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8EE5" w14:textId="77777777" w:rsidR="007D5836" w:rsidRPr="00554276" w:rsidRDefault="00271580" w:rsidP="00620AE8">
      <w:pPr>
        <w:pStyle w:val="Heading1"/>
      </w:pPr>
      <w:r>
        <w:t>Gulf Winds East Condominium Association, Inc.</w:t>
      </w:r>
    </w:p>
    <w:p w14:paraId="7DFAA335" w14:textId="77777777"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9CFED42C97E84DD88BCC1F840FE8570E"/>
        </w:placeholder>
        <w:date w:fullDate="2017-04-2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354150E" w14:textId="77777777" w:rsidR="00554276" w:rsidRPr="004E227E" w:rsidRDefault="00271580" w:rsidP="00B75CFC">
          <w:pPr>
            <w:pStyle w:val="Date"/>
          </w:pPr>
          <w:r>
            <w:t>April 27, 2017</w:t>
          </w:r>
        </w:p>
      </w:sdtContent>
    </w:sdt>
    <w:p w14:paraId="1BB863AC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0BD4900F" w14:textId="77777777" w:rsidR="0015180F" w:rsidRPr="00AE361F" w:rsidRDefault="00A9063B" w:rsidP="00361DEE">
      <w:sdt>
        <w:sdtPr>
          <w:alias w:val="Name"/>
          <w:tag w:val="Name"/>
          <w:id w:val="811033081"/>
          <w:placeholder>
            <w:docPart w:val="460B7A7CE7504B669B91985070A75D4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71580">
            <w:t>President Linda Maxwell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271580">
        <w:t>Gulf Winds East Condo Association, Inc.</w:t>
      </w:r>
      <w:r w:rsidR="0015180F" w:rsidRPr="00AE361F">
        <w:t xml:space="preserve"> at </w:t>
      </w:r>
      <w:sdt>
        <w:sdtPr>
          <w:id w:val="811033121"/>
          <w:placeholder>
            <w:docPart w:val="CF99A52F4077416CA6DCBF19CD4CA303"/>
          </w:placeholder>
        </w:sdtPr>
        <w:sdtEndPr/>
        <w:sdtContent>
          <w:r w:rsidR="00271580">
            <w:t>10 am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8B33C621AEC4BD68CDE288C9A49C358"/>
          </w:placeholder>
          <w:date w:fullDate="2017-04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1580">
            <w:t>April 27, 2017</w:t>
          </w:r>
        </w:sdtContent>
      </w:sdt>
      <w:r w:rsidR="00361DEE">
        <w:t xml:space="preserve"> at </w:t>
      </w:r>
      <w:r w:rsidR="00271580">
        <w:t>GWE “A” Building foyer</w:t>
      </w:r>
      <w:r w:rsidR="0015180F" w:rsidRPr="00AE361F">
        <w:t>.</w:t>
      </w:r>
    </w:p>
    <w:p w14:paraId="74A7495E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50B684A6" w14:textId="77777777" w:rsidR="00AA5701" w:rsidRDefault="0015180F" w:rsidP="00A9063B">
      <w:bookmarkStart w:id="0" w:name="_GoBack"/>
      <w:bookmarkEnd w:id="0"/>
      <w:r>
        <w:t xml:space="preserve">The following </w:t>
      </w:r>
      <w:r w:rsidR="00271580">
        <w:t>board members</w:t>
      </w:r>
      <w:r>
        <w:t xml:space="preserve"> were present: </w:t>
      </w:r>
      <w:r w:rsidR="00271580">
        <w:t xml:space="preserve">Linda Maxwell, Phil Smith, Doug </w:t>
      </w:r>
      <w:r w:rsidR="00A9063B">
        <w:t xml:space="preserve">        </w:t>
      </w:r>
      <w:proofErr w:type="spellStart"/>
      <w:r w:rsidR="00271580">
        <w:t>Saturnino</w:t>
      </w:r>
      <w:proofErr w:type="spellEnd"/>
      <w:r w:rsidR="00271580">
        <w:t xml:space="preserve">, </w:t>
      </w:r>
      <w:proofErr w:type="spellStart"/>
      <w:r w:rsidR="00271580">
        <w:t>Kourt</w:t>
      </w:r>
      <w:proofErr w:type="spellEnd"/>
      <w:r w:rsidR="00271580">
        <w:t xml:space="preserve"> </w:t>
      </w:r>
      <w:proofErr w:type="spellStart"/>
      <w:r w:rsidR="00271580">
        <w:t>Withey</w:t>
      </w:r>
      <w:proofErr w:type="spellEnd"/>
      <w:r w:rsidR="00271580">
        <w:t>, Donna Ruble, Bob Mello, Pam Medley (phone)</w:t>
      </w:r>
      <w:r w:rsidR="00AA5701">
        <w:br/>
        <w:t>Also present were Patricia Lynn and Christian Hernandez from Guardian and several owners.</w:t>
      </w:r>
    </w:p>
    <w:p w14:paraId="050BA48F" w14:textId="77777777" w:rsidR="00A9063B" w:rsidRDefault="0015180F" w:rsidP="00A9063B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14:paraId="2AB4A3AB" w14:textId="77777777" w:rsidR="00680296" w:rsidRPr="00A9063B" w:rsidRDefault="00A9063B" w:rsidP="00A9063B">
      <w:pPr>
        <w:ind w:left="0"/>
      </w:pPr>
      <w:r>
        <w:t xml:space="preserve">  </w:t>
      </w:r>
      <w:r w:rsidR="00680296" w:rsidRPr="00A9063B">
        <w:t xml:space="preserve"> The minutes were approved</w:t>
      </w:r>
      <w:r w:rsidR="008240DA" w:rsidRPr="00A9063B">
        <w:t xml:space="preserve"> as read</w:t>
      </w:r>
      <w:r w:rsidR="00680296" w:rsidRPr="00A9063B">
        <w:t>.</w:t>
      </w:r>
      <w:r w:rsidR="00271580" w:rsidRPr="00A9063B">
        <w:t xml:space="preserve"> </w:t>
      </w:r>
    </w:p>
    <w:p w14:paraId="6EF7A6EB" w14:textId="77777777"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14:paraId="2DCB705F" w14:textId="77777777" w:rsidR="00C1643D" w:rsidRPr="002C3D7E" w:rsidRDefault="00271580" w:rsidP="002C3D7E">
      <w:pPr>
        <w:pStyle w:val="ListNumber"/>
      </w:pPr>
      <w:r>
        <w:t xml:space="preserve">Linda read a statement regarding motion made by Bob Mello and approved at the April 17, 2017.  Linda stated that </w:t>
      </w:r>
      <w:r w:rsidR="00AA5701">
        <w:t xml:space="preserve">she felt that </w:t>
      </w:r>
      <w:r>
        <w:t xml:space="preserve">the motion passed without proper consideration and she invoked Robert’s Rules regarding making a motion to reconsider and amend a previous motion.  Motion to reconsider was made by </w:t>
      </w:r>
      <w:proofErr w:type="spellStart"/>
      <w:r>
        <w:t>Kourt</w:t>
      </w:r>
      <w:proofErr w:type="spellEnd"/>
      <w:r>
        <w:t xml:space="preserve"> and seconded by Doug.  Items 1, 2 and 3 of Bob’s motion of April 17 were read and were unanimously agreed upon.</w:t>
      </w:r>
    </w:p>
    <w:p w14:paraId="70A2AEAC" w14:textId="77777777" w:rsidR="002C3D7E" w:rsidRDefault="00AA5701" w:rsidP="00AA5701">
      <w:pPr>
        <w:pStyle w:val="ListNumber"/>
      </w:pPr>
      <w:r>
        <w:t>Motion was made by Donna and seconded by Pam to reconsider and strike item number 4 in Bob’s motion of April 17.</w:t>
      </w:r>
      <w:r w:rsidR="00A9063B">
        <w:t xml:space="preserve">  Motion passed.</w:t>
      </w:r>
    </w:p>
    <w:p w14:paraId="2C13E53C" w14:textId="77777777" w:rsidR="00AA5701" w:rsidRDefault="00AA5701" w:rsidP="00AA5701">
      <w:pPr>
        <w:pStyle w:val="ListNumber"/>
      </w:pPr>
      <w:r>
        <w:t>Lighting update: Ed Maxwell reported that Phase I had been delayed and schedule for the end of May.</w:t>
      </w:r>
    </w:p>
    <w:p w14:paraId="124E063E" w14:textId="77777777" w:rsidR="00AA5701" w:rsidRDefault="00AA5701" w:rsidP="00AA5701">
      <w:pPr>
        <w:pStyle w:val="ListNumber"/>
      </w:pPr>
      <w:r>
        <w:t xml:space="preserve">Discussed upgrading the irrigation; </w:t>
      </w:r>
      <w:proofErr w:type="spellStart"/>
      <w:r>
        <w:t>tiki</w:t>
      </w:r>
      <w:proofErr w:type="spellEnd"/>
      <w:r>
        <w:t xml:space="preserve"> hut renovation; gates at tennis court replacement.</w:t>
      </w:r>
    </w:p>
    <w:p w14:paraId="56522B06" w14:textId="77777777"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14:paraId="29496F5B" w14:textId="77777777" w:rsidR="002C3D7E" w:rsidRDefault="00AA5701" w:rsidP="00AA5701">
      <w:pPr>
        <w:pStyle w:val="ListNumber"/>
        <w:numPr>
          <w:ilvl w:val="0"/>
          <w:numId w:val="25"/>
        </w:numPr>
      </w:pPr>
      <w:r>
        <w:t>Guardian Property Management gave presentation regarding letters of introduction to owners, payment options for fees, time allotments for the onsite CAM.  They fielded questions from owners.</w:t>
      </w:r>
    </w:p>
    <w:p w14:paraId="0141B84D" w14:textId="77777777" w:rsidR="00AA5701" w:rsidRDefault="00AA5701" w:rsidP="00AA5701">
      <w:pPr>
        <w:pStyle w:val="ListNumber"/>
        <w:numPr>
          <w:ilvl w:val="0"/>
          <w:numId w:val="25"/>
        </w:numPr>
      </w:pPr>
      <w:r>
        <w:lastRenderedPageBreak/>
        <w:t>Discussion ensued regarding leases and pet restriction and need to revise language regarding support animals.</w:t>
      </w:r>
    </w:p>
    <w:p w14:paraId="514804F7" w14:textId="77777777" w:rsidR="00AA5701" w:rsidRDefault="00AA5701" w:rsidP="00AA5701">
      <w:pPr>
        <w:pStyle w:val="ListNumber"/>
        <w:numPr>
          <w:ilvl w:val="0"/>
          <w:numId w:val="25"/>
        </w:numPr>
      </w:pPr>
      <w:r>
        <w:t xml:space="preserve">Motion made by Donna and seconded by Linda to appoint Jessica Palombi as GWE lawyer.  </w:t>
      </w:r>
    </w:p>
    <w:p w14:paraId="52F34AE7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5A8D56AF" w14:textId="77777777" w:rsidR="008E476B" w:rsidRPr="00554276" w:rsidRDefault="00A9063B" w:rsidP="00AA5701">
      <w:sdt>
        <w:sdtPr>
          <w:alias w:val="Name"/>
          <w:tag w:val="Name"/>
          <w:id w:val="811033342"/>
          <w:placeholder>
            <w:docPart w:val="A9D3E7864EB74258B0CFC29F9D0F0ED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71580">
            <w:t>President Linda Maxwell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AA5701">
        <w:t>11:15 am</w:t>
      </w:r>
      <w:r w:rsidR="00680296" w:rsidRPr="00361DEE">
        <w:t>.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0"/>
    <w:rsid w:val="0011573E"/>
    <w:rsid w:val="00140DAE"/>
    <w:rsid w:val="0015180F"/>
    <w:rsid w:val="00193653"/>
    <w:rsid w:val="00271580"/>
    <w:rsid w:val="00276FA1"/>
    <w:rsid w:val="00291B4A"/>
    <w:rsid w:val="002C3D7E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063B"/>
    <w:rsid w:val="00A9231C"/>
    <w:rsid w:val="00AA5701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D3533AB"/>
  <w15:docId w15:val="{4A3B1AB0-2363-4144-BF58-665B218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Maxwell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ED42C97E84DD88BCC1F840FE8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042B-F20B-4664-9018-8F307086913C}"/>
      </w:docPartPr>
      <w:docPartBody>
        <w:p w:rsidR="00000000" w:rsidRDefault="009A6321">
          <w:pPr>
            <w:pStyle w:val="9CFED42C97E84DD88BCC1F840FE8570E"/>
          </w:pPr>
          <w:r>
            <w:t>[Click to select date]</w:t>
          </w:r>
        </w:p>
      </w:docPartBody>
    </w:docPart>
    <w:docPart>
      <w:docPartPr>
        <w:name w:val="460B7A7CE7504B669B91985070A7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E687-EEED-4995-ABB1-7614780506CF}"/>
      </w:docPartPr>
      <w:docPartBody>
        <w:p w:rsidR="00000000" w:rsidRDefault="009A6321">
          <w:pPr>
            <w:pStyle w:val="460B7A7CE7504B669B91985070A75D4D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F99A52F4077416CA6DCBF19CD4C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A3F4-8A66-4537-B2A8-93E3FDE80365}"/>
      </w:docPartPr>
      <w:docPartBody>
        <w:p w:rsidR="00000000" w:rsidRDefault="009A6321">
          <w:pPr>
            <w:pStyle w:val="CF99A52F4077416CA6DCBF19CD4CA30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8B33C621AEC4BD68CDE288C9A49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6B77-32ED-49B5-8E40-11233594BDC4}"/>
      </w:docPartPr>
      <w:docPartBody>
        <w:p w:rsidR="00000000" w:rsidRDefault="009A6321">
          <w:pPr>
            <w:pStyle w:val="08B33C621AEC4BD68CDE288C9A49C358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A9D3E7864EB74258B0CFC29F9D0F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B4BC-61F7-40E7-9FC5-76158F42FF4E}"/>
      </w:docPartPr>
      <w:docPartBody>
        <w:p w:rsidR="00000000" w:rsidRDefault="009A6321">
          <w:pPr>
            <w:pStyle w:val="A9D3E7864EB74258B0CFC29F9D0F0ED4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ED42C97E84DD88BCC1F840FE8570E">
    <w:name w:val="9CFED42C97E84DD88BCC1F840FE857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B7A7CE7504B669B91985070A75D4D">
    <w:name w:val="460B7A7CE7504B669B91985070A75D4D"/>
  </w:style>
  <w:style w:type="paragraph" w:customStyle="1" w:styleId="A86E19EC2FB04A87B3C8FC612ED6F27B">
    <w:name w:val="A86E19EC2FB04A87B3C8FC612ED6F27B"/>
  </w:style>
  <w:style w:type="paragraph" w:customStyle="1" w:styleId="CF99A52F4077416CA6DCBF19CD4CA303">
    <w:name w:val="CF99A52F4077416CA6DCBF19CD4CA303"/>
  </w:style>
  <w:style w:type="paragraph" w:customStyle="1" w:styleId="08B33C621AEC4BD68CDE288C9A49C358">
    <w:name w:val="08B33C621AEC4BD68CDE288C9A49C358"/>
  </w:style>
  <w:style w:type="paragraph" w:customStyle="1" w:styleId="B5A24D548227424692A2758F1F496BEF">
    <w:name w:val="B5A24D548227424692A2758F1F496BEF"/>
  </w:style>
  <w:style w:type="paragraph" w:customStyle="1" w:styleId="F2161ABE3D6E4F0EB51DCF8F4B1FD521">
    <w:name w:val="F2161ABE3D6E4F0EB51DCF8F4B1FD521"/>
  </w:style>
  <w:style w:type="paragraph" w:customStyle="1" w:styleId="091F91E3BDE54471AA79DD740A2A42B6">
    <w:name w:val="091F91E3BDE54471AA79DD740A2A42B6"/>
  </w:style>
  <w:style w:type="paragraph" w:customStyle="1" w:styleId="636F7B844A1D435B87210B6FB6BA0D32">
    <w:name w:val="636F7B844A1D435B87210B6FB6BA0D32"/>
  </w:style>
  <w:style w:type="paragraph" w:customStyle="1" w:styleId="E30CA0BE7EB4483190318C359C279509">
    <w:name w:val="E30CA0BE7EB4483190318C359C279509"/>
  </w:style>
  <w:style w:type="paragraph" w:customStyle="1" w:styleId="F66EFB29D8A14A778B939D784C4BD46A">
    <w:name w:val="F66EFB29D8A14A778B939D784C4BD46A"/>
  </w:style>
  <w:style w:type="paragraph" w:customStyle="1" w:styleId="250D68E2E6C24C2AB1A865B2C9897579">
    <w:name w:val="250D68E2E6C24C2AB1A865B2C9897579"/>
  </w:style>
  <w:style w:type="paragraph" w:customStyle="1" w:styleId="C49681EF67A44541A16BCA4D4A759CAB">
    <w:name w:val="C49681EF67A44541A16BCA4D4A759CAB"/>
  </w:style>
  <w:style w:type="paragraph" w:customStyle="1" w:styleId="6638DF59F34C421CB6C15DF18D3015C2">
    <w:name w:val="6638DF59F34C421CB6C15DF18D3015C2"/>
  </w:style>
  <w:style w:type="paragraph" w:customStyle="1" w:styleId="73416E0A95384FF2BF630EC5DA33D60E">
    <w:name w:val="73416E0A95384FF2BF630EC5DA33D60E"/>
  </w:style>
  <w:style w:type="paragraph" w:customStyle="1" w:styleId="A9D3E7864EB74258B0CFC29F9D0F0ED4">
    <w:name w:val="A9D3E7864EB74258B0CFC29F9D0F0ED4"/>
  </w:style>
  <w:style w:type="paragraph" w:customStyle="1" w:styleId="D3FB12BB099F4247B314C806AFD5AB24">
    <w:name w:val="D3FB12BB099F4247B314C806AFD5AB24"/>
  </w:style>
  <w:style w:type="paragraph" w:customStyle="1" w:styleId="BC1D0316A6C34529851590365C874275">
    <w:name w:val="BC1D0316A6C34529851590365C874275"/>
  </w:style>
  <w:style w:type="paragraph" w:customStyle="1" w:styleId="7F37847E8D1446A988F731E0F59CD95A">
    <w:name w:val="7F37847E8D1446A988F731E0F59CD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  </CompanyEmail>
</CoverPageProperti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Ed Maxwell</dc:creator>
  <cp:keywords/>
  <dc:description>President Linda Maxwell</dc:description>
  <cp:lastModifiedBy>Ed Maxwell</cp:lastModifiedBy>
  <cp:revision>1</cp:revision>
  <cp:lastPrinted>2017-08-25T13:12:00Z</cp:lastPrinted>
  <dcterms:created xsi:type="dcterms:W3CDTF">2017-08-25T12:46:00Z</dcterms:created>
  <dcterms:modified xsi:type="dcterms:W3CDTF">2017-08-25T13:19:00Z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