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60" w:rsidRDefault="006A6E60" w:rsidP="006A6E6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CIRCUIT COURT OF</w:t>
      </w:r>
      <w:r w:rsidR="00087796">
        <w:rPr>
          <w:rFonts w:ascii="Times New Roman" w:hAnsi="Times New Roman" w:cs="Times New Roman"/>
          <w:sz w:val="24"/>
          <w:szCs w:val="24"/>
        </w:rPr>
        <w:t xml:space="preserve"> PIKE</w:t>
      </w:r>
      <w:r>
        <w:rPr>
          <w:rFonts w:ascii="Times New Roman" w:hAnsi="Times New Roman" w:cs="Times New Roman"/>
          <w:sz w:val="24"/>
          <w:szCs w:val="24"/>
        </w:rPr>
        <w:t xml:space="preserve"> COUNTY, MISSOURI</w:t>
      </w:r>
    </w:p>
    <w:p w:rsidR="006A6E60" w:rsidRDefault="006A6E60" w:rsidP="006A6E6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CIRCUIT JUDGE DIVISION I</w:t>
      </w:r>
    </w:p>
    <w:p w:rsidR="006A6E60" w:rsidRDefault="006A6E60" w:rsidP="006A6E6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A6E60" w:rsidRDefault="006A6E60" w:rsidP="006A6E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OF MISSOURI,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:rsidR="006A6E60" w:rsidRDefault="006A6E60" w:rsidP="006A6E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Plaintiff,</w:t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:rsidR="006A6E60" w:rsidRDefault="00087796" w:rsidP="006A6E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  Cause No. ______PI</w:t>
      </w:r>
      <w:r w:rsidR="006A6E60">
        <w:rPr>
          <w:rFonts w:ascii="Times New Roman" w:hAnsi="Times New Roman" w:cs="Times New Roman"/>
          <w:sz w:val="24"/>
          <w:szCs w:val="24"/>
        </w:rPr>
        <w:t>-CR0_______________</w:t>
      </w:r>
    </w:p>
    <w:p w:rsidR="006A6E60" w:rsidRDefault="006A6E60" w:rsidP="006A6E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:rsidR="006A6E60" w:rsidRDefault="006A6E60" w:rsidP="006A6E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__________________________,</w:t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:rsidR="006A6E60" w:rsidRDefault="006A6E60" w:rsidP="006A6E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Defendant.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)</w:t>
      </w:r>
    </w:p>
    <w:p w:rsidR="006A6E60" w:rsidRDefault="00DE23FD" w:rsidP="006A6E6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MEMORANDUM OF </w:t>
      </w:r>
      <w:r w:rsidR="006A6E60">
        <w:rPr>
          <w:rFonts w:ascii="Times New Roman" w:hAnsi="Times New Roman" w:cs="Times New Roman"/>
          <w:b/>
          <w:sz w:val="24"/>
          <w:szCs w:val="24"/>
        </w:rPr>
        <w:t>ARRAIGNMENT</w:t>
      </w:r>
      <w:r w:rsidR="000D606A">
        <w:rPr>
          <w:rFonts w:ascii="Times New Roman" w:hAnsi="Times New Roman" w:cs="Times New Roman"/>
          <w:b/>
          <w:sz w:val="24"/>
          <w:szCs w:val="24"/>
        </w:rPr>
        <w:t xml:space="preserve"> WITH COUNSEL</w:t>
      </w:r>
    </w:p>
    <w:p w:rsidR="006A6E60" w:rsidRDefault="006A6E60" w:rsidP="006A6E6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A6E60" w:rsidRDefault="006A6E60" w:rsidP="006A6E6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COMES NOW the State by the Prosecuting Attorney, ____________________________, and Defendant in person with counsel, ______________________________.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Defendant waives the formal reading of the Information, acknowledges receipt of a copy of the Information, and enters a Plea of Not Guilty to the offense of:</w:t>
      </w:r>
    </w:p>
    <w:p w:rsidR="006A6E60" w:rsidRDefault="006A6E60" w:rsidP="006A6E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6E60" w:rsidRDefault="006A6E60" w:rsidP="006A6E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_____ Felony ______________________________________________________________________</w:t>
      </w:r>
    </w:p>
    <w:p w:rsidR="006A6E60" w:rsidRDefault="006A6E60" w:rsidP="006A6E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6E60" w:rsidRDefault="006A6E60" w:rsidP="006A6E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_____ Felony ______________________________________________________________________</w:t>
      </w:r>
    </w:p>
    <w:p w:rsidR="006A6E60" w:rsidRDefault="006A6E60" w:rsidP="006A6E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6E60" w:rsidRDefault="006A6E60" w:rsidP="006A6E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_____ Felony ______________________________________________________________________</w:t>
      </w:r>
    </w:p>
    <w:p w:rsidR="006A6E60" w:rsidRDefault="006A6E60" w:rsidP="006A6E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6E60" w:rsidRDefault="006A6E60" w:rsidP="006A6E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___________________________________________________________________________________</w:t>
      </w:r>
    </w:p>
    <w:p w:rsidR="00DE23FD" w:rsidRDefault="006A6E60" w:rsidP="006A6E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:rsidR="006A6E60" w:rsidRDefault="00DE23FD" w:rsidP="006A6E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Defendant acknowledges that he/she has the right to retain counsel, the right to request the appointment of counsel if he/she is unable to retain counsel, and the right to remain silent.  Defendant acknowledges that any statement he/she makes may be used against him/her in prosecution.</w:t>
      </w:r>
    </w:p>
    <w:p w:rsidR="006A6E60" w:rsidRDefault="006A6E60" w:rsidP="006A6E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6E60" w:rsidRPr="003D67B7" w:rsidRDefault="006A6E60" w:rsidP="006A6E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67B7">
        <w:rPr>
          <w:rFonts w:ascii="Times New Roman" w:hAnsi="Times New Roman" w:cs="Times New Roman"/>
          <w:sz w:val="24"/>
          <w:szCs w:val="24"/>
        </w:rPr>
        <w:t>_____</w:t>
      </w:r>
      <w:r w:rsidRPr="003D67B7">
        <w:rPr>
          <w:rFonts w:ascii="Times New Roman" w:hAnsi="Times New Roman" w:cs="Times New Roman"/>
          <w:sz w:val="24"/>
          <w:szCs w:val="24"/>
        </w:rPr>
        <w:tab/>
        <w:t>Defendant is hereby specifically advised that he/she must personally appear at all court dates.</w:t>
      </w:r>
    </w:p>
    <w:p w:rsidR="006A6E60" w:rsidRPr="003D67B7" w:rsidRDefault="006A6E60" w:rsidP="006A6E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1EF5" w:rsidRPr="00401441" w:rsidRDefault="006A6E60" w:rsidP="006A6E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67B7">
        <w:rPr>
          <w:rFonts w:ascii="Times New Roman" w:hAnsi="Times New Roman" w:cs="Times New Roman"/>
          <w:sz w:val="24"/>
          <w:szCs w:val="24"/>
        </w:rPr>
        <w:t xml:space="preserve">_____ </w:t>
      </w:r>
      <w:r w:rsidRPr="00401441">
        <w:rPr>
          <w:rFonts w:ascii="Times New Roman" w:hAnsi="Times New Roman" w:cs="Times New Roman"/>
          <w:b/>
          <w:sz w:val="24"/>
          <w:szCs w:val="24"/>
        </w:rPr>
        <w:t>Pre-trial conference is set for</w:t>
      </w:r>
      <w:r w:rsidR="003D67B7" w:rsidRPr="00401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796">
        <w:rPr>
          <w:rFonts w:ascii="Times New Roman" w:hAnsi="Times New Roman" w:cs="Times New Roman"/>
          <w:b/>
          <w:sz w:val="24"/>
          <w:szCs w:val="24"/>
        </w:rPr>
        <w:t>________________________</w:t>
      </w:r>
      <w:proofErr w:type="gramStart"/>
      <w:r w:rsidR="00087796">
        <w:rPr>
          <w:rFonts w:ascii="Times New Roman" w:hAnsi="Times New Roman" w:cs="Times New Roman"/>
          <w:b/>
          <w:sz w:val="24"/>
          <w:szCs w:val="24"/>
        </w:rPr>
        <w:t>at  _</w:t>
      </w:r>
      <w:proofErr w:type="gramEnd"/>
      <w:r w:rsidR="00087796">
        <w:rPr>
          <w:rFonts w:ascii="Times New Roman" w:hAnsi="Times New Roman" w:cs="Times New Roman"/>
          <w:b/>
          <w:sz w:val="24"/>
          <w:szCs w:val="24"/>
        </w:rPr>
        <w:t>___________ am/pm.</w:t>
      </w:r>
      <w:r w:rsidR="006F238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01441">
        <w:rPr>
          <w:rFonts w:ascii="Times New Roman" w:hAnsi="Times New Roman" w:cs="Times New Roman"/>
          <w:b/>
          <w:sz w:val="24"/>
          <w:szCs w:val="24"/>
        </w:rPr>
        <w:t>By this specific order of the Court, DEFENDANT AND ALL ATTORNEYS OF RECORD MUST APPEAR IN PERSON AND NOT BY SUBSTITUTE OF COUNSEL for the pre-trial conference and the trial itself</w:t>
      </w:r>
      <w:r w:rsidRPr="00401441">
        <w:rPr>
          <w:rFonts w:ascii="Times New Roman" w:hAnsi="Times New Roman" w:cs="Times New Roman"/>
          <w:sz w:val="24"/>
          <w:szCs w:val="24"/>
        </w:rPr>
        <w:t>.</w:t>
      </w:r>
      <w:r w:rsidR="00291EF5" w:rsidRPr="00401441">
        <w:rPr>
          <w:rFonts w:ascii="Times New Roman" w:hAnsi="Times New Roman" w:cs="Times New Roman"/>
          <w:sz w:val="24"/>
          <w:szCs w:val="24"/>
        </w:rPr>
        <w:t xml:space="preserve">  </w:t>
      </w:r>
      <w:r w:rsidRPr="00401441">
        <w:rPr>
          <w:rFonts w:ascii="Times New Roman" w:hAnsi="Times New Roman" w:cs="Times New Roman"/>
          <w:sz w:val="24"/>
          <w:szCs w:val="24"/>
        </w:rPr>
        <w:t xml:space="preserve">Counsel for each party is expected to complete all trial preparation work in this case so that this case can be disposed of at the pre-trial conference, unless the case is going to trial.  </w:t>
      </w:r>
    </w:p>
    <w:p w:rsidR="000D606A" w:rsidRDefault="000D606A" w:rsidP="00291EF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6A6E60" w:rsidRPr="00401441" w:rsidRDefault="00291EF5" w:rsidP="00291EF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401441">
        <w:rPr>
          <w:rFonts w:ascii="Times New Roman" w:hAnsi="Times New Roman" w:cs="Times New Roman"/>
          <w:sz w:val="24"/>
          <w:szCs w:val="24"/>
        </w:rPr>
        <w:t>If this</w:t>
      </w:r>
      <w:r w:rsidR="006A6E60" w:rsidRPr="00401441">
        <w:rPr>
          <w:rFonts w:ascii="Times New Roman" w:hAnsi="Times New Roman" w:cs="Times New Roman"/>
          <w:sz w:val="24"/>
          <w:szCs w:val="24"/>
        </w:rPr>
        <w:t xml:space="preserve"> case is not disposed of on or before the pre-trial conference</w:t>
      </w:r>
      <w:r w:rsidRPr="00401441">
        <w:rPr>
          <w:rFonts w:ascii="Times New Roman" w:hAnsi="Times New Roman" w:cs="Times New Roman"/>
          <w:sz w:val="24"/>
          <w:szCs w:val="24"/>
        </w:rPr>
        <w:t xml:space="preserve">, any plea in this matter will be an open plea to the Court.  If </w:t>
      </w:r>
      <w:r w:rsidR="006A6E60" w:rsidRPr="00401441">
        <w:rPr>
          <w:rFonts w:ascii="Times New Roman" w:hAnsi="Times New Roman" w:cs="Times New Roman"/>
          <w:sz w:val="24"/>
          <w:szCs w:val="24"/>
        </w:rPr>
        <w:t xml:space="preserve">this </w:t>
      </w:r>
      <w:r w:rsidRPr="00401441">
        <w:rPr>
          <w:rFonts w:ascii="Times New Roman" w:hAnsi="Times New Roman" w:cs="Times New Roman"/>
          <w:sz w:val="24"/>
          <w:szCs w:val="24"/>
        </w:rPr>
        <w:t xml:space="preserve">case is not disposed of by the law day prior to the jury setting, this case will go to trial.  </w:t>
      </w:r>
      <w:r w:rsidRPr="00401441">
        <w:rPr>
          <w:rFonts w:ascii="Times New Roman" w:hAnsi="Times New Roman" w:cs="Times New Roman"/>
          <w:b/>
          <w:sz w:val="24"/>
          <w:szCs w:val="24"/>
        </w:rPr>
        <w:t xml:space="preserve">This </w:t>
      </w:r>
      <w:r w:rsidR="006A6E60" w:rsidRPr="00401441">
        <w:rPr>
          <w:rFonts w:ascii="Times New Roman" w:hAnsi="Times New Roman" w:cs="Times New Roman"/>
          <w:b/>
          <w:sz w:val="24"/>
          <w:szCs w:val="24"/>
        </w:rPr>
        <w:t xml:space="preserve">cause will </w:t>
      </w:r>
      <w:r w:rsidRPr="00401441">
        <w:rPr>
          <w:rFonts w:ascii="Times New Roman" w:hAnsi="Times New Roman" w:cs="Times New Roman"/>
          <w:b/>
          <w:sz w:val="24"/>
          <w:szCs w:val="24"/>
        </w:rPr>
        <w:t xml:space="preserve">begin </w:t>
      </w:r>
      <w:r w:rsidR="006A6E60" w:rsidRPr="00401441">
        <w:rPr>
          <w:rFonts w:ascii="Times New Roman" w:hAnsi="Times New Roman" w:cs="Times New Roman"/>
          <w:b/>
          <w:sz w:val="24"/>
          <w:szCs w:val="24"/>
        </w:rPr>
        <w:t>jury trial on</w:t>
      </w:r>
      <w:r w:rsidR="003D67B7" w:rsidRPr="00401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796">
        <w:rPr>
          <w:rFonts w:ascii="Times New Roman" w:hAnsi="Times New Roman" w:cs="Times New Roman"/>
          <w:b/>
          <w:sz w:val="24"/>
          <w:szCs w:val="24"/>
        </w:rPr>
        <w:t xml:space="preserve">___________________________ at </w:t>
      </w:r>
      <w:r w:rsidR="003D67B7" w:rsidRPr="00401441">
        <w:rPr>
          <w:rFonts w:ascii="Times New Roman" w:hAnsi="Times New Roman" w:cs="Times New Roman"/>
          <w:b/>
          <w:sz w:val="24"/>
          <w:szCs w:val="24"/>
          <w:u w:val="single"/>
        </w:rPr>
        <w:t>8:15</w:t>
      </w:r>
      <w:r w:rsidRPr="00401441">
        <w:rPr>
          <w:rFonts w:ascii="Times New Roman" w:hAnsi="Times New Roman" w:cs="Times New Roman"/>
          <w:b/>
          <w:sz w:val="24"/>
          <w:szCs w:val="24"/>
          <w:u w:val="single"/>
        </w:rPr>
        <w:t xml:space="preserve"> AM</w:t>
      </w:r>
      <w:r w:rsidRPr="00401441">
        <w:rPr>
          <w:rFonts w:ascii="Times New Roman" w:hAnsi="Times New Roman" w:cs="Times New Roman"/>
          <w:sz w:val="24"/>
          <w:szCs w:val="24"/>
        </w:rPr>
        <w:t xml:space="preserve">, and will continue </w:t>
      </w:r>
      <w:r w:rsidR="006A6E60" w:rsidRPr="00401441">
        <w:rPr>
          <w:rFonts w:ascii="Times New Roman" w:hAnsi="Times New Roman" w:cs="Times New Roman"/>
          <w:sz w:val="24"/>
          <w:szCs w:val="24"/>
        </w:rPr>
        <w:t>until concluded</w:t>
      </w:r>
      <w:r w:rsidRPr="00401441">
        <w:rPr>
          <w:rFonts w:ascii="Times New Roman" w:hAnsi="Times New Roman" w:cs="Times New Roman"/>
          <w:sz w:val="24"/>
          <w:szCs w:val="24"/>
        </w:rPr>
        <w:t>, if this case is not previously resolved as stated herein</w:t>
      </w:r>
      <w:r w:rsidR="006A6E60" w:rsidRPr="00401441">
        <w:rPr>
          <w:rFonts w:ascii="Times New Roman" w:hAnsi="Times New Roman" w:cs="Times New Roman"/>
          <w:sz w:val="24"/>
          <w:szCs w:val="24"/>
        </w:rPr>
        <w:t>.</w:t>
      </w:r>
    </w:p>
    <w:p w:rsidR="006A6E60" w:rsidRDefault="006A6E60" w:rsidP="006A6E60">
      <w:pPr>
        <w:pStyle w:val="NoSpacing"/>
        <w:rPr>
          <w:rFonts w:ascii="Bookman Old Style" w:hAnsi="Bookman Old Style"/>
          <w:sz w:val="24"/>
        </w:rPr>
      </w:pPr>
    </w:p>
    <w:p w:rsidR="006A6E60" w:rsidRDefault="006A6E60" w:rsidP="006A6E60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____________________________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______________________________</w:t>
      </w:r>
    </w:p>
    <w:p w:rsidR="006A6E60" w:rsidRDefault="006A6E60" w:rsidP="006A6E60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Defendant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Defendant’s Attorney</w:t>
      </w:r>
    </w:p>
    <w:p w:rsidR="006A6E60" w:rsidRDefault="006A6E60" w:rsidP="006A6E60">
      <w:pPr>
        <w:pStyle w:val="NoSpacing"/>
        <w:rPr>
          <w:rFonts w:ascii="Bookman Old Style" w:hAnsi="Bookman Old Style"/>
          <w:sz w:val="24"/>
        </w:rPr>
      </w:pPr>
    </w:p>
    <w:p w:rsidR="006A6E60" w:rsidRDefault="006A6E60" w:rsidP="006A6E60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______________________________</w:t>
      </w:r>
    </w:p>
    <w:p w:rsidR="006A6E60" w:rsidRDefault="006A6E60" w:rsidP="006A6E60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SO ORDERED: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Prosecuting Attorney</w:t>
      </w:r>
    </w:p>
    <w:p w:rsidR="006A6E60" w:rsidRDefault="006A6E60" w:rsidP="006A6E60">
      <w:pPr>
        <w:pStyle w:val="NoSpacing"/>
        <w:rPr>
          <w:rFonts w:ascii="Bookman Old Style" w:hAnsi="Bookman Old Style"/>
          <w:sz w:val="24"/>
        </w:rPr>
      </w:pPr>
    </w:p>
    <w:p w:rsidR="006A6E60" w:rsidRDefault="006A6E60" w:rsidP="006A6E60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____________________________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Date:  _________________, 2015</w:t>
      </w:r>
    </w:p>
    <w:p w:rsidR="006A6E60" w:rsidRDefault="006A6E60" w:rsidP="006A6E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Kunza Mennemeyer</w:t>
      </w:r>
    </w:p>
    <w:p w:rsidR="001A1AD5" w:rsidRDefault="006A6E60" w:rsidP="006A6E60">
      <w:pPr>
        <w:pStyle w:val="NoSpacing"/>
      </w:pPr>
      <w:r>
        <w:rPr>
          <w:rFonts w:ascii="Times New Roman" w:hAnsi="Times New Roman" w:cs="Times New Roman"/>
          <w:sz w:val="20"/>
          <w:szCs w:val="20"/>
        </w:rPr>
        <w:t>Presiding Circuit Judge</w:t>
      </w:r>
      <w:r w:rsidR="00DE23FD">
        <w:rPr>
          <w:rFonts w:ascii="Times New Roman" w:hAnsi="Times New Roman" w:cs="Times New Roman"/>
          <w:sz w:val="20"/>
          <w:szCs w:val="20"/>
        </w:rPr>
        <w:t xml:space="preserve">, </w:t>
      </w:r>
      <w:r w:rsidR="00087796">
        <w:rPr>
          <w:rFonts w:ascii="Times New Roman" w:hAnsi="Times New Roman" w:cs="Times New Roman"/>
          <w:sz w:val="20"/>
          <w:szCs w:val="20"/>
        </w:rPr>
        <w:t>Pike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County, Missouri</w:t>
      </w:r>
    </w:p>
    <w:sectPr w:rsidR="001A1AD5" w:rsidSect="00BA0C2F">
      <w:pgSz w:w="12240" w:h="15840"/>
      <w:pgMar w:top="810" w:right="720" w:bottom="2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60"/>
    <w:rsid w:val="00062BBE"/>
    <w:rsid w:val="00087796"/>
    <w:rsid w:val="000D606A"/>
    <w:rsid w:val="001A1AD5"/>
    <w:rsid w:val="00291EF5"/>
    <w:rsid w:val="003D67B7"/>
    <w:rsid w:val="00401441"/>
    <w:rsid w:val="006A6E60"/>
    <w:rsid w:val="006F2380"/>
    <w:rsid w:val="00805D5F"/>
    <w:rsid w:val="00BA0C2F"/>
    <w:rsid w:val="00DE23FD"/>
    <w:rsid w:val="00F3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6E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6E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State Courts Administrator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J. Hall</dc:creator>
  <cp:lastModifiedBy>Chris Kunza Mennemeyer</cp:lastModifiedBy>
  <cp:revision>2</cp:revision>
  <cp:lastPrinted>2015-07-17T20:06:00Z</cp:lastPrinted>
  <dcterms:created xsi:type="dcterms:W3CDTF">2015-07-23T15:21:00Z</dcterms:created>
  <dcterms:modified xsi:type="dcterms:W3CDTF">2015-07-23T15:21:00Z</dcterms:modified>
</cp:coreProperties>
</file>