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FF" w:rsidRPr="00297CFF" w:rsidRDefault="00297CFF" w:rsidP="00297CFF">
      <w:pPr>
        <w:spacing w:after="0" w:line="240" w:lineRule="auto"/>
        <w:jc w:val="center"/>
        <w:rPr>
          <w:rFonts w:ascii="Bookman Old Style" w:hAnsi="Bookman Old Style"/>
          <w:sz w:val="28"/>
        </w:rPr>
      </w:pPr>
      <w:bookmarkStart w:id="0" w:name="_GoBack"/>
      <w:bookmarkEnd w:id="0"/>
      <w:r w:rsidRPr="00297CFF">
        <w:rPr>
          <w:rFonts w:ascii="Bookman Old Style" w:hAnsi="Bookman Old Style"/>
          <w:sz w:val="28"/>
        </w:rPr>
        <w:t>Virginia Association of Federal Education Program Administrators</w:t>
      </w:r>
    </w:p>
    <w:p w:rsidR="00297CFF" w:rsidRPr="00297CFF" w:rsidRDefault="00297CFF" w:rsidP="00297CFF">
      <w:pPr>
        <w:spacing w:after="0" w:line="240" w:lineRule="auto"/>
        <w:jc w:val="center"/>
        <w:rPr>
          <w:rFonts w:ascii="Bookman Old Style" w:hAnsi="Bookman Old Style"/>
          <w:sz w:val="28"/>
        </w:rPr>
      </w:pPr>
      <w:r w:rsidRPr="00297CFF">
        <w:rPr>
          <w:rFonts w:ascii="Bookman Old Style" w:hAnsi="Bookman Old Style"/>
          <w:sz w:val="28"/>
        </w:rPr>
        <w:t>Board of Directors’ Meeting</w:t>
      </w:r>
      <w:r w:rsidR="003067C3">
        <w:rPr>
          <w:rFonts w:ascii="Bookman Old Style" w:hAnsi="Bookman Old Style"/>
          <w:sz w:val="28"/>
        </w:rPr>
        <w:t xml:space="preserve"> Minutes</w:t>
      </w:r>
    </w:p>
    <w:p w:rsidR="00297CFF" w:rsidRDefault="00297CFF" w:rsidP="00297CFF">
      <w:pPr>
        <w:spacing w:after="0" w:line="240" w:lineRule="auto"/>
        <w:jc w:val="center"/>
        <w:rPr>
          <w:rFonts w:ascii="Bookman Old Style" w:hAnsi="Bookman Old Style"/>
          <w:b/>
        </w:rPr>
      </w:pPr>
    </w:p>
    <w:p w:rsidR="0024441A" w:rsidRPr="00297CFF" w:rsidRDefault="00315996" w:rsidP="00297CFF">
      <w:pPr>
        <w:spacing w:after="0" w:line="240" w:lineRule="auto"/>
        <w:jc w:val="center"/>
        <w:rPr>
          <w:rFonts w:ascii="Bookman Old Style" w:hAnsi="Bookman Old Style"/>
          <w:sz w:val="28"/>
        </w:rPr>
      </w:pPr>
      <w:r>
        <w:rPr>
          <w:rFonts w:ascii="Bookman Old Style" w:hAnsi="Bookman Old Style"/>
          <w:sz w:val="28"/>
        </w:rPr>
        <w:t>November 14</w:t>
      </w:r>
      <w:r w:rsidR="00624B9E" w:rsidRPr="00297CFF">
        <w:rPr>
          <w:rFonts w:ascii="Bookman Old Style" w:hAnsi="Bookman Old Style"/>
          <w:sz w:val="28"/>
        </w:rPr>
        <w:t>,</w:t>
      </w:r>
      <w:r w:rsidR="00213D5A" w:rsidRPr="00297CFF">
        <w:rPr>
          <w:rFonts w:ascii="Bookman Old Style" w:hAnsi="Bookman Old Style"/>
          <w:sz w:val="28"/>
        </w:rPr>
        <w:t xml:space="preserve"> 2019</w:t>
      </w:r>
    </w:p>
    <w:p w:rsidR="00C35F14" w:rsidRDefault="00C35F14" w:rsidP="00906004">
      <w:pPr>
        <w:pStyle w:val="gmail-msonormal"/>
        <w:shd w:val="clear" w:color="auto" w:fill="FFFFFF"/>
        <w:spacing w:before="0" w:beforeAutospacing="0" w:after="0" w:afterAutospacing="0"/>
        <w:rPr>
          <w:rFonts w:ascii="Bookman Old Style" w:hAnsi="Bookman Old Style" w:cstheme="minorHAnsi"/>
          <w:color w:val="0070C0"/>
          <w:sz w:val="18"/>
          <w:szCs w:val="18"/>
        </w:rPr>
      </w:pPr>
    </w:p>
    <w:p w:rsidR="00906004" w:rsidRPr="00297CFF" w:rsidRDefault="00EC18DC" w:rsidP="00906004">
      <w:pPr>
        <w:pStyle w:val="gmail-msonormal"/>
        <w:shd w:val="clear" w:color="auto" w:fill="FFFFFF"/>
        <w:spacing w:before="0" w:beforeAutospacing="0" w:after="0" w:afterAutospacing="0"/>
        <w:rPr>
          <w:rFonts w:ascii="Bookman Old Style" w:hAnsi="Bookman Old Style" w:cstheme="minorHAnsi"/>
          <w:color w:val="0070C0"/>
          <w:sz w:val="18"/>
          <w:szCs w:val="18"/>
        </w:rPr>
      </w:pPr>
      <w:r w:rsidRPr="00297CFF">
        <w:rPr>
          <w:rFonts w:ascii="Bookman Old Style" w:hAnsi="Bookman Old Style" w:cstheme="minorHAnsi"/>
          <w:color w:val="0070C0"/>
          <w:sz w:val="18"/>
          <w:szCs w:val="18"/>
        </w:rPr>
        <w:t>Cheryl P. Bostick</w:t>
      </w:r>
      <w:r w:rsidR="00572E72" w:rsidRPr="00297CFF">
        <w:rPr>
          <w:rFonts w:ascii="Bookman Old Style" w:hAnsi="Bookman Old Style" w:cstheme="minorHAnsi"/>
          <w:color w:val="0070C0"/>
          <w:sz w:val="18"/>
          <w:szCs w:val="18"/>
        </w:rPr>
        <w:t>, President</w:t>
      </w:r>
      <w:r w:rsidR="00572E72" w:rsidRPr="00297CFF">
        <w:rPr>
          <w:rFonts w:ascii="Bookman Old Style" w:hAnsi="Bookman Old Style" w:cstheme="minorHAnsi"/>
          <w:color w:val="0070C0"/>
          <w:sz w:val="18"/>
          <w:szCs w:val="18"/>
        </w:rPr>
        <w:tab/>
      </w:r>
      <w:r w:rsidR="00D92B2F">
        <w:rPr>
          <w:rFonts w:ascii="Bookman Old Style" w:hAnsi="Bookman Old Style" w:cstheme="minorHAnsi"/>
          <w:color w:val="0070C0"/>
          <w:sz w:val="18"/>
          <w:szCs w:val="18"/>
        </w:rPr>
        <w:t>Amber Boggs</w:t>
      </w:r>
      <w:r w:rsidR="00572E72" w:rsidRPr="00297CFF">
        <w:rPr>
          <w:rFonts w:ascii="Bookman Old Style" w:hAnsi="Bookman Old Style" w:cstheme="minorHAnsi"/>
          <w:color w:val="0070C0"/>
          <w:sz w:val="18"/>
          <w:szCs w:val="18"/>
        </w:rPr>
        <w:t>, President Elect</w:t>
      </w:r>
      <w:r w:rsidR="00572E72" w:rsidRPr="00297CFF">
        <w:rPr>
          <w:rFonts w:ascii="Bookman Old Style" w:hAnsi="Bookman Old Style" w:cstheme="minorHAnsi"/>
          <w:color w:val="0070C0"/>
          <w:sz w:val="18"/>
          <w:szCs w:val="18"/>
        </w:rPr>
        <w:tab/>
      </w:r>
      <w:r w:rsidR="00DF539B" w:rsidRPr="00297CFF">
        <w:rPr>
          <w:rFonts w:ascii="Bookman Old Style" w:hAnsi="Bookman Old Style" w:cstheme="minorHAnsi"/>
          <w:color w:val="0070C0"/>
          <w:sz w:val="18"/>
          <w:szCs w:val="18"/>
        </w:rPr>
        <w:tab/>
      </w:r>
      <w:r w:rsidR="00572E72" w:rsidRPr="00297CFF">
        <w:rPr>
          <w:rFonts w:ascii="Bookman Old Style" w:hAnsi="Bookman Old Style" w:cstheme="minorHAnsi"/>
          <w:color w:val="0070C0"/>
          <w:sz w:val="18"/>
          <w:szCs w:val="18"/>
        </w:rPr>
        <w:t>Valdivia Hall, Secretary</w:t>
      </w:r>
    </w:p>
    <w:p w:rsidR="00572E72" w:rsidRPr="00297CFF" w:rsidRDefault="00572E72" w:rsidP="00906004">
      <w:pPr>
        <w:pStyle w:val="gmail-msonormal"/>
        <w:shd w:val="clear" w:color="auto" w:fill="FFFFFF"/>
        <w:spacing w:before="0" w:beforeAutospacing="0" w:after="0" w:afterAutospacing="0"/>
        <w:rPr>
          <w:rFonts w:ascii="Bookman Old Style" w:hAnsi="Bookman Old Style" w:cstheme="minorHAnsi"/>
          <w:color w:val="0070C0"/>
          <w:sz w:val="18"/>
          <w:szCs w:val="18"/>
        </w:rPr>
      </w:pPr>
      <w:r w:rsidRPr="00297CFF">
        <w:rPr>
          <w:rFonts w:ascii="Bookman Old Style" w:hAnsi="Bookman Old Style" w:cstheme="minorHAnsi"/>
          <w:color w:val="0070C0"/>
          <w:sz w:val="18"/>
          <w:szCs w:val="18"/>
        </w:rPr>
        <w:t xml:space="preserve">Carl McDaniel, Treasurer </w:t>
      </w:r>
      <w:r w:rsidRPr="00297CFF">
        <w:rPr>
          <w:rFonts w:ascii="Bookman Old Style" w:hAnsi="Bookman Old Style" w:cstheme="minorHAnsi"/>
          <w:color w:val="0070C0"/>
          <w:sz w:val="18"/>
          <w:szCs w:val="18"/>
        </w:rPr>
        <w:tab/>
      </w:r>
      <w:r w:rsidR="00EC18DC" w:rsidRPr="00297CFF">
        <w:rPr>
          <w:rFonts w:ascii="Bookman Old Style" w:hAnsi="Bookman Old Style" w:cstheme="minorHAnsi"/>
          <w:color w:val="0070C0"/>
          <w:sz w:val="18"/>
          <w:szCs w:val="18"/>
        </w:rPr>
        <w:t>Ernestine Scott</w:t>
      </w:r>
      <w:r w:rsidRPr="00297CFF">
        <w:rPr>
          <w:rFonts w:ascii="Bookman Old Style" w:hAnsi="Bookman Old Style" w:cstheme="minorHAnsi"/>
          <w:color w:val="0070C0"/>
          <w:sz w:val="18"/>
          <w:szCs w:val="18"/>
        </w:rPr>
        <w:t>, Past President</w:t>
      </w:r>
    </w:p>
    <w:p w:rsidR="00EF6FEF" w:rsidRPr="00297CFF" w:rsidRDefault="00DB132C" w:rsidP="00EF6FEF">
      <w:pPr>
        <w:spacing w:after="0" w:line="240" w:lineRule="auto"/>
        <w:rPr>
          <w:rFonts w:ascii="Bookman Old Style" w:hAnsi="Bookman Old Style" w:cstheme="minorHAnsi"/>
          <w:sz w:val="18"/>
          <w:szCs w:val="18"/>
        </w:rPr>
      </w:pPr>
      <w:r>
        <w:rPr>
          <w:rFonts w:ascii="Bookman Old Style" w:hAnsi="Bookman Old Style" w:cstheme="minorHAnsi"/>
          <w:sz w:val="18"/>
          <w:szCs w:val="18"/>
        </w:rPr>
        <w:t>Cristina Alsop</w:t>
      </w:r>
      <w:r w:rsidR="00572E72" w:rsidRPr="00297CFF">
        <w:rPr>
          <w:rFonts w:ascii="Bookman Old Style" w:hAnsi="Bookman Old Style" w:cstheme="minorHAnsi"/>
          <w:sz w:val="18"/>
          <w:szCs w:val="18"/>
        </w:rPr>
        <w:t>, Region 1</w:t>
      </w:r>
      <w:r w:rsidR="00EC18DC" w:rsidRPr="00297CFF">
        <w:rPr>
          <w:rFonts w:ascii="Bookman Old Style" w:hAnsi="Bookman Old Style" w:cstheme="minorHAnsi"/>
          <w:sz w:val="18"/>
          <w:szCs w:val="18"/>
        </w:rPr>
        <w:tab/>
      </w:r>
      <w:r w:rsidR="0024441A">
        <w:rPr>
          <w:rFonts w:ascii="Bookman Old Style" w:hAnsi="Bookman Old Style" w:cstheme="minorHAnsi"/>
          <w:sz w:val="18"/>
          <w:szCs w:val="18"/>
        </w:rPr>
        <w:tab/>
      </w:r>
      <w:r>
        <w:rPr>
          <w:rFonts w:ascii="Bookman Old Style" w:hAnsi="Bookman Old Style" w:cstheme="minorHAnsi"/>
          <w:sz w:val="18"/>
          <w:szCs w:val="18"/>
        </w:rPr>
        <w:t xml:space="preserve">Evonne </w:t>
      </w:r>
      <w:proofErr w:type="spellStart"/>
      <w:r>
        <w:rPr>
          <w:rFonts w:ascii="Bookman Old Style" w:hAnsi="Bookman Old Style" w:cstheme="minorHAnsi"/>
          <w:sz w:val="18"/>
          <w:szCs w:val="18"/>
        </w:rPr>
        <w:t>DeNome</w:t>
      </w:r>
      <w:proofErr w:type="spellEnd"/>
      <w:r w:rsidR="00DF539B" w:rsidRPr="00297CFF">
        <w:rPr>
          <w:rFonts w:ascii="Bookman Old Style" w:hAnsi="Bookman Old Style" w:cstheme="minorHAnsi"/>
          <w:sz w:val="18"/>
          <w:szCs w:val="18"/>
        </w:rPr>
        <w:t xml:space="preserve">, Region 4  </w:t>
      </w:r>
      <w:r w:rsidR="00DF539B" w:rsidRPr="00297CFF">
        <w:rPr>
          <w:rFonts w:ascii="Bookman Old Style" w:hAnsi="Bookman Old Style" w:cstheme="minorHAnsi"/>
          <w:sz w:val="18"/>
          <w:szCs w:val="18"/>
        </w:rPr>
        <w:tab/>
      </w:r>
      <w:r w:rsidR="00DF539B" w:rsidRPr="00297CFF">
        <w:rPr>
          <w:rFonts w:ascii="Bookman Old Style" w:hAnsi="Bookman Old Style" w:cstheme="minorHAnsi"/>
          <w:sz w:val="18"/>
          <w:szCs w:val="18"/>
        </w:rPr>
        <w:tab/>
        <w:t xml:space="preserve">Jennifer Hurt, Region 7  </w:t>
      </w:r>
    </w:p>
    <w:p w:rsidR="00EF6FEF" w:rsidRPr="00297CFF" w:rsidRDefault="00213D5A" w:rsidP="00EF6FEF">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Candy Llewellyn</w:t>
      </w:r>
      <w:r w:rsidR="00EC18DC" w:rsidRPr="00297CFF">
        <w:rPr>
          <w:rFonts w:ascii="Bookman Old Style" w:hAnsi="Bookman Old Style" w:cstheme="minorHAnsi"/>
          <w:sz w:val="18"/>
          <w:szCs w:val="18"/>
        </w:rPr>
        <w:t xml:space="preserve">, </w:t>
      </w:r>
      <w:r w:rsidR="00572E72" w:rsidRPr="00297CFF">
        <w:rPr>
          <w:rFonts w:ascii="Bookman Old Style" w:hAnsi="Bookman Old Style" w:cstheme="minorHAnsi"/>
          <w:sz w:val="18"/>
          <w:szCs w:val="18"/>
        </w:rPr>
        <w:t xml:space="preserve">Region 1 </w:t>
      </w:r>
      <w:r w:rsidR="00EF6FEF" w:rsidRPr="00297CFF">
        <w:rPr>
          <w:rFonts w:ascii="Bookman Old Style" w:hAnsi="Bookman Old Style" w:cstheme="minorHAnsi"/>
          <w:sz w:val="18"/>
          <w:szCs w:val="18"/>
        </w:rPr>
        <w:tab/>
      </w:r>
      <w:r w:rsidR="00DF539B" w:rsidRPr="00297CFF">
        <w:rPr>
          <w:rFonts w:ascii="Bookman Old Style" w:hAnsi="Bookman Old Style" w:cstheme="minorHAnsi"/>
          <w:sz w:val="18"/>
          <w:szCs w:val="18"/>
        </w:rPr>
        <w:t>Megan Moore, Region 4</w:t>
      </w:r>
      <w:r w:rsidR="00EF6FEF" w:rsidRPr="00297CFF">
        <w:rPr>
          <w:rFonts w:ascii="Bookman Old Style" w:hAnsi="Bookman Old Style" w:cstheme="minorHAnsi"/>
          <w:sz w:val="18"/>
          <w:szCs w:val="18"/>
        </w:rPr>
        <w:tab/>
      </w:r>
      <w:r w:rsidR="00EF6FEF" w:rsidRPr="00297CFF">
        <w:rPr>
          <w:rFonts w:ascii="Bookman Old Style" w:hAnsi="Bookman Old Style" w:cstheme="minorHAnsi"/>
          <w:sz w:val="18"/>
          <w:szCs w:val="18"/>
        </w:rPr>
        <w:tab/>
      </w:r>
      <w:r w:rsidR="00D92B2F">
        <w:rPr>
          <w:rFonts w:ascii="Bookman Old Style" w:hAnsi="Bookman Old Style" w:cstheme="minorHAnsi"/>
          <w:sz w:val="18"/>
          <w:szCs w:val="18"/>
        </w:rPr>
        <w:tab/>
        <w:t>Marcia Shortt</w:t>
      </w:r>
      <w:r w:rsidR="00DF539B" w:rsidRPr="00297CFF">
        <w:rPr>
          <w:rFonts w:ascii="Bookman Old Style" w:hAnsi="Bookman Old Style" w:cstheme="minorHAnsi"/>
          <w:sz w:val="18"/>
          <w:szCs w:val="18"/>
        </w:rPr>
        <w:t>, Region 7</w:t>
      </w:r>
    </w:p>
    <w:p w:rsidR="00EF6FEF" w:rsidRPr="00297CFF" w:rsidRDefault="00234ECD" w:rsidP="00EF6FEF">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Angela Isbell</w:t>
      </w:r>
      <w:r w:rsidR="00572E72" w:rsidRPr="00297CFF">
        <w:rPr>
          <w:rFonts w:ascii="Bookman Old Style" w:hAnsi="Bookman Old Style" w:cstheme="minorHAnsi"/>
          <w:sz w:val="18"/>
          <w:szCs w:val="18"/>
        </w:rPr>
        <w:t>, Region 2</w:t>
      </w:r>
      <w:r w:rsidR="00EF6FEF" w:rsidRPr="00297CFF">
        <w:rPr>
          <w:rFonts w:ascii="Bookman Old Style" w:hAnsi="Bookman Old Style" w:cstheme="minorHAnsi"/>
          <w:sz w:val="18"/>
          <w:szCs w:val="18"/>
        </w:rPr>
        <w:tab/>
      </w:r>
      <w:r w:rsidR="00572E72" w:rsidRPr="00297CFF">
        <w:rPr>
          <w:rFonts w:ascii="Bookman Old Style" w:hAnsi="Bookman Old Style" w:cstheme="minorHAnsi"/>
          <w:sz w:val="18"/>
          <w:szCs w:val="18"/>
        </w:rPr>
        <w:t xml:space="preserve"> </w:t>
      </w:r>
      <w:r w:rsidR="00EF6FEF" w:rsidRPr="00297CFF">
        <w:rPr>
          <w:rFonts w:ascii="Bookman Old Style" w:hAnsi="Bookman Old Style" w:cstheme="minorHAnsi"/>
          <w:sz w:val="18"/>
          <w:szCs w:val="18"/>
        </w:rPr>
        <w:tab/>
      </w:r>
      <w:r w:rsidR="003067C3">
        <w:rPr>
          <w:rFonts w:ascii="Bookman Old Style" w:hAnsi="Bookman Old Style" w:cstheme="minorHAnsi"/>
          <w:sz w:val="18"/>
          <w:szCs w:val="18"/>
        </w:rPr>
        <w:t>Jane Wright</w:t>
      </w:r>
      <w:r w:rsidR="00DF539B" w:rsidRPr="00297CFF">
        <w:rPr>
          <w:rFonts w:ascii="Bookman Old Style" w:hAnsi="Bookman Old Style" w:cstheme="minorHAnsi"/>
          <w:sz w:val="18"/>
          <w:szCs w:val="18"/>
        </w:rPr>
        <w:t>, Region 5</w:t>
      </w:r>
      <w:r w:rsidR="00EF6FEF" w:rsidRPr="00297CFF">
        <w:rPr>
          <w:rFonts w:ascii="Bookman Old Style" w:hAnsi="Bookman Old Style" w:cstheme="minorHAnsi"/>
          <w:sz w:val="18"/>
          <w:szCs w:val="18"/>
        </w:rPr>
        <w:tab/>
      </w:r>
      <w:r w:rsidR="00EF6FEF" w:rsidRPr="00297CFF">
        <w:rPr>
          <w:rFonts w:ascii="Bookman Old Style" w:hAnsi="Bookman Old Style" w:cstheme="minorHAnsi"/>
          <w:sz w:val="18"/>
          <w:szCs w:val="18"/>
        </w:rPr>
        <w:tab/>
      </w:r>
      <w:r w:rsidR="00D92B2F">
        <w:rPr>
          <w:rFonts w:ascii="Bookman Old Style" w:hAnsi="Bookman Old Style" w:cstheme="minorHAnsi"/>
          <w:sz w:val="18"/>
          <w:szCs w:val="18"/>
        </w:rPr>
        <w:tab/>
      </w:r>
      <w:r w:rsidR="00DF539B" w:rsidRPr="00297CFF">
        <w:rPr>
          <w:rFonts w:ascii="Bookman Old Style" w:hAnsi="Bookman Old Style" w:cstheme="minorHAnsi"/>
          <w:sz w:val="18"/>
          <w:szCs w:val="18"/>
        </w:rPr>
        <w:t>Pamela Eakes, Region 8</w:t>
      </w:r>
    </w:p>
    <w:p w:rsidR="00EF6FEF" w:rsidRPr="00297CFF" w:rsidRDefault="006155C2" w:rsidP="00EF6FEF">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Laura Estes</w:t>
      </w:r>
      <w:r w:rsidR="00572E72" w:rsidRPr="00297CFF">
        <w:rPr>
          <w:rFonts w:ascii="Bookman Old Style" w:hAnsi="Bookman Old Style" w:cstheme="minorHAnsi"/>
          <w:sz w:val="18"/>
          <w:szCs w:val="18"/>
        </w:rPr>
        <w:t xml:space="preserve">, Region 2 </w:t>
      </w:r>
      <w:r w:rsidR="00EF6FEF" w:rsidRPr="00297CFF">
        <w:rPr>
          <w:rFonts w:ascii="Bookman Old Style" w:hAnsi="Bookman Old Style" w:cstheme="minorHAnsi"/>
          <w:sz w:val="18"/>
          <w:szCs w:val="18"/>
        </w:rPr>
        <w:tab/>
      </w:r>
      <w:r w:rsidR="00EF6FEF" w:rsidRPr="00297CFF">
        <w:rPr>
          <w:rFonts w:ascii="Bookman Old Style" w:hAnsi="Bookman Old Style" w:cstheme="minorHAnsi"/>
          <w:sz w:val="18"/>
          <w:szCs w:val="18"/>
        </w:rPr>
        <w:tab/>
      </w:r>
      <w:r w:rsidR="003067C3">
        <w:rPr>
          <w:rFonts w:ascii="Bookman Old Style" w:hAnsi="Bookman Old Style" w:cstheme="minorHAnsi"/>
          <w:sz w:val="18"/>
          <w:szCs w:val="18"/>
        </w:rPr>
        <w:t>Vacant, Region 5</w:t>
      </w:r>
      <w:r w:rsidR="00EF6FEF" w:rsidRPr="00297CFF">
        <w:rPr>
          <w:rFonts w:ascii="Bookman Old Style" w:hAnsi="Bookman Old Style" w:cstheme="minorHAnsi"/>
          <w:color w:val="0070C0"/>
          <w:sz w:val="18"/>
          <w:szCs w:val="18"/>
        </w:rPr>
        <w:tab/>
      </w:r>
      <w:r w:rsidR="00EF6FEF" w:rsidRPr="00297CFF">
        <w:rPr>
          <w:rFonts w:ascii="Bookman Old Style" w:hAnsi="Bookman Old Style" w:cstheme="minorHAnsi"/>
          <w:color w:val="0070C0"/>
          <w:sz w:val="18"/>
          <w:szCs w:val="18"/>
        </w:rPr>
        <w:tab/>
      </w:r>
      <w:r w:rsidR="00830610">
        <w:rPr>
          <w:rFonts w:ascii="Bookman Old Style" w:hAnsi="Bookman Old Style" w:cstheme="minorHAnsi"/>
          <w:color w:val="0070C0"/>
          <w:sz w:val="18"/>
          <w:szCs w:val="18"/>
        </w:rPr>
        <w:tab/>
      </w:r>
      <w:r w:rsidR="00DF539B" w:rsidRPr="00297CFF">
        <w:rPr>
          <w:rFonts w:ascii="Bookman Old Style" w:hAnsi="Bookman Old Style" w:cstheme="minorHAnsi"/>
          <w:sz w:val="18"/>
          <w:szCs w:val="18"/>
        </w:rPr>
        <w:t xml:space="preserve">Chip Jones, Region 8 </w:t>
      </w:r>
      <w:r w:rsidR="00EF6FEF" w:rsidRPr="00297CFF">
        <w:rPr>
          <w:rFonts w:ascii="Bookman Old Style" w:hAnsi="Bookman Old Style" w:cstheme="minorHAnsi"/>
          <w:sz w:val="18"/>
          <w:szCs w:val="18"/>
        </w:rPr>
        <w:t xml:space="preserve"> </w:t>
      </w:r>
    </w:p>
    <w:p w:rsidR="00A953CE" w:rsidRPr="00297CFF" w:rsidRDefault="00DF539B" w:rsidP="00A953CE">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Vacant, Region 3</w:t>
      </w:r>
      <w:r w:rsidR="00A953CE" w:rsidRPr="00297CFF">
        <w:rPr>
          <w:rFonts w:ascii="Bookman Old Style" w:hAnsi="Bookman Old Style" w:cstheme="minorHAnsi"/>
          <w:color w:val="0070C0"/>
          <w:sz w:val="18"/>
          <w:szCs w:val="18"/>
        </w:rPr>
        <w:tab/>
      </w:r>
      <w:r w:rsidR="00A953CE" w:rsidRPr="00297CFF">
        <w:rPr>
          <w:rFonts w:ascii="Bookman Old Style" w:hAnsi="Bookman Old Style" w:cstheme="minorHAnsi"/>
          <w:color w:val="0070C0"/>
          <w:sz w:val="18"/>
          <w:szCs w:val="18"/>
        </w:rPr>
        <w:tab/>
      </w:r>
      <w:r w:rsidR="0024441A">
        <w:rPr>
          <w:rFonts w:ascii="Bookman Old Style" w:hAnsi="Bookman Old Style" w:cstheme="minorHAnsi"/>
          <w:sz w:val="18"/>
          <w:szCs w:val="18"/>
        </w:rPr>
        <w:t>Jennifer Dean</w:t>
      </w:r>
      <w:r w:rsidRPr="00297CFF">
        <w:rPr>
          <w:rFonts w:ascii="Bookman Old Style" w:hAnsi="Bookman Old Style" w:cstheme="minorHAnsi"/>
          <w:sz w:val="18"/>
          <w:szCs w:val="18"/>
        </w:rPr>
        <w:t xml:space="preserve">, Region 6   </w:t>
      </w:r>
      <w:r w:rsidR="00A953CE" w:rsidRPr="00297CFF">
        <w:rPr>
          <w:rFonts w:ascii="Bookman Old Style" w:hAnsi="Bookman Old Style" w:cstheme="minorHAnsi"/>
          <w:sz w:val="18"/>
          <w:szCs w:val="18"/>
        </w:rPr>
        <w:tab/>
      </w:r>
      <w:r w:rsidR="00D92B2F">
        <w:rPr>
          <w:rFonts w:ascii="Bookman Old Style" w:hAnsi="Bookman Old Style" w:cstheme="minorHAnsi"/>
          <w:sz w:val="18"/>
          <w:szCs w:val="18"/>
        </w:rPr>
        <w:tab/>
      </w:r>
      <w:r w:rsidR="0024441A">
        <w:rPr>
          <w:rFonts w:ascii="Bookman Old Style" w:hAnsi="Bookman Old Style" w:cstheme="minorHAnsi"/>
          <w:sz w:val="18"/>
          <w:szCs w:val="18"/>
        </w:rPr>
        <w:t>Randall Johnson</w:t>
      </w:r>
      <w:r w:rsidR="003D18AD" w:rsidRPr="00297CFF">
        <w:rPr>
          <w:rFonts w:ascii="Bookman Old Style" w:hAnsi="Bookman Old Style" w:cstheme="minorHAnsi"/>
          <w:sz w:val="18"/>
          <w:szCs w:val="18"/>
        </w:rPr>
        <w:t xml:space="preserve">, </w:t>
      </w:r>
      <w:r w:rsidR="00297CFF" w:rsidRPr="00297CFF">
        <w:rPr>
          <w:rFonts w:ascii="Bookman Old Style" w:hAnsi="Bookman Old Style" w:cstheme="minorHAnsi"/>
          <w:sz w:val="18"/>
          <w:szCs w:val="18"/>
        </w:rPr>
        <w:t>VDOE</w:t>
      </w:r>
    </w:p>
    <w:p w:rsidR="00A953CE" w:rsidRPr="00297CFF" w:rsidRDefault="00DF539B" w:rsidP="00A953CE">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Roxana McCarthy, Region 3</w:t>
      </w:r>
      <w:r w:rsidR="00A953CE" w:rsidRPr="00297CFF">
        <w:rPr>
          <w:rFonts w:ascii="Bookman Old Style" w:hAnsi="Bookman Old Style" w:cstheme="minorHAnsi"/>
          <w:sz w:val="18"/>
          <w:szCs w:val="18"/>
        </w:rPr>
        <w:tab/>
      </w:r>
      <w:r w:rsidRPr="00297CFF">
        <w:rPr>
          <w:rFonts w:ascii="Bookman Old Style" w:hAnsi="Bookman Old Style" w:cstheme="minorHAnsi"/>
          <w:sz w:val="18"/>
          <w:szCs w:val="18"/>
        </w:rPr>
        <w:t xml:space="preserve">Emily Altizer, Region 6        </w:t>
      </w:r>
      <w:r w:rsidR="00A953CE" w:rsidRPr="00297CFF">
        <w:rPr>
          <w:rFonts w:ascii="Bookman Old Style" w:hAnsi="Bookman Old Style" w:cstheme="minorHAnsi"/>
          <w:sz w:val="18"/>
          <w:szCs w:val="18"/>
        </w:rPr>
        <w:tab/>
      </w:r>
      <w:r w:rsidR="00A953CE" w:rsidRPr="00297CFF">
        <w:rPr>
          <w:rFonts w:ascii="Bookman Old Style" w:hAnsi="Bookman Old Style" w:cstheme="minorHAnsi"/>
          <w:sz w:val="18"/>
          <w:szCs w:val="18"/>
        </w:rPr>
        <w:tab/>
      </w:r>
      <w:r w:rsidR="00EC18DC" w:rsidRPr="00297CFF">
        <w:rPr>
          <w:rFonts w:ascii="Bookman Old Style" w:hAnsi="Bookman Old Style" w:cstheme="minorHAnsi"/>
          <w:sz w:val="18"/>
          <w:szCs w:val="18"/>
        </w:rPr>
        <w:t>Lynn Sodat</w:t>
      </w:r>
      <w:r w:rsidR="00A953CE" w:rsidRPr="00297CFF">
        <w:rPr>
          <w:rFonts w:ascii="Bookman Old Style" w:hAnsi="Bookman Old Style" w:cstheme="minorHAnsi"/>
          <w:sz w:val="18"/>
          <w:szCs w:val="18"/>
        </w:rPr>
        <w:t>, VDOE</w:t>
      </w:r>
    </w:p>
    <w:p w:rsidR="00EF6FEF" w:rsidRPr="00297CFF" w:rsidRDefault="00A953CE" w:rsidP="00EF6FEF">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 xml:space="preserve"> </w:t>
      </w:r>
    </w:p>
    <w:p w:rsidR="00DF539B" w:rsidRPr="00297CFF" w:rsidRDefault="00DF539B" w:rsidP="00572E72">
      <w:pPr>
        <w:spacing w:after="0" w:line="240" w:lineRule="auto"/>
        <w:rPr>
          <w:rFonts w:ascii="Bookman Old Style" w:hAnsi="Bookman Old Style" w:cstheme="minorHAnsi"/>
          <w:b/>
          <w:color w:val="FF0000"/>
          <w:szCs w:val="18"/>
          <w:u w:val="single"/>
        </w:rPr>
      </w:pPr>
      <w:r w:rsidRPr="00297CFF">
        <w:rPr>
          <w:rFonts w:ascii="Bookman Old Style" w:hAnsi="Bookman Old Style" w:cstheme="minorHAnsi"/>
          <w:b/>
          <w:color w:val="FF0000"/>
          <w:szCs w:val="18"/>
          <w:u w:val="single"/>
        </w:rPr>
        <w:t xml:space="preserve">Meeting called to order at </w:t>
      </w:r>
      <w:r w:rsidR="002F2AC0">
        <w:rPr>
          <w:rFonts w:ascii="Bookman Old Style" w:hAnsi="Bookman Old Style" w:cstheme="minorHAnsi"/>
          <w:b/>
          <w:color w:val="FF0000"/>
          <w:szCs w:val="18"/>
          <w:u w:val="single"/>
        </w:rPr>
        <w:t>9:30 a.m</w:t>
      </w:r>
      <w:r w:rsidRPr="00297CFF">
        <w:rPr>
          <w:rFonts w:ascii="Bookman Old Style" w:hAnsi="Bookman Old Style" w:cstheme="minorHAnsi"/>
          <w:b/>
          <w:color w:val="FF0000"/>
          <w:szCs w:val="18"/>
          <w:u w:val="single"/>
        </w:rPr>
        <w:t>.</w:t>
      </w:r>
    </w:p>
    <w:p w:rsidR="00DF539B" w:rsidRPr="00297CFF" w:rsidRDefault="00DF539B" w:rsidP="00572E72">
      <w:pPr>
        <w:spacing w:after="0" w:line="240" w:lineRule="auto"/>
        <w:rPr>
          <w:rFonts w:ascii="Bookman Old Style" w:hAnsi="Bookman Old Style" w:cstheme="minorHAnsi"/>
          <w:szCs w:val="18"/>
        </w:rPr>
      </w:pPr>
    </w:p>
    <w:p w:rsidR="00C35F14" w:rsidRDefault="00DF539B" w:rsidP="00572E72">
      <w:pPr>
        <w:spacing w:after="0" w:line="240" w:lineRule="auto"/>
        <w:rPr>
          <w:rFonts w:ascii="Bookman Old Style" w:hAnsi="Bookman Old Style" w:cstheme="minorHAnsi"/>
          <w:szCs w:val="18"/>
        </w:rPr>
      </w:pPr>
      <w:r w:rsidRPr="00297CFF">
        <w:rPr>
          <w:rFonts w:ascii="Bookman Old Style" w:hAnsi="Bookman Old Style" w:cstheme="minorHAnsi"/>
          <w:b/>
          <w:color w:val="FF0000"/>
          <w:szCs w:val="18"/>
          <w:u w:val="single"/>
        </w:rPr>
        <w:t xml:space="preserve">In Attendance: </w:t>
      </w:r>
      <w:r w:rsidR="007A05E7">
        <w:rPr>
          <w:rFonts w:ascii="Bookman Old Style" w:hAnsi="Bookman Old Style" w:cstheme="minorHAnsi"/>
          <w:szCs w:val="18"/>
        </w:rPr>
        <w:t>Cheryl Bostick</w:t>
      </w:r>
      <w:r w:rsidR="009110EC">
        <w:rPr>
          <w:rFonts w:ascii="Bookman Old Style" w:hAnsi="Bookman Old Style" w:cstheme="minorHAnsi"/>
          <w:szCs w:val="18"/>
        </w:rPr>
        <w:t>,  Amber Boggs, E</w:t>
      </w:r>
      <w:r w:rsidR="00315996">
        <w:rPr>
          <w:rFonts w:ascii="Bookman Old Style" w:hAnsi="Bookman Old Style" w:cstheme="minorHAnsi"/>
          <w:szCs w:val="18"/>
        </w:rPr>
        <w:t>rnestine Scott,</w:t>
      </w:r>
      <w:r w:rsidR="009110EC">
        <w:rPr>
          <w:rFonts w:ascii="Bookman Old Style" w:hAnsi="Bookman Old Style" w:cstheme="minorHAnsi"/>
          <w:szCs w:val="18"/>
        </w:rPr>
        <w:t xml:space="preserve"> Valdivia Hall,  Randall Johnson, </w:t>
      </w:r>
      <w:r w:rsidR="00F77F93">
        <w:rPr>
          <w:rFonts w:ascii="Bookman Old Style" w:hAnsi="Bookman Old Style" w:cstheme="minorHAnsi"/>
          <w:szCs w:val="18"/>
        </w:rPr>
        <w:t xml:space="preserve"> Marcia </w:t>
      </w:r>
      <w:proofErr w:type="spellStart"/>
      <w:r w:rsidR="00F77F93">
        <w:rPr>
          <w:rFonts w:ascii="Bookman Old Style" w:hAnsi="Bookman Old Style" w:cstheme="minorHAnsi"/>
          <w:szCs w:val="18"/>
        </w:rPr>
        <w:t>Shortt</w:t>
      </w:r>
      <w:proofErr w:type="spellEnd"/>
      <w:r w:rsidR="00F77F93">
        <w:rPr>
          <w:rFonts w:ascii="Bookman Old Style" w:hAnsi="Bookman Old Style" w:cstheme="minorHAnsi"/>
          <w:szCs w:val="18"/>
        </w:rPr>
        <w:t xml:space="preserve">, Lynn </w:t>
      </w:r>
      <w:proofErr w:type="spellStart"/>
      <w:r w:rsidR="00F77F93">
        <w:rPr>
          <w:rFonts w:ascii="Bookman Old Style" w:hAnsi="Bookman Old Style" w:cstheme="minorHAnsi"/>
          <w:szCs w:val="18"/>
        </w:rPr>
        <w:t>Sodat</w:t>
      </w:r>
      <w:proofErr w:type="spellEnd"/>
      <w:r w:rsidR="00315996">
        <w:rPr>
          <w:rFonts w:ascii="Bookman Old Style" w:hAnsi="Bookman Old Style" w:cstheme="minorHAnsi"/>
          <w:szCs w:val="18"/>
        </w:rPr>
        <w:t xml:space="preserve">, Cristina Alsop, Laura Estes, Megan Moore, and Pamela Eakes. </w:t>
      </w:r>
    </w:p>
    <w:p w:rsidR="00DF539B" w:rsidRPr="00297CFF" w:rsidRDefault="00DF539B" w:rsidP="00572E72">
      <w:pPr>
        <w:spacing w:after="0" w:line="240" w:lineRule="auto"/>
        <w:rPr>
          <w:rFonts w:ascii="Bookman Old Style" w:hAnsi="Bookman Old Style" w:cstheme="minorHAnsi"/>
          <w:szCs w:val="18"/>
        </w:rPr>
      </w:pPr>
    </w:p>
    <w:p w:rsidR="00DF539B" w:rsidRPr="00297CFF" w:rsidRDefault="00DF539B" w:rsidP="00572E72">
      <w:pPr>
        <w:spacing w:after="0" w:line="240" w:lineRule="auto"/>
        <w:rPr>
          <w:rFonts w:ascii="Bookman Old Style" w:hAnsi="Bookman Old Style" w:cstheme="minorHAnsi"/>
          <w:szCs w:val="18"/>
        </w:rPr>
      </w:pPr>
    </w:p>
    <w:p w:rsidR="002F2AC0" w:rsidRDefault="002C13E5" w:rsidP="00572E72">
      <w:pPr>
        <w:spacing w:after="0" w:line="240" w:lineRule="auto"/>
        <w:rPr>
          <w:rFonts w:ascii="Bookman Old Style" w:hAnsi="Bookman Old Style" w:cstheme="minorHAnsi"/>
          <w:szCs w:val="18"/>
        </w:rPr>
      </w:pPr>
      <w:r w:rsidRPr="00297CFF">
        <w:rPr>
          <w:rFonts w:ascii="Bookman Old Style" w:hAnsi="Bookman Old Style" w:cstheme="minorHAnsi"/>
          <w:szCs w:val="18"/>
        </w:rPr>
        <w:t>The meeting was call</w:t>
      </w:r>
      <w:r w:rsidR="00C637C8" w:rsidRPr="00297CFF">
        <w:rPr>
          <w:rFonts w:ascii="Bookman Old Style" w:hAnsi="Bookman Old Style" w:cstheme="minorHAnsi"/>
          <w:szCs w:val="18"/>
        </w:rPr>
        <w:t xml:space="preserve">ed to order at </w:t>
      </w:r>
      <w:r w:rsidR="002F2AC0">
        <w:rPr>
          <w:rFonts w:ascii="Bookman Old Style" w:hAnsi="Bookman Old Style" w:cstheme="minorHAnsi"/>
          <w:szCs w:val="18"/>
        </w:rPr>
        <w:t xml:space="preserve">9:30 </w:t>
      </w:r>
      <w:r w:rsidR="009110EC">
        <w:rPr>
          <w:rFonts w:ascii="Bookman Old Style" w:hAnsi="Bookman Old Style" w:cstheme="minorHAnsi"/>
          <w:szCs w:val="18"/>
        </w:rPr>
        <w:t>AM</w:t>
      </w:r>
      <w:r w:rsidR="00C637C8" w:rsidRPr="00297CFF">
        <w:rPr>
          <w:rFonts w:ascii="Bookman Old Style" w:hAnsi="Bookman Old Style" w:cstheme="minorHAnsi"/>
          <w:szCs w:val="18"/>
        </w:rPr>
        <w:t xml:space="preserve"> by the p</w:t>
      </w:r>
      <w:r w:rsidRPr="00297CFF">
        <w:rPr>
          <w:rFonts w:ascii="Bookman Old Style" w:hAnsi="Bookman Old Style" w:cstheme="minorHAnsi"/>
          <w:szCs w:val="18"/>
        </w:rPr>
        <w:t xml:space="preserve">resident who presented the agenda. </w:t>
      </w:r>
    </w:p>
    <w:p w:rsidR="002F2AC0" w:rsidRDefault="009110EC" w:rsidP="00572E72">
      <w:pPr>
        <w:spacing w:after="0" w:line="240" w:lineRule="auto"/>
        <w:rPr>
          <w:rFonts w:ascii="Bookman Old Style" w:hAnsi="Bookman Old Style" w:cstheme="minorHAnsi"/>
          <w:szCs w:val="18"/>
        </w:rPr>
      </w:pPr>
      <w:r>
        <w:rPr>
          <w:rFonts w:ascii="Bookman Old Style" w:hAnsi="Bookman Old Style" w:cstheme="minorHAnsi"/>
          <w:szCs w:val="18"/>
        </w:rPr>
        <w:t>A quorum was</w:t>
      </w:r>
      <w:r w:rsidR="002F2AC0">
        <w:rPr>
          <w:rFonts w:ascii="Bookman Old Style" w:hAnsi="Bookman Old Style" w:cstheme="minorHAnsi"/>
          <w:szCs w:val="18"/>
        </w:rPr>
        <w:t xml:space="preserve"> av</w:t>
      </w:r>
      <w:r>
        <w:rPr>
          <w:rFonts w:ascii="Bookman Old Style" w:hAnsi="Bookman Old Style" w:cstheme="minorHAnsi"/>
          <w:szCs w:val="18"/>
        </w:rPr>
        <w:t xml:space="preserve">ailable. </w:t>
      </w:r>
    </w:p>
    <w:p w:rsidR="009110EC" w:rsidRPr="00297CFF" w:rsidRDefault="009110EC" w:rsidP="00572E72">
      <w:pPr>
        <w:spacing w:after="0" w:line="240" w:lineRule="auto"/>
        <w:rPr>
          <w:rFonts w:ascii="Bookman Old Style" w:hAnsi="Bookman Old Style" w:cstheme="minorHAnsi"/>
          <w:szCs w:val="18"/>
        </w:rPr>
      </w:pPr>
      <w:r>
        <w:rPr>
          <w:rFonts w:ascii="Bookman Old Style" w:hAnsi="Bookman Old Style" w:cstheme="minorHAnsi"/>
          <w:szCs w:val="18"/>
        </w:rPr>
        <w:t>A motion was made for approval of the age</w:t>
      </w:r>
      <w:r w:rsidR="00315996">
        <w:rPr>
          <w:rFonts w:ascii="Bookman Old Style" w:hAnsi="Bookman Old Style" w:cstheme="minorHAnsi"/>
          <w:szCs w:val="18"/>
        </w:rPr>
        <w:t>nda by Amber Boggs.  Cristina Alsop</w:t>
      </w:r>
      <w:r>
        <w:rPr>
          <w:rFonts w:ascii="Bookman Old Style" w:hAnsi="Bookman Old Style" w:cstheme="minorHAnsi"/>
          <w:szCs w:val="18"/>
        </w:rPr>
        <w:t xml:space="preserve"> seconded the motion.  Motion passed.</w:t>
      </w:r>
    </w:p>
    <w:p w:rsidR="001E1404" w:rsidRPr="00297CFF" w:rsidRDefault="001E1404" w:rsidP="00572E72">
      <w:pPr>
        <w:spacing w:after="0" w:line="240" w:lineRule="auto"/>
        <w:rPr>
          <w:rFonts w:ascii="Bookman Old Style" w:hAnsi="Bookman Old Style" w:cstheme="minorHAnsi"/>
          <w:szCs w:val="18"/>
        </w:rPr>
      </w:pPr>
    </w:p>
    <w:p w:rsidR="001E1404" w:rsidRDefault="001E1404" w:rsidP="00572E72">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Minutes</w:t>
      </w:r>
      <w:r w:rsidRPr="00297CFF">
        <w:rPr>
          <w:rFonts w:ascii="Bookman Old Style" w:hAnsi="Bookman Old Style" w:cstheme="minorHAnsi"/>
          <w:szCs w:val="18"/>
        </w:rPr>
        <w:t xml:space="preserve"> </w:t>
      </w:r>
      <w:r w:rsidR="009110EC">
        <w:rPr>
          <w:rFonts w:ascii="Bookman Old Style" w:hAnsi="Bookman Old Style" w:cstheme="minorHAnsi"/>
          <w:szCs w:val="18"/>
        </w:rPr>
        <w:t>–</w:t>
      </w:r>
      <w:r w:rsidR="00426E3F" w:rsidRPr="00297CFF">
        <w:rPr>
          <w:rFonts w:ascii="Bookman Old Style" w:hAnsi="Bookman Old Style" w:cstheme="minorHAnsi"/>
          <w:szCs w:val="18"/>
        </w:rPr>
        <w:t xml:space="preserve"> </w:t>
      </w:r>
      <w:r w:rsidR="009110EC">
        <w:rPr>
          <w:rFonts w:ascii="Bookman Old Style" w:hAnsi="Bookman Old Style" w:cstheme="minorHAnsi"/>
          <w:szCs w:val="18"/>
        </w:rPr>
        <w:t>Valdivia Hall</w:t>
      </w:r>
    </w:p>
    <w:p w:rsidR="009110EC" w:rsidRPr="00297CFF" w:rsidRDefault="009110EC" w:rsidP="00572E72">
      <w:pPr>
        <w:spacing w:after="0" w:line="240" w:lineRule="auto"/>
        <w:rPr>
          <w:rFonts w:ascii="Bookman Old Style" w:hAnsi="Bookman Old Style" w:cstheme="minorHAnsi"/>
          <w:szCs w:val="18"/>
        </w:rPr>
      </w:pPr>
      <w:r>
        <w:rPr>
          <w:rFonts w:ascii="Bookman Old Style" w:hAnsi="Bookman Old Style" w:cstheme="minorHAnsi"/>
          <w:szCs w:val="18"/>
        </w:rPr>
        <w:t>The</w:t>
      </w:r>
      <w:r w:rsidR="00BB43BF">
        <w:rPr>
          <w:rFonts w:ascii="Bookman Old Style" w:hAnsi="Bookman Old Style" w:cstheme="minorHAnsi"/>
          <w:szCs w:val="18"/>
        </w:rPr>
        <w:t>re</w:t>
      </w:r>
      <w:r w:rsidR="00315996">
        <w:rPr>
          <w:rFonts w:ascii="Bookman Old Style" w:hAnsi="Bookman Old Style" w:cstheme="minorHAnsi"/>
          <w:szCs w:val="18"/>
        </w:rPr>
        <w:t xml:space="preserve"> was a motion by Meagan Moore </w:t>
      </w:r>
      <w:r w:rsidR="00F1708A">
        <w:rPr>
          <w:rFonts w:ascii="Bookman Old Style" w:hAnsi="Bookman Old Style" w:cstheme="minorHAnsi"/>
          <w:szCs w:val="18"/>
        </w:rPr>
        <w:t>to approve the minutes</w:t>
      </w:r>
      <w:r w:rsidR="00BB43BF">
        <w:rPr>
          <w:rFonts w:ascii="Bookman Old Style" w:hAnsi="Bookman Old Style" w:cstheme="minorHAnsi"/>
          <w:szCs w:val="18"/>
        </w:rPr>
        <w:t>.  The moti</w:t>
      </w:r>
      <w:r w:rsidR="00315996">
        <w:rPr>
          <w:rFonts w:ascii="Bookman Old Style" w:hAnsi="Bookman Old Style" w:cstheme="minorHAnsi"/>
          <w:szCs w:val="18"/>
        </w:rPr>
        <w:t>on was seconded by Valdivia Hall</w:t>
      </w:r>
      <w:r w:rsidR="00BB43BF">
        <w:rPr>
          <w:rFonts w:ascii="Bookman Old Style" w:hAnsi="Bookman Old Style" w:cstheme="minorHAnsi"/>
          <w:szCs w:val="18"/>
        </w:rPr>
        <w:t>.   The motion passed.</w:t>
      </w:r>
    </w:p>
    <w:p w:rsidR="00426E3F" w:rsidRPr="00297CFF" w:rsidRDefault="00426E3F" w:rsidP="00572E72">
      <w:pPr>
        <w:spacing w:after="0" w:line="240" w:lineRule="auto"/>
        <w:rPr>
          <w:rFonts w:ascii="Bookman Old Style" w:hAnsi="Bookman Old Style" w:cstheme="minorHAnsi"/>
          <w:szCs w:val="18"/>
        </w:rPr>
      </w:pPr>
    </w:p>
    <w:p w:rsidR="001E1404" w:rsidRPr="00297CFF" w:rsidRDefault="001E1404" w:rsidP="00572E72">
      <w:pPr>
        <w:spacing w:after="0" w:line="240" w:lineRule="auto"/>
        <w:rPr>
          <w:rFonts w:ascii="Bookman Old Style" w:hAnsi="Bookman Old Style" w:cstheme="minorHAnsi"/>
          <w:szCs w:val="18"/>
        </w:rPr>
      </w:pPr>
    </w:p>
    <w:p w:rsidR="00E75ED2" w:rsidRPr="00297CFF" w:rsidRDefault="00E75ED2" w:rsidP="00572E72">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President’s Report</w:t>
      </w:r>
      <w:r w:rsidRPr="00297CFF">
        <w:rPr>
          <w:rFonts w:ascii="Bookman Old Style" w:hAnsi="Bookman Old Style" w:cstheme="minorHAnsi"/>
          <w:szCs w:val="18"/>
        </w:rPr>
        <w:t xml:space="preserve"> – Cheryl Bostick</w:t>
      </w:r>
    </w:p>
    <w:p w:rsidR="009F0B5A" w:rsidRDefault="00BB43BF" w:rsidP="009F0B5A">
      <w:pPr>
        <w:pStyle w:val="ListParagraph"/>
        <w:numPr>
          <w:ilvl w:val="0"/>
          <w:numId w:val="22"/>
        </w:numPr>
        <w:spacing w:after="0" w:line="240" w:lineRule="auto"/>
        <w:ind w:left="360"/>
        <w:rPr>
          <w:rFonts w:ascii="Bookman Old Style" w:hAnsi="Bookman Old Style" w:cs="Arial"/>
        </w:rPr>
      </w:pPr>
      <w:r w:rsidRPr="00BB43BF">
        <w:rPr>
          <w:rFonts w:ascii="Bookman Old Style" w:hAnsi="Bookman Old Style" w:cs="Arial"/>
        </w:rPr>
        <w:t xml:space="preserve">Board Representative Updates </w:t>
      </w:r>
      <w:r w:rsidR="009F0B5A">
        <w:rPr>
          <w:rFonts w:ascii="Bookman Old Style" w:hAnsi="Bookman Old Style" w:cs="Arial"/>
        </w:rPr>
        <w:t>–</w:t>
      </w:r>
      <w:r w:rsidR="009F0B5A" w:rsidRPr="009F0B5A">
        <w:rPr>
          <w:rFonts w:ascii="Bookman Old Style" w:hAnsi="Bookman Old Style" w:cs="Arial"/>
        </w:rPr>
        <w:t xml:space="preserve"> Kimberley Chandler of Essex County Public Schools expressed interest for the Region 3 vacancy. The letter of notification of Chandler’s appointment has been prepared for the ECPS Superintendent. Region V is vacant. We hope to fill that position soon considering the VAFEPA 2020 Conference location at Tyson’s Corner. </w:t>
      </w:r>
    </w:p>
    <w:p w:rsidR="00BB43BF" w:rsidRPr="009F0B5A" w:rsidRDefault="00BB43BF" w:rsidP="009F0B5A">
      <w:pPr>
        <w:pStyle w:val="ListParagraph"/>
        <w:numPr>
          <w:ilvl w:val="0"/>
          <w:numId w:val="22"/>
        </w:numPr>
        <w:spacing w:after="0" w:line="240" w:lineRule="auto"/>
        <w:ind w:left="360"/>
        <w:rPr>
          <w:rFonts w:ascii="Bookman Old Style" w:hAnsi="Bookman Old Style" w:cs="Arial"/>
        </w:rPr>
      </w:pPr>
      <w:r w:rsidRPr="009F0B5A">
        <w:rPr>
          <w:rFonts w:ascii="Bookman Old Style" w:hAnsi="Bookman Old Style" w:cs="Arial"/>
        </w:rPr>
        <w:t>NAFEPA Board Updates</w:t>
      </w:r>
    </w:p>
    <w:p w:rsidR="009F0B5A" w:rsidRPr="009F0B5A" w:rsidRDefault="009F0B5A" w:rsidP="009F0B5A">
      <w:pPr>
        <w:pStyle w:val="ListParagraph"/>
        <w:numPr>
          <w:ilvl w:val="1"/>
          <w:numId w:val="22"/>
        </w:numPr>
        <w:shd w:val="clear" w:color="auto" w:fill="FFFFFF"/>
        <w:spacing w:line="256" w:lineRule="auto"/>
        <w:rPr>
          <w:rFonts w:ascii="Bookman Old Style" w:eastAsia="Times New Roman" w:hAnsi="Bookman Old Style" w:cs="Arial"/>
          <w:color w:val="222222"/>
        </w:rPr>
      </w:pPr>
      <w:r w:rsidRPr="009F0B5A">
        <w:rPr>
          <w:rFonts w:ascii="Bookman Old Style" w:hAnsi="Bookman Old Style" w:cs="Arial"/>
        </w:rPr>
        <w:t xml:space="preserve">Registration is open - </w:t>
      </w:r>
      <w:r w:rsidRPr="009F0B5A">
        <w:rPr>
          <w:rFonts w:ascii="Bookman Old Style" w:eastAsia="Times New Roman" w:hAnsi="Bookman Old Style" w:cs="Arial"/>
          <w:color w:val="222222"/>
        </w:rPr>
        <w:t>NAFEPA Conference is March 15-18, 2020 – Virginia has already begun to register. The Early Bird cost is [$545 for members]; $645 for nonmembers</w:t>
      </w:r>
    </w:p>
    <w:p w:rsidR="009F0B5A" w:rsidRPr="009F0B5A" w:rsidRDefault="009F0B5A" w:rsidP="009F0B5A">
      <w:pPr>
        <w:pStyle w:val="ListParagraph"/>
        <w:numPr>
          <w:ilvl w:val="1"/>
          <w:numId w:val="22"/>
        </w:numPr>
        <w:shd w:val="clear" w:color="auto" w:fill="FFFFFF"/>
        <w:spacing w:line="256" w:lineRule="auto"/>
        <w:rPr>
          <w:rFonts w:ascii="Bookman Old Style" w:eastAsia="Times New Roman" w:hAnsi="Bookman Old Style" w:cs="Arial"/>
          <w:color w:val="222222"/>
        </w:rPr>
      </w:pPr>
      <w:r w:rsidRPr="009F0B5A">
        <w:rPr>
          <w:rFonts w:ascii="Bookman Old Style" w:hAnsi="Bookman Old Style" w:cs="Arial"/>
        </w:rPr>
        <w:t>Scott and Bostick attended the NAFEPA Board meeting on October 25</w:t>
      </w:r>
    </w:p>
    <w:p w:rsidR="009F0B5A" w:rsidRPr="009F0B5A" w:rsidRDefault="009F0B5A" w:rsidP="009F0B5A">
      <w:pPr>
        <w:pStyle w:val="ListParagraph"/>
        <w:numPr>
          <w:ilvl w:val="2"/>
          <w:numId w:val="22"/>
        </w:numPr>
        <w:shd w:val="clear" w:color="auto" w:fill="FFFFFF"/>
        <w:spacing w:line="256" w:lineRule="auto"/>
        <w:rPr>
          <w:rFonts w:ascii="Bookman Old Style" w:eastAsia="Times New Roman" w:hAnsi="Bookman Old Style" w:cs="Arial"/>
          <w:color w:val="222222"/>
        </w:rPr>
      </w:pPr>
      <w:r w:rsidRPr="009F0B5A">
        <w:rPr>
          <w:rFonts w:ascii="Bookman Old Style" w:hAnsi="Bookman Old Style" w:cs="Arial"/>
        </w:rPr>
        <w:t>In the event of a contract cancellation NAFEPA is solvent</w:t>
      </w:r>
    </w:p>
    <w:p w:rsidR="009F0B5A" w:rsidRPr="009F0B5A" w:rsidRDefault="009F0B5A" w:rsidP="009F0B5A">
      <w:pPr>
        <w:pStyle w:val="ListParagraph"/>
        <w:numPr>
          <w:ilvl w:val="2"/>
          <w:numId w:val="22"/>
        </w:numPr>
        <w:shd w:val="clear" w:color="auto" w:fill="FFFFFF"/>
        <w:spacing w:line="256" w:lineRule="auto"/>
        <w:rPr>
          <w:rFonts w:ascii="Bookman Old Style" w:eastAsia="Times New Roman" w:hAnsi="Bookman Old Style" w:cs="Arial"/>
          <w:color w:val="222222"/>
        </w:rPr>
      </w:pPr>
      <w:r w:rsidRPr="009F0B5A">
        <w:rPr>
          <w:rFonts w:ascii="Bookman Old Style" w:hAnsi="Bookman Old Style" w:cs="Arial"/>
        </w:rPr>
        <w:t>In the event of a contract cancellation VAFEPA is solvent</w:t>
      </w:r>
    </w:p>
    <w:p w:rsidR="009F0B5A" w:rsidRPr="009F0B5A" w:rsidRDefault="009F0B5A" w:rsidP="009F0B5A">
      <w:pPr>
        <w:pStyle w:val="ListParagraph"/>
        <w:numPr>
          <w:ilvl w:val="1"/>
          <w:numId w:val="22"/>
        </w:numPr>
        <w:shd w:val="clear" w:color="auto" w:fill="FFFFFF"/>
        <w:spacing w:line="256" w:lineRule="auto"/>
        <w:rPr>
          <w:rFonts w:ascii="Bookman Old Style" w:hAnsi="Bookman Old Style" w:cs="Arial"/>
        </w:rPr>
      </w:pPr>
      <w:r w:rsidRPr="009F0B5A">
        <w:rPr>
          <w:rFonts w:ascii="Bookman Old Style" w:hAnsi="Bookman Old Style" w:cs="Arial"/>
        </w:rPr>
        <w:t>Board Meeting on November 21, 2019. Dave and Doug will present on advocacy prior to the meeting. We want to take advantage of the conference location in proximity to our nation’s capital. However, we do not want to violate any advocacy restrictions as many of our positions are funded by federal program dollars.</w:t>
      </w:r>
    </w:p>
    <w:p w:rsidR="00323499" w:rsidRPr="009F0B5A" w:rsidRDefault="009F0B5A" w:rsidP="009F0B5A">
      <w:pPr>
        <w:pStyle w:val="ListParagraph"/>
        <w:numPr>
          <w:ilvl w:val="1"/>
          <w:numId w:val="22"/>
        </w:numPr>
        <w:shd w:val="clear" w:color="auto" w:fill="FFFFFF"/>
        <w:spacing w:line="256" w:lineRule="auto"/>
        <w:rPr>
          <w:rFonts w:ascii="Bookman Old Style" w:eastAsia="Times New Roman" w:hAnsi="Bookman Old Style" w:cs="Arial"/>
          <w:color w:val="222222"/>
        </w:rPr>
      </w:pPr>
      <w:r w:rsidRPr="009F0B5A">
        <w:rPr>
          <w:rFonts w:ascii="Bookman Old Style" w:eastAsia="Times New Roman" w:hAnsi="Bookman Old Style" w:cs="Arial"/>
          <w:color w:val="222222"/>
        </w:rPr>
        <w:t xml:space="preserve">Scholarship Committee provided documents. VAFEPA can submit 2 nominations as a result of our membership exceeding 100. We submitted 2 scholarship nominations for the 2018-19 school year and we had a NAFEPA </w:t>
      </w:r>
      <w:r w:rsidRPr="009F0B5A">
        <w:rPr>
          <w:rFonts w:ascii="Bookman Old Style" w:eastAsia="Times New Roman" w:hAnsi="Bookman Old Style" w:cs="Arial"/>
          <w:color w:val="222222"/>
        </w:rPr>
        <w:lastRenderedPageBreak/>
        <w:t>winner. Applications are due February 1, 2020. Request volunteers for the scholarship committee</w:t>
      </w:r>
      <w:r>
        <w:rPr>
          <w:rFonts w:ascii="Bookman Old Style" w:eastAsia="Times New Roman" w:hAnsi="Bookman Old Style" w:cs="Arial"/>
          <w:color w:val="222222"/>
        </w:rPr>
        <w:t>.</w:t>
      </w:r>
    </w:p>
    <w:p w:rsidR="00FE3017" w:rsidRPr="00297CFF" w:rsidRDefault="00FE3017" w:rsidP="00AE77A4">
      <w:pPr>
        <w:pStyle w:val="ListParagraph"/>
        <w:spacing w:after="0" w:line="240" w:lineRule="auto"/>
        <w:rPr>
          <w:rFonts w:ascii="Bookman Old Style" w:hAnsi="Bookman Old Style" w:cstheme="minorHAnsi"/>
          <w:szCs w:val="18"/>
        </w:rPr>
      </w:pPr>
    </w:p>
    <w:p w:rsidR="001E1321" w:rsidRDefault="00A953CE" w:rsidP="00572E72">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Treasurer’s Report</w:t>
      </w:r>
      <w:r w:rsidR="001E1321" w:rsidRPr="00297CFF">
        <w:rPr>
          <w:rFonts w:ascii="Bookman Old Style" w:hAnsi="Bookman Old Style" w:cstheme="minorHAnsi"/>
          <w:szCs w:val="18"/>
        </w:rPr>
        <w:t xml:space="preserve"> – Carl McDaniel</w:t>
      </w:r>
      <w:r w:rsidR="00217BAF">
        <w:rPr>
          <w:rFonts w:ascii="Bookman Old Style" w:hAnsi="Bookman Old Style" w:cstheme="minorHAnsi"/>
          <w:szCs w:val="18"/>
        </w:rPr>
        <w:t xml:space="preserve"> (not in attendance)</w:t>
      </w:r>
    </w:p>
    <w:p w:rsidR="00C35F14" w:rsidRPr="00297CFF" w:rsidRDefault="00217BAF" w:rsidP="00572E72">
      <w:pPr>
        <w:spacing w:after="0" w:line="240" w:lineRule="auto"/>
        <w:rPr>
          <w:rFonts w:ascii="Bookman Old Style" w:hAnsi="Bookman Old Style" w:cstheme="minorHAnsi"/>
          <w:szCs w:val="18"/>
        </w:rPr>
      </w:pPr>
      <w:r>
        <w:rPr>
          <w:rFonts w:ascii="Bookman Old Style" w:hAnsi="Bookman Old Style" w:cstheme="minorHAnsi"/>
          <w:szCs w:val="18"/>
        </w:rPr>
        <w:t xml:space="preserve">The treasurer’s was presented by the president, Cheryl Bostick. </w:t>
      </w:r>
      <w:r w:rsidR="004C1386">
        <w:rPr>
          <w:rFonts w:ascii="Bookman Old Style" w:hAnsi="Bookman Old Style" w:cstheme="minorHAnsi"/>
          <w:szCs w:val="18"/>
        </w:rPr>
        <w:t xml:space="preserve"> </w:t>
      </w:r>
      <w:r w:rsidR="00A52967">
        <w:rPr>
          <w:rFonts w:ascii="Bookman Old Style" w:hAnsi="Bookman Old Style" w:cstheme="minorHAnsi"/>
          <w:szCs w:val="18"/>
        </w:rPr>
        <w:t>A motion was made by Ernestine</w:t>
      </w:r>
      <w:r w:rsidR="009A5F94">
        <w:rPr>
          <w:rFonts w:ascii="Bookman Old Style" w:hAnsi="Bookman Old Style" w:cstheme="minorHAnsi"/>
          <w:szCs w:val="18"/>
        </w:rPr>
        <w:t xml:space="preserve"> Scott</w:t>
      </w:r>
      <w:r w:rsidR="004C1386">
        <w:rPr>
          <w:rFonts w:ascii="Bookman Old Style" w:hAnsi="Bookman Old Style" w:cstheme="minorHAnsi"/>
          <w:szCs w:val="18"/>
        </w:rPr>
        <w:t xml:space="preserve"> to accept the treasurer’s report.  The mo</w:t>
      </w:r>
      <w:r w:rsidR="00A52967">
        <w:rPr>
          <w:rFonts w:ascii="Bookman Old Style" w:hAnsi="Bookman Old Style" w:cstheme="minorHAnsi"/>
          <w:szCs w:val="18"/>
        </w:rPr>
        <w:t>tion was seconded by Valdivia Hall</w:t>
      </w:r>
      <w:r w:rsidR="004C1386">
        <w:rPr>
          <w:rFonts w:ascii="Bookman Old Style" w:hAnsi="Bookman Old Style" w:cstheme="minorHAnsi"/>
          <w:szCs w:val="18"/>
        </w:rPr>
        <w:t>. The motion passed.</w:t>
      </w:r>
    </w:p>
    <w:p w:rsidR="001E1321" w:rsidRPr="00297CFF" w:rsidRDefault="001E1321" w:rsidP="00572E72">
      <w:pPr>
        <w:spacing w:after="0" w:line="240" w:lineRule="auto"/>
        <w:rPr>
          <w:rFonts w:ascii="Bookman Old Style" w:hAnsi="Bookman Old Style" w:cstheme="minorHAnsi"/>
          <w:szCs w:val="18"/>
        </w:rPr>
      </w:pPr>
    </w:p>
    <w:p w:rsidR="001E1321" w:rsidRPr="00297CFF" w:rsidRDefault="001E1321" w:rsidP="001E1321">
      <w:pPr>
        <w:autoSpaceDE w:val="0"/>
        <w:autoSpaceDN w:val="0"/>
        <w:adjustRightInd w:val="0"/>
        <w:spacing w:after="0" w:line="240" w:lineRule="auto"/>
        <w:jc w:val="both"/>
        <w:rPr>
          <w:rFonts w:ascii="Bookman Old Style" w:eastAsia="Times New Roman" w:hAnsi="Bookman Old Style" w:cs="Tahoma"/>
          <w:b/>
          <w:sz w:val="24"/>
          <w:szCs w:val="24"/>
        </w:rPr>
      </w:pPr>
      <w:r w:rsidRPr="00297CFF">
        <w:rPr>
          <w:rFonts w:ascii="Bookman Old Style" w:eastAsia="Times New Roman" w:hAnsi="Bookman Old Style" w:cs="Times New Roman"/>
          <w:b/>
        </w:rPr>
        <w:t xml:space="preserve">               </w:t>
      </w:r>
      <w:r w:rsidRPr="00297CFF">
        <w:rPr>
          <w:rFonts w:ascii="Bookman Old Style" w:eastAsia="Times New Roman" w:hAnsi="Bookman Old Style" w:cs="Times New Roman"/>
          <w:b/>
          <w:color w:val="FF0000"/>
        </w:rPr>
        <w:t xml:space="preserve"> </w:t>
      </w:r>
      <w:r w:rsidR="00A52967">
        <w:rPr>
          <w:rFonts w:ascii="Bookman Old Style" w:eastAsia="Times New Roman" w:hAnsi="Bookman Old Style" w:cs="Times New Roman"/>
          <w:b/>
        </w:rPr>
        <w:t>October</w:t>
      </w:r>
      <w:r w:rsidRPr="00297CFF">
        <w:rPr>
          <w:rFonts w:ascii="Bookman Old Style" w:eastAsia="Times New Roman" w:hAnsi="Bookman Old Style" w:cs="Times New Roman"/>
          <w:b/>
        </w:rPr>
        <w:t xml:space="preserve"> </w:t>
      </w:r>
      <w:r w:rsidR="00C612E8">
        <w:rPr>
          <w:rFonts w:ascii="Bookman Old Style" w:eastAsia="Times New Roman" w:hAnsi="Bookman Old Style" w:cs="Tahoma"/>
          <w:b/>
          <w:sz w:val="24"/>
          <w:szCs w:val="24"/>
        </w:rPr>
        <w:t>BALANCES 2019</w:t>
      </w:r>
      <w:r w:rsidR="00C612E8">
        <w:rPr>
          <w:rFonts w:ascii="Bookman Old Style" w:eastAsia="Times New Roman" w:hAnsi="Bookman Old Style" w:cs="Tahoma"/>
          <w:b/>
          <w:sz w:val="24"/>
          <w:szCs w:val="24"/>
        </w:rPr>
        <w:tab/>
      </w:r>
      <w:r w:rsidR="00C612E8">
        <w:rPr>
          <w:rFonts w:ascii="Bookman Old Style" w:eastAsia="Times New Roman" w:hAnsi="Bookman Old Style" w:cs="Tahoma"/>
          <w:b/>
          <w:sz w:val="24"/>
          <w:szCs w:val="24"/>
        </w:rPr>
        <w:tab/>
      </w:r>
      <w:r w:rsidR="00C612E8">
        <w:rPr>
          <w:rFonts w:ascii="Bookman Old Style" w:eastAsia="Times New Roman" w:hAnsi="Bookman Old Style" w:cs="Tahoma"/>
          <w:b/>
          <w:sz w:val="24"/>
          <w:szCs w:val="24"/>
        </w:rPr>
        <w:tab/>
        <w:t xml:space="preserve"> </w:t>
      </w:r>
      <w:r w:rsidR="00A52967">
        <w:rPr>
          <w:rFonts w:ascii="Bookman Old Style" w:eastAsia="Times New Roman" w:hAnsi="Bookman Old Style" w:cs="Times New Roman"/>
          <w:b/>
        </w:rPr>
        <w:t>November</w:t>
      </w:r>
      <w:r w:rsidRPr="00323499">
        <w:rPr>
          <w:rFonts w:ascii="Bookman Old Style" w:eastAsia="Times New Roman" w:hAnsi="Bookman Old Style" w:cs="Times New Roman"/>
          <w:b/>
        </w:rPr>
        <w:t xml:space="preserve"> </w:t>
      </w:r>
      <w:r w:rsidRPr="00297CFF">
        <w:rPr>
          <w:rFonts w:ascii="Bookman Old Style" w:eastAsia="Times New Roman" w:hAnsi="Bookman Old Style" w:cs="Tahoma"/>
          <w:b/>
          <w:sz w:val="24"/>
          <w:szCs w:val="24"/>
        </w:rPr>
        <w:t>BALANCES 2019</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4A0" w:firstRow="1" w:lastRow="0" w:firstColumn="1" w:lastColumn="0" w:noHBand="0" w:noVBand="1"/>
      </w:tblPr>
      <w:tblGrid>
        <w:gridCol w:w="3090"/>
        <w:gridCol w:w="1505"/>
        <w:gridCol w:w="3090"/>
        <w:gridCol w:w="1822"/>
      </w:tblGrid>
      <w:tr w:rsidR="001E1321" w:rsidRPr="00297CFF" w:rsidTr="001E1321">
        <w:trPr>
          <w:trHeight w:val="192"/>
        </w:trPr>
        <w:tc>
          <w:tcPr>
            <w:tcW w:w="3090" w:type="dxa"/>
            <w:shd w:val="clear" w:color="auto" w:fill="D9E2F3" w:themeFill="accent5" w:themeFillTint="33"/>
          </w:tcPr>
          <w:p w:rsidR="001E1321" w:rsidRPr="00297CFF" w:rsidRDefault="001E1321" w:rsidP="001E1321">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b/>
                <w:sz w:val="18"/>
                <w:szCs w:val="20"/>
              </w:rPr>
              <w:t>2019</w:t>
            </w:r>
            <w:r w:rsidRPr="00297CFF">
              <w:rPr>
                <w:rFonts w:ascii="Bookman Old Style" w:eastAsia="Times New Roman" w:hAnsi="Bookman Old Style" w:cs="Tahoma"/>
                <w:sz w:val="18"/>
                <w:szCs w:val="20"/>
              </w:rPr>
              <w:t xml:space="preserve"> Checking Balance</w:t>
            </w:r>
          </w:p>
        </w:tc>
        <w:tc>
          <w:tcPr>
            <w:tcW w:w="1505" w:type="dxa"/>
            <w:shd w:val="clear" w:color="auto" w:fill="D9E2F3" w:themeFill="accent5" w:themeFillTint="33"/>
          </w:tcPr>
          <w:p w:rsidR="001E1321" w:rsidRPr="00297CFF" w:rsidRDefault="001E1321" w:rsidP="003067C3">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w:t>
            </w:r>
            <w:r w:rsidR="00A52967">
              <w:rPr>
                <w:rFonts w:ascii="Bookman Old Style" w:eastAsia="Times New Roman" w:hAnsi="Bookman Old Style" w:cs="Tahoma"/>
                <w:sz w:val="18"/>
                <w:szCs w:val="20"/>
              </w:rPr>
              <w:t>5,535.78</w:t>
            </w:r>
          </w:p>
        </w:tc>
        <w:tc>
          <w:tcPr>
            <w:tcW w:w="3090" w:type="dxa"/>
            <w:shd w:val="clear" w:color="auto" w:fill="D9E2F3" w:themeFill="accent5" w:themeFillTint="33"/>
          </w:tcPr>
          <w:p w:rsidR="001E1321" w:rsidRPr="00297CFF" w:rsidRDefault="001E1321" w:rsidP="001E1321">
            <w:pPr>
              <w:spacing w:after="0" w:line="240" w:lineRule="auto"/>
              <w:rPr>
                <w:rFonts w:ascii="Bookman Old Style" w:eastAsia="Times New Roman" w:hAnsi="Bookman Old Style" w:cs="Times New Roman"/>
                <w:sz w:val="18"/>
                <w:szCs w:val="20"/>
              </w:rPr>
            </w:pPr>
            <w:r w:rsidRPr="00297CFF">
              <w:rPr>
                <w:rFonts w:ascii="Bookman Old Style" w:eastAsia="Times New Roman" w:hAnsi="Bookman Old Style" w:cs="Times New Roman"/>
                <w:b/>
                <w:sz w:val="18"/>
                <w:szCs w:val="20"/>
              </w:rPr>
              <w:t>2019</w:t>
            </w:r>
            <w:r w:rsidRPr="00297CFF">
              <w:rPr>
                <w:rFonts w:ascii="Bookman Old Style" w:eastAsia="Times New Roman" w:hAnsi="Bookman Old Style" w:cs="Times New Roman"/>
                <w:sz w:val="18"/>
                <w:szCs w:val="20"/>
              </w:rPr>
              <w:t xml:space="preserve"> Checking Balance</w:t>
            </w:r>
          </w:p>
        </w:tc>
        <w:tc>
          <w:tcPr>
            <w:tcW w:w="1822" w:type="dxa"/>
            <w:shd w:val="clear" w:color="auto" w:fill="D9E2F3" w:themeFill="accent5" w:themeFillTint="33"/>
          </w:tcPr>
          <w:p w:rsidR="001E1321" w:rsidRPr="00297CFF" w:rsidRDefault="001E1321" w:rsidP="00323499">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w:t>
            </w:r>
            <w:r w:rsidR="00A52967">
              <w:rPr>
                <w:rFonts w:ascii="Bookman Old Style" w:eastAsia="Times New Roman" w:hAnsi="Bookman Old Style" w:cs="Tahoma"/>
                <w:sz w:val="18"/>
                <w:szCs w:val="20"/>
              </w:rPr>
              <w:t>5,535.78</w:t>
            </w:r>
          </w:p>
        </w:tc>
      </w:tr>
      <w:tr w:rsidR="001E1321" w:rsidRPr="00297CFF" w:rsidTr="001E1321">
        <w:trPr>
          <w:trHeight w:val="203"/>
        </w:trPr>
        <w:tc>
          <w:tcPr>
            <w:tcW w:w="3090" w:type="dxa"/>
            <w:shd w:val="clear" w:color="auto" w:fill="D9E2F3" w:themeFill="accent5" w:themeFillTint="33"/>
          </w:tcPr>
          <w:p w:rsidR="001E1321" w:rsidRPr="00297CFF" w:rsidRDefault="001E1321" w:rsidP="001E1321">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b/>
                <w:sz w:val="18"/>
                <w:szCs w:val="20"/>
              </w:rPr>
              <w:t>2019</w:t>
            </w:r>
            <w:r w:rsidRPr="00297CFF">
              <w:rPr>
                <w:rFonts w:ascii="Bookman Old Style" w:eastAsia="Times New Roman" w:hAnsi="Bookman Old Style" w:cs="Tahoma"/>
                <w:sz w:val="18"/>
                <w:szCs w:val="20"/>
              </w:rPr>
              <w:t xml:space="preserve"> Money Market Balance</w:t>
            </w:r>
          </w:p>
        </w:tc>
        <w:tc>
          <w:tcPr>
            <w:tcW w:w="1505" w:type="dxa"/>
            <w:shd w:val="clear" w:color="auto" w:fill="D9E2F3" w:themeFill="accent5" w:themeFillTint="33"/>
          </w:tcPr>
          <w:p w:rsidR="001E1321" w:rsidRPr="00297CFF" w:rsidRDefault="001E1321" w:rsidP="00323499">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w:t>
            </w:r>
            <w:r w:rsidR="00A52967">
              <w:rPr>
                <w:rFonts w:ascii="Bookman Old Style" w:eastAsia="Times New Roman" w:hAnsi="Bookman Old Style" w:cs="Tahoma"/>
                <w:sz w:val="18"/>
                <w:szCs w:val="20"/>
              </w:rPr>
              <w:t>16,117.66</w:t>
            </w:r>
            <w:r w:rsidRPr="00297CFF">
              <w:rPr>
                <w:rFonts w:ascii="Bookman Old Style" w:eastAsia="Times New Roman" w:hAnsi="Bookman Old Style" w:cs="Tahoma"/>
                <w:sz w:val="18"/>
                <w:szCs w:val="20"/>
              </w:rPr>
              <w:t xml:space="preserve"> </w:t>
            </w:r>
          </w:p>
        </w:tc>
        <w:tc>
          <w:tcPr>
            <w:tcW w:w="3090" w:type="dxa"/>
            <w:shd w:val="clear" w:color="auto" w:fill="D9E2F3" w:themeFill="accent5" w:themeFillTint="33"/>
          </w:tcPr>
          <w:p w:rsidR="001E1321" w:rsidRPr="00297CFF" w:rsidRDefault="001E1321" w:rsidP="001E1321">
            <w:pPr>
              <w:spacing w:after="0" w:line="240" w:lineRule="auto"/>
              <w:rPr>
                <w:rFonts w:ascii="Bookman Old Style" w:eastAsia="Times New Roman" w:hAnsi="Bookman Old Style" w:cs="Times New Roman"/>
                <w:sz w:val="18"/>
                <w:szCs w:val="20"/>
              </w:rPr>
            </w:pPr>
            <w:r w:rsidRPr="00297CFF">
              <w:rPr>
                <w:rFonts w:ascii="Bookman Old Style" w:eastAsia="Times New Roman" w:hAnsi="Bookman Old Style" w:cs="Times New Roman"/>
                <w:b/>
                <w:sz w:val="18"/>
                <w:szCs w:val="20"/>
              </w:rPr>
              <w:t>2019</w:t>
            </w:r>
            <w:r w:rsidRPr="00297CFF">
              <w:rPr>
                <w:rFonts w:ascii="Bookman Old Style" w:eastAsia="Times New Roman" w:hAnsi="Bookman Old Style" w:cs="Times New Roman"/>
                <w:sz w:val="18"/>
                <w:szCs w:val="20"/>
              </w:rPr>
              <w:t xml:space="preserve"> Money Market Balance</w:t>
            </w:r>
          </w:p>
        </w:tc>
        <w:tc>
          <w:tcPr>
            <w:tcW w:w="1822" w:type="dxa"/>
            <w:shd w:val="clear" w:color="auto" w:fill="D9E2F3" w:themeFill="accent5" w:themeFillTint="33"/>
          </w:tcPr>
          <w:p w:rsidR="001E1321" w:rsidRPr="00297CFF" w:rsidRDefault="001E1321" w:rsidP="00323499">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w:t>
            </w:r>
            <w:r w:rsidR="005B21CC" w:rsidRPr="00297CFF">
              <w:rPr>
                <w:rFonts w:ascii="Bookman Old Style" w:eastAsia="Times New Roman" w:hAnsi="Bookman Old Style" w:cs="Tahoma"/>
                <w:sz w:val="18"/>
                <w:szCs w:val="20"/>
              </w:rPr>
              <w:t>16,</w:t>
            </w:r>
            <w:r w:rsidR="00A52967">
              <w:rPr>
                <w:rFonts w:ascii="Bookman Old Style" w:eastAsia="Times New Roman" w:hAnsi="Bookman Old Style" w:cs="Tahoma"/>
                <w:sz w:val="18"/>
                <w:szCs w:val="20"/>
              </w:rPr>
              <w:t>131.28</w:t>
            </w:r>
          </w:p>
        </w:tc>
      </w:tr>
      <w:tr w:rsidR="001E1321" w:rsidRPr="00297CFF" w:rsidTr="001E1321">
        <w:trPr>
          <w:trHeight w:val="395"/>
        </w:trPr>
        <w:tc>
          <w:tcPr>
            <w:tcW w:w="3090" w:type="dxa"/>
            <w:shd w:val="clear" w:color="auto" w:fill="D9E2F3" w:themeFill="accent5" w:themeFillTint="33"/>
          </w:tcPr>
          <w:p w:rsidR="001E1321" w:rsidRPr="00297CFF" w:rsidRDefault="001E1321" w:rsidP="001E1321">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b/>
                <w:sz w:val="18"/>
                <w:szCs w:val="20"/>
              </w:rPr>
              <w:t xml:space="preserve">2019 </w:t>
            </w:r>
            <w:r w:rsidRPr="00297CFF">
              <w:rPr>
                <w:rFonts w:ascii="Bookman Old Style" w:eastAsia="Times New Roman" w:hAnsi="Bookman Old Style" w:cs="Tahoma"/>
                <w:sz w:val="18"/>
                <w:szCs w:val="20"/>
              </w:rPr>
              <w:t>Business Primary Balance</w:t>
            </w:r>
          </w:p>
        </w:tc>
        <w:tc>
          <w:tcPr>
            <w:tcW w:w="1505" w:type="dxa"/>
            <w:shd w:val="clear" w:color="auto" w:fill="D9E2F3" w:themeFill="accent5" w:themeFillTint="33"/>
          </w:tcPr>
          <w:p w:rsidR="001E1321" w:rsidRPr="00297CFF" w:rsidRDefault="00A52967" w:rsidP="00297CFF">
            <w:pPr>
              <w:spacing w:after="0" w:line="240" w:lineRule="auto"/>
              <w:contextualSpacing/>
              <w:rPr>
                <w:rFonts w:ascii="Bookman Old Style" w:eastAsia="Times New Roman" w:hAnsi="Bookman Old Style" w:cs="Tahoma"/>
                <w:sz w:val="18"/>
                <w:szCs w:val="20"/>
              </w:rPr>
            </w:pPr>
            <w:r>
              <w:rPr>
                <w:rFonts w:ascii="Bookman Old Style" w:eastAsia="Times New Roman" w:hAnsi="Bookman Old Style" w:cs="Tahoma"/>
                <w:sz w:val="18"/>
                <w:szCs w:val="20"/>
              </w:rPr>
              <w:t xml:space="preserve"> $          50.00</w:t>
            </w:r>
            <w:r w:rsidR="001E1321" w:rsidRPr="00297CFF">
              <w:rPr>
                <w:rFonts w:ascii="Bookman Old Style" w:eastAsia="Times New Roman" w:hAnsi="Bookman Old Style" w:cs="Tahoma"/>
                <w:sz w:val="18"/>
                <w:szCs w:val="20"/>
              </w:rPr>
              <w:t xml:space="preserve">        </w:t>
            </w:r>
          </w:p>
        </w:tc>
        <w:tc>
          <w:tcPr>
            <w:tcW w:w="3090" w:type="dxa"/>
            <w:shd w:val="clear" w:color="auto" w:fill="D9E2F3" w:themeFill="accent5" w:themeFillTint="33"/>
          </w:tcPr>
          <w:p w:rsidR="001E1321" w:rsidRPr="00297CFF" w:rsidRDefault="001E1321" w:rsidP="001E1321">
            <w:pPr>
              <w:spacing w:after="0" w:line="240" w:lineRule="auto"/>
              <w:rPr>
                <w:rFonts w:ascii="Bookman Old Style" w:eastAsia="Times New Roman" w:hAnsi="Bookman Old Style" w:cs="Times New Roman"/>
                <w:sz w:val="18"/>
                <w:szCs w:val="20"/>
              </w:rPr>
            </w:pPr>
            <w:r w:rsidRPr="00297CFF">
              <w:rPr>
                <w:rFonts w:ascii="Bookman Old Style" w:eastAsia="Times New Roman" w:hAnsi="Bookman Old Style" w:cs="Times New Roman"/>
                <w:b/>
                <w:sz w:val="18"/>
                <w:szCs w:val="20"/>
              </w:rPr>
              <w:t>2019</w:t>
            </w:r>
            <w:r w:rsidRPr="00297CFF">
              <w:rPr>
                <w:rFonts w:ascii="Bookman Old Style" w:eastAsia="Times New Roman" w:hAnsi="Bookman Old Style" w:cs="Times New Roman"/>
                <w:sz w:val="18"/>
                <w:szCs w:val="20"/>
              </w:rPr>
              <w:t xml:space="preserve"> Business Primary Balance</w:t>
            </w:r>
          </w:p>
        </w:tc>
        <w:tc>
          <w:tcPr>
            <w:tcW w:w="1822" w:type="dxa"/>
            <w:shd w:val="clear" w:color="auto" w:fill="D9E2F3" w:themeFill="accent5" w:themeFillTint="33"/>
          </w:tcPr>
          <w:p w:rsidR="001E1321" w:rsidRPr="00297CFF" w:rsidRDefault="001E1321" w:rsidP="00297CFF">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50.00       </w:t>
            </w:r>
          </w:p>
        </w:tc>
      </w:tr>
      <w:tr w:rsidR="001E1321" w:rsidRPr="00297CFF" w:rsidTr="001E1321">
        <w:trPr>
          <w:trHeight w:val="192"/>
        </w:trPr>
        <w:tc>
          <w:tcPr>
            <w:tcW w:w="3090" w:type="dxa"/>
            <w:shd w:val="clear" w:color="auto" w:fill="D9E2F3" w:themeFill="accent5" w:themeFillTint="33"/>
          </w:tcPr>
          <w:p w:rsidR="001E1321" w:rsidRPr="00297CFF" w:rsidRDefault="001E1321" w:rsidP="001E1321">
            <w:pPr>
              <w:spacing w:after="0" w:line="240" w:lineRule="auto"/>
              <w:contextualSpacing/>
              <w:jc w:val="both"/>
              <w:rPr>
                <w:rFonts w:ascii="Bookman Old Style" w:eastAsia="Times New Roman" w:hAnsi="Bookman Old Style" w:cs="Tahoma"/>
                <w:b/>
                <w:sz w:val="18"/>
                <w:szCs w:val="20"/>
              </w:rPr>
            </w:pPr>
            <w:r w:rsidRPr="00297CFF">
              <w:rPr>
                <w:rFonts w:ascii="Bookman Old Style" w:eastAsia="Times New Roman" w:hAnsi="Bookman Old Style" w:cs="Tahoma"/>
                <w:b/>
                <w:sz w:val="18"/>
                <w:szCs w:val="20"/>
              </w:rPr>
              <w:t>GRAND TOTAL:</w:t>
            </w:r>
          </w:p>
        </w:tc>
        <w:tc>
          <w:tcPr>
            <w:tcW w:w="1505" w:type="dxa"/>
            <w:shd w:val="clear" w:color="auto" w:fill="FFFF00"/>
          </w:tcPr>
          <w:p w:rsidR="001E1321" w:rsidRPr="00297CFF" w:rsidRDefault="001E1321" w:rsidP="00323499">
            <w:pPr>
              <w:spacing w:after="0" w:line="240" w:lineRule="auto"/>
              <w:contextualSpacing/>
              <w:rPr>
                <w:rFonts w:ascii="Bookman Old Style" w:eastAsia="Times New Roman" w:hAnsi="Bookman Old Style" w:cs="Tahoma"/>
                <w:b/>
                <w:sz w:val="18"/>
                <w:szCs w:val="20"/>
              </w:rPr>
            </w:pPr>
            <w:r w:rsidRPr="00297CFF">
              <w:rPr>
                <w:rFonts w:ascii="Bookman Old Style" w:eastAsia="Times New Roman" w:hAnsi="Bookman Old Style" w:cs="Tahoma"/>
                <w:b/>
                <w:sz w:val="18"/>
                <w:szCs w:val="20"/>
              </w:rPr>
              <w:t xml:space="preserve"> $  </w:t>
            </w:r>
            <w:r w:rsidR="00A52967">
              <w:rPr>
                <w:rFonts w:ascii="Bookman Old Style" w:eastAsia="Times New Roman" w:hAnsi="Bookman Old Style" w:cs="Tahoma"/>
                <w:b/>
                <w:sz w:val="18"/>
                <w:szCs w:val="20"/>
              </w:rPr>
              <w:t>21,703.44</w:t>
            </w:r>
          </w:p>
        </w:tc>
        <w:tc>
          <w:tcPr>
            <w:tcW w:w="3090" w:type="dxa"/>
            <w:shd w:val="clear" w:color="auto" w:fill="D9E2F3" w:themeFill="accent5" w:themeFillTint="33"/>
          </w:tcPr>
          <w:p w:rsidR="001E1321" w:rsidRPr="00297CFF" w:rsidRDefault="001E1321" w:rsidP="001E1321">
            <w:pPr>
              <w:spacing w:after="0" w:line="240" w:lineRule="auto"/>
              <w:rPr>
                <w:rFonts w:ascii="Bookman Old Style" w:eastAsia="Times New Roman" w:hAnsi="Bookman Old Style" w:cs="Times New Roman"/>
                <w:b/>
                <w:sz w:val="18"/>
                <w:szCs w:val="20"/>
              </w:rPr>
            </w:pPr>
            <w:r w:rsidRPr="00297CFF">
              <w:rPr>
                <w:rFonts w:ascii="Bookman Old Style" w:eastAsia="Times New Roman" w:hAnsi="Bookman Old Style" w:cs="Times New Roman"/>
                <w:b/>
                <w:sz w:val="18"/>
                <w:szCs w:val="20"/>
              </w:rPr>
              <w:t>GRAND TOTAL:</w:t>
            </w:r>
          </w:p>
        </w:tc>
        <w:tc>
          <w:tcPr>
            <w:tcW w:w="1822" w:type="dxa"/>
            <w:shd w:val="clear" w:color="auto" w:fill="FFFF00"/>
          </w:tcPr>
          <w:p w:rsidR="001E1321" w:rsidRPr="00297CFF" w:rsidRDefault="001E1321" w:rsidP="00323499">
            <w:pPr>
              <w:spacing w:after="0" w:line="240" w:lineRule="auto"/>
              <w:contextualSpacing/>
              <w:rPr>
                <w:rFonts w:ascii="Bookman Old Style" w:eastAsia="Times New Roman" w:hAnsi="Bookman Old Style" w:cs="Tahoma"/>
                <w:b/>
                <w:sz w:val="18"/>
                <w:szCs w:val="20"/>
              </w:rPr>
            </w:pPr>
            <w:r w:rsidRPr="00297CFF">
              <w:rPr>
                <w:rFonts w:ascii="Bookman Old Style" w:eastAsia="Times New Roman" w:hAnsi="Bookman Old Style" w:cs="Tahoma"/>
                <w:b/>
                <w:sz w:val="18"/>
                <w:szCs w:val="20"/>
              </w:rPr>
              <w:t xml:space="preserve"> $ </w:t>
            </w:r>
            <w:r w:rsidR="005B21CC" w:rsidRPr="00297CFF">
              <w:rPr>
                <w:rFonts w:ascii="Bookman Old Style" w:eastAsia="Times New Roman" w:hAnsi="Bookman Old Style" w:cs="Tahoma"/>
                <w:b/>
                <w:sz w:val="18"/>
                <w:szCs w:val="20"/>
              </w:rPr>
              <w:t xml:space="preserve"> </w:t>
            </w:r>
            <w:r w:rsidR="00A52967">
              <w:rPr>
                <w:rFonts w:ascii="Bookman Old Style" w:eastAsia="Times New Roman" w:hAnsi="Bookman Old Style" w:cs="Tahoma"/>
                <w:b/>
                <w:sz w:val="18"/>
                <w:szCs w:val="20"/>
              </w:rPr>
              <w:t>21,717.06</w:t>
            </w:r>
          </w:p>
        </w:tc>
      </w:tr>
    </w:tbl>
    <w:p w:rsidR="00A953CE" w:rsidRPr="00297CFF" w:rsidRDefault="00624B9E" w:rsidP="00572E72">
      <w:pPr>
        <w:spacing w:after="0" w:line="240" w:lineRule="auto"/>
        <w:rPr>
          <w:rFonts w:ascii="Bookman Old Style" w:hAnsi="Bookman Old Style" w:cstheme="minorHAnsi"/>
          <w:szCs w:val="18"/>
        </w:rPr>
      </w:pPr>
      <w:r w:rsidRPr="00297CFF">
        <w:rPr>
          <w:rFonts w:ascii="Bookman Old Style" w:hAnsi="Bookman Old Style" w:cstheme="minorHAnsi"/>
          <w:szCs w:val="18"/>
        </w:rPr>
        <w:tab/>
      </w:r>
      <w:r w:rsidRPr="00297CFF">
        <w:rPr>
          <w:rFonts w:ascii="Bookman Old Style" w:hAnsi="Bookman Old Style" w:cstheme="minorHAnsi"/>
          <w:szCs w:val="18"/>
        </w:rPr>
        <w:tab/>
      </w:r>
    </w:p>
    <w:p w:rsidR="005B21CC" w:rsidRPr="00297CFF" w:rsidRDefault="005B21CC" w:rsidP="00572E72">
      <w:pPr>
        <w:spacing w:after="0" w:line="240" w:lineRule="auto"/>
        <w:rPr>
          <w:rFonts w:ascii="Bookman Old Style" w:hAnsi="Bookman Old Style" w:cstheme="minorHAnsi"/>
          <w:szCs w:val="18"/>
        </w:rPr>
      </w:pPr>
    </w:p>
    <w:p w:rsidR="00624B9E" w:rsidRPr="00297CFF" w:rsidRDefault="006E76D7" w:rsidP="00572E72">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Committee Reports</w:t>
      </w:r>
      <w:r w:rsidRPr="00297CFF">
        <w:rPr>
          <w:rFonts w:ascii="Bookman Old Style" w:hAnsi="Bookman Old Style" w:cstheme="minorHAnsi"/>
          <w:szCs w:val="18"/>
        </w:rPr>
        <w:tab/>
      </w:r>
      <w:r w:rsidRPr="00297CFF">
        <w:rPr>
          <w:rFonts w:ascii="Bookman Old Style" w:hAnsi="Bookman Old Style" w:cstheme="minorHAnsi"/>
          <w:szCs w:val="18"/>
        </w:rPr>
        <w:tab/>
      </w:r>
    </w:p>
    <w:p w:rsidR="005B21CC" w:rsidRDefault="00C612E8" w:rsidP="005B21CC">
      <w:pPr>
        <w:pStyle w:val="ListParagraph"/>
        <w:numPr>
          <w:ilvl w:val="0"/>
          <w:numId w:val="16"/>
        </w:numPr>
        <w:spacing w:after="0" w:line="240" w:lineRule="auto"/>
        <w:rPr>
          <w:rFonts w:ascii="Bookman Old Style" w:hAnsi="Bookman Old Style" w:cstheme="minorHAnsi"/>
          <w:szCs w:val="18"/>
        </w:rPr>
      </w:pPr>
      <w:r>
        <w:rPr>
          <w:rFonts w:ascii="Bookman Old Style" w:hAnsi="Bookman Old Style" w:cstheme="minorHAnsi"/>
          <w:szCs w:val="18"/>
        </w:rPr>
        <w:t>2019 Training Event</w:t>
      </w:r>
      <w:r w:rsidR="004C1386">
        <w:rPr>
          <w:rFonts w:ascii="Bookman Old Style" w:hAnsi="Bookman Old Style" w:cstheme="minorHAnsi"/>
          <w:szCs w:val="18"/>
        </w:rPr>
        <w:t xml:space="preserve"> Comm</w:t>
      </w:r>
      <w:r w:rsidR="00A52967">
        <w:rPr>
          <w:rFonts w:ascii="Bookman Old Style" w:hAnsi="Bookman Old Style" w:cstheme="minorHAnsi"/>
          <w:szCs w:val="18"/>
        </w:rPr>
        <w:t>ittee Amber Boggs</w:t>
      </w:r>
    </w:p>
    <w:p w:rsidR="00F4674D" w:rsidRDefault="00A52967" w:rsidP="009A5F94">
      <w:pPr>
        <w:pStyle w:val="ListParagraph"/>
        <w:spacing w:after="0" w:line="240" w:lineRule="auto"/>
        <w:rPr>
          <w:rFonts w:ascii="Bookman Old Style" w:hAnsi="Bookman Old Style" w:cstheme="minorHAnsi"/>
          <w:szCs w:val="18"/>
        </w:rPr>
      </w:pPr>
      <w:r>
        <w:rPr>
          <w:rFonts w:ascii="Bookman Old Style" w:hAnsi="Bookman Old Style" w:cstheme="minorHAnsi"/>
          <w:szCs w:val="18"/>
        </w:rPr>
        <w:t>All events went well.  Training was engaging.  The locations were extremely suitable.</w:t>
      </w:r>
    </w:p>
    <w:p w:rsidR="009A5F94" w:rsidRDefault="009A5F94" w:rsidP="009A5F94">
      <w:pPr>
        <w:pStyle w:val="ListParagraph"/>
        <w:numPr>
          <w:ilvl w:val="0"/>
          <w:numId w:val="16"/>
        </w:numPr>
        <w:spacing w:after="0" w:line="240" w:lineRule="auto"/>
        <w:rPr>
          <w:rFonts w:ascii="Bookman Old Style" w:hAnsi="Bookman Old Style" w:cstheme="minorHAnsi"/>
          <w:szCs w:val="18"/>
        </w:rPr>
      </w:pPr>
      <w:r>
        <w:rPr>
          <w:rFonts w:ascii="Bookman Old Style" w:hAnsi="Bookman Old Style" w:cstheme="minorHAnsi"/>
          <w:szCs w:val="18"/>
        </w:rPr>
        <w:t xml:space="preserve">VAFEPA 2020 Conference </w:t>
      </w:r>
    </w:p>
    <w:p w:rsidR="004C1386" w:rsidRPr="009A5F94" w:rsidRDefault="009A5F94" w:rsidP="009A5F94">
      <w:pPr>
        <w:pStyle w:val="ListParagraph"/>
        <w:spacing w:after="0" w:line="240" w:lineRule="auto"/>
        <w:rPr>
          <w:rFonts w:ascii="Bookman Old Style" w:hAnsi="Bookman Old Style" w:cstheme="minorHAnsi"/>
          <w:szCs w:val="18"/>
        </w:rPr>
      </w:pPr>
      <w:r>
        <w:rPr>
          <w:rFonts w:ascii="Bookman Old Style" w:hAnsi="Bookman Old Style" w:cstheme="minorHAnsi"/>
          <w:szCs w:val="18"/>
        </w:rPr>
        <w:t>Tysons Corner has been locked in and there has been contact with the main speaker.  There was a suggestion to establish conference sub-committees and allow members to sign up for the various committees.</w:t>
      </w:r>
    </w:p>
    <w:p w:rsidR="00F4674D" w:rsidRDefault="00F4674D" w:rsidP="004C1386">
      <w:pPr>
        <w:pStyle w:val="ListParagraph"/>
        <w:spacing w:after="0" w:line="240" w:lineRule="auto"/>
        <w:rPr>
          <w:rFonts w:ascii="Bookman Old Style" w:hAnsi="Bookman Old Style" w:cstheme="minorHAnsi"/>
          <w:szCs w:val="18"/>
        </w:rPr>
      </w:pPr>
    </w:p>
    <w:p w:rsidR="00487278" w:rsidRPr="009A5F94" w:rsidRDefault="009A5F94" w:rsidP="009A5F94">
      <w:pPr>
        <w:pStyle w:val="ListParagraph"/>
        <w:numPr>
          <w:ilvl w:val="0"/>
          <w:numId w:val="16"/>
        </w:numPr>
        <w:spacing w:after="0" w:line="240" w:lineRule="auto"/>
        <w:rPr>
          <w:rFonts w:ascii="Bookman Old Style" w:hAnsi="Bookman Old Style" w:cstheme="minorHAnsi"/>
          <w:szCs w:val="18"/>
        </w:rPr>
      </w:pPr>
      <w:r>
        <w:rPr>
          <w:rFonts w:ascii="Bookman Old Style" w:hAnsi="Bookman Old Style" w:cstheme="minorHAnsi"/>
          <w:szCs w:val="18"/>
        </w:rPr>
        <w:t>There was a discussion about individuals registered to attend the conference but ended up being a “no show.”  A refund deadline should be established, and published in the registration packet.  There was a motion</w:t>
      </w:r>
      <w:r w:rsidR="000673AA">
        <w:rPr>
          <w:rFonts w:ascii="Bookman Old Style" w:hAnsi="Bookman Old Style" w:cstheme="minorHAnsi"/>
          <w:szCs w:val="18"/>
        </w:rPr>
        <w:t xml:space="preserve"> </w:t>
      </w:r>
      <w:r>
        <w:rPr>
          <w:rFonts w:ascii="Bookman Old Style" w:hAnsi="Bookman Old Style" w:cstheme="minorHAnsi"/>
          <w:szCs w:val="18"/>
        </w:rPr>
        <w:t xml:space="preserve">made by </w:t>
      </w:r>
      <w:r w:rsidR="000673AA">
        <w:rPr>
          <w:rFonts w:ascii="Bookman Old Style" w:hAnsi="Bookman Old Style" w:cstheme="minorHAnsi"/>
          <w:szCs w:val="18"/>
        </w:rPr>
        <w:t>Cristina Alsop and seconded by Ernestine Scott to add the refund deadline to the registration packet.  The motion was passed.</w:t>
      </w:r>
    </w:p>
    <w:p w:rsidR="008C7007" w:rsidRDefault="006E76D7" w:rsidP="00A539A4">
      <w:pPr>
        <w:spacing w:after="0" w:line="240" w:lineRule="auto"/>
        <w:rPr>
          <w:rFonts w:ascii="Bookman Old Style" w:hAnsi="Bookman Old Style" w:cstheme="minorHAnsi"/>
          <w:szCs w:val="18"/>
        </w:rPr>
      </w:pPr>
      <w:r w:rsidRPr="00297CFF">
        <w:rPr>
          <w:rFonts w:ascii="Bookman Old Style" w:hAnsi="Bookman Old Style" w:cstheme="minorHAnsi"/>
          <w:szCs w:val="18"/>
        </w:rPr>
        <w:tab/>
      </w:r>
    </w:p>
    <w:p w:rsidR="00BD25BB" w:rsidRPr="00297CFF" w:rsidRDefault="00BD25BB" w:rsidP="00A539A4">
      <w:pPr>
        <w:spacing w:after="0" w:line="240" w:lineRule="auto"/>
        <w:rPr>
          <w:rFonts w:ascii="Bookman Old Style" w:hAnsi="Bookman Old Style"/>
        </w:rPr>
      </w:pPr>
    </w:p>
    <w:p w:rsidR="00597D09" w:rsidRPr="00597D09" w:rsidRDefault="00BD25BB" w:rsidP="00597D09">
      <w:pPr>
        <w:spacing w:before="100" w:beforeAutospacing="1" w:after="100" w:afterAutospacing="1" w:line="240" w:lineRule="auto"/>
        <w:rPr>
          <w:rFonts w:ascii="Times New Roman" w:eastAsia="Times New Roman" w:hAnsi="Times New Roman" w:cs="Times New Roman"/>
          <w:sz w:val="24"/>
          <w:szCs w:val="24"/>
        </w:rPr>
      </w:pPr>
      <w:r>
        <w:rPr>
          <w:rFonts w:ascii="Bookman Old Style" w:hAnsi="Bookman Old Style"/>
          <w:highlight w:val="yellow"/>
        </w:rPr>
        <w:t>VDOE Report</w:t>
      </w:r>
      <w:r w:rsidR="005B21CC" w:rsidRPr="00297CFF">
        <w:rPr>
          <w:rFonts w:ascii="Bookman Old Style" w:hAnsi="Bookman Old Style"/>
        </w:rPr>
        <w:t xml:space="preserve">- </w:t>
      </w:r>
      <w:r w:rsidR="00F63ABF" w:rsidRPr="00297CFF">
        <w:rPr>
          <w:rFonts w:ascii="Bookman Old Style" w:hAnsi="Bookman Old Style"/>
        </w:rPr>
        <w:t xml:space="preserve">Dr. Lynn </w:t>
      </w:r>
      <w:proofErr w:type="spellStart"/>
      <w:r w:rsidR="00F63ABF" w:rsidRPr="00297CFF">
        <w:rPr>
          <w:rFonts w:ascii="Bookman Old Style" w:hAnsi="Bookman Old Style"/>
        </w:rPr>
        <w:t>Sodat</w:t>
      </w:r>
      <w:proofErr w:type="spellEnd"/>
    </w:p>
    <w:p w:rsidR="00597D09" w:rsidRPr="00597D09" w:rsidRDefault="00597D09" w:rsidP="00597D0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97D09">
        <w:rPr>
          <w:rFonts w:ascii="Times New Roman" w:eastAsia="Times New Roman" w:hAnsi="Times New Roman" w:cs="Times New Roman"/>
          <w:sz w:val="24"/>
          <w:szCs w:val="24"/>
        </w:rPr>
        <w:t>Title I Certification of Obligation forms are due (for applicable divisions) on November 15.</w:t>
      </w:r>
    </w:p>
    <w:p w:rsidR="00597D09" w:rsidRPr="00597D09" w:rsidRDefault="00597D09" w:rsidP="00597D0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97D09">
        <w:rPr>
          <w:rFonts w:ascii="Times New Roman" w:eastAsia="Times New Roman" w:hAnsi="Times New Roman" w:cs="Times New Roman"/>
          <w:sz w:val="24"/>
          <w:szCs w:val="24"/>
        </w:rPr>
        <w:t>Adjusted Title I FFY 2018 allocations will be provided in late November/early December.</w:t>
      </w:r>
    </w:p>
    <w:p w:rsidR="00597D09" w:rsidRPr="00597D09" w:rsidRDefault="00597D09" w:rsidP="00597D0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97D09">
        <w:rPr>
          <w:rFonts w:ascii="Times New Roman" w:eastAsia="Times New Roman" w:hAnsi="Times New Roman" w:cs="Times New Roman"/>
          <w:sz w:val="24"/>
          <w:szCs w:val="24"/>
        </w:rPr>
        <w:t>The annual Title I Comparability Report will be announced in late November/Early December.</w:t>
      </w:r>
    </w:p>
    <w:p w:rsidR="00597D09" w:rsidRPr="00597D09" w:rsidRDefault="00597D09" w:rsidP="00597D09">
      <w:pPr>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Ti</w:t>
      </w:r>
      <w:r w:rsidRPr="00597D09">
        <w:rPr>
          <w:rFonts w:ascii="Times New Roman" w:eastAsia="Times New Roman" w:hAnsi="Times New Roman" w:cs="Times New Roman"/>
          <w:sz w:val="24"/>
          <w:szCs w:val="24"/>
        </w:rPr>
        <w:t>tle III Statewide Consortium Conference will be held on November 18-19.</w:t>
      </w:r>
    </w:p>
    <w:p w:rsidR="00597D09" w:rsidRPr="00597D09" w:rsidRDefault="00597D09" w:rsidP="00597D0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97D09">
        <w:rPr>
          <w:rFonts w:ascii="Times New Roman" w:eastAsia="Times New Roman" w:hAnsi="Times New Roman" w:cs="Times New Roman"/>
          <w:sz w:val="24"/>
          <w:szCs w:val="24"/>
        </w:rPr>
        <w:t>Federal Program Coordinators will receive an email about the National ESEA Conference on February 4-7 in Atlanta, GA.</w:t>
      </w:r>
    </w:p>
    <w:p w:rsidR="00F63ABF" w:rsidRDefault="00597D09" w:rsidP="00597D09">
      <w:pPr>
        <w:spacing w:before="100" w:beforeAutospacing="1" w:after="100" w:afterAutospacing="1" w:line="240" w:lineRule="auto"/>
        <w:rPr>
          <w:rFonts w:ascii="Bookman Old Style" w:hAnsi="Bookman Old Style"/>
        </w:rPr>
      </w:pPr>
      <w:r w:rsidRPr="00597D09">
        <w:rPr>
          <w:rFonts w:ascii="Bookman Old Style" w:hAnsi="Bookman Old Style"/>
          <w:highlight w:val="yellow"/>
        </w:rPr>
        <w:t>VDOE Report</w:t>
      </w:r>
      <w:r w:rsidRPr="00597D09">
        <w:rPr>
          <w:rFonts w:ascii="Bookman Old Style" w:hAnsi="Bookman Old Style"/>
        </w:rPr>
        <w:t xml:space="preserve">- </w:t>
      </w:r>
      <w:r>
        <w:rPr>
          <w:rFonts w:ascii="Bookman Old Style" w:hAnsi="Bookman Old Style"/>
        </w:rPr>
        <w:t>Dr. Randall Johnson</w:t>
      </w:r>
    </w:p>
    <w:p w:rsidR="00597D09" w:rsidRDefault="00597D09" w:rsidP="00597D09">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pictures and email addresses need to be loaded to the website.    </w:t>
      </w:r>
    </w:p>
    <w:p w:rsidR="00597D09" w:rsidRPr="00597D09" w:rsidRDefault="00597D09" w:rsidP="00597D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DB132C">
        <w:rPr>
          <w:rFonts w:ascii="Times New Roman" w:eastAsia="Times New Roman" w:hAnsi="Times New Roman" w:cs="Times New Roman"/>
          <w:sz w:val="24"/>
          <w:szCs w:val="24"/>
        </w:rPr>
        <w:t>Cristina Alsop and seconded by Cheryl Bostick to accept the state report.  Motion passed.</w:t>
      </w:r>
    </w:p>
    <w:p w:rsidR="00BD25BB" w:rsidRPr="00BD25BB" w:rsidRDefault="00BD25BB" w:rsidP="00D94E52">
      <w:pPr>
        <w:spacing w:after="0" w:line="240" w:lineRule="auto"/>
        <w:ind w:firstLine="720"/>
        <w:rPr>
          <w:rFonts w:ascii="Bookman Old Style" w:hAnsi="Bookman Old Style"/>
        </w:rPr>
      </w:pPr>
    </w:p>
    <w:p w:rsidR="00DC443A" w:rsidRPr="00297CFF" w:rsidRDefault="00DC443A" w:rsidP="00DC443A">
      <w:pPr>
        <w:spacing w:after="0" w:line="240" w:lineRule="auto"/>
        <w:rPr>
          <w:rFonts w:ascii="Bookman Old Style" w:hAnsi="Bookman Old Style"/>
        </w:rPr>
      </w:pPr>
      <w:r w:rsidRPr="00297CFF">
        <w:rPr>
          <w:rFonts w:ascii="Bookman Old Style" w:hAnsi="Bookman Old Style"/>
          <w:highlight w:val="yellow"/>
        </w:rPr>
        <w:t>Regional Reports</w:t>
      </w:r>
      <w:r w:rsidR="00090550" w:rsidRPr="00297CFF">
        <w:rPr>
          <w:rFonts w:ascii="Bookman Old Style" w:hAnsi="Bookman Old Style"/>
        </w:rPr>
        <w:t xml:space="preserve"> </w:t>
      </w:r>
    </w:p>
    <w:p w:rsidR="00DC443A"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1 –</w:t>
      </w:r>
      <w:r w:rsidR="007F0FF1">
        <w:rPr>
          <w:rFonts w:ascii="Bookman Old Style" w:hAnsi="Bookman Old Style"/>
          <w:sz w:val="18"/>
        </w:rPr>
        <w:t xml:space="preserve"> No report</w:t>
      </w:r>
      <w:r w:rsidR="008B16EC" w:rsidRPr="00297CFF">
        <w:rPr>
          <w:rFonts w:ascii="Bookman Old Style" w:hAnsi="Bookman Old Style"/>
          <w:sz w:val="18"/>
        </w:rPr>
        <w:tab/>
      </w:r>
      <w:r w:rsidR="00597D09">
        <w:rPr>
          <w:rFonts w:ascii="Bookman Old Style" w:hAnsi="Bookman Old Style"/>
          <w:sz w:val="18"/>
        </w:rPr>
        <w:tab/>
      </w:r>
      <w:r w:rsidR="00597D09">
        <w:rPr>
          <w:rFonts w:ascii="Bookman Old Style" w:hAnsi="Bookman Old Style"/>
          <w:sz w:val="18"/>
        </w:rPr>
        <w:tab/>
      </w:r>
    </w:p>
    <w:p w:rsidR="00DC443A" w:rsidRPr="00297CFF" w:rsidRDefault="00DB132C" w:rsidP="00DC443A">
      <w:pPr>
        <w:spacing w:after="0" w:line="240" w:lineRule="auto"/>
        <w:rPr>
          <w:rFonts w:ascii="Bookman Old Style" w:hAnsi="Bookman Old Style"/>
          <w:sz w:val="18"/>
        </w:rPr>
      </w:pPr>
      <w:r>
        <w:rPr>
          <w:rFonts w:ascii="Bookman Old Style" w:hAnsi="Bookman Old Style"/>
          <w:sz w:val="18"/>
        </w:rPr>
        <w:t>Region 2 – Next meeting scheduled for November 15. Plans are underway for 1 day professional development conference.</w:t>
      </w:r>
      <w:r w:rsidR="00DC443A" w:rsidRPr="00297CFF">
        <w:rPr>
          <w:rFonts w:ascii="Bookman Old Style" w:hAnsi="Bookman Old Style"/>
          <w:sz w:val="18"/>
        </w:rPr>
        <w:tab/>
      </w:r>
      <w:r w:rsidR="00DC443A" w:rsidRPr="00297CFF">
        <w:rPr>
          <w:rFonts w:ascii="Bookman Old Style" w:hAnsi="Bookman Old Style"/>
          <w:sz w:val="18"/>
        </w:rPr>
        <w:tab/>
      </w:r>
      <w:r w:rsidR="00DC443A" w:rsidRPr="00297CFF">
        <w:rPr>
          <w:rFonts w:ascii="Bookman Old Style" w:hAnsi="Bookman Old Style"/>
          <w:sz w:val="18"/>
        </w:rPr>
        <w:tab/>
      </w:r>
      <w:r w:rsidR="00DC443A" w:rsidRPr="00297CFF">
        <w:rPr>
          <w:rFonts w:ascii="Bookman Old Style" w:hAnsi="Bookman Old Style"/>
          <w:sz w:val="18"/>
        </w:rPr>
        <w:tab/>
      </w:r>
    </w:p>
    <w:p w:rsidR="00DC443A"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lastRenderedPageBreak/>
        <w:t>Region 3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4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5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6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7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8 – No report</w:t>
      </w:r>
    </w:p>
    <w:p w:rsidR="003C60FC" w:rsidRPr="00297CFF" w:rsidRDefault="003C60FC" w:rsidP="00DC443A">
      <w:pPr>
        <w:spacing w:after="0" w:line="240" w:lineRule="auto"/>
        <w:rPr>
          <w:rFonts w:ascii="Bookman Old Style" w:hAnsi="Bookman Old Style"/>
          <w:sz w:val="18"/>
        </w:rPr>
      </w:pPr>
    </w:p>
    <w:p w:rsidR="009D34EC" w:rsidRDefault="00DC443A" w:rsidP="009D34EC">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Old Business</w:t>
      </w:r>
    </w:p>
    <w:p w:rsidR="00F33653" w:rsidRPr="00F33653" w:rsidRDefault="00DB132C" w:rsidP="009D34EC">
      <w:pPr>
        <w:pStyle w:val="ListParagraph"/>
        <w:numPr>
          <w:ilvl w:val="0"/>
          <w:numId w:val="16"/>
        </w:numPr>
        <w:spacing w:after="0" w:line="240" w:lineRule="auto"/>
        <w:rPr>
          <w:rFonts w:ascii="Bookman Old Style" w:hAnsi="Bookman Old Style" w:cstheme="minorHAnsi"/>
        </w:rPr>
      </w:pPr>
      <w:r>
        <w:rPr>
          <w:rFonts w:ascii="Bookman Old Style" w:eastAsia="Times New Roman" w:hAnsi="Bookman Old Style" w:cs="Arial"/>
          <w:color w:val="222222"/>
        </w:rPr>
        <w:t>There is a need to update website with new board me</w:t>
      </w:r>
      <w:r w:rsidR="00F33653">
        <w:rPr>
          <w:rFonts w:ascii="Bookman Old Style" w:eastAsia="Times New Roman" w:hAnsi="Bookman Old Style" w:cs="Arial"/>
          <w:color w:val="222222"/>
        </w:rPr>
        <w:t>m</w:t>
      </w:r>
      <w:r>
        <w:rPr>
          <w:rFonts w:ascii="Bookman Old Style" w:eastAsia="Times New Roman" w:hAnsi="Bookman Old Style" w:cs="Arial"/>
          <w:color w:val="222222"/>
        </w:rPr>
        <w:t xml:space="preserve">bers photos. </w:t>
      </w:r>
    </w:p>
    <w:p w:rsidR="009D34EC" w:rsidRPr="009D34EC" w:rsidRDefault="00F33653" w:rsidP="009D34EC">
      <w:pPr>
        <w:pStyle w:val="ListParagraph"/>
        <w:numPr>
          <w:ilvl w:val="0"/>
          <w:numId w:val="16"/>
        </w:numPr>
        <w:spacing w:after="0" w:line="240" w:lineRule="auto"/>
        <w:rPr>
          <w:rFonts w:ascii="Bookman Old Style" w:hAnsi="Bookman Old Style" w:cstheme="minorHAnsi"/>
        </w:rPr>
      </w:pPr>
      <w:r>
        <w:rPr>
          <w:rFonts w:ascii="Bookman Old Style" w:eastAsia="Times New Roman" w:hAnsi="Bookman Old Style" w:cs="Arial"/>
          <w:color w:val="222222"/>
        </w:rPr>
        <w:t>Former members will receive membership forms by email.</w:t>
      </w:r>
    </w:p>
    <w:p w:rsidR="00487278" w:rsidRPr="00487278" w:rsidRDefault="00487278" w:rsidP="009D34EC">
      <w:pPr>
        <w:spacing w:after="0" w:line="240" w:lineRule="auto"/>
        <w:contextualSpacing/>
        <w:rPr>
          <w:rFonts w:ascii="Bookman Old Style" w:hAnsi="Bookman Old Style" w:cs="Arial"/>
        </w:rPr>
      </w:pPr>
    </w:p>
    <w:p w:rsidR="007F0FF1" w:rsidRPr="00904F8E" w:rsidRDefault="007F0FF1" w:rsidP="00904F8E">
      <w:pPr>
        <w:spacing w:after="0" w:line="240" w:lineRule="auto"/>
        <w:rPr>
          <w:rFonts w:ascii="Bookman Old Style" w:hAnsi="Bookman Old Style" w:cs="Calibri"/>
          <w:shd w:val="clear" w:color="auto" w:fill="FFFFFF"/>
        </w:rPr>
      </w:pPr>
    </w:p>
    <w:p w:rsidR="00DA1B4E" w:rsidRPr="00297CFF" w:rsidRDefault="00DA1B4E" w:rsidP="00DA1B4E">
      <w:pPr>
        <w:spacing w:after="0" w:line="240" w:lineRule="auto"/>
        <w:rPr>
          <w:rFonts w:ascii="Bookman Old Style" w:hAnsi="Bookman Old Style" w:cstheme="minorHAnsi"/>
          <w:szCs w:val="18"/>
        </w:rPr>
      </w:pPr>
    </w:p>
    <w:p w:rsidR="00316BC2" w:rsidRPr="00297CFF" w:rsidRDefault="00DA1B4E" w:rsidP="00DA1B4E">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New Business</w:t>
      </w:r>
      <w:r w:rsidR="00316BC2" w:rsidRPr="00297CFF">
        <w:rPr>
          <w:rFonts w:ascii="Bookman Old Style" w:hAnsi="Bookman Old Style" w:cstheme="minorHAnsi"/>
          <w:szCs w:val="18"/>
        </w:rPr>
        <w:t xml:space="preserve"> </w:t>
      </w:r>
    </w:p>
    <w:p w:rsidR="00904F8E" w:rsidRPr="009D34EC" w:rsidRDefault="009D34EC" w:rsidP="009D34EC">
      <w:pPr>
        <w:pStyle w:val="ListParagraph"/>
        <w:numPr>
          <w:ilvl w:val="0"/>
          <w:numId w:val="16"/>
        </w:numPr>
        <w:spacing w:after="0" w:line="240" w:lineRule="auto"/>
        <w:rPr>
          <w:rFonts w:ascii="Bookman Old Style" w:hAnsi="Bookman Old Style" w:cstheme="minorHAnsi"/>
          <w:szCs w:val="18"/>
        </w:rPr>
      </w:pPr>
      <w:r>
        <w:rPr>
          <w:rFonts w:ascii="Bookman Old Style" w:hAnsi="Bookman Old Style" w:cstheme="minorHAnsi"/>
          <w:szCs w:val="18"/>
        </w:rPr>
        <w:t>There was a motion made by Megan Moore to establish a members’ only section on the VAFEPA website.  The motion was seconded by Laura Estes.</w:t>
      </w:r>
      <w:r w:rsidR="002608C3">
        <w:rPr>
          <w:rFonts w:ascii="Bookman Old Style" w:hAnsi="Bookman Old Style" w:cstheme="minorHAnsi"/>
          <w:szCs w:val="18"/>
        </w:rPr>
        <w:t xml:space="preserve">  The motion passed.</w:t>
      </w:r>
    </w:p>
    <w:p w:rsidR="00316BC2" w:rsidRPr="00297CFF" w:rsidRDefault="00316BC2" w:rsidP="00DA1B4E">
      <w:pPr>
        <w:spacing w:after="0" w:line="240" w:lineRule="auto"/>
        <w:rPr>
          <w:rFonts w:ascii="Bookman Old Style" w:hAnsi="Bookman Old Style" w:cstheme="minorHAnsi"/>
          <w:szCs w:val="18"/>
        </w:rPr>
      </w:pPr>
    </w:p>
    <w:p w:rsidR="00906004" w:rsidRPr="00297CFF" w:rsidRDefault="00DA1B4E" w:rsidP="00DC443A">
      <w:pPr>
        <w:spacing w:after="0" w:line="240" w:lineRule="auto"/>
        <w:rPr>
          <w:rFonts w:ascii="Bookman Old Style" w:hAnsi="Bookman Old Style" w:cstheme="minorHAnsi"/>
          <w:sz w:val="14"/>
          <w:szCs w:val="18"/>
        </w:rPr>
      </w:pPr>
      <w:r w:rsidRPr="00297CFF">
        <w:rPr>
          <w:rFonts w:ascii="Bookman Old Style" w:hAnsi="Bookman Old Style" w:cstheme="minorHAnsi"/>
          <w:szCs w:val="18"/>
        </w:rPr>
        <w:tab/>
      </w:r>
    </w:p>
    <w:p w:rsidR="00316BC2" w:rsidRPr="00297CFF" w:rsidRDefault="00BE3380" w:rsidP="00DC443A">
      <w:pPr>
        <w:spacing w:after="0" w:line="240" w:lineRule="auto"/>
        <w:rPr>
          <w:rFonts w:ascii="Bookman Old Style" w:hAnsi="Bookman Old Style" w:cstheme="minorHAnsi"/>
          <w:szCs w:val="18"/>
        </w:rPr>
      </w:pPr>
      <w:r>
        <w:rPr>
          <w:rFonts w:ascii="Bookman Old Style" w:hAnsi="Bookman Old Style" w:cstheme="minorHAnsi"/>
          <w:szCs w:val="18"/>
        </w:rPr>
        <w:t>A mo</w:t>
      </w:r>
      <w:r w:rsidR="00F33653">
        <w:rPr>
          <w:rFonts w:ascii="Bookman Old Style" w:hAnsi="Bookman Old Style" w:cstheme="minorHAnsi"/>
          <w:szCs w:val="18"/>
        </w:rPr>
        <w:t>tion was made by Valdivia Hall and seconded by Amber Boggs</w:t>
      </w:r>
      <w:r>
        <w:rPr>
          <w:rFonts w:ascii="Bookman Old Style" w:hAnsi="Bookman Old Style" w:cstheme="minorHAnsi"/>
          <w:szCs w:val="18"/>
        </w:rPr>
        <w:t xml:space="preserve"> to adjourn the meeting. Motion passed.</w:t>
      </w:r>
    </w:p>
    <w:p w:rsidR="00316BC2" w:rsidRPr="00297CFF" w:rsidRDefault="00F33653" w:rsidP="00DC443A">
      <w:pPr>
        <w:spacing w:after="0" w:line="240" w:lineRule="auto"/>
        <w:rPr>
          <w:rFonts w:ascii="Bookman Old Style" w:hAnsi="Bookman Old Style" w:cstheme="minorHAnsi"/>
          <w:szCs w:val="18"/>
        </w:rPr>
      </w:pPr>
      <w:r>
        <w:rPr>
          <w:rFonts w:ascii="Bookman Old Style" w:hAnsi="Bookman Old Style" w:cstheme="minorHAnsi"/>
          <w:szCs w:val="18"/>
        </w:rPr>
        <w:t>Next Meeting December 12, 2019</w:t>
      </w:r>
    </w:p>
    <w:p w:rsidR="00A81946" w:rsidRPr="00297CFF" w:rsidRDefault="00DC443A" w:rsidP="00DC443A">
      <w:pPr>
        <w:spacing w:after="0" w:line="240" w:lineRule="auto"/>
        <w:rPr>
          <w:rFonts w:ascii="Bookman Old Style" w:hAnsi="Bookman Old Style" w:cstheme="minorHAnsi"/>
          <w:szCs w:val="18"/>
        </w:rPr>
      </w:pPr>
      <w:r w:rsidRPr="00297CFF">
        <w:rPr>
          <w:rFonts w:ascii="Bookman Old Style" w:hAnsi="Bookman Old Style" w:cstheme="minorHAnsi"/>
          <w:szCs w:val="18"/>
        </w:rPr>
        <w:t>Adjourn</w:t>
      </w:r>
      <w:r w:rsidR="00316BC2" w:rsidRPr="00297CFF">
        <w:rPr>
          <w:rFonts w:ascii="Bookman Old Style" w:hAnsi="Bookman Old Style" w:cstheme="minorHAnsi"/>
          <w:szCs w:val="18"/>
        </w:rPr>
        <w:t xml:space="preserve">ment </w:t>
      </w:r>
      <w:r w:rsidR="00F33653">
        <w:rPr>
          <w:rFonts w:ascii="Bookman Old Style" w:hAnsi="Bookman Old Style" w:cstheme="minorHAnsi"/>
          <w:szCs w:val="18"/>
        </w:rPr>
        <w:t>10:19</w:t>
      </w:r>
      <w:r w:rsidR="00BE3380">
        <w:rPr>
          <w:rFonts w:ascii="Bookman Old Style" w:hAnsi="Bookman Old Style" w:cstheme="minorHAnsi"/>
          <w:szCs w:val="18"/>
        </w:rPr>
        <w:t xml:space="preserve"> AM </w:t>
      </w:r>
    </w:p>
    <w:p w:rsidR="00316BC2" w:rsidRPr="00297CFF" w:rsidRDefault="00316BC2" w:rsidP="00DC443A">
      <w:pPr>
        <w:spacing w:after="0" w:line="240" w:lineRule="auto"/>
        <w:rPr>
          <w:rFonts w:ascii="Bookman Old Style" w:hAnsi="Bookman Old Style" w:cstheme="minorHAnsi"/>
          <w:szCs w:val="18"/>
        </w:rPr>
      </w:pPr>
    </w:p>
    <w:p w:rsidR="00316BC2" w:rsidRDefault="00316BC2" w:rsidP="007F0FF1">
      <w:pPr>
        <w:spacing w:after="0" w:line="240" w:lineRule="auto"/>
        <w:rPr>
          <w:rFonts w:ascii="Bookman Old Style" w:hAnsi="Bookman Old Style" w:cstheme="minorHAnsi"/>
          <w:szCs w:val="18"/>
        </w:rPr>
      </w:pPr>
      <w:r w:rsidRPr="00297CFF">
        <w:rPr>
          <w:rFonts w:ascii="Bookman Old Style" w:hAnsi="Bookman Old Style" w:cstheme="minorHAnsi"/>
          <w:szCs w:val="18"/>
        </w:rPr>
        <w:t xml:space="preserve">Respectfully submitted, </w:t>
      </w:r>
      <w:r w:rsidRPr="00297CFF">
        <w:rPr>
          <w:rFonts w:ascii="Bookman Old Style" w:hAnsi="Bookman Old Style" w:cstheme="minorHAnsi"/>
          <w:szCs w:val="18"/>
        </w:rPr>
        <w:br/>
      </w:r>
      <w:r w:rsidR="00BE3380">
        <w:rPr>
          <w:rFonts w:ascii="Bookman Old Style" w:hAnsi="Bookman Old Style" w:cstheme="minorHAnsi"/>
          <w:szCs w:val="18"/>
        </w:rPr>
        <w:t>Valdivia Hall</w:t>
      </w:r>
    </w:p>
    <w:p w:rsidR="007F0FF1" w:rsidRPr="00297CFF" w:rsidRDefault="00BE3380" w:rsidP="007F0FF1">
      <w:pPr>
        <w:spacing w:after="0" w:line="240" w:lineRule="auto"/>
        <w:rPr>
          <w:rFonts w:ascii="Bookman Old Style" w:hAnsi="Bookman Old Style" w:cstheme="minorHAnsi"/>
          <w:szCs w:val="18"/>
        </w:rPr>
      </w:pPr>
      <w:r>
        <w:rPr>
          <w:rFonts w:ascii="Bookman Old Style" w:hAnsi="Bookman Old Style" w:cstheme="minorHAnsi"/>
          <w:szCs w:val="18"/>
        </w:rPr>
        <w:t>VAFEPA Secretary</w:t>
      </w:r>
    </w:p>
    <w:sectPr w:rsidR="007F0FF1" w:rsidRPr="00297CFF" w:rsidSect="0058699A">
      <w:pgSz w:w="12240" w:h="15840"/>
      <w:pgMar w:top="1152" w:right="720" w:bottom="864" w:left="1440" w:header="720" w:footer="720" w:gutter="0"/>
      <w:pgBorders w:offsetFrom="page">
        <w:top w:val="thickThinMediumGap" w:sz="24" w:space="24" w:color="0070C0"/>
        <w:left w:val="thickThinMediumGap" w:sz="24" w:space="24" w:color="0070C0"/>
        <w:bottom w:val="thinThickMediumGap" w:sz="24" w:space="24" w:color="0070C0"/>
        <w:right w:val="thinThick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B29"/>
    <w:multiLevelType w:val="hybridMultilevel"/>
    <w:tmpl w:val="E33AE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E110B"/>
    <w:multiLevelType w:val="hybridMultilevel"/>
    <w:tmpl w:val="FCC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6D44"/>
    <w:multiLevelType w:val="hybridMultilevel"/>
    <w:tmpl w:val="0D248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B44A9"/>
    <w:multiLevelType w:val="multilevel"/>
    <w:tmpl w:val="7738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C4540"/>
    <w:multiLevelType w:val="hybridMultilevel"/>
    <w:tmpl w:val="EE668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F539A"/>
    <w:multiLevelType w:val="hybridMultilevel"/>
    <w:tmpl w:val="7A34BD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D584E"/>
    <w:multiLevelType w:val="hybridMultilevel"/>
    <w:tmpl w:val="FCB2E9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9A1CF8"/>
    <w:multiLevelType w:val="hybridMultilevel"/>
    <w:tmpl w:val="36BAD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3E4C65"/>
    <w:multiLevelType w:val="hybridMultilevel"/>
    <w:tmpl w:val="FEC6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C615F"/>
    <w:multiLevelType w:val="hybridMultilevel"/>
    <w:tmpl w:val="932EF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DC72D4"/>
    <w:multiLevelType w:val="hybridMultilevel"/>
    <w:tmpl w:val="136450E2"/>
    <w:lvl w:ilvl="0" w:tplc="280CAF6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33AC0"/>
    <w:multiLevelType w:val="hybridMultilevel"/>
    <w:tmpl w:val="DBD0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D2887"/>
    <w:multiLevelType w:val="hybridMultilevel"/>
    <w:tmpl w:val="D15EC064"/>
    <w:lvl w:ilvl="0" w:tplc="F092D9EC">
      <w:start w:val="2017"/>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0E2F8C"/>
    <w:multiLevelType w:val="hybridMultilevel"/>
    <w:tmpl w:val="AD1A7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056588"/>
    <w:multiLevelType w:val="hybridMultilevel"/>
    <w:tmpl w:val="5942C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5E0C70"/>
    <w:multiLevelType w:val="hybridMultilevel"/>
    <w:tmpl w:val="A8624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0B117D"/>
    <w:multiLevelType w:val="hybridMultilevel"/>
    <w:tmpl w:val="529EFE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5CE60F5"/>
    <w:multiLevelType w:val="hybridMultilevel"/>
    <w:tmpl w:val="DB74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AA42F8"/>
    <w:multiLevelType w:val="hybridMultilevel"/>
    <w:tmpl w:val="D21630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6F9D173E"/>
    <w:multiLevelType w:val="hybridMultilevel"/>
    <w:tmpl w:val="B5448E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76E22048"/>
    <w:multiLevelType w:val="hybridMultilevel"/>
    <w:tmpl w:val="B9347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4E1EDC"/>
    <w:multiLevelType w:val="hybridMultilevel"/>
    <w:tmpl w:val="3790D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2"/>
  </w:num>
  <w:num w:numId="4">
    <w:abstractNumId w:val="2"/>
  </w:num>
  <w:num w:numId="5">
    <w:abstractNumId w:val="16"/>
  </w:num>
  <w:num w:numId="6">
    <w:abstractNumId w:val="1"/>
  </w:num>
  <w:num w:numId="7">
    <w:abstractNumId w:val="4"/>
  </w:num>
  <w:num w:numId="8">
    <w:abstractNumId w:val="5"/>
  </w:num>
  <w:num w:numId="9">
    <w:abstractNumId w:val="19"/>
  </w:num>
  <w:num w:numId="10">
    <w:abstractNumId w:val="15"/>
  </w:num>
  <w:num w:numId="11">
    <w:abstractNumId w:val="7"/>
  </w:num>
  <w:num w:numId="12">
    <w:abstractNumId w:val="6"/>
  </w:num>
  <w:num w:numId="13">
    <w:abstractNumId w:val="0"/>
  </w:num>
  <w:num w:numId="14">
    <w:abstractNumId w:val="13"/>
  </w:num>
  <w:num w:numId="15">
    <w:abstractNumId w:val="11"/>
  </w:num>
  <w:num w:numId="16">
    <w:abstractNumId w:val="20"/>
  </w:num>
  <w:num w:numId="17">
    <w:abstractNumId w:val="14"/>
  </w:num>
  <w:num w:numId="18">
    <w:abstractNumId w:val="17"/>
  </w:num>
  <w:num w:numId="19">
    <w:abstractNumId w:val="8"/>
  </w:num>
  <w:num w:numId="20">
    <w:abstractNumId w:val="9"/>
  </w:num>
  <w:num w:numId="21">
    <w:abstractNumId w:val="18"/>
  </w:num>
  <w:num w:numId="22">
    <w:abstractNumId w:val="14"/>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72"/>
    <w:rsid w:val="00014D67"/>
    <w:rsid w:val="00016F9D"/>
    <w:rsid w:val="00041757"/>
    <w:rsid w:val="00045A8F"/>
    <w:rsid w:val="000673AA"/>
    <w:rsid w:val="00090550"/>
    <w:rsid w:val="001237F5"/>
    <w:rsid w:val="00134BF6"/>
    <w:rsid w:val="00147F29"/>
    <w:rsid w:val="001575DE"/>
    <w:rsid w:val="00191D08"/>
    <w:rsid w:val="001E1321"/>
    <w:rsid w:val="001E1404"/>
    <w:rsid w:val="001E5CD2"/>
    <w:rsid w:val="00213D5A"/>
    <w:rsid w:val="00217BAF"/>
    <w:rsid w:val="00234ECD"/>
    <w:rsid w:val="0024441A"/>
    <w:rsid w:val="002608C3"/>
    <w:rsid w:val="00297CFF"/>
    <w:rsid w:val="002A79A4"/>
    <w:rsid w:val="002C13E5"/>
    <w:rsid w:val="002F2AC0"/>
    <w:rsid w:val="003067C3"/>
    <w:rsid w:val="00315996"/>
    <w:rsid w:val="00316BC2"/>
    <w:rsid w:val="00316FC8"/>
    <w:rsid w:val="00323499"/>
    <w:rsid w:val="003446F4"/>
    <w:rsid w:val="0035398D"/>
    <w:rsid w:val="00364105"/>
    <w:rsid w:val="003972B5"/>
    <w:rsid w:val="003C60FC"/>
    <w:rsid w:val="003D18AD"/>
    <w:rsid w:val="003F074B"/>
    <w:rsid w:val="00414688"/>
    <w:rsid w:val="00426E3F"/>
    <w:rsid w:val="00480053"/>
    <w:rsid w:val="00486145"/>
    <w:rsid w:val="00487278"/>
    <w:rsid w:val="004970FD"/>
    <w:rsid w:val="004C1386"/>
    <w:rsid w:val="00572E72"/>
    <w:rsid w:val="0057399E"/>
    <w:rsid w:val="00575113"/>
    <w:rsid w:val="0058699A"/>
    <w:rsid w:val="00597D09"/>
    <w:rsid w:val="005A2ACE"/>
    <w:rsid w:val="005B125C"/>
    <w:rsid w:val="005B21CC"/>
    <w:rsid w:val="005F27F6"/>
    <w:rsid w:val="006155C2"/>
    <w:rsid w:val="00624B9E"/>
    <w:rsid w:val="00637B6F"/>
    <w:rsid w:val="00672E12"/>
    <w:rsid w:val="00684C38"/>
    <w:rsid w:val="006E76D7"/>
    <w:rsid w:val="007A05E7"/>
    <w:rsid w:val="007B5BAB"/>
    <w:rsid w:val="007F0FF1"/>
    <w:rsid w:val="007F49BE"/>
    <w:rsid w:val="00830610"/>
    <w:rsid w:val="00850238"/>
    <w:rsid w:val="008752C4"/>
    <w:rsid w:val="008B16EC"/>
    <w:rsid w:val="008B5046"/>
    <w:rsid w:val="008C7007"/>
    <w:rsid w:val="008D4F34"/>
    <w:rsid w:val="008F447B"/>
    <w:rsid w:val="00904F8E"/>
    <w:rsid w:val="00906004"/>
    <w:rsid w:val="009110EC"/>
    <w:rsid w:val="00921F84"/>
    <w:rsid w:val="009345AF"/>
    <w:rsid w:val="009A5222"/>
    <w:rsid w:val="009A5F94"/>
    <w:rsid w:val="009B49B8"/>
    <w:rsid w:val="009D34EC"/>
    <w:rsid w:val="009E76F2"/>
    <w:rsid w:val="009F0B5A"/>
    <w:rsid w:val="00A02E57"/>
    <w:rsid w:val="00A05499"/>
    <w:rsid w:val="00A52967"/>
    <w:rsid w:val="00A539A4"/>
    <w:rsid w:val="00A622A0"/>
    <w:rsid w:val="00A81946"/>
    <w:rsid w:val="00A953CE"/>
    <w:rsid w:val="00AA756C"/>
    <w:rsid w:val="00AD15F4"/>
    <w:rsid w:val="00AE77A4"/>
    <w:rsid w:val="00B1764A"/>
    <w:rsid w:val="00B809F4"/>
    <w:rsid w:val="00BB43BF"/>
    <w:rsid w:val="00BD25BB"/>
    <w:rsid w:val="00BE3380"/>
    <w:rsid w:val="00C14752"/>
    <w:rsid w:val="00C3472B"/>
    <w:rsid w:val="00C35F14"/>
    <w:rsid w:val="00C55384"/>
    <w:rsid w:val="00C571A1"/>
    <w:rsid w:val="00C612E8"/>
    <w:rsid w:val="00C637C8"/>
    <w:rsid w:val="00CD7E9E"/>
    <w:rsid w:val="00CE2AC9"/>
    <w:rsid w:val="00D05E43"/>
    <w:rsid w:val="00D05E56"/>
    <w:rsid w:val="00D20D34"/>
    <w:rsid w:val="00D92B2F"/>
    <w:rsid w:val="00D94E52"/>
    <w:rsid w:val="00DA1B4E"/>
    <w:rsid w:val="00DB132C"/>
    <w:rsid w:val="00DC443A"/>
    <w:rsid w:val="00DD7598"/>
    <w:rsid w:val="00DF539B"/>
    <w:rsid w:val="00E75ED2"/>
    <w:rsid w:val="00E85091"/>
    <w:rsid w:val="00E94691"/>
    <w:rsid w:val="00E94F36"/>
    <w:rsid w:val="00EC18DC"/>
    <w:rsid w:val="00EF6FEF"/>
    <w:rsid w:val="00F1708A"/>
    <w:rsid w:val="00F33653"/>
    <w:rsid w:val="00F4674D"/>
    <w:rsid w:val="00F63ABF"/>
    <w:rsid w:val="00F77F93"/>
    <w:rsid w:val="00F84F28"/>
    <w:rsid w:val="00FA372F"/>
    <w:rsid w:val="00FC0E08"/>
    <w:rsid w:val="00FD5B6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9A4"/>
    <w:pPr>
      <w:ind w:left="720"/>
      <w:contextualSpacing/>
    </w:pPr>
  </w:style>
  <w:style w:type="paragraph" w:styleId="BalloonText">
    <w:name w:val="Balloon Text"/>
    <w:basedOn w:val="Normal"/>
    <w:link w:val="BalloonTextChar"/>
    <w:uiPriority w:val="99"/>
    <w:semiHidden/>
    <w:unhideWhenUsed/>
    <w:rsid w:val="00E94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91"/>
    <w:rPr>
      <w:rFonts w:ascii="Segoe UI" w:hAnsi="Segoe UI" w:cs="Segoe UI"/>
      <w:sz w:val="18"/>
      <w:szCs w:val="18"/>
    </w:rPr>
  </w:style>
  <w:style w:type="paragraph" w:customStyle="1" w:styleId="gmail-msonormal">
    <w:name w:val="gmail-msonormal"/>
    <w:basedOn w:val="Normal"/>
    <w:rsid w:val="00E94F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F36"/>
    <w:rPr>
      <w:b/>
      <w:bCs/>
    </w:rPr>
  </w:style>
  <w:style w:type="character" w:styleId="Hyperlink">
    <w:name w:val="Hyperlink"/>
    <w:basedOn w:val="DefaultParagraphFont"/>
    <w:uiPriority w:val="99"/>
    <w:unhideWhenUsed/>
    <w:rsid w:val="00CE2AC9"/>
    <w:rPr>
      <w:color w:val="0563C1" w:themeColor="hyperlink"/>
      <w:u w:val="single"/>
    </w:rPr>
  </w:style>
  <w:style w:type="character" w:styleId="Emphasis">
    <w:name w:val="Emphasis"/>
    <w:basedOn w:val="DefaultParagraphFont"/>
    <w:uiPriority w:val="20"/>
    <w:qFormat/>
    <w:rsid w:val="005751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9A4"/>
    <w:pPr>
      <w:ind w:left="720"/>
      <w:contextualSpacing/>
    </w:pPr>
  </w:style>
  <w:style w:type="paragraph" w:styleId="BalloonText">
    <w:name w:val="Balloon Text"/>
    <w:basedOn w:val="Normal"/>
    <w:link w:val="BalloonTextChar"/>
    <w:uiPriority w:val="99"/>
    <w:semiHidden/>
    <w:unhideWhenUsed/>
    <w:rsid w:val="00E94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91"/>
    <w:rPr>
      <w:rFonts w:ascii="Segoe UI" w:hAnsi="Segoe UI" w:cs="Segoe UI"/>
      <w:sz w:val="18"/>
      <w:szCs w:val="18"/>
    </w:rPr>
  </w:style>
  <w:style w:type="paragraph" w:customStyle="1" w:styleId="gmail-msonormal">
    <w:name w:val="gmail-msonormal"/>
    <w:basedOn w:val="Normal"/>
    <w:rsid w:val="00E94F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F36"/>
    <w:rPr>
      <w:b/>
      <w:bCs/>
    </w:rPr>
  </w:style>
  <w:style w:type="character" w:styleId="Hyperlink">
    <w:name w:val="Hyperlink"/>
    <w:basedOn w:val="DefaultParagraphFont"/>
    <w:uiPriority w:val="99"/>
    <w:unhideWhenUsed/>
    <w:rsid w:val="00CE2AC9"/>
    <w:rPr>
      <w:color w:val="0563C1" w:themeColor="hyperlink"/>
      <w:u w:val="single"/>
    </w:rPr>
  </w:style>
  <w:style w:type="character" w:styleId="Emphasis">
    <w:name w:val="Emphasis"/>
    <w:basedOn w:val="DefaultParagraphFont"/>
    <w:uiPriority w:val="20"/>
    <w:qFormat/>
    <w:rsid w:val="005751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6292">
      <w:bodyDiv w:val="1"/>
      <w:marLeft w:val="0"/>
      <w:marRight w:val="0"/>
      <w:marTop w:val="0"/>
      <w:marBottom w:val="0"/>
      <w:divBdr>
        <w:top w:val="none" w:sz="0" w:space="0" w:color="auto"/>
        <w:left w:val="none" w:sz="0" w:space="0" w:color="auto"/>
        <w:bottom w:val="none" w:sz="0" w:space="0" w:color="auto"/>
        <w:right w:val="none" w:sz="0" w:space="0" w:color="auto"/>
      </w:divBdr>
    </w:div>
    <w:div w:id="659964125">
      <w:bodyDiv w:val="1"/>
      <w:marLeft w:val="0"/>
      <w:marRight w:val="0"/>
      <w:marTop w:val="0"/>
      <w:marBottom w:val="0"/>
      <w:divBdr>
        <w:top w:val="none" w:sz="0" w:space="0" w:color="auto"/>
        <w:left w:val="none" w:sz="0" w:space="0" w:color="auto"/>
        <w:bottom w:val="none" w:sz="0" w:space="0" w:color="auto"/>
        <w:right w:val="none" w:sz="0" w:space="0" w:color="auto"/>
      </w:divBdr>
    </w:div>
    <w:div w:id="973173244">
      <w:bodyDiv w:val="1"/>
      <w:marLeft w:val="0"/>
      <w:marRight w:val="0"/>
      <w:marTop w:val="0"/>
      <w:marBottom w:val="0"/>
      <w:divBdr>
        <w:top w:val="none" w:sz="0" w:space="0" w:color="auto"/>
        <w:left w:val="none" w:sz="0" w:space="0" w:color="auto"/>
        <w:bottom w:val="none" w:sz="0" w:space="0" w:color="auto"/>
        <w:right w:val="none" w:sz="0" w:space="0" w:color="auto"/>
      </w:divBdr>
      <w:divsChild>
        <w:div w:id="934093589">
          <w:marLeft w:val="0"/>
          <w:marRight w:val="0"/>
          <w:marTop w:val="0"/>
          <w:marBottom w:val="0"/>
          <w:divBdr>
            <w:top w:val="none" w:sz="0" w:space="0" w:color="auto"/>
            <w:left w:val="none" w:sz="0" w:space="0" w:color="auto"/>
            <w:bottom w:val="none" w:sz="0" w:space="0" w:color="auto"/>
            <w:right w:val="none" w:sz="0" w:space="0" w:color="auto"/>
          </w:divBdr>
        </w:div>
        <w:div w:id="1871141172">
          <w:marLeft w:val="0"/>
          <w:marRight w:val="0"/>
          <w:marTop w:val="0"/>
          <w:marBottom w:val="0"/>
          <w:divBdr>
            <w:top w:val="none" w:sz="0" w:space="0" w:color="auto"/>
            <w:left w:val="none" w:sz="0" w:space="0" w:color="auto"/>
            <w:bottom w:val="none" w:sz="0" w:space="0" w:color="auto"/>
            <w:right w:val="none" w:sz="0" w:space="0" w:color="auto"/>
          </w:divBdr>
        </w:div>
      </w:divsChild>
    </w:div>
    <w:div w:id="1125923987">
      <w:bodyDiv w:val="1"/>
      <w:marLeft w:val="0"/>
      <w:marRight w:val="0"/>
      <w:marTop w:val="0"/>
      <w:marBottom w:val="0"/>
      <w:divBdr>
        <w:top w:val="none" w:sz="0" w:space="0" w:color="auto"/>
        <w:left w:val="none" w:sz="0" w:space="0" w:color="auto"/>
        <w:bottom w:val="none" w:sz="0" w:space="0" w:color="auto"/>
        <w:right w:val="none" w:sz="0" w:space="0" w:color="auto"/>
      </w:divBdr>
    </w:div>
    <w:div w:id="1443257194">
      <w:bodyDiv w:val="1"/>
      <w:marLeft w:val="0"/>
      <w:marRight w:val="0"/>
      <w:marTop w:val="0"/>
      <w:marBottom w:val="0"/>
      <w:divBdr>
        <w:top w:val="none" w:sz="0" w:space="0" w:color="auto"/>
        <w:left w:val="none" w:sz="0" w:space="0" w:color="auto"/>
        <w:bottom w:val="none" w:sz="0" w:space="0" w:color="auto"/>
        <w:right w:val="none" w:sz="0" w:space="0" w:color="auto"/>
      </w:divBdr>
    </w:div>
    <w:div w:id="16787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ERNESTINE SCOTT</dc:creator>
  <cp:lastModifiedBy>Cheryl Bostick</cp:lastModifiedBy>
  <cp:revision>2</cp:revision>
  <cp:lastPrinted>2019-03-14T13:28:00Z</cp:lastPrinted>
  <dcterms:created xsi:type="dcterms:W3CDTF">2019-12-11T13:22:00Z</dcterms:created>
  <dcterms:modified xsi:type="dcterms:W3CDTF">2019-12-11T13:22:00Z</dcterms:modified>
</cp:coreProperties>
</file>