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009" w:rsidRDefault="006F4491" w:rsidP="00531ED9">
      <w:pPr>
        <w:ind w:left="270"/>
        <w:jc w:val="center"/>
        <w:rPr>
          <w:b/>
          <w:sz w:val="18"/>
          <w:szCs w:val="32"/>
        </w:rPr>
      </w:pPr>
      <w:bookmarkStart w:id="0" w:name="_GoBack"/>
      <w:bookmarkEnd w:id="0"/>
      <w:r>
        <w:rPr>
          <w:b/>
          <w:noProof/>
          <w:sz w:val="18"/>
          <w:szCs w:val="32"/>
          <w:lang w:eastAsia="en-US"/>
        </w:rPr>
        <w:drawing>
          <wp:inline distT="0" distB="0" distL="0" distR="0">
            <wp:extent cx="781962" cy="651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S_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6049" cy="654567"/>
                    </a:xfrm>
                    <a:prstGeom prst="rect">
                      <a:avLst/>
                    </a:prstGeom>
                  </pic:spPr>
                </pic:pic>
              </a:graphicData>
            </a:graphic>
          </wp:inline>
        </w:drawing>
      </w:r>
    </w:p>
    <w:p w:rsidR="00D052C0" w:rsidRDefault="00AB00DA" w:rsidP="00D052C0">
      <w:pPr>
        <w:pStyle w:val="Body"/>
        <w:spacing w:after="120"/>
        <w:ind w:left="720"/>
        <w:jc w:val="center"/>
        <w:rPr>
          <w:rFonts w:ascii="Bookman Old Style" w:eastAsia="Bookman Old Style" w:hAnsi="Bookman Old Style" w:cs="Bookman Old Style"/>
          <w:b/>
          <w:bCs/>
          <w:szCs w:val="28"/>
          <w:u w:val="single"/>
        </w:rPr>
      </w:pPr>
      <w:r>
        <w:rPr>
          <w:rFonts w:ascii="Bookman Old Style" w:eastAsia="Bookman Old Style" w:hAnsi="Bookman Old Style" w:cs="Bookman Old Style"/>
          <w:b/>
          <w:bCs/>
          <w:szCs w:val="28"/>
          <w:u w:val="single"/>
        </w:rPr>
        <w:t>Introduction to Active Isolated Stretching</w:t>
      </w:r>
    </w:p>
    <w:p w:rsidR="00D052C0" w:rsidRDefault="00D052C0" w:rsidP="00D052C0">
      <w:pPr>
        <w:pStyle w:val="Body"/>
        <w:ind w:left="630"/>
        <w:jc w:val="center"/>
        <w:rPr>
          <w:rFonts w:ascii="Bookman Old Style" w:eastAsia="Bookman Old Style" w:hAnsi="Bookman Old Style" w:cs="Bookman Old Style"/>
          <w:b/>
          <w:bCs/>
          <w:szCs w:val="28"/>
        </w:rPr>
      </w:pPr>
      <w:r>
        <w:rPr>
          <w:rFonts w:ascii="Bookman Old Style" w:hAnsi="Bookman Old Style"/>
          <w:b/>
          <w:bCs/>
          <w:szCs w:val="28"/>
        </w:rPr>
        <w:t xml:space="preserve">May </w:t>
      </w:r>
      <w:r w:rsidR="00AB00DA">
        <w:rPr>
          <w:rFonts w:ascii="Bookman Old Style" w:hAnsi="Bookman Old Style"/>
          <w:b/>
          <w:bCs/>
          <w:szCs w:val="28"/>
        </w:rPr>
        <w:t>3</w:t>
      </w:r>
      <w:r w:rsidR="00AB00DA" w:rsidRPr="00AB00DA">
        <w:rPr>
          <w:rFonts w:ascii="Bookman Old Style" w:hAnsi="Bookman Old Style"/>
          <w:b/>
          <w:bCs/>
          <w:szCs w:val="28"/>
          <w:vertAlign w:val="superscript"/>
        </w:rPr>
        <w:t>rd</w:t>
      </w:r>
      <w:r>
        <w:rPr>
          <w:rFonts w:ascii="Bookman Old Style" w:hAnsi="Bookman Old Style"/>
          <w:b/>
          <w:bCs/>
          <w:szCs w:val="28"/>
        </w:rPr>
        <w:t>,</w:t>
      </w:r>
      <w:r w:rsidR="001B2169">
        <w:rPr>
          <w:rFonts w:ascii="Bookman Old Style" w:hAnsi="Bookman Old Style"/>
          <w:b/>
          <w:bCs/>
          <w:szCs w:val="28"/>
        </w:rPr>
        <w:t xml:space="preserve"> </w:t>
      </w:r>
      <w:r>
        <w:rPr>
          <w:rFonts w:ascii="Bookman Old Style" w:hAnsi="Bookman Old Style"/>
          <w:b/>
          <w:bCs/>
          <w:szCs w:val="28"/>
        </w:rPr>
        <w:t>2018</w:t>
      </w:r>
    </w:p>
    <w:p w:rsidR="00D052C0" w:rsidRDefault="001B2169" w:rsidP="00D052C0">
      <w:pPr>
        <w:pStyle w:val="Body"/>
        <w:spacing w:after="120"/>
        <w:ind w:left="446"/>
        <w:jc w:val="center"/>
        <w:rPr>
          <w:rFonts w:ascii="Bookman Old Style" w:eastAsia="Bookman Old Style" w:hAnsi="Bookman Old Style" w:cs="Bookman Old Style"/>
          <w:sz w:val="20"/>
        </w:rPr>
      </w:pPr>
      <w:r>
        <w:rPr>
          <w:rFonts w:ascii="Bookman Old Style" w:hAnsi="Bookman Old Style"/>
          <w:b/>
          <w:bCs/>
          <w:szCs w:val="28"/>
        </w:rPr>
        <w:t xml:space="preserve">Anamosa, </w:t>
      </w:r>
      <w:r w:rsidR="00D052C0">
        <w:rPr>
          <w:rFonts w:ascii="Bookman Old Style" w:hAnsi="Bookman Old Style"/>
          <w:b/>
          <w:bCs/>
          <w:szCs w:val="28"/>
        </w:rPr>
        <w:t>IA</w:t>
      </w:r>
    </w:p>
    <w:p w:rsidR="00AB00DA" w:rsidRPr="002A0D7C" w:rsidRDefault="00AB00DA" w:rsidP="00AB00DA">
      <w:pPr>
        <w:pStyle w:val="Body"/>
        <w:tabs>
          <w:tab w:val="left" w:pos="10012"/>
        </w:tabs>
        <w:spacing w:after="120"/>
        <w:ind w:left="720" w:right="158" w:firstLine="360"/>
        <w:rPr>
          <w:rFonts w:ascii="Arial" w:eastAsia="Bookman Old Style" w:hAnsi="Arial" w:cs="Arial"/>
          <w:sz w:val="20"/>
        </w:rPr>
      </w:pPr>
      <w:r w:rsidRPr="002A0D7C">
        <w:rPr>
          <w:rFonts w:ascii="Arial" w:hAnsi="Arial" w:cs="Arial"/>
          <w:sz w:val="20"/>
        </w:rPr>
        <w:t>Active Isolated Stretching (AIS) is a dynamic technique that stretches muscles, tendons, and fascia, specific to anatomical planes of movement. It remodels the body using gentle, rhythmic movements that avoid triggering the myotactic reflex, which causes a contraction in the tissues being stretched. Utilizing the principles developed by Aaron Mattes, this unique stretching modality restores joint mobility, reduces muscular/fascial tension and improves circulation. The simple yet profound difference is holding the stretch for only 2 seconds. Repeated, active muscle contractions along with gentle stretches create a venous/lymphatic pump, decreasing inflammation and combating disease. Dysfunctional movement patterns are exposed and retrained; unfavorable postural habits shift.</w:t>
      </w:r>
    </w:p>
    <w:p w:rsidR="00AB00DA" w:rsidRPr="002A0D7C" w:rsidRDefault="00AB00DA" w:rsidP="00AB00DA">
      <w:pPr>
        <w:pStyle w:val="Body"/>
        <w:shd w:val="clear" w:color="auto" w:fill="FFFFFF"/>
        <w:ind w:left="720" w:firstLine="360"/>
        <w:rPr>
          <w:rFonts w:ascii="Arial" w:eastAsia="Bookman Old Style" w:hAnsi="Arial" w:cs="Arial"/>
          <w:sz w:val="20"/>
        </w:rPr>
      </w:pPr>
      <w:r w:rsidRPr="002A0D7C">
        <w:rPr>
          <w:rFonts w:ascii="Arial" w:hAnsi="Arial" w:cs="Arial"/>
          <w:sz w:val="20"/>
        </w:rPr>
        <w:t>In this introductory, basic-level class you will gain an understanding of the system as a whole. The material presented in this course will cover the essential stretches needed to counteract some of the compromising effects of gravity on posture. These fundamental stretches will be covered in detail so that you can implement them in your practice immediately. Course content is geared towards healthcare professionals and athletic trainers.</w:t>
      </w:r>
    </w:p>
    <w:p w:rsidR="001B2169" w:rsidRPr="001B2169" w:rsidRDefault="001B2169" w:rsidP="001B2169">
      <w:pPr>
        <w:pStyle w:val="Body"/>
        <w:tabs>
          <w:tab w:val="left" w:pos="10012"/>
        </w:tabs>
        <w:spacing w:after="120"/>
        <w:ind w:left="360" w:right="162" w:firstLine="450"/>
        <w:rPr>
          <w:rFonts w:ascii="Arial" w:eastAsia="Bookman Old Style" w:hAnsi="Arial" w:cs="Arial"/>
          <w:sz w:val="20"/>
        </w:rPr>
      </w:pPr>
    </w:p>
    <w:p w:rsidR="00E86622" w:rsidRPr="00E720B0" w:rsidRDefault="00E86622" w:rsidP="00AB00DA">
      <w:pPr>
        <w:spacing w:after="120"/>
        <w:ind w:firstLine="720"/>
        <w:rPr>
          <w:rFonts w:ascii="Bookman Old Style" w:hAnsi="Bookman Old Style" w:cs="Arial"/>
          <w:sz w:val="20"/>
          <w:szCs w:val="20"/>
          <w:lang/>
        </w:rPr>
      </w:pPr>
      <w:r w:rsidRPr="006F4491">
        <w:rPr>
          <w:rFonts w:ascii="Bookman Old Style" w:hAnsi="Bookman Old Style" w:cs="Arial"/>
          <w:b/>
          <w:sz w:val="20"/>
          <w:szCs w:val="20"/>
          <w:lang/>
        </w:rPr>
        <w:t xml:space="preserve">Instructor: </w:t>
      </w:r>
      <w:r>
        <w:rPr>
          <w:rFonts w:ascii="Bookman Old Style" w:hAnsi="Bookman Old Style" w:cs="Arial"/>
          <w:sz w:val="20"/>
          <w:szCs w:val="20"/>
          <w:lang/>
        </w:rPr>
        <w:t>Joshua Morton, LMT</w:t>
      </w:r>
      <w:r w:rsidRPr="001C5D5C">
        <w:rPr>
          <w:rFonts w:ascii="Bookman Old Style" w:hAnsi="Bookman Old Style" w:cs="Arial"/>
          <w:sz w:val="20"/>
          <w:szCs w:val="20"/>
          <w:lang/>
        </w:rPr>
        <w:t>, MAISS, MMLT</w:t>
      </w:r>
    </w:p>
    <w:p w:rsidR="00E86622" w:rsidRPr="006F4491" w:rsidRDefault="00E86622" w:rsidP="00AB00DA">
      <w:pPr>
        <w:spacing w:after="120"/>
        <w:ind w:firstLine="720"/>
        <w:rPr>
          <w:rFonts w:ascii="Bookman Old Style" w:hAnsi="Bookman Old Style" w:cs="Arial"/>
          <w:b/>
          <w:sz w:val="20"/>
          <w:szCs w:val="20"/>
          <w:lang/>
        </w:rPr>
      </w:pPr>
      <w:r w:rsidRPr="006F4491">
        <w:rPr>
          <w:rFonts w:ascii="Bookman Old Style" w:hAnsi="Bookman Old Style" w:cs="Arial"/>
          <w:b/>
          <w:sz w:val="20"/>
          <w:szCs w:val="20"/>
        </w:rPr>
        <w:t>CE Contact Hours</w:t>
      </w:r>
      <w:r w:rsidRPr="006F4491">
        <w:rPr>
          <w:rFonts w:ascii="Bookman Old Style" w:hAnsi="Bookman Old Style" w:cs="Arial"/>
          <w:sz w:val="20"/>
          <w:szCs w:val="20"/>
        </w:rPr>
        <w:t xml:space="preserve">: </w:t>
      </w:r>
      <w:r w:rsidR="00AB00DA">
        <w:rPr>
          <w:rFonts w:ascii="Bookman Old Style" w:hAnsi="Bookman Old Style" w:cs="Arial"/>
          <w:sz w:val="20"/>
          <w:szCs w:val="20"/>
        </w:rPr>
        <w:t>4</w:t>
      </w:r>
      <w:r w:rsidRPr="006F4491">
        <w:rPr>
          <w:rFonts w:ascii="Bookman Old Style" w:hAnsi="Bookman Old Style" w:cs="Arial"/>
          <w:sz w:val="20"/>
          <w:szCs w:val="20"/>
        </w:rPr>
        <w:t xml:space="preserve"> hours </w:t>
      </w:r>
      <w:r>
        <w:rPr>
          <w:rFonts w:ascii="Bookman Old Style" w:hAnsi="Bookman Old Style" w:cs="Arial"/>
          <w:sz w:val="20"/>
          <w:szCs w:val="20"/>
        </w:rPr>
        <w:t>(</w:t>
      </w:r>
      <w:r w:rsidRPr="006F4491">
        <w:rPr>
          <w:rFonts w:ascii="Bookman Old Style" w:hAnsi="Bookman Old Style" w:cs="Arial"/>
          <w:sz w:val="20"/>
          <w:szCs w:val="20"/>
        </w:rPr>
        <w:t>NCBTMB</w:t>
      </w:r>
      <w:r>
        <w:rPr>
          <w:rFonts w:ascii="Bookman Old Style" w:hAnsi="Bookman Old Style" w:cs="Arial"/>
          <w:sz w:val="20"/>
          <w:szCs w:val="20"/>
        </w:rPr>
        <w:t>, BOC</w:t>
      </w:r>
      <w:r w:rsidRPr="006F4491">
        <w:rPr>
          <w:rFonts w:ascii="Bookman Old Style" w:hAnsi="Bookman Old Style" w:cs="Arial"/>
          <w:sz w:val="20"/>
          <w:szCs w:val="20"/>
        </w:rPr>
        <w:t xml:space="preserve">) </w:t>
      </w:r>
    </w:p>
    <w:p w:rsidR="00E86622" w:rsidRDefault="00E86622" w:rsidP="00AB00DA">
      <w:pPr>
        <w:spacing w:after="120"/>
        <w:ind w:firstLine="720"/>
        <w:rPr>
          <w:rFonts w:ascii="Bookman Old Style" w:hAnsi="Bookman Old Style" w:cs="Arial"/>
          <w:sz w:val="20"/>
          <w:szCs w:val="20"/>
        </w:rPr>
      </w:pPr>
      <w:r w:rsidRPr="006F4491">
        <w:rPr>
          <w:rFonts w:ascii="Bookman Old Style" w:hAnsi="Bookman Old Style" w:cs="Arial"/>
          <w:b/>
          <w:sz w:val="20"/>
          <w:szCs w:val="20"/>
        </w:rPr>
        <w:t>Tuition:</w:t>
      </w:r>
      <w:r w:rsidRPr="006F4491">
        <w:rPr>
          <w:rFonts w:ascii="Bookman Old Style" w:hAnsi="Bookman Old Style" w:cs="Arial"/>
          <w:sz w:val="20"/>
          <w:szCs w:val="20"/>
        </w:rPr>
        <w:t xml:space="preserve">  </w:t>
      </w:r>
      <w:r w:rsidR="00AB00DA">
        <w:rPr>
          <w:rFonts w:ascii="Bookman Old Style" w:hAnsi="Bookman Old Style" w:cs="Arial"/>
          <w:sz w:val="20"/>
          <w:szCs w:val="20"/>
        </w:rPr>
        <w:t>$100; 2 weeks prior to class, $125</w:t>
      </w:r>
      <w:r w:rsidR="00186310">
        <w:rPr>
          <w:rFonts w:ascii="Bookman Old Style" w:hAnsi="Bookman Old Style" w:cs="Arial"/>
          <w:sz w:val="20"/>
          <w:szCs w:val="20"/>
        </w:rPr>
        <w:t xml:space="preserve"> thereafter.  </w:t>
      </w:r>
    </w:p>
    <w:p w:rsidR="00AB00DA" w:rsidRDefault="00AB00DA" w:rsidP="00AB00DA">
      <w:pPr>
        <w:pStyle w:val="Body"/>
        <w:spacing w:after="120"/>
        <w:ind w:left="720"/>
        <w:rPr>
          <w:rStyle w:val="Hyperlink0"/>
        </w:rPr>
      </w:pPr>
      <w:r w:rsidRPr="00D630A1">
        <w:rPr>
          <w:rFonts w:ascii="Bookman Old Style" w:hAnsi="Bookman Old Style"/>
          <w:b/>
          <w:bCs/>
          <w:sz w:val="20"/>
        </w:rPr>
        <w:t>Bonus Discount</w:t>
      </w:r>
      <w:r>
        <w:rPr>
          <w:rFonts w:ascii="Bookman Old Style" w:hAnsi="Bookman Old Style"/>
          <w:b/>
          <w:bCs/>
          <w:sz w:val="20"/>
        </w:rPr>
        <w:t>:</w:t>
      </w:r>
      <w:r w:rsidRPr="00E91BCA">
        <w:rPr>
          <w:rFonts w:ascii="Bookman Old Style" w:hAnsi="Bookman Old Style"/>
          <w:iCs/>
          <w:sz w:val="20"/>
        </w:rPr>
        <w:t xml:space="preserve"> </w:t>
      </w:r>
      <w:r w:rsidRPr="00A75AEE">
        <w:rPr>
          <w:rFonts w:ascii="Bookman Old Style" w:hAnsi="Bookman Old Style"/>
          <w:iCs/>
          <w:sz w:val="20"/>
        </w:rPr>
        <w:t>If you attend this class and then register for a ful</w:t>
      </w:r>
      <w:r w:rsidR="002A0D7C">
        <w:rPr>
          <w:rFonts w:ascii="Bookman Old Style" w:hAnsi="Bookman Old Style"/>
          <w:iCs/>
          <w:sz w:val="20"/>
        </w:rPr>
        <w:t>l 12 or 16-hour AIS</w:t>
      </w:r>
      <w:r w:rsidRPr="00A75AEE">
        <w:rPr>
          <w:rFonts w:ascii="Bookman Old Style" w:hAnsi="Bookman Old Style"/>
          <w:iCs/>
          <w:sz w:val="20"/>
        </w:rPr>
        <w:t xml:space="preserve"> seminar within two years time, you will be eligible for $50 discount. Contact the AIS Northwest office at aisnw@comcast.net / (360) 738-9800 to verify eligibility for this discount.</w:t>
      </w:r>
    </w:p>
    <w:p w:rsidR="00AB00DA" w:rsidRPr="008638FD" w:rsidRDefault="00AB00DA" w:rsidP="00AB00DA">
      <w:pPr>
        <w:pStyle w:val="Body"/>
        <w:spacing w:after="120"/>
        <w:ind w:firstLine="720"/>
        <w:rPr>
          <w:rFonts w:ascii="Bookman Old Style" w:hAnsi="Bookman Old Style"/>
          <w:sz w:val="20"/>
        </w:rPr>
      </w:pPr>
      <w:r>
        <w:rPr>
          <w:rStyle w:val="None"/>
          <w:rFonts w:ascii="Bookman Old Style" w:hAnsi="Bookman Old Style"/>
          <w:b/>
          <w:bCs/>
          <w:sz w:val="20"/>
        </w:rPr>
        <w:t xml:space="preserve">Materials: </w:t>
      </w:r>
      <w:r w:rsidRPr="008638FD">
        <w:rPr>
          <w:rFonts w:ascii="Bookman Old Style" w:hAnsi="Bookman Old Style"/>
          <w:sz w:val="20"/>
        </w:rPr>
        <w:t>A handout of the stretches covered in class will be provided.</w:t>
      </w:r>
    </w:p>
    <w:p w:rsidR="00AB00DA" w:rsidRDefault="00AB00DA" w:rsidP="00AB00DA">
      <w:pPr>
        <w:pStyle w:val="Body"/>
        <w:spacing w:after="120"/>
        <w:ind w:firstLine="720"/>
        <w:rPr>
          <w:rStyle w:val="None"/>
          <w:rFonts w:ascii="Bookman Old Style" w:eastAsia="Bookman Old Style" w:hAnsi="Bookman Old Style" w:cs="Bookman Old Style"/>
          <w:b/>
          <w:bCs/>
          <w:sz w:val="20"/>
        </w:rPr>
      </w:pPr>
      <w:r>
        <w:rPr>
          <w:rStyle w:val="None"/>
          <w:rFonts w:ascii="Bookman Old Style" w:hAnsi="Bookman Old Style"/>
          <w:b/>
          <w:bCs/>
          <w:sz w:val="20"/>
        </w:rPr>
        <w:t xml:space="preserve">Day/Time: </w:t>
      </w:r>
      <w:r w:rsidR="00F82311">
        <w:rPr>
          <w:rStyle w:val="None"/>
          <w:rFonts w:ascii="Bookman Old Style" w:hAnsi="Bookman Old Style"/>
          <w:sz w:val="20"/>
        </w:rPr>
        <w:t>Thursday</w:t>
      </w:r>
      <w:r>
        <w:rPr>
          <w:rStyle w:val="None"/>
          <w:rFonts w:ascii="Bookman Old Style" w:hAnsi="Bookman Old Style"/>
          <w:sz w:val="20"/>
        </w:rPr>
        <w:t xml:space="preserve"> 6 pm -10:15 pm </w:t>
      </w:r>
      <w:r>
        <w:rPr>
          <w:rStyle w:val="Hyperlink0"/>
        </w:rPr>
        <w:t>(</w:t>
      </w:r>
      <w:r>
        <w:rPr>
          <w:rStyle w:val="None"/>
          <w:rFonts w:ascii="Bookman Old Style" w:hAnsi="Bookman Old Style"/>
          <w:i/>
          <w:iCs/>
          <w:sz w:val="20"/>
        </w:rPr>
        <w:t>15-min break</w:t>
      </w:r>
      <w:r>
        <w:rPr>
          <w:rStyle w:val="Hyperlink0"/>
        </w:rPr>
        <w:t xml:space="preserve">) </w:t>
      </w:r>
    </w:p>
    <w:p w:rsidR="001B2169" w:rsidRPr="00561E3A" w:rsidRDefault="001B2169" w:rsidP="002A0D7C">
      <w:pPr>
        <w:spacing w:after="120"/>
        <w:ind w:firstLine="720"/>
        <w:rPr>
          <w:rFonts w:ascii="Bookman Old Style" w:hAnsi="Bookman Old Style" w:cs="Arial"/>
          <w:b/>
          <w:sz w:val="20"/>
          <w:szCs w:val="20"/>
          <w:lang/>
        </w:rPr>
      </w:pPr>
      <w:r w:rsidRPr="00DE048F">
        <w:rPr>
          <w:rFonts w:ascii="Bookman Old Style" w:eastAsia="ヒラギノ角ゴ Pro W3" w:hAnsi="Bookman Old Style"/>
          <w:b/>
          <w:color w:val="260A00"/>
          <w:sz w:val="20"/>
          <w:szCs w:val="20"/>
          <w:lang w:eastAsia="en-US"/>
        </w:rPr>
        <w:t>Cancellation/Refund Policy:</w:t>
      </w:r>
      <w:r>
        <w:rPr>
          <w:rFonts w:ascii="Bookman Old Style" w:eastAsia="ヒラギノ角ゴ Pro W3" w:hAnsi="Bookman Old Style"/>
          <w:color w:val="260A00"/>
          <w:sz w:val="20"/>
          <w:szCs w:val="20"/>
          <w:lang w:eastAsia="en-US"/>
        </w:rPr>
        <w:t xml:space="preserve"> Carlson College of Massage</w:t>
      </w:r>
    </w:p>
    <w:p w:rsidR="001B2169" w:rsidRDefault="001B2169" w:rsidP="002A0D7C">
      <w:pPr>
        <w:spacing w:after="120"/>
        <w:ind w:firstLine="720"/>
        <w:rPr>
          <w:rFonts w:ascii="Bookman Old Style" w:hAnsi="Bookman Old Style" w:cs="Arial"/>
          <w:b/>
          <w:sz w:val="20"/>
          <w:szCs w:val="20"/>
        </w:rPr>
      </w:pPr>
      <w:r w:rsidRPr="006F4491">
        <w:rPr>
          <w:rFonts w:ascii="Bookman Old Style" w:hAnsi="Bookman Old Style" w:cs="Arial"/>
          <w:b/>
          <w:sz w:val="20"/>
          <w:szCs w:val="20"/>
        </w:rPr>
        <w:t>Day/Time:</w:t>
      </w:r>
      <w:r>
        <w:rPr>
          <w:rFonts w:ascii="Bookman Old Style" w:hAnsi="Bookman Old Style" w:cs="Arial"/>
          <w:b/>
          <w:sz w:val="20"/>
          <w:szCs w:val="20"/>
        </w:rPr>
        <w:t xml:space="preserve"> </w:t>
      </w:r>
      <w:r w:rsidR="00AB00DA">
        <w:rPr>
          <w:rFonts w:ascii="Bookman Old Style" w:hAnsi="Bookman Old Style" w:cs="Arial"/>
          <w:sz w:val="20"/>
          <w:szCs w:val="20"/>
        </w:rPr>
        <w:t>Thursday Mar 3</w:t>
      </w:r>
      <w:r w:rsidR="00AB00DA" w:rsidRPr="00AB00DA">
        <w:rPr>
          <w:rFonts w:ascii="Bookman Old Style" w:hAnsi="Bookman Old Style" w:cs="Arial"/>
          <w:sz w:val="20"/>
          <w:szCs w:val="20"/>
          <w:vertAlign w:val="superscript"/>
        </w:rPr>
        <w:t>rd</w:t>
      </w:r>
      <w:r w:rsidR="00AB00DA">
        <w:rPr>
          <w:rFonts w:ascii="Bookman Old Style" w:hAnsi="Bookman Old Style" w:cs="Arial"/>
          <w:sz w:val="20"/>
          <w:szCs w:val="20"/>
        </w:rPr>
        <w:t xml:space="preserve"> 5:00pm – 9:15pm</w:t>
      </w:r>
      <w:r w:rsidR="00AB00DA">
        <w:rPr>
          <w:rFonts w:ascii="Bookman Old Style" w:eastAsia="ヒラギノ角ゴ Pro W3" w:hAnsi="Bookman Old Style"/>
          <w:color w:val="260A00"/>
          <w:sz w:val="20"/>
          <w:szCs w:val="20"/>
          <w:lang w:eastAsia="en-US"/>
        </w:rPr>
        <w:t xml:space="preserve"> (</w:t>
      </w:r>
      <w:r w:rsidR="00AB00DA" w:rsidRPr="00AB00DA">
        <w:rPr>
          <w:rFonts w:ascii="Bookman Old Style" w:eastAsia="ヒラギノ角ゴ Pro W3" w:hAnsi="Bookman Old Style"/>
          <w:i/>
          <w:color w:val="260A00"/>
          <w:sz w:val="20"/>
          <w:szCs w:val="20"/>
          <w:lang w:eastAsia="en-US"/>
        </w:rPr>
        <w:t>15 min break</w:t>
      </w:r>
      <w:r>
        <w:rPr>
          <w:rFonts w:ascii="Bookman Old Style" w:hAnsi="Bookman Old Style" w:cs="Arial"/>
          <w:b/>
          <w:sz w:val="20"/>
          <w:szCs w:val="20"/>
        </w:rPr>
        <w:t>)</w:t>
      </w:r>
    </w:p>
    <w:p w:rsidR="001B2169" w:rsidRPr="00F05620" w:rsidRDefault="001B2169" w:rsidP="002A0D7C">
      <w:pPr>
        <w:spacing w:after="120"/>
        <w:ind w:firstLine="720"/>
        <w:rPr>
          <w:rFonts w:ascii="Bookman Old Style" w:hAnsi="Bookman Old Style" w:cs="Arial"/>
          <w:sz w:val="20"/>
          <w:szCs w:val="20"/>
        </w:rPr>
      </w:pPr>
      <w:r w:rsidRPr="006F4491">
        <w:rPr>
          <w:rFonts w:ascii="Bookman Old Style" w:hAnsi="Bookman Old Style" w:cs="Arial"/>
          <w:b/>
          <w:sz w:val="20"/>
          <w:szCs w:val="20"/>
        </w:rPr>
        <w:t xml:space="preserve">Location: </w:t>
      </w:r>
      <w:r w:rsidRPr="00315A5E">
        <w:rPr>
          <w:rFonts w:ascii="Bookman Old Style" w:hAnsi="Bookman Old Style" w:cs="Arial"/>
          <w:sz w:val="20"/>
          <w:szCs w:val="20"/>
        </w:rPr>
        <w:t>11809 Co Rd X28, Anamosa, IA 52205</w:t>
      </w:r>
    </w:p>
    <w:p w:rsidR="00DB4FBE" w:rsidRDefault="001B2169" w:rsidP="002A0D7C">
      <w:pPr>
        <w:spacing w:after="240"/>
        <w:ind w:firstLine="720"/>
        <w:rPr>
          <w:rFonts w:ascii="Bookman Old Style" w:hAnsi="Bookman Old Style"/>
          <w:sz w:val="20"/>
          <w:szCs w:val="20"/>
        </w:rPr>
      </w:pPr>
      <w:r w:rsidRPr="006F4491">
        <w:rPr>
          <w:rFonts w:ascii="Bookman Old Style" w:hAnsi="Bookman Old Style" w:cs="Arial"/>
          <w:b/>
          <w:sz w:val="20"/>
          <w:szCs w:val="20"/>
        </w:rPr>
        <w:t>Registration/Info</w:t>
      </w:r>
      <w:r w:rsidRPr="006F4491">
        <w:rPr>
          <w:rFonts w:ascii="Bookman Old Style" w:hAnsi="Bookman Old Style" w:cs="Arial"/>
          <w:b/>
          <w:sz w:val="20"/>
          <w:szCs w:val="20"/>
          <w:lang/>
        </w:rPr>
        <w:t>:</w:t>
      </w:r>
      <w:r w:rsidRPr="006F4491">
        <w:rPr>
          <w:rFonts w:ascii="Bookman Old Style" w:hAnsi="Bookman Old Style" w:cs="Arial"/>
          <w:sz w:val="20"/>
          <w:szCs w:val="20"/>
          <w:lang/>
        </w:rPr>
        <w:t xml:space="preserve"> </w:t>
      </w:r>
      <w:r>
        <w:rPr>
          <w:rFonts w:ascii="Bookman Old Style" w:hAnsi="Bookman Old Style"/>
          <w:sz w:val="20"/>
          <w:szCs w:val="20"/>
        </w:rPr>
        <w:t>Carlson College of Massage</w:t>
      </w:r>
    </w:p>
    <w:tbl>
      <w:tblPr>
        <w:tblStyle w:val="TableGrid"/>
        <w:tblW w:w="0" w:type="auto"/>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4"/>
        <w:gridCol w:w="5729"/>
        <w:gridCol w:w="2557"/>
      </w:tblGrid>
      <w:tr w:rsidR="00771A08" w:rsidTr="002A0D7C">
        <w:trPr>
          <w:trHeight w:val="1890"/>
        </w:trPr>
        <w:tc>
          <w:tcPr>
            <w:tcW w:w="1874" w:type="dxa"/>
          </w:tcPr>
          <w:p w:rsidR="00771A08" w:rsidRDefault="00771A08" w:rsidP="00531ED9">
            <w:pPr>
              <w:spacing w:after="240"/>
              <w:ind w:left="270"/>
              <w:rPr>
                <w:rFonts w:ascii="Bookman Old Style" w:hAnsi="Bookman Old Style" w:cs="Arial"/>
                <w:sz w:val="20"/>
                <w:szCs w:val="20"/>
              </w:rPr>
            </w:pPr>
            <w:r>
              <w:rPr>
                <w:rFonts w:ascii="Bookman Old Style" w:hAnsi="Bookman Old Style" w:cs="Arial"/>
                <w:noProof/>
                <w:sz w:val="22"/>
                <w:szCs w:val="22"/>
                <w:lang w:eastAsia="en-US"/>
              </w:rPr>
              <w:drawing>
                <wp:inline distT="0" distB="0" distL="0" distR="0">
                  <wp:extent cx="875964" cy="969818"/>
                  <wp:effectExtent l="0" t="0" r="635" b="1905"/>
                  <wp:docPr id="3" name="Picture 3" descr="JoshPortrait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hPortraitCropped"/>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79306" cy="973519"/>
                          </a:xfrm>
                          <a:prstGeom prst="rect">
                            <a:avLst/>
                          </a:prstGeom>
                          <a:noFill/>
                          <a:ln>
                            <a:noFill/>
                          </a:ln>
                        </pic:spPr>
                      </pic:pic>
                    </a:graphicData>
                  </a:graphic>
                </wp:inline>
              </w:drawing>
            </w:r>
          </w:p>
        </w:tc>
        <w:tc>
          <w:tcPr>
            <w:tcW w:w="5729" w:type="dxa"/>
          </w:tcPr>
          <w:p w:rsidR="00771A08" w:rsidRDefault="001B3602" w:rsidP="00531ED9">
            <w:pPr>
              <w:spacing w:after="240"/>
              <w:ind w:left="270"/>
              <w:jc w:val="center"/>
              <w:rPr>
                <w:rFonts w:ascii="Bookman Old Style" w:hAnsi="Bookman Old Style" w:cs="Arial"/>
                <w:sz w:val="20"/>
                <w:szCs w:val="20"/>
              </w:rPr>
            </w:pPr>
            <w:r w:rsidRPr="008F2897">
              <w:rPr>
                <w:rFonts w:ascii="Bookman Old Style" w:hAnsi="Bookman Old Style"/>
                <w:b/>
                <w:i/>
                <w:sz w:val="18"/>
                <w:szCs w:val="18"/>
              </w:rPr>
              <w:t>Joshua Morton, LMT</w:t>
            </w:r>
            <w:r w:rsidR="00771A08" w:rsidRPr="008F2897">
              <w:rPr>
                <w:rFonts w:ascii="Bookman Old Style" w:hAnsi="Bookman Old Style"/>
                <w:b/>
                <w:i/>
                <w:sz w:val="18"/>
                <w:szCs w:val="18"/>
              </w:rPr>
              <w:t>, MAISS, MMLT</w:t>
            </w:r>
            <w:r w:rsidR="00771A08">
              <w:rPr>
                <w:rFonts w:ascii="Bookman Old Style" w:hAnsi="Bookman Old Style"/>
                <w:sz w:val="18"/>
                <w:szCs w:val="18"/>
              </w:rPr>
              <w:t xml:space="preserve"> - Co-owner/Master Instructor with AIS Northwest, LLC. Joshua has over 2000 hrs. training with Aaron Mattes, the creator of Active Isolated Stretching and over 15 years teaching AIS. Joshua is one of the leading AIS practitioners and instructors internationally. Joshua offers students in-depth </w:t>
            </w:r>
            <w:r w:rsidR="00771A08">
              <w:rPr>
                <w:rFonts w:ascii="Bookman Old Style" w:hAnsi="Bookman Old Style"/>
                <w:sz w:val="18"/>
                <w:szCs w:val="18"/>
              </w:rPr>
              <w:lastRenderedPageBreak/>
              <w:t>experience and expertise in a supportive learning environment. (#MA00008567).</w:t>
            </w:r>
          </w:p>
        </w:tc>
        <w:tc>
          <w:tcPr>
            <w:tcW w:w="2507" w:type="dxa"/>
          </w:tcPr>
          <w:p w:rsidR="00771A08" w:rsidRDefault="00994603" w:rsidP="00531ED9">
            <w:pPr>
              <w:spacing w:after="240"/>
              <w:ind w:left="270"/>
              <w:rPr>
                <w:rFonts w:ascii="Bookman Old Style" w:hAnsi="Bookman Old Style" w:cs="Arial"/>
                <w:sz w:val="20"/>
                <w:szCs w:val="20"/>
              </w:rPr>
            </w:pPr>
            <w:r>
              <w:rPr>
                <w:noProof/>
                <w:lang w:eastAsia="en-US"/>
              </w:rPr>
              <w:lastRenderedPageBreak/>
              <w:drawing>
                <wp:inline distT="0" distB="0" distL="0" distR="0">
                  <wp:extent cx="1309050" cy="949037"/>
                  <wp:effectExtent l="0" t="0" r="5715" b="3810"/>
                  <wp:docPr id="7" name="Picture 7" descr="S_FR_2_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FR_2_P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313271" cy="952097"/>
                          </a:xfrm>
                          <a:prstGeom prst="rect">
                            <a:avLst/>
                          </a:prstGeom>
                          <a:noFill/>
                          <a:ln>
                            <a:noFill/>
                          </a:ln>
                        </pic:spPr>
                      </pic:pic>
                    </a:graphicData>
                  </a:graphic>
                </wp:inline>
              </w:drawing>
            </w:r>
          </w:p>
        </w:tc>
      </w:tr>
    </w:tbl>
    <w:p w:rsidR="00DE048F" w:rsidRPr="00994603" w:rsidRDefault="0037609E" w:rsidP="002A0D7C">
      <w:pPr>
        <w:tabs>
          <w:tab w:val="left" w:pos="1021"/>
        </w:tabs>
        <w:ind w:left="270"/>
        <w:rPr>
          <w:rFonts w:ascii="Arial" w:eastAsia="Arial" w:hAnsi="Arial" w:cs="Arial"/>
          <w:sz w:val="16"/>
          <w:szCs w:val="16"/>
          <w:lang w:eastAsia="en-US"/>
        </w:rPr>
      </w:pPr>
      <w:r>
        <w:rPr>
          <w:rFonts w:ascii="Arial" w:eastAsia="Arial" w:hAnsi="Arial" w:cs="Arial"/>
          <w:noProof/>
          <w:sz w:val="16"/>
          <w:szCs w:val="16"/>
          <w:lang w:eastAsia="en-US"/>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296.35pt;margin-top:12.1pt;width:3in;height:77.7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" stroked="f">
            <v:textbox style="mso-fit-shape-to-text:t">
              <w:txbxContent>
                <w:p w:rsidR="00FB06DF" w:rsidRDefault="00FB06DF" w:rsidP="00FB06DF">
                  <w:r>
                    <w:rPr>
                      <w:rFonts w:ascii="Arial" w:eastAsia="Arial" w:hAnsi="Arial" w:cs="Arial"/>
                      <w:noProof/>
                      <w:lang w:eastAsia="en-US"/>
                    </w:rPr>
                    <w:drawing>
                      <wp:inline distT="0" distB="0" distL="0" distR="0">
                        <wp:extent cx="448056" cy="448056"/>
                        <wp:effectExtent l="0" t="0" r="9525" b="9525"/>
                        <wp:docPr id="6" name="officeArt object" descr="Approved CE Provider_VF_p.tif"/>
                        <wp:cNvGraphicFramePr/>
                        <a:graphic xmlns:a="http://schemas.openxmlformats.org/drawingml/2006/main">
                          <a:graphicData uri="http://schemas.openxmlformats.org/drawingml/2006/picture">
                            <pic:pic xmlns:pic="http://schemas.openxmlformats.org/drawingml/2006/picture">
                              <pic:nvPicPr>
                                <pic:cNvPr id="1073741828" name="Approved CE Provider_VF_p.tif" descr="Approved CE Provider_VF_p.tif"/>
                                <pic:cNvPicPr>
                                  <a:picLocks noChangeAspect="1"/>
                                </pic:cNvPicPr>
                              </pic:nvPicPr>
                              <pic:blipFill rotWithShape="1">
                                <a:blip r:embed="rId10">
                                  <a:extLst/>
                                </a:blip>
                                <a:srcRect t="978" b="978"/>
                                <a:stretch/>
                              </pic:blipFill>
                              <pic:spPr bwMode="auto">
                                <a:xfrm>
                                  <a:off x="0" y="0"/>
                                  <a:ext cx="448056" cy="448056"/>
                                </a:xfrm>
                                <a:prstGeom prst="rect">
                                  <a:avLst/>
                                </a:prstGeom>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sidRPr="005679DF">
                    <w:rPr>
                      <w:rFonts w:ascii="Bookman Old Style" w:hAnsi="Bookman Old Style"/>
                      <w:color w:val="000000"/>
                      <w:sz w:val="18"/>
                      <w:szCs w:val="18"/>
                      <w:u w:color="000000"/>
                    </w:rPr>
                    <w:t>AIS Northwest, LLC</w:t>
                  </w:r>
                  <w:r>
                    <w:rPr>
                      <w:rFonts w:ascii="Bookman Old Style" w:hAnsi="Bookman Old Style"/>
                      <w:color w:val="000000"/>
                      <w:sz w:val="18"/>
                      <w:szCs w:val="18"/>
                      <w:u w:color="000000"/>
                    </w:rPr>
                    <w:t xml:space="preserve"> is approved by the Board of Certification, Inc. to offer continuing education for Certified Athletic Trainers.</w:t>
                  </w:r>
                </w:p>
              </w:txbxContent>
            </v:textbox>
          </v:shape>
        </w:pict>
      </w:r>
      <w:r>
        <w:rPr>
          <w:rFonts w:ascii="Arial" w:eastAsia="Arial" w:hAnsi="Arial" w:cs="Arial"/>
          <w:noProof/>
          <w:sz w:val="16"/>
          <w:szCs w:val="16"/>
          <w:lang w:eastAsia="en-US"/>
        </w:rPr>
        <w:pict>
          <v:shape id="_x0000_s1027" type="#_x0000_t202" style="position:absolute;left:0;text-align:left;margin-left:52.45pt;margin-top:10.2pt;width:237.6pt;height:7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" stroked="f">
            <v:textbox>
              <w:txbxContent>
                <w:p w:rsidR="00FB06DF" w:rsidRDefault="00FB06DF" w:rsidP="00FB06DF">
                  <w:r>
                    <w:rPr>
                      <w:rFonts w:ascii="Arial" w:eastAsia="Arial" w:hAnsi="Arial" w:cs="Arial"/>
                      <w:noProof/>
                      <w:lang w:eastAsia="en-US"/>
                    </w:rPr>
                    <w:drawing>
                      <wp:inline distT="0" distB="0" distL="0" distR="0">
                        <wp:extent cx="445770" cy="445770"/>
                        <wp:effectExtent l="0" t="0" r="0" b="0"/>
                        <wp:docPr id="8" name="officeArt object" descr="NCBTMB_new.jpg"/>
                        <wp:cNvGraphicFramePr/>
                        <a:graphic xmlns:a="http://schemas.openxmlformats.org/drawingml/2006/main">
                          <a:graphicData uri="http://schemas.openxmlformats.org/drawingml/2006/picture">
                            <pic:pic xmlns:pic="http://schemas.openxmlformats.org/drawingml/2006/picture">
                              <pic:nvPicPr>
                                <pic:cNvPr id="1073741829" name="NCBTMB_new.jpg" descr="NCBTMB_new.jpg"/>
                                <pic:cNvPicPr>
                                  <a:picLocks noChangeAspect="1"/>
                                </pic:cNvPicPr>
                              </pic:nvPicPr>
                              <pic:blipFill>
                                <a:blip r:embed="rId11">
                                  <a:extLst/>
                                </a:blip>
                                <a:stretch>
                                  <a:fillRect/>
                                </a:stretch>
                              </pic:blipFill>
                              <pic:spPr>
                                <a:xfrm>
                                  <a:off x="0" y="0"/>
                                  <a:ext cx="445770" cy="445770"/>
                                </a:xfrm>
                                <a:prstGeom prst="rect">
                                  <a:avLst/>
                                </a:prstGeom>
                                <a:ln w="12700" cap="flat">
                                  <a:noFill/>
                                  <a:miter lim="400000"/>
                                </a:ln>
                                <a:effectLst/>
                              </pic:spPr>
                            </pic:pic>
                          </a:graphicData>
                        </a:graphic>
                      </wp:inline>
                    </w:drawing>
                  </w:r>
                  <w:r>
                    <w:rPr>
                      <w:rFonts w:ascii="Bookman Old Style" w:hAnsi="Bookman Old Style"/>
                      <w:color w:val="000000"/>
                      <w:spacing w:val="-1"/>
                      <w:sz w:val="18"/>
                      <w:szCs w:val="18"/>
                      <w:u w:color="000000"/>
                    </w:rPr>
                    <w:t>AIS Northwest is approved by the National Certification Board for Therapeutic Massage &amp; Bodywork (NCBTMB) as a continuing education Approved Provider (Provider ID: 451194-09).</w:t>
                  </w:r>
                </w:p>
              </w:txbxContent>
            </v:textbox>
          </v:shape>
        </w:pict>
      </w:r>
    </w:p>
    <w:sectPr w:rsidR="00DE048F" w:rsidRPr="00994603" w:rsidSect="00DE3599">
      <w:footerReference w:type="default" r:id="rId12"/>
      <w:pgSz w:w="12240" w:h="15840"/>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012" w:rsidRDefault="00B91012">
      <w:r>
        <w:separator/>
      </w:r>
    </w:p>
  </w:endnote>
  <w:endnote w:type="continuationSeparator" w:id="0">
    <w:p w:rsidR="00B91012" w:rsidRDefault="00B910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ヒラギノ角ゴ Pro W3">
    <w:charset w:val="4E"/>
    <w:family w:val="auto"/>
    <w:pitch w:val="variable"/>
    <w:sig w:usb0="E00002FF" w:usb1="7AC7FFFF" w:usb2="00000012" w:usb3="00000000" w:csb0="0002000D"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448" w:rsidRPr="007D6AE4" w:rsidRDefault="00421448" w:rsidP="007A4AD8">
    <w:pPr>
      <w:pStyle w:val="Footer"/>
      <w:spacing w:before="120"/>
      <w:rPr>
        <w:rFonts w:ascii="Bookman Old Style" w:hAnsi="Bookman Old Style" w:cs="Arial"/>
        <w:sz w:val="20"/>
        <w:szCs w:val="20"/>
        <w:lan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012" w:rsidRDefault="00B91012">
      <w:r>
        <w:separator/>
      </w:r>
    </w:p>
  </w:footnote>
  <w:footnote w:type="continuationSeparator" w:id="0">
    <w:p w:rsidR="00B91012" w:rsidRDefault="00B910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9D477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83E1D3F"/>
    <w:multiLevelType w:val="hybridMultilevel"/>
    <w:tmpl w:val="651C64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3B1A098A"/>
    <w:multiLevelType w:val="hybridMultilevel"/>
    <w:tmpl w:val="5A70D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noPunctuationKerning/>
  <w:characterSpacingControl w:val="doNotCompress"/>
  <w:hdrShapeDefaults>
    <o:shapedefaults v:ext="edit" spidmax="4097"/>
  </w:hdrShapeDefaults>
  <w:footnotePr>
    <w:footnote w:id="-1"/>
    <w:footnote w:id="0"/>
  </w:footnotePr>
  <w:endnotePr>
    <w:endnote w:id="-1"/>
    <w:endnote w:id="0"/>
  </w:endnotePr>
  <w:compat/>
  <w:rsids>
    <w:rsidRoot w:val="00CF1955"/>
    <w:rsid w:val="00001D17"/>
    <w:rsid w:val="0000352D"/>
    <w:rsid w:val="00023FDD"/>
    <w:rsid w:val="00032AB5"/>
    <w:rsid w:val="0006261F"/>
    <w:rsid w:val="0007294C"/>
    <w:rsid w:val="00074891"/>
    <w:rsid w:val="00076232"/>
    <w:rsid w:val="0007770F"/>
    <w:rsid w:val="00082C98"/>
    <w:rsid w:val="00091E5B"/>
    <w:rsid w:val="000929F6"/>
    <w:rsid w:val="00120D6C"/>
    <w:rsid w:val="0013191D"/>
    <w:rsid w:val="001335F5"/>
    <w:rsid w:val="001363FE"/>
    <w:rsid w:val="00140925"/>
    <w:rsid w:val="00162C54"/>
    <w:rsid w:val="00166B42"/>
    <w:rsid w:val="00173BAC"/>
    <w:rsid w:val="00186310"/>
    <w:rsid w:val="001920C4"/>
    <w:rsid w:val="001B17CA"/>
    <w:rsid w:val="001B2169"/>
    <w:rsid w:val="001B3602"/>
    <w:rsid w:val="00235446"/>
    <w:rsid w:val="002376F1"/>
    <w:rsid w:val="00244A8F"/>
    <w:rsid w:val="00247BB0"/>
    <w:rsid w:val="00263CF1"/>
    <w:rsid w:val="00270484"/>
    <w:rsid w:val="00273EC5"/>
    <w:rsid w:val="002A0D7C"/>
    <w:rsid w:val="002A727F"/>
    <w:rsid w:val="002B080E"/>
    <w:rsid w:val="002B3DC2"/>
    <w:rsid w:val="002C36F2"/>
    <w:rsid w:val="002C4A20"/>
    <w:rsid w:val="002D0CD0"/>
    <w:rsid w:val="0031561D"/>
    <w:rsid w:val="0032706E"/>
    <w:rsid w:val="0033352D"/>
    <w:rsid w:val="00363B1A"/>
    <w:rsid w:val="0037609E"/>
    <w:rsid w:val="00391FD0"/>
    <w:rsid w:val="003A4443"/>
    <w:rsid w:val="003D750F"/>
    <w:rsid w:val="003E40A1"/>
    <w:rsid w:val="0040525B"/>
    <w:rsid w:val="00411C2E"/>
    <w:rsid w:val="00421448"/>
    <w:rsid w:val="0043234B"/>
    <w:rsid w:val="004412DB"/>
    <w:rsid w:val="00445631"/>
    <w:rsid w:val="00445816"/>
    <w:rsid w:val="004558C1"/>
    <w:rsid w:val="00466B0F"/>
    <w:rsid w:val="00472A03"/>
    <w:rsid w:val="00487270"/>
    <w:rsid w:val="0049184F"/>
    <w:rsid w:val="004A5E1C"/>
    <w:rsid w:val="004C1981"/>
    <w:rsid w:val="004D2C77"/>
    <w:rsid w:val="004D6F6B"/>
    <w:rsid w:val="004D7371"/>
    <w:rsid w:val="004F0AD6"/>
    <w:rsid w:val="004F30E5"/>
    <w:rsid w:val="005046A6"/>
    <w:rsid w:val="005103CC"/>
    <w:rsid w:val="00526F96"/>
    <w:rsid w:val="00527513"/>
    <w:rsid w:val="0052770A"/>
    <w:rsid w:val="00531ED9"/>
    <w:rsid w:val="0053297C"/>
    <w:rsid w:val="00537930"/>
    <w:rsid w:val="005505BD"/>
    <w:rsid w:val="0055654F"/>
    <w:rsid w:val="005606D8"/>
    <w:rsid w:val="00561E3A"/>
    <w:rsid w:val="00582387"/>
    <w:rsid w:val="005824DB"/>
    <w:rsid w:val="005B50E1"/>
    <w:rsid w:val="005B589D"/>
    <w:rsid w:val="005C25FD"/>
    <w:rsid w:val="005D06CD"/>
    <w:rsid w:val="005D13A3"/>
    <w:rsid w:val="005E0293"/>
    <w:rsid w:val="005F0B83"/>
    <w:rsid w:val="005F7A97"/>
    <w:rsid w:val="00606825"/>
    <w:rsid w:val="00615F56"/>
    <w:rsid w:val="00621A13"/>
    <w:rsid w:val="0062333D"/>
    <w:rsid w:val="00624A1D"/>
    <w:rsid w:val="00641A3A"/>
    <w:rsid w:val="00656346"/>
    <w:rsid w:val="006611C2"/>
    <w:rsid w:val="00664F3A"/>
    <w:rsid w:val="00665901"/>
    <w:rsid w:val="00666753"/>
    <w:rsid w:val="00673983"/>
    <w:rsid w:val="006771A3"/>
    <w:rsid w:val="0068010D"/>
    <w:rsid w:val="00697841"/>
    <w:rsid w:val="006B6672"/>
    <w:rsid w:val="006D0EA0"/>
    <w:rsid w:val="006D16CB"/>
    <w:rsid w:val="006D5A10"/>
    <w:rsid w:val="006D5D78"/>
    <w:rsid w:val="006E6FC8"/>
    <w:rsid w:val="006F0A74"/>
    <w:rsid w:val="006F2EA5"/>
    <w:rsid w:val="006F4491"/>
    <w:rsid w:val="00721959"/>
    <w:rsid w:val="007317CA"/>
    <w:rsid w:val="00732914"/>
    <w:rsid w:val="0073459D"/>
    <w:rsid w:val="00771A08"/>
    <w:rsid w:val="007A4AD8"/>
    <w:rsid w:val="007B7D56"/>
    <w:rsid w:val="007C466A"/>
    <w:rsid w:val="007D057D"/>
    <w:rsid w:val="007D2345"/>
    <w:rsid w:val="007D414E"/>
    <w:rsid w:val="007D6AE4"/>
    <w:rsid w:val="007E320B"/>
    <w:rsid w:val="007F40BE"/>
    <w:rsid w:val="007F51FD"/>
    <w:rsid w:val="00802720"/>
    <w:rsid w:val="008237AD"/>
    <w:rsid w:val="0083308D"/>
    <w:rsid w:val="00861E38"/>
    <w:rsid w:val="008651EB"/>
    <w:rsid w:val="008775FF"/>
    <w:rsid w:val="008A2BD0"/>
    <w:rsid w:val="008A5C65"/>
    <w:rsid w:val="008C0496"/>
    <w:rsid w:val="008E219D"/>
    <w:rsid w:val="008E51C2"/>
    <w:rsid w:val="008F2897"/>
    <w:rsid w:val="00913E72"/>
    <w:rsid w:val="009457E8"/>
    <w:rsid w:val="009509D8"/>
    <w:rsid w:val="0095331C"/>
    <w:rsid w:val="00956508"/>
    <w:rsid w:val="00960574"/>
    <w:rsid w:val="00972AA0"/>
    <w:rsid w:val="009752F0"/>
    <w:rsid w:val="00994603"/>
    <w:rsid w:val="009A1CFD"/>
    <w:rsid w:val="009A2D8A"/>
    <w:rsid w:val="009A5A12"/>
    <w:rsid w:val="009B76B8"/>
    <w:rsid w:val="009C0209"/>
    <w:rsid w:val="009C10D8"/>
    <w:rsid w:val="009C3B0F"/>
    <w:rsid w:val="009D423E"/>
    <w:rsid w:val="009F0DD8"/>
    <w:rsid w:val="009F4358"/>
    <w:rsid w:val="00A036A7"/>
    <w:rsid w:val="00A12D1A"/>
    <w:rsid w:val="00A722B5"/>
    <w:rsid w:val="00A84703"/>
    <w:rsid w:val="00A96885"/>
    <w:rsid w:val="00A96D82"/>
    <w:rsid w:val="00AA0A47"/>
    <w:rsid w:val="00AA5343"/>
    <w:rsid w:val="00AB00DA"/>
    <w:rsid w:val="00AC3F56"/>
    <w:rsid w:val="00AD541B"/>
    <w:rsid w:val="00AE1266"/>
    <w:rsid w:val="00AE3625"/>
    <w:rsid w:val="00AF1498"/>
    <w:rsid w:val="00AF1D0A"/>
    <w:rsid w:val="00B263B1"/>
    <w:rsid w:val="00B50098"/>
    <w:rsid w:val="00B91012"/>
    <w:rsid w:val="00B95910"/>
    <w:rsid w:val="00BA2503"/>
    <w:rsid w:val="00BC3598"/>
    <w:rsid w:val="00BC54F1"/>
    <w:rsid w:val="00BD4EAC"/>
    <w:rsid w:val="00BE5EBE"/>
    <w:rsid w:val="00BF7480"/>
    <w:rsid w:val="00C07BA6"/>
    <w:rsid w:val="00C14D24"/>
    <w:rsid w:val="00C37CA9"/>
    <w:rsid w:val="00C719B9"/>
    <w:rsid w:val="00C754A8"/>
    <w:rsid w:val="00C825D3"/>
    <w:rsid w:val="00C8634D"/>
    <w:rsid w:val="00C929DB"/>
    <w:rsid w:val="00CD4FDB"/>
    <w:rsid w:val="00CE0A2A"/>
    <w:rsid w:val="00CF0480"/>
    <w:rsid w:val="00CF1955"/>
    <w:rsid w:val="00D052C0"/>
    <w:rsid w:val="00D23C68"/>
    <w:rsid w:val="00D25667"/>
    <w:rsid w:val="00D77AF4"/>
    <w:rsid w:val="00D87735"/>
    <w:rsid w:val="00DB4FBE"/>
    <w:rsid w:val="00DC7BC1"/>
    <w:rsid w:val="00DD17C0"/>
    <w:rsid w:val="00DE048F"/>
    <w:rsid w:val="00DE3599"/>
    <w:rsid w:val="00DF0C71"/>
    <w:rsid w:val="00DF44BB"/>
    <w:rsid w:val="00DF54F4"/>
    <w:rsid w:val="00E16818"/>
    <w:rsid w:val="00E2746F"/>
    <w:rsid w:val="00E53EE3"/>
    <w:rsid w:val="00E54B4D"/>
    <w:rsid w:val="00E720B0"/>
    <w:rsid w:val="00E74009"/>
    <w:rsid w:val="00E760D5"/>
    <w:rsid w:val="00E86622"/>
    <w:rsid w:val="00E918FC"/>
    <w:rsid w:val="00E9463C"/>
    <w:rsid w:val="00EA2182"/>
    <w:rsid w:val="00EB37C6"/>
    <w:rsid w:val="00EB730C"/>
    <w:rsid w:val="00EE50A2"/>
    <w:rsid w:val="00F05620"/>
    <w:rsid w:val="00F117EA"/>
    <w:rsid w:val="00F1270C"/>
    <w:rsid w:val="00F2714A"/>
    <w:rsid w:val="00F304F7"/>
    <w:rsid w:val="00F53AD6"/>
    <w:rsid w:val="00F77294"/>
    <w:rsid w:val="00F82311"/>
    <w:rsid w:val="00F900C9"/>
    <w:rsid w:val="00F979B4"/>
    <w:rsid w:val="00FA77D7"/>
    <w:rsid w:val="00FB06DF"/>
    <w:rsid w:val="00FB1ABD"/>
    <w:rsid w:val="00FC12CB"/>
    <w:rsid w:val="00FC7976"/>
    <w:rsid w:val="00FE2BE3"/>
    <w:rsid w:val="00FE789F"/>
    <w:rsid w:val="00FE7F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F1955"/>
    <w:rPr>
      <w:rFonts w:eastAsia="SimSu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166B42"/>
    <w:rPr>
      <w:b/>
      <w:bCs/>
    </w:rPr>
  </w:style>
  <w:style w:type="paragraph" w:styleId="Header">
    <w:name w:val="header"/>
    <w:basedOn w:val="Normal"/>
    <w:rsid w:val="00421448"/>
    <w:pPr>
      <w:tabs>
        <w:tab w:val="center" w:pos="4320"/>
        <w:tab w:val="right" w:pos="8640"/>
      </w:tabs>
    </w:pPr>
  </w:style>
  <w:style w:type="paragraph" w:styleId="Footer">
    <w:name w:val="footer"/>
    <w:basedOn w:val="Normal"/>
    <w:rsid w:val="00421448"/>
    <w:pPr>
      <w:tabs>
        <w:tab w:val="center" w:pos="4320"/>
        <w:tab w:val="right" w:pos="8640"/>
      </w:tabs>
    </w:pPr>
  </w:style>
  <w:style w:type="character" w:styleId="Hyperlink">
    <w:name w:val="Hyperlink"/>
    <w:rsid w:val="00421448"/>
    <w:rPr>
      <w:color w:val="0000FF"/>
      <w:u w:val="single"/>
    </w:rPr>
  </w:style>
  <w:style w:type="paragraph" w:customStyle="1" w:styleId="Body">
    <w:name w:val="Body"/>
    <w:rsid w:val="006F0A74"/>
    <w:pPr>
      <w:spacing w:line="288" w:lineRule="auto"/>
      <w:outlineLvl w:val="0"/>
    </w:pPr>
    <w:rPr>
      <w:rFonts w:ascii="Helvetica Neue" w:eastAsia="ヒラギノ角ゴ Pro W3" w:hAnsi="Helvetica Neue"/>
      <w:color w:val="260A00"/>
      <w:sz w:val="28"/>
    </w:rPr>
  </w:style>
  <w:style w:type="paragraph" w:customStyle="1" w:styleId="Subheading">
    <w:name w:val="Subheading"/>
    <w:next w:val="Body"/>
    <w:rsid w:val="006F0A74"/>
    <w:pPr>
      <w:spacing w:line="228" w:lineRule="auto"/>
      <w:outlineLvl w:val="0"/>
    </w:pPr>
    <w:rPr>
      <w:rFonts w:ascii="Helvetica Neue" w:eastAsia="ヒラギノ角ゴ Pro W3" w:hAnsi="Helvetica Neue"/>
      <w:color w:val="FFF6C1"/>
      <w:sz w:val="48"/>
    </w:rPr>
  </w:style>
  <w:style w:type="paragraph" w:styleId="BalloonText">
    <w:name w:val="Balloon Text"/>
    <w:basedOn w:val="Normal"/>
    <w:link w:val="BalloonTextChar"/>
    <w:uiPriority w:val="99"/>
    <w:semiHidden/>
    <w:unhideWhenUsed/>
    <w:rsid w:val="004D6F6B"/>
    <w:rPr>
      <w:rFonts w:ascii="Tahoma" w:hAnsi="Tahoma" w:cs="Tahoma"/>
      <w:sz w:val="16"/>
      <w:szCs w:val="16"/>
    </w:rPr>
  </w:style>
  <w:style w:type="character" w:customStyle="1" w:styleId="BalloonTextChar">
    <w:name w:val="Balloon Text Char"/>
    <w:basedOn w:val="DefaultParagraphFont"/>
    <w:link w:val="BalloonText"/>
    <w:uiPriority w:val="99"/>
    <w:semiHidden/>
    <w:rsid w:val="004D6F6B"/>
    <w:rPr>
      <w:rFonts w:ascii="Tahoma" w:eastAsia="SimSun" w:hAnsi="Tahoma" w:cs="Tahoma"/>
      <w:sz w:val="16"/>
      <w:szCs w:val="16"/>
      <w:lang w:eastAsia="zh-CN"/>
    </w:rPr>
  </w:style>
  <w:style w:type="character" w:styleId="FollowedHyperlink">
    <w:name w:val="FollowedHyperlink"/>
    <w:basedOn w:val="DefaultParagraphFont"/>
    <w:uiPriority w:val="99"/>
    <w:semiHidden/>
    <w:unhideWhenUsed/>
    <w:rsid w:val="002C4A20"/>
    <w:rPr>
      <w:color w:val="800080" w:themeColor="followedHyperlink"/>
      <w:u w:val="single"/>
    </w:rPr>
  </w:style>
  <w:style w:type="character" w:styleId="Emphasis">
    <w:name w:val="Emphasis"/>
    <w:basedOn w:val="DefaultParagraphFont"/>
    <w:uiPriority w:val="20"/>
    <w:qFormat/>
    <w:rsid w:val="006F4491"/>
    <w:rPr>
      <w:i/>
      <w:iCs/>
    </w:rPr>
  </w:style>
  <w:style w:type="paragraph" w:styleId="BodyText">
    <w:name w:val="Body Text"/>
    <w:basedOn w:val="Normal"/>
    <w:link w:val="BodyTextChar"/>
    <w:uiPriority w:val="1"/>
    <w:qFormat/>
    <w:rsid w:val="001363FE"/>
    <w:pPr>
      <w:widowControl w:val="0"/>
      <w:ind w:left="114"/>
    </w:pPr>
    <w:rPr>
      <w:rFonts w:ascii="Cambria" w:eastAsia="Cambria" w:hAnsi="Cambria" w:cstheme="minorBidi"/>
      <w:lang w:eastAsia="en-US"/>
    </w:rPr>
  </w:style>
  <w:style w:type="character" w:customStyle="1" w:styleId="BodyTextChar">
    <w:name w:val="Body Text Char"/>
    <w:basedOn w:val="DefaultParagraphFont"/>
    <w:link w:val="BodyText"/>
    <w:uiPriority w:val="1"/>
    <w:rsid w:val="001363FE"/>
    <w:rPr>
      <w:rFonts w:ascii="Cambria" w:eastAsia="Cambria" w:hAnsi="Cambria" w:cstheme="minorBidi"/>
      <w:sz w:val="24"/>
      <w:szCs w:val="24"/>
    </w:rPr>
  </w:style>
  <w:style w:type="paragraph" w:customStyle="1" w:styleId="Default">
    <w:name w:val="Default"/>
    <w:rsid w:val="00C8634D"/>
    <w:pPr>
      <w:autoSpaceDE w:val="0"/>
      <w:autoSpaceDN w:val="0"/>
      <w:adjustRightInd w:val="0"/>
    </w:pPr>
    <w:rPr>
      <w:rFonts w:ascii="Bookman Old Style" w:hAnsi="Bookman Old Style" w:cs="Bookman Old Style"/>
      <w:color w:val="000000"/>
      <w:sz w:val="24"/>
      <w:szCs w:val="24"/>
    </w:rPr>
  </w:style>
  <w:style w:type="table" w:styleId="TableGrid">
    <w:name w:val="Table Grid"/>
    <w:basedOn w:val="TableNormal"/>
    <w:uiPriority w:val="59"/>
    <w:rsid w:val="00F1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ne">
    <w:name w:val="None"/>
    <w:rsid w:val="00AB00DA"/>
  </w:style>
  <w:style w:type="character" w:customStyle="1" w:styleId="Hyperlink0">
    <w:name w:val="Hyperlink.0"/>
    <w:basedOn w:val="None"/>
    <w:rsid w:val="00AB00DA"/>
    <w:rPr>
      <w:rFonts w:ascii="Bookman Old Style" w:eastAsia="Bookman Old Style" w:hAnsi="Bookman Old Style" w:cs="Bookman Old Style"/>
      <w:sz w:val="20"/>
      <w:szCs w:val="20"/>
    </w:rPr>
  </w:style>
</w:styles>
</file>

<file path=word/webSettings.xml><?xml version="1.0" encoding="utf-8"?>
<w:webSettings xmlns:r="http://schemas.openxmlformats.org/officeDocument/2006/relationships" xmlns:w="http://schemas.openxmlformats.org/wordprocessingml/2006/main">
  <w:divs>
    <w:div w:id="1859808157">
      <w:bodyDiv w:val="1"/>
      <w:marLeft w:val="0"/>
      <w:marRight w:val="0"/>
      <w:marTop w:val="0"/>
      <w:marBottom w:val="0"/>
      <w:divBdr>
        <w:top w:val="none" w:sz="0" w:space="0" w:color="auto"/>
        <w:left w:val="none" w:sz="0" w:space="0" w:color="auto"/>
        <w:bottom w:val="none" w:sz="0" w:space="0" w:color="auto"/>
        <w:right w:val="none" w:sz="0" w:space="0" w:color="auto"/>
      </w:divBdr>
      <w:divsChild>
        <w:div w:id="19217937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91996753">
              <w:marLeft w:val="0"/>
              <w:marRight w:val="0"/>
              <w:marTop w:val="0"/>
              <w:marBottom w:val="0"/>
              <w:divBdr>
                <w:top w:val="none" w:sz="0" w:space="0" w:color="auto"/>
                <w:left w:val="none" w:sz="0" w:space="0" w:color="auto"/>
                <w:bottom w:val="none" w:sz="0" w:space="0" w:color="auto"/>
                <w:right w:val="none" w:sz="0" w:space="0" w:color="auto"/>
              </w:divBdr>
              <w:divsChild>
                <w:div w:id="265694089">
                  <w:marLeft w:val="0"/>
                  <w:marRight w:val="0"/>
                  <w:marTop w:val="0"/>
                  <w:marBottom w:val="0"/>
                  <w:divBdr>
                    <w:top w:val="none" w:sz="0" w:space="0" w:color="auto"/>
                    <w:left w:val="none" w:sz="0" w:space="0" w:color="auto"/>
                    <w:bottom w:val="none" w:sz="0" w:space="0" w:color="auto"/>
                    <w:right w:val="none" w:sz="0" w:space="0" w:color="auto"/>
                  </w:divBdr>
                  <w:divsChild>
                    <w:div w:id="1346899516">
                      <w:marLeft w:val="0"/>
                      <w:marRight w:val="0"/>
                      <w:marTop w:val="0"/>
                      <w:marBottom w:val="0"/>
                      <w:divBdr>
                        <w:top w:val="none" w:sz="0" w:space="0" w:color="auto"/>
                        <w:left w:val="none" w:sz="0" w:space="0" w:color="auto"/>
                        <w:bottom w:val="none" w:sz="0" w:space="0" w:color="auto"/>
                        <w:right w:val="none" w:sz="0" w:space="0" w:color="auto"/>
                      </w:divBdr>
                      <w:divsChild>
                        <w:div w:id="424964840">
                          <w:marLeft w:val="0"/>
                          <w:marRight w:val="0"/>
                          <w:marTop w:val="0"/>
                          <w:marBottom w:val="0"/>
                          <w:divBdr>
                            <w:top w:val="none" w:sz="0" w:space="0" w:color="auto"/>
                            <w:left w:val="none" w:sz="0" w:space="0" w:color="auto"/>
                            <w:bottom w:val="none" w:sz="0" w:space="0" w:color="auto"/>
                            <w:right w:val="none" w:sz="0" w:space="0" w:color="auto"/>
                          </w:divBdr>
                          <w:divsChild>
                            <w:div w:id="1992440340">
                              <w:marLeft w:val="0"/>
                              <w:marRight w:val="0"/>
                              <w:marTop w:val="0"/>
                              <w:marBottom w:val="0"/>
                              <w:divBdr>
                                <w:top w:val="none" w:sz="0" w:space="0" w:color="auto"/>
                                <w:left w:val="none" w:sz="0" w:space="0" w:color="auto"/>
                                <w:bottom w:val="none" w:sz="0" w:space="0" w:color="auto"/>
                                <w:right w:val="none" w:sz="0" w:space="0" w:color="auto"/>
                              </w:divBdr>
                              <w:divsChild>
                                <w:div w:id="1590234299">
                                  <w:marLeft w:val="0"/>
                                  <w:marRight w:val="0"/>
                                  <w:marTop w:val="0"/>
                                  <w:marBottom w:val="0"/>
                                  <w:divBdr>
                                    <w:top w:val="none" w:sz="0" w:space="0" w:color="auto"/>
                                    <w:left w:val="none" w:sz="0" w:space="0" w:color="auto"/>
                                    <w:bottom w:val="none" w:sz="0" w:space="0" w:color="auto"/>
                                    <w:right w:val="none" w:sz="0" w:space="0" w:color="auto"/>
                                  </w:divBdr>
                                  <w:divsChild>
                                    <w:div w:id="1878926177">
                                      <w:marLeft w:val="0"/>
                                      <w:marRight w:val="0"/>
                                      <w:marTop w:val="0"/>
                                      <w:marBottom w:val="0"/>
                                      <w:divBdr>
                                        <w:top w:val="none" w:sz="0" w:space="0" w:color="auto"/>
                                        <w:left w:val="none" w:sz="0" w:space="0" w:color="auto"/>
                                        <w:bottom w:val="none" w:sz="0" w:space="0" w:color="auto"/>
                                        <w:right w:val="none" w:sz="0" w:space="0" w:color="auto"/>
                                      </w:divBdr>
                                      <w:divsChild>
                                        <w:div w:id="1328904877">
                                          <w:marLeft w:val="0"/>
                                          <w:marRight w:val="0"/>
                                          <w:marTop w:val="0"/>
                                          <w:marBottom w:val="0"/>
                                          <w:divBdr>
                                            <w:top w:val="none" w:sz="0" w:space="0" w:color="auto"/>
                                            <w:left w:val="none" w:sz="0" w:space="0" w:color="auto"/>
                                            <w:bottom w:val="none" w:sz="0" w:space="0" w:color="auto"/>
                                            <w:right w:val="none" w:sz="0" w:space="0" w:color="auto"/>
                                          </w:divBdr>
                                          <w:divsChild>
                                            <w:div w:id="11279704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8172210">
                                                  <w:marLeft w:val="0"/>
                                                  <w:marRight w:val="0"/>
                                                  <w:marTop w:val="0"/>
                                                  <w:marBottom w:val="0"/>
                                                  <w:divBdr>
                                                    <w:top w:val="none" w:sz="0" w:space="0" w:color="auto"/>
                                                    <w:left w:val="none" w:sz="0" w:space="0" w:color="auto"/>
                                                    <w:bottom w:val="none" w:sz="0" w:space="0" w:color="auto"/>
                                                    <w:right w:val="none" w:sz="0" w:space="0" w:color="auto"/>
                                                  </w:divBdr>
                                                  <w:divsChild>
                                                    <w:div w:id="190610602">
                                                      <w:marLeft w:val="0"/>
                                                      <w:marRight w:val="0"/>
                                                      <w:marTop w:val="0"/>
                                                      <w:marBottom w:val="0"/>
                                                      <w:divBdr>
                                                        <w:top w:val="none" w:sz="0" w:space="0" w:color="auto"/>
                                                        <w:left w:val="none" w:sz="0" w:space="0" w:color="auto"/>
                                                        <w:bottom w:val="none" w:sz="0" w:space="0" w:color="auto"/>
                                                        <w:right w:val="none" w:sz="0" w:space="0" w:color="auto"/>
                                                      </w:divBdr>
                                                      <w:divsChild>
                                                        <w:div w:id="1550417425">
                                                          <w:marLeft w:val="0"/>
                                                          <w:marRight w:val="0"/>
                                                          <w:marTop w:val="0"/>
                                                          <w:marBottom w:val="0"/>
                                                          <w:divBdr>
                                                            <w:top w:val="none" w:sz="0" w:space="0" w:color="auto"/>
                                                            <w:left w:val="none" w:sz="0" w:space="0" w:color="auto"/>
                                                            <w:bottom w:val="none" w:sz="0" w:space="0" w:color="auto"/>
                                                            <w:right w:val="none" w:sz="0" w:space="0" w:color="auto"/>
                                                          </w:divBdr>
                                                          <w:divsChild>
                                                            <w:div w:id="1627004522">
                                                              <w:marLeft w:val="0"/>
                                                              <w:marRight w:val="0"/>
                                                              <w:marTop w:val="0"/>
                                                              <w:marBottom w:val="0"/>
                                                              <w:divBdr>
                                                                <w:top w:val="none" w:sz="0" w:space="0" w:color="auto"/>
                                                                <w:left w:val="none" w:sz="0" w:space="0" w:color="auto"/>
                                                                <w:bottom w:val="none" w:sz="0" w:space="0" w:color="auto"/>
                                                                <w:right w:val="none" w:sz="0" w:space="0" w:color="auto"/>
                                                              </w:divBdr>
                                                              <w:divsChild>
                                                                <w:div w:id="357123923">
                                                                  <w:marLeft w:val="0"/>
                                                                  <w:marRight w:val="0"/>
                                                                  <w:marTop w:val="0"/>
                                                                  <w:marBottom w:val="0"/>
                                                                  <w:divBdr>
                                                                    <w:top w:val="none" w:sz="0" w:space="0" w:color="auto"/>
                                                                    <w:left w:val="none" w:sz="0" w:space="0" w:color="auto"/>
                                                                    <w:bottom w:val="none" w:sz="0" w:space="0" w:color="auto"/>
                                                                    <w:right w:val="none" w:sz="0" w:space="0" w:color="auto"/>
                                                                  </w:divBdr>
                                                                  <w:divsChild>
                                                                    <w:div w:id="613562749">
                                                                      <w:marLeft w:val="0"/>
                                                                      <w:marRight w:val="0"/>
                                                                      <w:marTop w:val="0"/>
                                                                      <w:marBottom w:val="0"/>
                                                                      <w:divBdr>
                                                                        <w:top w:val="none" w:sz="0" w:space="0" w:color="auto"/>
                                                                        <w:left w:val="none" w:sz="0" w:space="0" w:color="auto"/>
                                                                        <w:bottom w:val="none" w:sz="0" w:space="0" w:color="auto"/>
                                                                        <w:right w:val="none" w:sz="0" w:space="0" w:color="auto"/>
                                                                      </w:divBdr>
                                                                      <w:divsChild>
                                                                        <w:div w:id="570778678">
                                                                          <w:marLeft w:val="0"/>
                                                                          <w:marRight w:val="0"/>
                                                                          <w:marTop w:val="0"/>
                                                                          <w:marBottom w:val="0"/>
                                                                          <w:divBdr>
                                                                            <w:top w:val="none" w:sz="0" w:space="0" w:color="auto"/>
                                                                            <w:left w:val="none" w:sz="0" w:space="0" w:color="auto"/>
                                                                            <w:bottom w:val="none" w:sz="0" w:space="0" w:color="auto"/>
                                                                            <w:right w:val="none" w:sz="0" w:space="0" w:color="auto"/>
                                                                          </w:divBdr>
                                                                          <w:divsChild>
                                                                            <w:div w:id="608124303">
                                                                              <w:marLeft w:val="0"/>
                                                                              <w:marRight w:val="0"/>
                                                                              <w:marTop w:val="0"/>
                                                                              <w:marBottom w:val="0"/>
                                                                              <w:divBdr>
                                                                                <w:top w:val="none" w:sz="0" w:space="0" w:color="auto"/>
                                                                                <w:left w:val="none" w:sz="0" w:space="0" w:color="auto"/>
                                                                                <w:bottom w:val="none" w:sz="0" w:space="0" w:color="auto"/>
                                                                                <w:right w:val="none" w:sz="0" w:space="0" w:color="auto"/>
                                                                              </w:divBdr>
                                                                              <w:divsChild>
                                                                                <w:div w:id="11539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44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353</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2449</CharactersWithSpaces>
  <SharedDoc>false</SharedDoc>
  <HLinks>
    <vt:vector size="42" baseType="variant">
      <vt:variant>
        <vt:i4>7667781</vt:i4>
      </vt:variant>
      <vt:variant>
        <vt:i4>0</vt:i4>
      </vt:variant>
      <vt:variant>
        <vt:i4>0</vt:i4>
      </vt:variant>
      <vt:variant>
        <vt:i4>5</vt:i4>
      </vt:variant>
      <vt:variant>
        <vt:lpwstr>http://www.atlantaschoolofmassage.com/workshops.asp</vt:lpwstr>
      </vt:variant>
      <vt:variant>
        <vt:lpwstr/>
      </vt:variant>
      <vt:variant>
        <vt:i4>2687056</vt:i4>
      </vt:variant>
      <vt:variant>
        <vt:i4>2048</vt:i4>
      </vt:variant>
      <vt:variant>
        <vt:i4>1025</vt:i4>
      </vt:variant>
      <vt:variant>
        <vt:i4>1</vt:i4>
      </vt:variant>
      <vt:variant>
        <vt:lpwstr>AIS_Logo resized</vt:lpwstr>
      </vt:variant>
      <vt:variant>
        <vt:lpwstr/>
      </vt:variant>
      <vt:variant>
        <vt:i4>4915263</vt:i4>
      </vt:variant>
      <vt:variant>
        <vt:i4>2050</vt:i4>
      </vt:variant>
      <vt:variant>
        <vt:i4>1026</vt:i4>
      </vt:variant>
      <vt:variant>
        <vt:i4>1</vt:i4>
      </vt:variant>
      <vt:variant>
        <vt:lpwstr>boc_ap_logo</vt:lpwstr>
      </vt:variant>
      <vt:variant>
        <vt:lpwstr/>
      </vt:variant>
      <vt:variant>
        <vt:i4>983076</vt:i4>
      </vt:variant>
      <vt:variant>
        <vt:i4>2052</vt:i4>
      </vt:variant>
      <vt:variant>
        <vt:i4>1027</vt:i4>
      </vt:variant>
      <vt:variant>
        <vt:i4>1</vt:i4>
      </vt:variant>
      <vt:variant>
        <vt:lpwstr>1_color_Black</vt:lpwstr>
      </vt:variant>
      <vt:variant>
        <vt:lpwstr/>
      </vt:variant>
      <vt:variant>
        <vt:i4>1245269</vt:i4>
      </vt:variant>
      <vt:variant>
        <vt:i4>3785</vt:i4>
      </vt:variant>
      <vt:variant>
        <vt:i4>1028</vt:i4>
      </vt:variant>
      <vt:variant>
        <vt:i4>1</vt:i4>
      </vt:variant>
      <vt:variant>
        <vt:lpwstr>March 10 (3)</vt:lpwstr>
      </vt:variant>
      <vt:variant>
        <vt:lpwstr/>
      </vt:variant>
      <vt:variant>
        <vt:i4>1638413</vt:i4>
      </vt:variant>
      <vt:variant>
        <vt:i4>3790</vt:i4>
      </vt:variant>
      <vt:variant>
        <vt:i4>1029</vt:i4>
      </vt:variant>
      <vt:variant>
        <vt:i4>1</vt:i4>
      </vt:variant>
      <vt:variant>
        <vt:lpwstr>June 060411 (12)</vt:lpwstr>
      </vt:variant>
      <vt:variant>
        <vt:lpwstr/>
      </vt:variant>
      <vt:variant>
        <vt:i4>3866635</vt:i4>
      </vt:variant>
      <vt:variant>
        <vt:i4>3794</vt:i4>
      </vt:variant>
      <vt:variant>
        <vt:i4>1030</vt:i4>
      </vt:variant>
      <vt:variant>
        <vt:i4>1</vt:i4>
      </vt:variant>
      <vt:variant>
        <vt:lpwstr>IMG_0158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Chris</cp:lastModifiedBy>
  <cp:revision>2</cp:revision>
  <cp:lastPrinted>2011-11-27T06:45:00Z</cp:lastPrinted>
  <dcterms:created xsi:type="dcterms:W3CDTF">2017-11-29T20:10:00Z</dcterms:created>
  <dcterms:modified xsi:type="dcterms:W3CDTF">2017-11-29T20:10:00Z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-1510127215</vt:i4>
  </property>
  <property fmtid="{D5CDD505-2E9C-101B-9397-08002B2CF9AE}" pid="3" name="_EmailSubject">
    <vt:lpwstr>Kitchen help </vt:lpwstr>
  </property>
  <property fmtid="{D5CDD505-2E9C-101B-9397-08002B2CF9AE}" pid="4" name="_AuthorEmail">
    <vt:lpwstr>sguttzeit@comcast.net</vt:lpwstr>
  </property>
  <property fmtid="{D5CDD505-2E9C-101B-9397-08002B2CF9AE}" pid="5" name="_AuthorEmailDisplayName">
    <vt:lpwstr>Susan Guttzeit</vt:lpwstr>
  </property>
  <property fmtid="{D5CDD505-2E9C-101B-9397-08002B2CF9AE}" pid="6" name="_PreviousAdHocReviewCycleID">
    <vt:i4>1513650902</vt:i4>
  </property>
  <property fmtid="{D5CDD505-2E9C-101B-9397-08002B2CF9AE}" pid="7" name="_ReviewingToolsShownOnce">
    <vt:lpwstr/>
  </property>
</Properties>
</file>