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38D9B" w14:textId="418E7F42" w:rsidR="00F12961" w:rsidRPr="00B1172D" w:rsidRDefault="00F12961" w:rsidP="00F12961">
      <w:pPr>
        <w:jc w:val="center"/>
        <w:rPr>
          <w:rFonts w:eastAsia="Times New Roman" w:cs="Times New Roman"/>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172D">
        <w:rPr>
          <w:rFonts w:eastAsia="Times New Roman" w:cs="Times New Roman"/>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 TAX CREDIT / OTHER DEPENDENT CREDIT</w:t>
      </w:r>
    </w:p>
    <w:p w14:paraId="202C2C08" w14:textId="6C065882" w:rsidR="00F12961" w:rsidRDefault="00F12961" w:rsidP="00734979">
      <w:pPr>
        <w:jc w:val="center"/>
        <w:rPr>
          <w:rFonts w:eastAsia="Times New Roman" w:cs="Times New Roman"/>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172D">
        <w:rPr>
          <w:rFonts w:eastAsia="Times New Roman" w:cs="Times New Roman"/>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CHILD TAX CREDIT DUE DILIGENCE QUESTIONNAIRE</w:t>
      </w:r>
    </w:p>
    <w:p w14:paraId="6FFC9642" w14:textId="3F2EA518" w:rsidR="00E84E37" w:rsidRPr="00522EE9" w:rsidRDefault="00E84E37" w:rsidP="00E84E37">
      <w:pPr>
        <w:jc w:val="center"/>
        <w:rPr>
          <w:rFonts w:eastAsia="Times New Roman" w:cs="Times New Roman"/>
          <w:b/>
          <w:sz w:val="20"/>
          <w14:textOutline w14:w="0" w14:cap="flat" w14:cmpd="sng" w14:algn="ctr">
            <w14:noFill/>
            <w14:prstDash w14:val="solid"/>
            <w14:round/>
          </w14:textOutline>
        </w:rPr>
      </w:pPr>
      <w:r w:rsidRPr="00522EE9">
        <w:rPr>
          <w:rFonts w:eastAsia="Times New Roman" w:cs="Times New Roman"/>
          <w:b/>
          <w:sz w:val="20"/>
          <w14:textOutline w14:w="0" w14:cap="flat" w14:cmpd="sng" w14:algn="ctr">
            <w14:noFill/>
            <w14:prstDash w14:val="solid"/>
            <w14:round/>
          </w14:textOutline>
        </w:rPr>
        <w:t>This form and copies of provided documents are required to be retained by the tax professional as proof of due diligence.</w:t>
      </w:r>
    </w:p>
    <w:p w14:paraId="7B805A7D" w14:textId="417D769A" w:rsidR="00ED0B0B" w:rsidRPr="00ED0B0B" w:rsidRDefault="00ED0B0B" w:rsidP="00522EE9">
      <w:pPr>
        <w:shd w:val="clear" w:color="auto" w:fill="C00000"/>
        <w:jc w:val="center"/>
        <w:rPr>
          <w:b/>
          <w:sz w:val="21"/>
        </w:rPr>
      </w:pPr>
      <w:r w:rsidRPr="00522EE9">
        <w:rPr>
          <w:rFonts w:eastAsia="Times New Roman" w:cs="Times New Roman"/>
          <w:b/>
          <w:sz w:val="20"/>
          <w14:textOutline w14:w="0" w14:cap="flat" w14:cmpd="sng" w14:algn="ctr">
            <w14:noFill/>
            <w14:prstDash w14:val="solid"/>
            <w14:round/>
          </w14:textOutline>
        </w:rPr>
        <w:t>UPDATED SUPPORTING DOCUMENTATION IS REQUIRED ‘EACH’ YEAR.</w:t>
      </w:r>
    </w:p>
    <w:p w14:paraId="4A7E7288" w14:textId="77777777" w:rsidR="00E84E37" w:rsidRPr="00734979" w:rsidRDefault="00E84E37" w:rsidP="00734979">
      <w:pPr>
        <w:jc w:val="center"/>
        <w:rPr>
          <w:rFonts w:eastAsia="Times New Roman" w:cs="Times New Roman"/>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1F5A4" w14:textId="77777777" w:rsidR="000C2764" w:rsidRPr="00B1172D" w:rsidRDefault="00734979" w:rsidP="000C2764">
      <w:pPr>
        <w:rPr>
          <w:rFonts w:eastAsia="Times New Roman" w:cs="Times New Roman"/>
          <w:color w:val="0070C0"/>
        </w:rPr>
      </w:pPr>
      <w:r>
        <w:rPr>
          <w:noProof/>
        </w:rPr>
        <mc:AlternateContent>
          <mc:Choice Requires="wps">
            <w:drawing>
              <wp:anchor distT="0" distB="0" distL="114300" distR="114300" simplePos="0" relativeHeight="251659264" behindDoc="0" locked="0" layoutInCell="1" allowOverlap="1" wp14:anchorId="42AB0323" wp14:editId="35A42B0F">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F36466" w14:textId="77777777" w:rsidR="00734979" w:rsidRPr="00522EE9" w:rsidRDefault="00734979" w:rsidP="00A3754B">
                            <w:pPr>
                              <w:rPr>
                                <w:rFonts w:eastAsia="Times New Roman" w:cs="Times New Roman"/>
                                <w:b/>
                              </w:rPr>
                            </w:pPr>
                            <w:r w:rsidRPr="00522EE9">
                              <w:rPr>
                                <w:rFonts w:eastAsia="Times New Roman" w:cs="Times New Roman"/>
                                <w:b/>
                                <w:i/>
                              </w:rPr>
                              <w:t>Notice:</w:t>
                            </w:r>
                            <w:r w:rsidRPr="00522EE9">
                              <w:rPr>
                                <w:rFonts w:eastAsia="Times New Roman" w:cs="Times New Roman"/>
                                <w:b/>
                              </w:rPr>
                              <w:t xml:space="preserve">  If you claim the CTC, ODC, or ACTC, but you are not eligible for the credit and it is later determined that your error was due to reckless or intentional disregard of the CTC, ODC, or ACTC rules, you will not be allowed to claim any of these credits for 2 years. </w:t>
                            </w:r>
                          </w:p>
                          <w:p w14:paraId="435F89A0" w14:textId="77777777" w:rsidR="00734979" w:rsidRPr="00522EE9" w:rsidRDefault="00734979" w:rsidP="00A3754B">
                            <w:pPr>
                              <w:rPr>
                                <w:rFonts w:eastAsia="Times New Roman" w:cs="Times New Roman"/>
                                <w:b/>
                              </w:rPr>
                            </w:pPr>
                          </w:p>
                          <w:p w14:paraId="432FA09B" w14:textId="77777777" w:rsidR="00734979" w:rsidRPr="00522EE9" w:rsidRDefault="00734979" w:rsidP="00A3754B">
                            <w:pPr>
                              <w:rPr>
                                <w:rFonts w:eastAsia="Times New Roman" w:cs="Times New Roman"/>
                                <w:b/>
                              </w:rPr>
                            </w:pPr>
                            <w:r w:rsidRPr="00522EE9">
                              <w:rPr>
                                <w:rFonts w:eastAsia="Times New Roman" w:cs="Times New Roman"/>
                                <w:b/>
                              </w:rPr>
                              <w:t>If it is determined that your error was due to fraud, you will not be allowed to claim any of these credits for 10 years. You also may have to pay penalties.</w:t>
                            </w:r>
                          </w:p>
                          <w:p w14:paraId="15314037" w14:textId="77777777" w:rsidR="00734979" w:rsidRPr="00B1172D" w:rsidRDefault="00734979">
                            <w:pPr>
                              <w:rPr>
                                <w:color w:val="0070C0"/>
                                <w:sz w:val="22"/>
                              </w:rPr>
                            </w:pPr>
                          </w:p>
                          <w:p w14:paraId="1D7932A8" w14:textId="77777777" w:rsidR="00734979" w:rsidRPr="00A3754B" w:rsidRDefault="00734979" w:rsidP="00A3754B">
                            <w:pPr>
                              <w:rPr>
                                <w:rFonts w:eastAsia="Times New Roman" w:cs="Times New Roman"/>
                                <w:color w:val="0070C0"/>
                                <w:sz w:val="22"/>
                              </w:rPr>
                            </w:pPr>
                            <w:r w:rsidRPr="00A3754B">
                              <w:rPr>
                                <w:rFonts w:eastAsia="Times New Roman" w:cs="Times New Roman"/>
                                <w:color w:val="0070C0"/>
                                <w:sz w:val="22"/>
                              </w:rPr>
                              <w:t xml:space="preserve">If your qualifying child does not have the required </w:t>
                            </w:r>
                            <w:r w:rsidRPr="00B1172D">
                              <w:rPr>
                                <w:rFonts w:eastAsia="Times New Roman" w:cs="Times New Roman"/>
                                <w:color w:val="0070C0"/>
                                <w:sz w:val="22"/>
                              </w:rPr>
                              <w:t>SSN but</w:t>
                            </w:r>
                            <w:r w:rsidRPr="00A3754B">
                              <w:rPr>
                                <w:rFonts w:eastAsia="Times New Roman" w:cs="Times New Roman"/>
                                <w:color w:val="0070C0"/>
                                <w:sz w:val="22"/>
                              </w:rPr>
                              <w:t xml:space="preserve"> has another type of taxpayer identification number issued on or before the due date of your return (including extensions), you may be able to claim the ODC for that child</w:t>
                            </w:r>
                            <w:r w:rsidRPr="00B1172D">
                              <w:rPr>
                                <w:rFonts w:eastAsia="Times New Roman" w:cs="Times New Roman"/>
                                <w:color w:val="0070C0"/>
                                <w:sz w:val="22"/>
                              </w:rPr>
                              <w:t>.</w:t>
                            </w:r>
                          </w:p>
                          <w:p w14:paraId="4D99251B" w14:textId="77777777" w:rsidR="00734979" w:rsidRPr="00E84E37" w:rsidRDefault="00734979" w:rsidP="00F12961">
                            <w:pPr>
                              <w:rPr>
                                <w:color w:val="0070C0"/>
                                <w:sz w:val="20"/>
                              </w:rPr>
                            </w:pPr>
                          </w:p>
                          <w:p w14:paraId="073160FE" w14:textId="77777777" w:rsidR="00734979" w:rsidRPr="00B1172D" w:rsidRDefault="00734979" w:rsidP="00F12961">
                            <w:pPr>
                              <w:rPr>
                                <w:color w:val="0070C0"/>
                                <w:sz w:val="22"/>
                              </w:rPr>
                            </w:pPr>
                            <w:r w:rsidRPr="00B1172D">
                              <w:rPr>
                                <w:color w:val="0070C0"/>
                                <w:sz w:val="22"/>
                              </w:rPr>
                              <w:t>The credit is worth:</w:t>
                            </w:r>
                          </w:p>
                          <w:p w14:paraId="0C629E22" w14:textId="14341761" w:rsidR="00734979" w:rsidRPr="00B1172D" w:rsidRDefault="00734979" w:rsidP="00F12961">
                            <w:pPr>
                              <w:pStyle w:val="ListParagraph"/>
                              <w:numPr>
                                <w:ilvl w:val="0"/>
                                <w:numId w:val="3"/>
                              </w:numPr>
                              <w:rPr>
                                <w:color w:val="0070C0"/>
                                <w:sz w:val="22"/>
                              </w:rPr>
                            </w:pPr>
                            <w:r w:rsidRPr="00B1172D">
                              <w:rPr>
                                <w:color w:val="0070C0"/>
                                <w:sz w:val="22"/>
                              </w:rPr>
                              <w:t>$2000 – CTC (2018-20</w:t>
                            </w:r>
                            <w:r w:rsidR="00861F8A">
                              <w:rPr>
                                <w:color w:val="0070C0"/>
                                <w:sz w:val="22"/>
                              </w:rPr>
                              <w:t>25</w:t>
                            </w:r>
                            <w:r w:rsidRPr="00B1172D">
                              <w:rPr>
                                <w:color w:val="0070C0"/>
                                <w:sz w:val="22"/>
                              </w:rPr>
                              <w:t>)</w:t>
                            </w:r>
                          </w:p>
                          <w:p w14:paraId="3E59381F" w14:textId="77777777" w:rsidR="00734979" w:rsidRPr="00B1172D" w:rsidRDefault="00734979" w:rsidP="00F12961">
                            <w:pPr>
                              <w:pStyle w:val="ListParagraph"/>
                              <w:numPr>
                                <w:ilvl w:val="0"/>
                                <w:numId w:val="3"/>
                              </w:numPr>
                              <w:rPr>
                                <w:color w:val="0070C0"/>
                                <w:sz w:val="22"/>
                              </w:rPr>
                            </w:pPr>
                            <w:r w:rsidRPr="00B1172D">
                              <w:rPr>
                                <w:color w:val="0070C0"/>
                                <w:sz w:val="22"/>
                              </w:rPr>
                              <w:t>$500 – ODC</w:t>
                            </w:r>
                          </w:p>
                          <w:p w14:paraId="7FCAD8D2" w14:textId="786349D5" w:rsidR="00734979" w:rsidRPr="00B1172D" w:rsidRDefault="00734979" w:rsidP="00F12961">
                            <w:pPr>
                              <w:pStyle w:val="ListParagraph"/>
                              <w:numPr>
                                <w:ilvl w:val="0"/>
                                <w:numId w:val="3"/>
                              </w:numPr>
                              <w:rPr>
                                <w:color w:val="0070C0"/>
                                <w:sz w:val="22"/>
                              </w:rPr>
                            </w:pPr>
                            <w:r w:rsidRPr="00B1172D">
                              <w:rPr>
                                <w:color w:val="0070C0"/>
                                <w:sz w:val="22"/>
                              </w:rPr>
                              <w:t>$1400 – ACTC (2018-20</w:t>
                            </w:r>
                            <w:r w:rsidR="00861F8A">
                              <w:rPr>
                                <w:color w:val="0070C0"/>
                                <w:sz w:val="22"/>
                              </w:rPr>
                              <w:t>2</w:t>
                            </w:r>
                            <w:r w:rsidRPr="00B1172D">
                              <w:rPr>
                                <w:color w:val="0070C0"/>
                                <w:sz w:val="22"/>
                              </w:rPr>
                              <w:t>5)</w:t>
                            </w:r>
                          </w:p>
                          <w:p w14:paraId="23ECEF25" w14:textId="77777777" w:rsidR="00734979" w:rsidRPr="00E84E37" w:rsidRDefault="00734979">
                            <w:pPr>
                              <w:rPr>
                                <w:color w:val="0070C0"/>
                                <w:sz w:val="16"/>
                              </w:rPr>
                            </w:pPr>
                          </w:p>
                          <w:p w14:paraId="539F25D9" w14:textId="7907E8F7" w:rsidR="00734979" w:rsidRPr="00B1172D" w:rsidRDefault="00734979" w:rsidP="00A3754B">
                            <w:pPr>
                              <w:rPr>
                                <w:rFonts w:eastAsia="Times New Roman" w:cs="Times New Roman"/>
                                <w:color w:val="0070C0"/>
                              </w:rPr>
                            </w:pPr>
                            <w:r w:rsidRPr="00A3754B">
                              <w:rPr>
                                <w:rFonts w:eastAsia="Times New Roman" w:cs="Times New Roman"/>
                                <w:color w:val="0070C0"/>
                              </w:rPr>
                              <w:t xml:space="preserve">A child qualifies you for the CTC if the child meets </w:t>
                            </w:r>
                            <w:r w:rsidRPr="00E84E37">
                              <w:rPr>
                                <w:rFonts w:eastAsia="Times New Roman" w:cs="Times New Roman"/>
                                <w:b/>
                                <w:color w:val="0070C0"/>
                              </w:rPr>
                              <w:t>all</w:t>
                            </w:r>
                            <w:r w:rsidRPr="00A3754B">
                              <w:rPr>
                                <w:rFonts w:eastAsia="Times New Roman" w:cs="Times New Roman"/>
                                <w:color w:val="0070C0"/>
                              </w:rPr>
                              <w:t xml:space="preserve"> the following conditions. </w:t>
                            </w:r>
                          </w:p>
                          <w:p w14:paraId="1B7BD3A5" w14:textId="77777777" w:rsidR="00734979" w:rsidRPr="00E84E37" w:rsidRDefault="00734979" w:rsidP="00A3754B">
                            <w:pPr>
                              <w:rPr>
                                <w:rFonts w:eastAsia="Times New Roman" w:cs="Times New Roman"/>
                                <w:color w:val="0070C0"/>
                                <w:sz w:val="12"/>
                              </w:rPr>
                            </w:pPr>
                          </w:p>
                          <w:p w14:paraId="7873244C" w14:textId="77777777" w:rsidR="00734979" w:rsidRPr="00B1172D" w:rsidRDefault="00734979" w:rsidP="00A3754B">
                            <w:pPr>
                              <w:rPr>
                                <w:rFonts w:eastAsia="Times New Roman" w:cs="Times New Roman"/>
                                <w:color w:val="0070C0"/>
                              </w:rPr>
                            </w:pPr>
                            <w:r w:rsidRPr="00B1172D">
                              <w:rPr>
                                <w:rFonts w:eastAsia="Times New Roman" w:cs="Times New Roman"/>
                                <w:color w:val="0070C0"/>
                              </w:rPr>
                              <w:t>Please confirm:</w:t>
                            </w:r>
                          </w:p>
                          <w:p w14:paraId="7444831F" w14:textId="3773F69C"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460010204"/>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Pr>
                                <w:rFonts w:ascii="MS Gothic" w:eastAsia="MS Gothic" w:hAnsi="MS Gothic" w:cs="Times New Roman"/>
                                <w:b/>
                                <w:color w:val="0070C0"/>
                              </w:rPr>
                              <w:t xml:space="preserve"> </w:t>
                            </w:r>
                            <w:r w:rsidR="00734979" w:rsidRPr="00E84E37">
                              <w:rPr>
                                <w:rFonts w:eastAsia="Times New Roman" w:cs="Times New Roman"/>
                                <w:b/>
                                <w:color w:val="0070C0"/>
                              </w:rPr>
                              <w:t xml:space="preserve">The child is your son, daughter, stepchild, eligible foster child, brother, sister, stepbrother, stepsister, half-brother, half-sister, or a descendant of any of them (for example, you grandchild, niece, or nephew). </w:t>
                            </w:r>
                          </w:p>
                          <w:p w14:paraId="036744DC" w14:textId="0470BABA" w:rsidR="00734979" w:rsidRPr="00E84E37" w:rsidRDefault="00E348D6" w:rsidP="00E84E37">
                            <w:pPr>
                              <w:ind w:left="360"/>
                              <w:rPr>
                                <w:rFonts w:eastAsia="Times New Roman" w:cs="Times New Roman"/>
                                <w:color w:val="0070C0"/>
                              </w:rPr>
                            </w:pPr>
                            <w:sdt>
                              <w:sdtPr>
                                <w:rPr>
                                  <w:rFonts w:ascii="MS Gothic" w:eastAsia="MS Gothic" w:hAnsi="MS Gothic" w:cs="Times New Roman"/>
                                  <w:b/>
                                  <w:color w:val="0070C0"/>
                                </w:rPr>
                                <w:id w:val="115568280"/>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color w:val="0070C0"/>
                              </w:rPr>
                              <w:t xml:space="preserve"> </w:t>
                            </w:r>
                            <w:r w:rsidR="00E84E37">
                              <w:rPr>
                                <w:rFonts w:eastAsia="Times New Roman" w:cs="Times New Roman"/>
                                <w:color w:val="0070C0"/>
                              </w:rPr>
                              <w:t xml:space="preserve"> </w:t>
                            </w:r>
                            <w:r w:rsidR="00734979" w:rsidRPr="00E84E37">
                              <w:rPr>
                                <w:rFonts w:eastAsia="Times New Roman" w:cs="Times New Roman"/>
                                <w:color w:val="0070C0"/>
                              </w:rPr>
                              <w:t xml:space="preserve">The child was under age 17 at the end of the year being filed. </w:t>
                            </w:r>
                          </w:p>
                          <w:p w14:paraId="2BC9647F" w14:textId="7CD3739C"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765452747"/>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b/>
                                <w:color w:val="0070C0"/>
                              </w:rPr>
                              <w:t xml:space="preserve"> </w:t>
                            </w:r>
                            <w:r w:rsidR="00E84E37">
                              <w:rPr>
                                <w:rFonts w:eastAsia="Times New Roman" w:cs="Times New Roman"/>
                                <w:b/>
                                <w:color w:val="0070C0"/>
                              </w:rPr>
                              <w:t xml:space="preserve"> </w:t>
                            </w:r>
                            <w:r w:rsidR="00734979" w:rsidRPr="00E84E37">
                              <w:rPr>
                                <w:rFonts w:eastAsia="Times New Roman" w:cs="Times New Roman"/>
                                <w:b/>
                                <w:color w:val="0070C0"/>
                              </w:rPr>
                              <w:t xml:space="preserve">The child did not provide over half of his or her own support for the tax year. </w:t>
                            </w:r>
                          </w:p>
                          <w:p w14:paraId="682114EE" w14:textId="49D37FA3" w:rsidR="00734979" w:rsidRPr="00E84E37" w:rsidRDefault="00E348D6" w:rsidP="00E84E37">
                            <w:pPr>
                              <w:ind w:left="360"/>
                              <w:rPr>
                                <w:rFonts w:eastAsia="Times New Roman" w:cs="Times New Roman"/>
                                <w:color w:val="0070C0"/>
                              </w:rPr>
                            </w:pPr>
                            <w:sdt>
                              <w:sdtPr>
                                <w:rPr>
                                  <w:rFonts w:ascii="MS Gothic" w:eastAsia="MS Gothic" w:hAnsi="MS Gothic" w:cs="Times New Roman"/>
                                  <w:b/>
                                  <w:color w:val="0070C0"/>
                                </w:rPr>
                                <w:id w:val="-2089219679"/>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color w:val="0070C0"/>
                              </w:rPr>
                              <w:t xml:space="preserve"> </w:t>
                            </w:r>
                            <w:r w:rsidR="00E84E37">
                              <w:rPr>
                                <w:rFonts w:eastAsia="Times New Roman" w:cs="Times New Roman"/>
                                <w:color w:val="0070C0"/>
                              </w:rPr>
                              <w:t xml:space="preserve"> </w:t>
                            </w:r>
                            <w:r w:rsidR="00734979" w:rsidRPr="00E84E37">
                              <w:rPr>
                                <w:rFonts w:eastAsia="Times New Roman" w:cs="Times New Roman"/>
                                <w:color w:val="0070C0"/>
                              </w:rPr>
                              <w:t xml:space="preserve">The child lived with you for more than half of the tax year (see Exceptions to time lived with you, later). </w:t>
                            </w:r>
                          </w:p>
                          <w:p w14:paraId="582CE286" w14:textId="5DC18393"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271214646"/>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b/>
                                <w:color w:val="0070C0"/>
                              </w:rPr>
                              <w:t xml:space="preserve"> </w:t>
                            </w:r>
                            <w:r w:rsidR="00E84E37">
                              <w:rPr>
                                <w:rFonts w:eastAsia="Times New Roman" w:cs="Times New Roman"/>
                                <w:b/>
                                <w:color w:val="0070C0"/>
                              </w:rPr>
                              <w:t xml:space="preserve"> </w:t>
                            </w:r>
                            <w:r w:rsidR="00734979" w:rsidRPr="00E84E37">
                              <w:rPr>
                                <w:rFonts w:eastAsia="Times New Roman" w:cs="Times New Roman"/>
                                <w:b/>
                                <w:color w:val="0070C0"/>
                              </w:rPr>
                              <w:t xml:space="preserve">The child is claimed as a dependent on your return. </w:t>
                            </w:r>
                          </w:p>
                          <w:p w14:paraId="4CFB1661" w14:textId="5DE27C45" w:rsidR="00734979" w:rsidRPr="00E84E37" w:rsidRDefault="00E348D6" w:rsidP="00E84E37">
                            <w:pPr>
                              <w:ind w:left="360"/>
                              <w:rPr>
                                <w:rFonts w:eastAsia="Times New Roman" w:cs="Times New Roman"/>
                                <w:color w:val="0070C0"/>
                              </w:rPr>
                            </w:pPr>
                            <w:sdt>
                              <w:sdtPr>
                                <w:rPr>
                                  <w:rFonts w:ascii="MS Gothic" w:eastAsia="MS Gothic" w:hAnsi="MS Gothic" w:cs="Times New Roman"/>
                                  <w:b/>
                                  <w:color w:val="0070C0"/>
                                </w:rPr>
                                <w:id w:val="2119023169"/>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color w:val="0070C0"/>
                              </w:rPr>
                              <w:t xml:space="preserve"> </w:t>
                            </w:r>
                            <w:r w:rsidR="00E84E37">
                              <w:rPr>
                                <w:rFonts w:eastAsia="Times New Roman" w:cs="Times New Roman"/>
                                <w:color w:val="0070C0"/>
                              </w:rPr>
                              <w:t xml:space="preserve"> </w:t>
                            </w:r>
                            <w:r w:rsidR="00734979" w:rsidRPr="00E84E37">
                              <w:rPr>
                                <w:rFonts w:eastAsia="Times New Roman" w:cs="Times New Roman"/>
                                <w:color w:val="0070C0"/>
                              </w:rPr>
                              <w:t xml:space="preserve">The child does not file a joint return for the year (or files it only to claim a refund of withheld income tax or estimated tax paid). </w:t>
                            </w:r>
                          </w:p>
                          <w:p w14:paraId="57967010" w14:textId="54C4FA52"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730228540"/>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b/>
                                <w:color w:val="0070C0"/>
                              </w:rPr>
                              <w:t xml:space="preserve"> </w:t>
                            </w:r>
                            <w:r w:rsidR="00E84E37">
                              <w:rPr>
                                <w:rFonts w:eastAsia="Times New Roman" w:cs="Times New Roman"/>
                                <w:b/>
                                <w:color w:val="0070C0"/>
                              </w:rPr>
                              <w:t xml:space="preserve"> </w:t>
                            </w:r>
                            <w:r w:rsidR="00734979" w:rsidRPr="00E84E37">
                              <w:rPr>
                                <w:rFonts w:eastAsia="Times New Roman" w:cs="Times New Roman"/>
                                <w:b/>
                                <w:color w:val="0070C0"/>
                              </w:rPr>
                              <w:t>YOU and THE CHILD were a U.S. citizen, U.S. national, or U.S. resident alien.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AB0323"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7BF36466" w14:textId="77777777" w:rsidR="00734979" w:rsidRPr="00522EE9" w:rsidRDefault="00734979" w:rsidP="00A3754B">
                      <w:pPr>
                        <w:rPr>
                          <w:rFonts w:eastAsia="Times New Roman" w:cs="Times New Roman"/>
                          <w:b/>
                        </w:rPr>
                      </w:pPr>
                      <w:r w:rsidRPr="00522EE9">
                        <w:rPr>
                          <w:rFonts w:eastAsia="Times New Roman" w:cs="Times New Roman"/>
                          <w:b/>
                          <w:i/>
                        </w:rPr>
                        <w:t>Notice:</w:t>
                      </w:r>
                      <w:r w:rsidRPr="00522EE9">
                        <w:rPr>
                          <w:rFonts w:eastAsia="Times New Roman" w:cs="Times New Roman"/>
                          <w:b/>
                        </w:rPr>
                        <w:t xml:space="preserve">  If you claim the CTC, ODC, or ACTC, but you are not eligible for the credit and it is later determined that your error was due to reckless or intentional disregard of the CTC, ODC, or ACTC rules, you will not be allowed to claim any of these credits for 2 years. </w:t>
                      </w:r>
                    </w:p>
                    <w:p w14:paraId="435F89A0" w14:textId="77777777" w:rsidR="00734979" w:rsidRPr="00522EE9" w:rsidRDefault="00734979" w:rsidP="00A3754B">
                      <w:pPr>
                        <w:rPr>
                          <w:rFonts w:eastAsia="Times New Roman" w:cs="Times New Roman"/>
                          <w:b/>
                        </w:rPr>
                      </w:pPr>
                    </w:p>
                    <w:p w14:paraId="432FA09B" w14:textId="77777777" w:rsidR="00734979" w:rsidRPr="00522EE9" w:rsidRDefault="00734979" w:rsidP="00A3754B">
                      <w:pPr>
                        <w:rPr>
                          <w:rFonts w:eastAsia="Times New Roman" w:cs="Times New Roman"/>
                          <w:b/>
                        </w:rPr>
                      </w:pPr>
                      <w:r w:rsidRPr="00522EE9">
                        <w:rPr>
                          <w:rFonts w:eastAsia="Times New Roman" w:cs="Times New Roman"/>
                          <w:b/>
                        </w:rPr>
                        <w:t>If it is determined that your error was due to fraud, you will not be allowed to claim any of these credits for 10 years. You also may have to pay penalties.</w:t>
                      </w:r>
                    </w:p>
                    <w:p w14:paraId="15314037" w14:textId="77777777" w:rsidR="00734979" w:rsidRPr="00B1172D" w:rsidRDefault="00734979">
                      <w:pPr>
                        <w:rPr>
                          <w:color w:val="0070C0"/>
                          <w:sz w:val="22"/>
                        </w:rPr>
                      </w:pPr>
                    </w:p>
                    <w:p w14:paraId="1D7932A8" w14:textId="77777777" w:rsidR="00734979" w:rsidRPr="00A3754B" w:rsidRDefault="00734979" w:rsidP="00A3754B">
                      <w:pPr>
                        <w:rPr>
                          <w:rFonts w:eastAsia="Times New Roman" w:cs="Times New Roman"/>
                          <w:color w:val="0070C0"/>
                          <w:sz w:val="22"/>
                        </w:rPr>
                      </w:pPr>
                      <w:r w:rsidRPr="00A3754B">
                        <w:rPr>
                          <w:rFonts w:eastAsia="Times New Roman" w:cs="Times New Roman"/>
                          <w:color w:val="0070C0"/>
                          <w:sz w:val="22"/>
                        </w:rPr>
                        <w:t xml:space="preserve">If your qualifying child does not have the required </w:t>
                      </w:r>
                      <w:r w:rsidRPr="00B1172D">
                        <w:rPr>
                          <w:rFonts w:eastAsia="Times New Roman" w:cs="Times New Roman"/>
                          <w:color w:val="0070C0"/>
                          <w:sz w:val="22"/>
                        </w:rPr>
                        <w:t>SSN but</w:t>
                      </w:r>
                      <w:r w:rsidRPr="00A3754B">
                        <w:rPr>
                          <w:rFonts w:eastAsia="Times New Roman" w:cs="Times New Roman"/>
                          <w:color w:val="0070C0"/>
                          <w:sz w:val="22"/>
                        </w:rPr>
                        <w:t xml:space="preserve"> has another type of taxpayer identification number issued on or before the due date of your return (including extensions), you may be able to claim the ODC for that child</w:t>
                      </w:r>
                      <w:r w:rsidRPr="00B1172D">
                        <w:rPr>
                          <w:rFonts w:eastAsia="Times New Roman" w:cs="Times New Roman"/>
                          <w:color w:val="0070C0"/>
                          <w:sz w:val="22"/>
                        </w:rPr>
                        <w:t>.</w:t>
                      </w:r>
                    </w:p>
                    <w:p w14:paraId="4D99251B" w14:textId="77777777" w:rsidR="00734979" w:rsidRPr="00E84E37" w:rsidRDefault="00734979" w:rsidP="00F12961">
                      <w:pPr>
                        <w:rPr>
                          <w:color w:val="0070C0"/>
                          <w:sz w:val="20"/>
                        </w:rPr>
                      </w:pPr>
                    </w:p>
                    <w:p w14:paraId="073160FE" w14:textId="77777777" w:rsidR="00734979" w:rsidRPr="00B1172D" w:rsidRDefault="00734979" w:rsidP="00F12961">
                      <w:pPr>
                        <w:rPr>
                          <w:color w:val="0070C0"/>
                          <w:sz w:val="22"/>
                        </w:rPr>
                      </w:pPr>
                      <w:r w:rsidRPr="00B1172D">
                        <w:rPr>
                          <w:color w:val="0070C0"/>
                          <w:sz w:val="22"/>
                        </w:rPr>
                        <w:t>The credit is worth:</w:t>
                      </w:r>
                    </w:p>
                    <w:p w14:paraId="0C629E22" w14:textId="14341761" w:rsidR="00734979" w:rsidRPr="00B1172D" w:rsidRDefault="00734979" w:rsidP="00F12961">
                      <w:pPr>
                        <w:pStyle w:val="ListParagraph"/>
                        <w:numPr>
                          <w:ilvl w:val="0"/>
                          <w:numId w:val="3"/>
                        </w:numPr>
                        <w:rPr>
                          <w:color w:val="0070C0"/>
                          <w:sz w:val="22"/>
                        </w:rPr>
                      </w:pPr>
                      <w:r w:rsidRPr="00B1172D">
                        <w:rPr>
                          <w:color w:val="0070C0"/>
                          <w:sz w:val="22"/>
                        </w:rPr>
                        <w:t>$2000 – CTC (2018-20</w:t>
                      </w:r>
                      <w:r w:rsidR="00861F8A">
                        <w:rPr>
                          <w:color w:val="0070C0"/>
                          <w:sz w:val="22"/>
                        </w:rPr>
                        <w:t>25</w:t>
                      </w:r>
                      <w:r w:rsidRPr="00B1172D">
                        <w:rPr>
                          <w:color w:val="0070C0"/>
                          <w:sz w:val="22"/>
                        </w:rPr>
                        <w:t>)</w:t>
                      </w:r>
                    </w:p>
                    <w:p w14:paraId="3E59381F" w14:textId="77777777" w:rsidR="00734979" w:rsidRPr="00B1172D" w:rsidRDefault="00734979" w:rsidP="00F12961">
                      <w:pPr>
                        <w:pStyle w:val="ListParagraph"/>
                        <w:numPr>
                          <w:ilvl w:val="0"/>
                          <w:numId w:val="3"/>
                        </w:numPr>
                        <w:rPr>
                          <w:color w:val="0070C0"/>
                          <w:sz w:val="22"/>
                        </w:rPr>
                      </w:pPr>
                      <w:r w:rsidRPr="00B1172D">
                        <w:rPr>
                          <w:color w:val="0070C0"/>
                          <w:sz w:val="22"/>
                        </w:rPr>
                        <w:t>$500 – ODC</w:t>
                      </w:r>
                    </w:p>
                    <w:p w14:paraId="7FCAD8D2" w14:textId="786349D5" w:rsidR="00734979" w:rsidRPr="00B1172D" w:rsidRDefault="00734979" w:rsidP="00F12961">
                      <w:pPr>
                        <w:pStyle w:val="ListParagraph"/>
                        <w:numPr>
                          <w:ilvl w:val="0"/>
                          <w:numId w:val="3"/>
                        </w:numPr>
                        <w:rPr>
                          <w:color w:val="0070C0"/>
                          <w:sz w:val="22"/>
                        </w:rPr>
                      </w:pPr>
                      <w:r w:rsidRPr="00B1172D">
                        <w:rPr>
                          <w:color w:val="0070C0"/>
                          <w:sz w:val="22"/>
                        </w:rPr>
                        <w:t>$1400 – ACTC (2018-20</w:t>
                      </w:r>
                      <w:r w:rsidR="00861F8A">
                        <w:rPr>
                          <w:color w:val="0070C0"/>
                          <w:sz w:val="22"/>
                        </w:rPr>
                        <w:t>2</w:t>
                      </w:r>
                      <w:r w:rsidRPr="00B1172D">
                        <w:rPr>
                          <w:color w:val="0070C0"/>
                          <w:sz w:val="22"/>
                        </w:rPr>
                        <w:t>5)</w:t>
                      </w:r>
                    </w:p>
                    <w:p w14:paraId="23ECEF25" w14:textId="77777777" w:rsidR="00734979" w:rsidRPr="00E84E37" w:rsidRDefault="00734979">
                      <w:pPr>
                        <w:rPr>
                          <w:color w:val="0070C0"/>
                          <w:sz w:val="16"/>
                        </w:rPr>
                      </w:pPr>
                    </w:p>
                    <w:p w14:paraId="539F25D9" w14:textId="7907E8F7" w:rsidR="00734979" w:rsidRPr="00B1172D" w:rsidRDefault="00734979" w:rsidP="00A3754B">
                      <w:pPr>
                        <w:rPr>
                          <w:rFonts w:eastAsia="Times New Roman" w:cs="Times New Roman"/>
                          <w:color w:val="0070C0"/>
                        </w:rPr>
                      </w:pPr>
                      <w:r w:rsidRPr="00A3754B">
                        <w:rPr>
                          <w:rFonts w:eastAsia="Times New Roman" w:cs="Times New Roman"/>
                          <w:color w:val="0070C0"/>
                        </w:rPr>
                        <w:t xml:space="preserve">A child qualifies you for the CTC if the child meets </w:t>
                      </w:r>
                      <w:r w:rsidRPr="00E84E37">
                        <w:rPr>
                          <w:rFonts w:eastAsia="Times New Roman" w:cs="Times New Roman"/>
                          <w:b/>
                          <w:color w:val="0070C0"/>
                        </w:rPr>
                        <w:t>all</w:t>
                      </w:r>
                      <w:r w:rsidRPr="00A3754B">
                        <w:rPr>
                          <w:rFonts w:eastAsia="Times New Roman" w:cs="Times New Roman"/>
                          <w:color w:val="0070C0"/>
                        </w:rPr>
                        <w:t xml:space="preserve"> the following conditions. </w:t>
                      </w:r>
                    </w:p>
                    <w:p w14:paraId="1B7BD3A5" w14:textId="77777777" w:rsidR="00734979" w:rsidRPr="00E84E37" w:rsidRDefault="00734979" w:rsidP="00A3754B">
                      <w:pPr>
                        <w:rPr>
                          <w:rFonts w:eastAsia="Times New Roman" w:cs="Times New Roman"/>
                          <w:color w:val="0070C0"/>
                          <w:sz w:val="12"/>
                        </w:rPr>
                      </w:pPr>
                    </w:p>
                    <w:p w14:paraId="7873244C" w14:textId="77777777" w:rsidR="00734979" w:rsidRPr="00B1172D" w:rsidRDefault="00734979" w:rsidP="00A3754B">
                      <w:pPr>
                        <w:rPr>
                          <w:rFonts w:eastAsia="Times New Roman" w:cs="Times New Roman"/>
                          <w:color w:val="0070C0"/>
                        </w:rPr>
                      </w:pPr>
                      <w:r w:rsidRPr="00B1172D">
                        <w:rPr>
                          <w:rFonts w:eastAsia="Times New Roman" w:cs="Times New Roman"/>
                          <w:color w:val="0070C0"/>
                        </w:rPr>
                        <w:t>Please confirm:</w:t>
                      </w:r>
                    </w:p>
                    <w:p w14:paraId="7444831F" w14:textId="3773F69C"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460010204"/>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Pr>
                          <w:rFonts w:ascii="MS Gothic" w:eastAsia="MS Gothic" w:hAnsi="MS Gothic" w:cs="Times New Roman"/>
                          <w:b/>
                          <w:color w:val="0070C0"/>
                        </w:rPr>
                        <w:t xml:space="preserve"> </w:t>
                      </w:r>
                      <w:r w:rsidR="00734979" w:rsidRPr="00E84E37">
                        <w:rPr>
                          <w:rFonts w:eastAsia="Times New Roman" w:cs="Times New Roman"/>
                          <w:b/>
                          <w:color w:val="0070C0"/>
                        </w:rPr>
                        <w:t xml:space="preserve">The child is your son, daughter, stepchild, eligible foster child, brother, sister, stepbrother, stepsister, half-brother, half-sister, or a descendant of any of them (for example, you grandchild, niece, or nephew). </w:t>
                      </w:r>
                    </w:p>
                    <w:p w14:paraId="036744DC" w14:textId="0470BABA" w:rsidR="00734979" w:rsidRPr="00E84E37" w:rsidRDefault="00E348D6" w:rsidP="00E84E37">
                      <w:pPr>
                        <w:ind w:left="360"/>
                        <w:rPr>
                          <w:rFonts w:eastAsia="Times New Roman" w:cs="Times New Roman"/>
                          <w:color w:val="0070C0"/>
                        </w:rPr>
                      </w:pPr>
                      <w:sdt>
                        <w:sdtPr>
                          <w:rPr>
                            <w:rFonts w:ascii="MS Gothic" w:eastAsia="MS Gothic" w:hAnsi="MS Gothic" w:cs="Times New Roman"/>
                            <w:b/>
                            <w:color w:val="0070C0"/>
                          </w:rPr>
                          <w:id w:val="115568280"/>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color w:val="0070C0"/>
                        </w:rPr>
                        <w:t xml:space="preserve"> </w:t>
                      </w:r>
                      <w:r w:rsidR="00E84E37">
                        <w:rPr>
                          <w:rFonts w:eastAsia="Times New Roman" w:cs="Times New Roman"/>
                          <w:color w:val="0070C0"/>
                        </w:rPr>
                        <w:t xml:space="preserve"> </w:t>
                      </w:r>
                      <w:r w:rsidR="00734979" w:rsidRPr="00E84E37">
                        <w:rPr>
                          <w:rFonts w:eastAsia="Times New Roman" w:cs="Times New Roman"/>
                          <w:color w:val="0070C0"/>
                        </w:rPr>
                        <w:t xml:space="preserve">The child was under age 17 at the end of the year being filed. </w:t>
                      </w:r>
                    </w:p>
                    <w:p w14:paraId="2BC9647F" w14:textId="7CD3739C"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765452747"/>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b/>
                          <w:color w:val="0070C0"/>
                        </w:rPr>
                        <w:t xml:space="preserve"> </w:t>
                      </w:r>
                      <w:r w:rsidR="00E84E37">
                        <w:rPr>
                          <w:rFonts w:eastAsia="Times New Roman" w:cs="Times New Roman"/>
                          <w:b/>
                          <w:color w:val="0070C0"/>
                        </w:rPr>
                        <w:t xml:space="preserve"> </w:t>
                      </w:r>
                      <w:r w:rsidR="00734979" w:rsidRPr="00E84E37">
                        <w:rPr>
                          <w:rFonts w:eastAsia="Times New Roman" w:cs="Times New Roman"/>
                          <w:b/>
                          <w:color w:val="0070C0"/>
                        </w:rPr>
                        <w:t xml:space="preserve">The child did not provide over half of his or her own support for the tax year. </w:t>
                      </w:r>
                    </w:p>
                    <w:p w14:paraId="682114EE" w14:textId="49D37FA3" w:rsidR="00734979" w:rsidRPr="00E84E37" w:rsidRDefault="00E348D6" w:rsidP="00E84E37">
                      <w:pPr>
                        <w:ind w:left="360"/>
                        <w:rPr>
                          <w:rFonts w:eastAsia="Times New Roman" w:cs="Times New Roman"/>
                          <w:color w:val="0070C0"/>
                        </w:rPr>
                      </w:pPr>
                      <w:sdt>
                        <w:sdtPr>
                          <w:rPr>
                            <w:rFonts w:ascii="MS Gothic" w:eastAsia="MS Gothic" w:hAnsi="MS Gothic" w:cs="Times New Roman"/>
                            <w:b/>
                            <w:color w:val="0070C0"/>
                          </w:rPr>
                          <w:id w:val="-2089219679"/>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color w:val="0070C0"/>
                        </w:rPr>
                        <w:t xml:space="preserve"> </w:t>
                      </w:r>
                      <w:r w:rsidR="00E84E37">
                        <w:rPr>
                          <w:rFonts w:eastAsia="Times New Roman" w:cs="Times New Roman"/>
                          <w:color w:val="0070C0"/>
                        </w:rPr>
                        <w:t xml:space="preserve"> </w:t>
                      </w:r>
                      <w:r w:rsidR="00734979" w:rsidRPr="00E84E37">
                        <w:rPr>
                          <w:rFonts w:eastAsia="Times New Roman" w:cs="Times New Roman"/>
                          <w:color w:val="0070C0"/>
                        </w:rPr>
                        <w:t xml:space="preserve">The child lived with you for more than half of the tax year (see Exceptions to time lived with you, later). </w:t>
                      </w:r>
                    </w:p>
                    <w:p w14:paraId="582CE286" w14:textId="5DC18393"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271214646"/>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b/>
                          <w:color w:val="0070C0"/>
                        </w:rPr>
                        <w:t xml:space="preserve"> </w:t>
                      </w:r>
                      <w:r w:rsidR="00E84E37">
                        <w:rPr>
                          <w:rFonts w:eastAsia="Times New Roman" w:cs="Times New Roman"/>
                          <w:b/>
                          <w:color w:val="0070C0"/>
                        </w:rPr>
                        <w:t xml:space="preserve"> </w:t>
                      </w:r>
                      <w:r w:rsidR="00734979" w:rsidRPr="00E84E37">
                        <w:rPr>
                          <w:rFonts w:eastAsia="Times New Roman" w:cs="Times New Roman"/>
                          <w:b/>
                          <w:color w:val="0070C0"/>
                        </w:rPr>
                        <w:t xml:space="preserve">The child is claimed as a dependent on your return. </w:t>
                      </w:r>
                    </w:p>
                    <w:p w14:paraId="4CFB1661" w14:textId="5DE27C45" w:rsidR="00734979" w:rsidRPr="00E84E37" w:rsidRDefault="00E348D6" w:rsidP="00E84E37">
                      <w:pPr>
                        <w:ind w:left="360"/>
                        <w:rPr>
                          <w:rFonts w:eastAsia="Times New Roman" w:cs="Times New Roman"/>
                          <w:color w:val="0070C0"/>
                        </w:rPr>
                      </w:pPr>
                      <w:sdt>
                        <w:sdtPr>
                          <w:rPr>
                            <w:rFonts w:ascii="MS Gothic" w:eastAsia="MS Gothic" w:hAnsi="MS Gothic" w:cs="Times New Roman"/>
                            <w:b/>
                            <w:color w:val="0070C0"/>
                          </w:rPr>
                          <w:id w:val="2119023169"/>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color w:val="0070C0"/>
                        </w:rPr>
                        <w:t xml:space="preserve"> </w:t>
                      </w:r>
                      <w:r w:rsidR="00E84E37">
                        <w:rPr>
                          <w:rFonts w:eastAsia="Times New Roman" w:cs="Times New Roman"/>
                          <w:color w:val="0070C0"/>
                        </w:rPr>
                        <w:t xml:space="preserve"> </w:t>
                      </w:r>
                      <w:r w:rsidR="00734979" w:rsidRPr="00E84E37">
                        <w:rPr>
                          <w:rFonts w:eastAsia="Times New Roman" w:cs="Times New Roman"/>
                          <w:color w:val="0070C0"/>
                        </w:rPr>
                        <w:t xml:space="preserve">The child does not file a joint return for the year (or files it only to claim a refund of withheld income tax or estimated tax paid). </w:t>
                      </w:r>
                    </w:p>
                    <w:p w14:paraId="57967010" w14:textId="54C4FA52" w:rsidR="00734979" w:rsidRPr="00E84E37" w:rsidRDefault="00E348D6" w:rsidP="00E84E37">
                      <w:pPr>
                        <w:ind w:left="360"/>
                        <w:rPr>
                          <w:rFonts w:eastAsia="Times New Roman" w:cs="Times New Roman"/>
                          <w:b/>
                          <w:color w:val="0070C0"/>
                        </w:rPr>
                      </w:pPr>
                      <w:sdt>
                        <w:sdtPr>
                          <w:rPr>
                            <w:rFonts w:ascii="MS Gothic" w:eastAsia="MS Gothic" w:hAnsi="MS Gothic" w:cs="Times New Roman"/>
                            <w:b/>
                            <w:color w:val="0070C0"/>
                          </w:rPr>
                          <w:id w:val="-730228540"/>
                          <w14:checkbox>
                            <w14:checked w14:val="0"/>
                            <w14:checkedState w14:val="2612" w14:font="MS Gothic"/>
                            <w14:uncheckedState w14:val="2610" w14:font="MS Gothic"/>
                          </w14:checkbox>
                        </w:sdtPr>
                        <w:sdtEndPr/>
                        <w:sdtContent>
                          <w:r w:rsidR="009901EC">
                            <w:rPr>
                              <w:rFonts w:ascii="MS Gothic" w:eastAsia="MS Gothic" w:hAnsi="MS Gothic" w:cs="Times New Roman" w:hint="eastAsia"/>
                              <w:b/>
                              <w:color w:val="0070C0"/>
                            </w:rPr>
                            <w:t>☐</w:t>
                          </w:r>
                        </w:sdtContent>
                      </w:sdt>
                      <w:r w:rsidR="00E84E37" w:rsidRPr="00E84E37">
                        <w:rPr>
                          <w:rFonts w:eastAsia="Times New Roman" w:cs="Times New Roman"/>
                          <w:b/>
                          <w:color w:val="0070C0"/>
                        </w:rPr>
                        <w:t xml:space="preserve"> </w:t>
                      </w:r>
                      <w:r w:rsidR="00E84E37">
                        <w:rPr>
                          <w:rFonts w:eastAsia="Times New Roman" w:cs="Times New Roman"/>
                          <w:b/>
                          <w:color w:val="0070C0"/>
                        </w:rPr>
                        <w:t xml:space="preserve"> </w:t>
                      </w:r>
                      <w:r w:rsidR="00734979" w:rsidRPr="00E84E37">
                        <w:rPr>
                          <w:rFonts w:eastAsia="Times New Roman" w:cs="Times New Roman"/>
                          <w:b/>
                          <w:color w:val="0070C0"/>
                        </w:rPr>
                        <w:t>YOU and THE CHILD were a U.S. citizen, U.S. national, or U.S. resident alien.</w:t>
                      </w:r>
                    </w:p>
                  </w:txbxContent>
                </v:textbox>
                <w10:wrap type="square"/>
              </v:shape>
            </w:pict>
          </mc:Fallback>
        </mc:AlternateContent>
      </w:r>
    </w:p>
    <w:p w14:paraId="3559710A" w14:textId="77777777" w:rsidR="00636C94" w:rsidRPr="00E47F08" w:rsidRDefault="00636C94" w:rsidP="000C2764">
      <w:pPr>
        <w:rPr>
          <w:rFonts w:eastAsia="Times New Roman" w:cs="Times New Roman"/>
          <w:b/>
          <w:color w:val="000000" w:themeColor="text1"/>
          <w:u w:val="single"/>
        </w:rPr>
      </w:pPr>
      <w:r w:rsidRPr="00E47F08">
        <w:rPr>
          <w:rFonts w:eastAsia="Times New Roman" w:cs="Times New Roman"/>
          <w:b/>
          <w:color w:val="000000" w:themeColor="text1"/>
          <w:u w:val="single"/>
        </w:rPr>
        <w:t>If self-employed: please provide proof of earnings and business entity:</w:t>
      </w:r>
    </w:p>
    <w:p w14:paraId="43526C04" w14:textId="0721A1A4" w:rsidR="00636C94" w:rsidRPr="00E47F08" w:rsidRDefault="00E348D6" w:rsidP="000C2764">
      <w:pPr>
        <w:rPr>
          <w:rFonts w:eastAsia="Times New Roman" w:cs="Times New Roman"/>
          <w:color w:val="000000" w:themeColor="text1"/>
        </w:rPr>
      </w:pPr>
      <w:sdt>
        <w:sdtPr>
          <w:rPr>
            <w:rFonts w:ascii="MS Gothic" w:eastAsia="MS Gothic" w:hAnsi="MS Gothic" w:cs="Times New Roman"/>
            <w:b/>
            <w:color w:val="0070C0"/>
          </w:rPr>
          <w:id w:val="2130886539"/>
          <w14:checkbox>
            <w14:checked w14:val="0"/>
            <w14:checkedState w14:val="2612" w14:font="MS Gothic"/>
            <w14:uncheckedState w14:val="2610" w14:font="MS Gothic"/>
          </w14:checkbox>
        </w:sdtPr>
        <w:sdtEndPr/>
        <w:sdtContent>
          <w:r w:rsidR="00E84E37" w:rsidRPr="00E84E37">
            <w:rPr>
              <w:rFonts w:ascii="MS Gothic" w:eastAsia="MS Gothic" w:hAnsi="MS Gothic" w:cs="Times New Roman" w:hint="eastAsia"/>
              <w:b/>
              <w:color w:val="0070C0"/>
            </w:rPr>
            <w:t>☐</w:t>
          </w:r>
        </w:sdtContent>
      </w:sdt>
      <w:r w:rsidR="00636C94" w:rsidRPr="00E47F08">
        <w:rPr>
          <w:rFonts w:eastAsia="Times New Roman" w:cs="Times New Roman"/>
          <w:color w:val="000000" w:themeColor="text1"/>
        </w:rPr>
        <w:t xml:space="preserve"> copy of bank statement,  </w:t>
      </w:r>
      <w:sdt>
        <w:sdtPr>
          <w:rPr>
            <w:rFonts w:ascii="MS Gothic" w:eastAsia="MS Gothic" w:hAnsi="MS Gothic" w:cs="Times New Roman"/>
            <w:b/>
            <w:color w:val="0070C0"/>
          </w:rPr>
          <w:id w:val="651415084"/>
          <w14:checkbox>
            <w14:checked w14:val="0"/>
            <w14:checkedState w14:val="2612" w14:font="MS Gothic"/>
            <w14:uncheckedState w14:val="2610" w14:font="MS Gothic"/>
          </w14:checkbox>
        </w:sdtPr>
        <w:sdtEndPr/>
        <w:sdtContent>
          <w:r w:rsidR="00E84E37" w:rsidRPr="00E84E37">
            <w:rPr>
              <w:rFonts w:ascii="MS Gothic" w:eastAsia="MS Gothic" w:hAnsi="MS Gothic" w:cs="Times New Roman" w:hint="eastAsia"/>
              <w:b/>
              <w:color w:val="0070C0"/>
            </w:rPr>
            <w:t>☐</w:t>
          </w:r>
        </w:sdtContent>
      </w:sdt>
      <w:r w:rsidR="00636C94" w:rsidRPr="00E47F08">
        <w:rPr>
          <w:rFonts w:eastAsia="Times New Roman" w:cs="Times New Roman"/>
          <w:color w:val="000000" w:themeColor="text1"/>
        </w:rPr>
        <w:t xml:space="preserve"> 1099-Misc., </w:t>
      </w:r>
      <w:sdt>
        <w:sdtPr>
          <w:rPr>
            <w:rFonts w:ascii="MS Gothic" w:eastAsia="MS Gothic" w:hAnsi="MS Gothic" w:cs="Times New Roman"/>
            <w:b/>
            <w:color w:val="0070C0"/>
          </w:rPr>
          <w:id w:val="1403949366"/>
          <w14:checkbox>
            <w14:checked w14:val="0"/>
            <w14:checkedState w14:val="2612" w14:font="MS Gothic"/>
            <w14:uncheckedState w14:val="2610" w14:font="MS Gothic"/>
          </w14:checkbox>
        </w:sdtPr>
        <w:sdtEndPr/>
        <w:sdtContent>
          <w:r w:rsidR="00E84E37" w:rsidRPr="00E84E37">
            <w:rPr>
              <w:rFonts w:ascii="MS Gothic" w:eastAsia="MS Gothic" w:hAnsi="MS Gothic" w:cs="Times New Roman" w:hint="eastAsia"/>
              <w:b/>
              <w:color w:val="0070C0"/>
            </w:rPr>
            <w:t>☐</w:t>
          </w:r>
        </w:sdtContent>
      </w:sdt>
      <w:r w:rsidR="00636C94" w:rsidRPr="00E47F08">
        <w:rPr>
          <w:rFonts w:eastAsia="Times New Roman" w:cs="Times New Roman"/>
          <w:color w:val="000000" w:themeColor="text1"/>
        </w:rPr>
        <w:t xml:space="preserve"> Income report, </w:t>
      </w:r>
      <w:sdt>
        <w:sdtPr>
          <w:rPr>
            <w:rFonts w:ascii="MS Gothic" w:eastAsia="MS Gothic" w:hAnsi="MS Gothic" w:cs="Times New Roman"/>
            <w:b/>
            <w:color w:val="0070C0"/>
          </w:rPr>
          <w:id w:val="-1513063844"/>
          <w14:checkbox>
            <w14:checked w14:val="0"/>
            <w14:checkedState w14:val="2612" w14:font="MS Gothic"/>
            <w14:uncheckedState w14:val="2610" w14:font="MS Gothic"/>
          </w14:checkbox>
        </w:sdtPr>
        <w:sdtEndPr/>
        <w:sdtContent>
          <w:r w:rsidR="00E84E37">
            <w:rPr>
              <w:rFonts w:ascii="MS Gothic" w:eastAsia="MS Gothic" w:hAnsi="MS Gothic" w:cs="Times New Roman" w:hint="eastAsia"/>
              <w:b/>
              <w:color w:val="0070C0"/>
            </w:rPr>
            <w:t>☐</w:t>
          </w:r>
        </w:sdtContent>
      </w:sdt>
      <w:r w:rsidR="00636C94" w:rsidRPr="00E47F08">
        <w:rPr>
          <w:rFonts w:eastAsia="Times New Roman" w:cs="Times New Roman"/>
          <w:color w:val="000000" w:themeColor="text1"/>
        </w:rPr>
        <w:t xml:space="preserve"> business card, </w:t>
      </w:r>
      <w:sdt>
        <w:sdtPr>
          <w:rPr>
            <w:rFonts w:ascii="MS Gothic" w:eastAsia="MS Gothic" w:hAnsi="MS Gothic" w:cs="Times New Roman"/>
            <w:b/>
            <w:color w:val="0070C0"/>
          </w:rPr>
          <w:id w:val="1665046819"/>
          <w14:checkbox>
            <w14:checked w14:val="0"/>
            <w14:checkedState w14:val="2612" w14:font="MS Gothic"/>
            <w14:uncheckedState w14:val="2610" w14:font="MS Gothic"/>
          </w14:checkbox>
        </w:sdtPr>
        <w:sdtEndPr/>
        <w:sdtContent>
          <w:r w:rsidR="00E84E37" w:rsidRPr="00E84E37">
            <w:rPr>
              <w:rFonts w:ascii="MS Gothic" w:eastAsia="MS Gothic" w:hAnsi="MS Gothic" w:cs="Times New Roman" w:hint="eastAsia"/>
              <w:b/>
              <w:color w:val="0070C0"/>
            </w:rPr>
            <w:t>☐</w:t>
          </w:r>
        </w:sdtContent>
      </w:sdt>
      <w:r w:rsidR="00636C94" w:rsidRPr="00E47F08">
        <w:rPr>
          <w:rFonts w:eastAsia="Times New Roman" w:cs="Times New Roman"/>
          <w:color w:val="000000" w:themeColor="text1"/>
        </w:rPr>
        <w:t xml:space="preserve"> Other</w:t>
      </w:r>
    </w:p>
    <w:p w14:paraId="4C06B80F" w14:textId="77777777" w:rsidR="00636C94" w:rsidRPr="00E84E37" w:rsidRDefault="00636C94" w:rsidP="000C2764">
      <w:pPr>
        <w:pBdr>
          <w:bottom w:val="single" w:sz="12" w:space="1" w:color="auto"/>
        </w:pBdr>
        <w:rPr>
          <w:rFonts w:eastAsia="Times New Roman" w:cs="Times New Roman"/>
          <w:color w:val="000000" w:themeColor="text1"/>
          <w:sz w:val="10"/>
        </w:rPr>
      </w:pPr>
    </w:p>
    <w:p w14:paraId="38CFF2CA" w14:textId="77777777" w:rsidR="00636C94" w:rsidRPr="00E84E37" w:rsidRDefault="00636C94" w:rsidP="000C2764">
      <w:pPr>
        <w:rPr>
          <w:rFonts w:eastAsia="Times New Roman" w:cs="Times New Roman"/>
          <w:color w:val="000000" w:themeColor="text1"/>
          <w:sz w:val="10"/>
        </w:rPr>
      </w:pPr>
    </w:p>
    <w:p w14:paraId="1CA1F2F8" w14:textId="440E999C" w:rsidR="000C2764" w:rsidRPr="00E84E37" w:rsidRDefault="00636C94" w:rsidP="000C2764">
      <w:pPr>
        <w:rPr>
          <w:rFonts w:eastAsia="Times New Roman" w:cs="Times New Roman"/>
          <w:b/>
          <w:color w:val="538135" w:themeColor="accent6" w:themeShade="BF"/>
          <w:sz w:val="22"/>
          <w:u w:val="single"/>
        </w:rPr>
      </w:pPr>
      <w:r w:rsidRPr="00380734">
        <w:rPr>
          <w:rFonts w:eastAsia="Times New Roman" w:cs="Times New Roman"/>
          <w:b/>
          <w:color w:val="538135" w:themeColor="accent6" w:themeShade="BF"/>
          <w:sz w:val="22"/>
          <w:u w:val="single"/>
        </w:rPr>
        <w:t xml:space="preserve">To verify the </w:t>
      </w:r>
      <w:r w:rsidR="00380734" w:rsidRPr="00380734">
        <w:rPr>
          <w:rFonts w:eastAsia="Times New Roman" w:cs="Times New Roman"/>
          <w:b/>
          <w:color w:val="538135" w:themeColor="accent6" w:themeShade="BF"/>
          <w:sz w:val="22"/>
          <w:u w:val="single"/>
        </w:rPr>
        <w:t>dependent</w:t>
      </w:r>
      <w:r w:rsidRPr="00380734">
        <w:rPr>
          <w:rFonts w:eastAsia="Times New Roman" w:cs="Times New Roman"/>
          <w:b/>
          <w:color w:val="538135" w:themeColor="accent6" w:themeShade="BF"/>
          <w:sz w:val="22"/>
          <w:u w:val="single"/>
        </w:rPr>
        <w:t>, p</w:t>
      </w:r>
      <w:r w:rsidR="000C2764" w:rsidRPr="00380734">
        <w:rPr>
          <w:rFonts w:eastAsia="Times New Roman" w:cs="Times New Roman"/>
          <w:b/>
          <w:color w:val="538135" w:themeColor="accent6" w:themeShade="BF"/>
          <w:sz w:val="22"/>
          <w:u w:val="single"/>
        </w:rPr>
        <w:t xml:space="preserve">lease </w:t>
      </w:r>
      <w:r w:rsidR="000C2764" w:rsidRPr="00522EE9">
        <w:rPr>
          <w:rFonts w:eastAsia="Times New Roman" w:cs="Times New Roman"/>
          <w:b/>
          <w:color w:val="538135" w:themeColor="accent6" w:themeShade="BF"/>
          <w:sz w:val="22"/>
          <w:u w:val="single"/>
        </w:rPr>
        <w:t>provide</w:t>
      </w:r>
      <w:r w:rsidR="00246CF3" w:rsidRPr="00522EE9">
        <w:rPr>
          <w:rFonts w:eastAsia="Times New Roman" w:cs="Times New Roman"/>
          <w:b/>
          <w:color w:val="538135" w:themeColor="accent6" w:themeShade="BF"/>
          <w:sz w:val="22"/>
          <w:u w:val="single"/>
        </w:rPr>
        <w:t xml:space="preserve"> (one or more)</w:t>
      </w:r>
      <w:r w:rsidR="000C2764" w:rsidRPr="00522EE9">
        <w:rPr>
          <w:rFonts w:eastAsia="Times New Roman" w:cs="Times New Roman"/>
          <w:b/>
          <w:color w:val="538135" w:themeColor="accent6" w:themeShade="BF"/>
          <w:sz w:val="22"/>
          <w:u w:val="single"/>
        </w:rPr>
        <w:t>:</w:t>
      </w:r>
      <w:r w:rsidR="00380734" w:rsidRPr="00380734">
        <w:rPr>
          <w:rFonts w:eastAsia="Times New Roman" w:cs="Times New Roman"/>
          <w:b/>
          <w:color w:val="538135" w:themeColor="accent6" w:themeShade="BF"/>
          <w:sz w:val="22"/>
        </w:rPr>
        <w:t xml:space="preserve"> </w:t>
      </w:r>
      <w:r w:rsidR="00380734" w:rsidRPr="00380734">
        <w:rPr>
          <w:rFonts w:eastAsia="Times New Roman" w:cs="Times New Roman"/>
          <w:b/>
          <w:color w:val="538135" w:themeColor="accent6" w:themeShade="BF"/>
          <w:sz w:val="22"/>
        </w:rPr>
        <w:tab/>
      </w:r>
      <w:sdt>
        <w:sdtPr>
          <w:rPr>
            <w:rFonts w:ascii="MS Gothic" w:eastAsia="MS Gothic" w:hAnsi="MS Gothic" w:cs="Times New Roman"/>
            <w:b/>
            <w:color w:val="0070C0"/>
          </w:rPr>
          <w:id w:val="2077630189"/>
          <w14:checkbox>
            <w14:checked w14:val="0"/>
            <w14:checkedState w14:val="2612" w14:font="MS Gothic"/>
            <w14:uncheckedState w14:val="2610" w14:font="MS Gothic"/>
          </w14:checkbox>
        </w:sdtPr>
        <w:sdtEndPr/>
        <w:sdtContent>
          <w:r w:rsidR="00D47E64">
            <w:rPr>
              <w:rFonts w:ascii="MS Gothic" w:eastAsia="MS Gothic" w:hAnsi="MS Gothic" w:cs="Times New Roman" w:hint="eastAsia"/>
              <w:b/>
              <w:color w:val="0070C0"/>
            </w:rPr>
            <w:t>☐</w:t>
          </w:r>
        </w:sdtContent>
      </w:sdt>
      <w:r w:rsidR="00E84E37" w:rsidRPr="00380734">
        <w:rPr>
          <w:rFonts w:eastAsia="Times New Roman" w:cs="Times New Roman"/>
          <w:b/>
          <w:color w:val="538135" w:themeColor="accent6" w:themeShade="BF"/>
        </w:rPr>
        <w:t xml:space="preserve"> </w:t>
      </w:r>
      <w:r w:rsidR="00380734" w:rsidRPr="00380734">
        <w:rPr>
          <w:rFonts w:eastAsia="Times New Roman" w:cs="Times New Roman"/>
          <w:b/>
          <w:color w:val="538135" w:themeColor="accent6" w:themeShade="BF"/>
        </w:rPr>
        <w:t xml:space="preserve">Copy of Birth Certificate, </w:t>
      </w:r>
      <w:sdt>
        <w:sdtPr>
          <w:rPr>
            <w:rFonts w:ascii="MS Gothic" w:eastAsia="MS Gothic" w:hAnsi="MS Gothic" w:cs="Times New Roman"/>
            <w:b/>
            <w:color w:val="0070C0"/>
          </w:rPr>
          <w:id w:val="524525553"/>
          <w14:checkbox>
            <w14:checked w14:val="0"/>
            <w14:checkedState w14:val="2612" w14:font="MS Gothic"/>
            <w14:uncheckedState w14:val="2610" w14:font="MS Gothic"/>
          </w14:checkbox>
        </w:sdtPr>
        <w:sdtEndPr/>
        <w:sdtContent>
          <w:r w:rsidR="00D47E64">
            <w:rPr>
              <w:rFonts w:ascii="MS Gothic" w:eastAsia="MS Gothic" w:hAnsi="MS Gothic" w:cs="Times New Roman" w:hint="eastAsia"/>
              <w:b/>
              <w:color w:val="0070C0"/>
            </w:rPr>
            <w:t>☐</w:t>
          </w:r>
        </w:sdtContent>
      </w:sdt>
      <w:r w:rsidR="00E84E37" w:rsidRPr="00380734">
        <w:rPr>
          <w:rFonts w:eastAsia="Times New Roman" w:cs="Times New Roman"/>
          <w:b/>
          <w:color w:val="538135" w:themeColor="accent6" w:themeShade="BF"/>
        </w:rPr>
        <w:t xml:space="preserve"> </w:t>
      </w:r>
      <w:r w:rsidR="00380734" w:rsidRPr="00E84E37">
        <w:rPr>
          <w:rFonts w:eastAsia="Times New Roman" w:cs="Times New Roman"/>
          <w:b/>
          <w:color w:val="538135" w:themeColor="accent6" w:themeShade="BF"/>
          <w:sz w:val="22"/>
        </w:rPr>
        <w:t>Social Security Card</w:t>
      </w:r>
    </w:p>
    <w:p w14:paraId="1E66F1E8" w14:textId="7E6F9547" w:rsidR="00380734" w:rsidRPr="00380734" w:rsidRDefault="00380734" w:rsidP="000C2764">
      <w:pPr>
        <w:rPr>
          <w:rFonts w:eastAsia="Times New Roman" w:cs="Times New Roman"/>
          <w:b/>
          <w:color w:val="7030A0"/>
        </w:rPr>
      </w:pPr>
      <w:r w:rsidRPr="00380734">
        <w:rPr>
          <w:rFonts w:eastAsia="Times New Roman" w:cs="Times New Roman"/>
          <w:b/>
          <w:color w:val="7030A0"/>
          <w:sz w:val="22"/>
          <w:u w:val="single"/>
        </w:rPr>
        <w:t xml:space="preserve">To verify the child’s residence, please provide </w:t>
      </w:r>
      <w:r w:rsidRPr="00522EE9">
        <w:rPr>
          <w:rFonts w:eastAsia="Times New Roman" w:cs="Times New Roman"/>
          <w:b/>
          <w:color w:val="7030A0"/>
          <w:sz w:val="22"/>
          <w:u w:val="single"/>
        </w:rPr>
        <w:t>(one or more</w:t>
      </w:r>
      <w:proofErr w:type="gramStart"/>
      <w:r w:rsidRPr="00522EE9">
        <w:rPr>
          <w:rFonts w:eastAsia="Times New Roman" w:cs="Times New Roman"/>
          <w:b/>
          <w:color w:val="7030A0"/>
          <w:sz w:val="22"/>
          <w:u w:val="single"/>
        </w:rPr>
        <w:t>):</w:t>
      </w:r>
      <w:r w:rsidR="000C2764" w:rsidRPr="00522EE9">
        <w:rPr>
          <w:rFonts w:eastAsia="Times New Roman" w:cs="Times New Roman"/>
          <w:b/>
          <w:color w:val="7030A0"/>
        </w:rPr>
        <w:t>,</w:t>
      </w:r>
      <w:proofErr w:type="gramEnd"/>
      <w:r w:rsidR="000C2764" w:rsidRPr="00380734">
        <w:rPr>
          <w:rFonts w:eastAsia="Times New Roman" w:cs="Times New Roman"/>
          <w:b/>
          <w:color w:val="7030A0"/>
        </w:rPr>
        <w:t xml:space="preserve">  </w:t>
      </w:r>
      <w:r w:rsidRPr="00380734">
        <w:rPr>
          <w:rFonts w:eastAsia="Times New Roman" w:cs="Times New Roman"/>
          <w:b/>
          <w:color w:val="7030A0"/>
        </w:rPr>
        <w:tab/>
      </w:r>
      <w:sdt>
        <w:sdtPr>
          <w:rPr>
            <w:rFonts w:ascii="MS Gothic" w:eastAsia="MS Gothic" w:hAnsi="MS Gothic" w:cs="Times New Roman"/>
            <w:b/>
            <w:color w:val="0070C0"/>
          </w:rPr>
          <w:id w:val="-585074006"/>
          <w14:checkbox>
            <w14:checked w14:val="0"/>
            <w14:checkedState w14:val="2612" w14:font="MS Gothic"/>
            <w14:uncheckedState w14:val="2610" w14:font="MS Gothic"/>
          </w14:checkbox>
        </w:sdtPr>
        <w:sdtEndPr/>
        <w:sdtContent>
          <w:r w:rsidR="00D47E64">
            <w:rPr>
              <w:rFonts w:ascii="MS Gothic" w:eastAsia="MS Gothic" w:hAnsi="MS Gothic" w:cs="Times New Roman" w:hint="eastAsia"/>
              <w:b/>
              <w:color w:val="0070C0"/>
            </w:rPr>
            <w:t>☐</w:t>
          </w:r>
        </w:sdtContent>
      </w:sdt>
      <w:r w:rsidR="00E84E37" w:rsidRPr="00380734">
        <w:rPr>
          <w:rFonts w:eastAsia="Times New Roman" w:cs="Times New Roman"/>
          <w:b/>
          <w:color w:val="7030A0"/>
        </w:rPr>
        <w:t xml:space="preserve"> </w:t>
      </w:r>
      <w:r w:rsidR="000C2764" w:rsidRPr="00380734">
        <w:rPr>
          <w:rFonts w:eastAsia="Times New Roman" w:cs="Times New Roman"/>
          <w:b/>
          <w:color w:val="7030A0"/>
        </w:rPr>
        <w:t xml:space="preserve">School/Daycare record, </w:t>
      </w:r>
      <w:sdt>
        <w:sdtPr>
          <w:rPr>
            <w:rFonts w:ascii="MS Gothic" w:eastAsia="MS Gothic" w:hAnsi="MS Gothic" w:cs="Times New Roman"/>
            <w:b/>
            <w:color w:val="0070C0"/>
          </w:rPr>
          <w:id w:val="-1185050045"/>
          <w14:checkbox>
            <w14:checked w14:val="0"/>
            <w14:checkedState w14:val="2612" w14:font="MS Gothic"/>
            <w14:uncheckedState w14:val="2610" w14:font="MS Gothic"/>
          </w14:checkbox>
        </w:sdtPr>
        <w:sdtEndPr/>
        <w:sdtContent>
          <w:r w:rsidR="00E84E37" w:rsidRPr="00E84E37">
            <w:rPr>
              <w:rFonts w:ascii="MS Gothic" w:eastAsia="MS Gothic" w:hAnsi="MS Gothic" w:cs="Times New Roman" w:hint="eastAsia"/>
              <w:b/>
              <w:color w:val="0070C0"/>
            </w:rPr>
            <w:t>☐</w:t>
          </w:r>
        </w:sdtContent>
      </w:sdt>
      <w:r w:rsidR="00E84E37" w:rsidRPr="00380734">
        <w:rPr>
          <w:rFonts w:eastAsia="Times New Roman" w:cs="Times New Roman"/>
          <w:b/>
          <w:color w:val="7030A0"/>
        </w:rPr>
        <w:t xml:space="preserve"> </w:t>
      </w:r>
      <w:r w:rsidR="00636C94" w:rsidRPr="00380734">
        <w:rPr>
          <w:rFonts w:eastAsia="Times New Roman" w:cs="Times New Roman"/>
          <w:b/>
          <w:color w:val="7030A0"/>
        </w:rPr>
        <w:t>M</w:t>
      </w:r>
      <w:r w:rsidR="000C2764" w:rsidRPr="00380734">
        <w:rPr>
          <w:rFonts w:eastAsia="Times New Roman" w:cs="Times New Roman"/>
          <w:b/>
          <w:color w:val="7030A0"/>
        </w:rPr>
        <w:t xml:space="preserve">edical record, </w:t>
      </w:r>
    </w:p>
    <w:p w14:paraId="7E96AE61" w14:textId="035A3C02" w:rsidR="00F331A0" w:rsidRDefault="00E348D6" w:rsidP="00F331A0">
      <w:pPr>
        <w:ind w:left="5040" w:firstLine="720"/>
        <w:rPr>
          <w:rFonts w:eastAsia="Times New Roman" w:cs="Times New Roman"/>
          <w:b/>
          <w:color w:val="7030A0"/>
        </w:rPr>
      </w:pPr>
      <w:sdt>
        <w:sdtPr>
          <w:rPr>
            <w:rFonts w:ascii="MS Gothic" w:eastAsia="MS Gothic" w:hAnsi="MS Gothic" w:cs="Times New Roman"/>
            <w:b/>
            <w:color w:val="0070C0"/>
          </w:rPr>
          <w:id w:val="1606457490"/>
          <w14:checkbox>
            <w14:checked w14:val="0"/>
            <w14:checkedState w14:val="2612" w14:font="MS Gothic"/>
            <w14:uncheckedState w14:val="2610" w14:font="MS Gothic"/>
          </w14:checkbox>
        </w:sdtPr>
        <w:sdtEndPr/>
        <w:sdtContent>
          <w:r w:rsidR="00E84E37" w:rsidRPr="00E84E37">
            <w:rPr>
              <w:rFonts w:ascii="MS Gothic" w:eastAsia="MS Gothic" w:hAnsi="MS Gothic" w:cs="Times New Roman" w:hint="eastAsia"/>
              <w:b/>
              <w:color w:val="0070C0"/>
            </w:rPr>
            <w:t>☐</w:t>
          </w:r>
        </w:sdtContent>
      </w:sdt>
      <w:r w:rsidR="00E84E37" w:rsidRPr="00380734">
        <w:rPr>
          <w:rFonts w:eastAsia="Times New Roman" w:cs="Times New Roman"/>
          <w:b/>
          <w:color w:val="7030A0"/>
        </w:rPr>
        <w:t xml:space="preserve"> </w:t>
      </w:r>
      <w:r w:rsidR="000C2764" w:rsidRPr="00380734">
        <w:rPr>
          <w:rFonts w:eastAsia="Times New Roman" w:cs="Times New Roman"/>
          <w:b/>
          <w:color w:val="7030A0"/>
        </w:rPr>
        <w:t>Social Services record/statement</w:t>
      </w:r>
    </w:p>
    <w:p w14:paraId="00A9133F" w14:textId="5B39C4E9" w:rsidR="00F331A0" w:rsidRPr="00F331A0" w:rsidRDefault="00F331A0" w:rsidP="00522EE9">
      <w:pPr>
        <w:shd w:val="clear" w:color="auto" w:fill="000000" w:themeFill="text1"/>
        <w:jc w:val="center"/>
        <w:rPr>
          <w:rFonts w:eastAsia="Times New Roman" w:cs="Times New Roman"/>
          <w:b/>
          <w:smallCaps/>
          <w:color w:val="FFFFFF" w:themeColor="background1"/>
          <w:sz w:val="22"/>
          <w:szCs w:val="22"/>
        </w:rPr>
      </w:pPr>
      <w:r w:rsidRPr="00F331A0">
        <w:rPr>
          <w:rFonts w:eastAsia="Times New Roman" w:cs="Times New Roman"/>
          <w:b/>
          <w:smallCaps/>
          <w:color w:val="FFFFFF" w:themeColor="background1"/>
          <w:sz w:val="22"/>
          <w:szCs w:val="22"/>
        </w:rPr>
        <w:t>A copy of each dependent’s social security card</w:t>
      </w:r>
      <w:r w:rsidR="005A105E">
        <w:rPr>
          <w:rFonts w:eastAsia="Times New Roman" w:cs="Times New Roman"/>
          <w:b/>
          <w:smallCaps/>
          <w:color w:val="FFFFFF" w:themeColor="background1"/>
          <w:sz w:val="22"/>
          <w:szCs w:val="22"/>
        </w:rPr>
        <w:t xml:space="preserve"> is</w:t>
      </w:r>
      <w:r w:rsidRPr="00F331A0">
        <w:rPr>
          <w:rFonts w:eastAsia="Times New Roman" w:cs="Times New Roman"/>
          <w:b/>
          <w:smallCaps/>
          <w:color w:val="FFFFFF" w:themeColor="background1"/>
          <w:sz w:val="22"/>
          <w:szCs w:val="22"/>
        </w:rPr>
        <w:t xml:space="preserve"> required, if a copy has not been provided previously!!</w:t>
      </w:r>
    </w:p>
    <w:p w14:paraId="00B3061B" w14:textId="77777777" w:rsidR="000C2764" w:rsidRPr="00E84E37" w:rsidRDefault="000C2764" w:rsidP="000C2764">
      <w:pPr>
        <w:pBdr>
          <w:bottom w:val="single" w:sz="12" w:space="1" w:color="auto"/>
        </w:pBdr>
        <w:rPr>
          <w:rFonts w:eastAsia="Times New Roman" w:cs="Times New Roman"/>
          <w:color w:val="000000" w:themeColor="text1"/>
          <w:sz w:val="10"/>
        </w:rPr>
      </w:pPr>
    </w:p>
    <w:p w14:paraId="1D59E8A5" w14:textId="0B45FCAF" w:rsidR="00636C94" w:rsidRPr="00522EE9" w:rsidRDefault="00636C94">
      <w:pPr>
        <w:rPr>
          <w:rFonts w:eastAsia="Times New Roman" w:cs="Times New Roman"/>
          <w:b/>
          <w:color w:val="FFFFFF" w:themeColor="background1"/>
        </w:rPr>
      </w:pPr>
      <w:r w:rsidRPr="00522EE9">
        <w:rPr>
          <w:rFonts w:eastAsia="Times New Roman" w:cs="Times New Roman"/>
          <w:b/>
          <w:color w:val="FFFFFF" w:themeColor="background1"/>
        </w:rPr>
        <w:t>Other Notes:</w:t>
      </w:r>
    </w:p>
    <w:p w14:paraId="1A5A3E46" w14:textId="301585A9" w:rsidR="00E84E37" w:rsidRPr="00522EE9" w:rsidRDefault="00E84E37" w:rsidP="00F331A0">
      <w:pPr>
        <w:shd w:val="clear" w:color="auto" w:fill="000000" w:themeFill="text1"/>
        <w:rPr>
          <w:rFonts w:eastAsia="Times New Roman" w:cs="Times New Roman"/>
          <w:b/>
          <w:color w:val="FFFFFF" w:themeColor="background1"/>
          <w:sz w:val="18"/>
        </w:rPr>
      </w:pPr>
      <w:r w:rsidRPr="00522EE9">
        <w:rPr>
          <w:rFonts w:eastAsia="Times New Roman" w:cs="Times New Roman"/>
          <w:b/>
          <w:color w:val="FFFFFF" w:themeColor="background1"/>
          <w:sz w:val="18"/>
        </w:rPr>
        <w:t>Remote Client: PLEASE</w:t>
      </w:r>
      <w:r w:rsidR="00745FDB" w:rsidRPr="00522EE9">
        <w:rPr>
          <w:rFonts w:eastAsia="Times New Roman" w:cs="Times New Roman"/>
          <w:b/>
          <w:color w:val="FFFFFF" w:themeColor="background1"/>
          <w:sz w:val="18"/>
        </w:rPr>
        <w:t xml:space="preserve"> &lt;CTRL + CLICK</w:t>
      </w:r>
      <w:r w:rsidR="00745FDB" w:rsidRPr="00522EE9">
        <w:rPr>
          <w:rFonts w:eastAsia="Times New Roman" w:cs="Times New Roman"/>
          <w:b/>
          <w:color w:val="FFFFFF" w:themeColor="background1"/>
          <w:sz w:val="18"/>
          <w:highlight w:val="red"/>
        </w:rPr>
        <w:t>&gt;</w:t>
      </w:r>
      <w:r w:rsidR="00861F8A" w:rsidRPr="00522EE9">
        <w:rPr>
          <w:rFonts w:eastAsia="Times New Roman" w:cs="Times New Roman"/>
          <w:b/>
          <w:color w:val="FFFFFF" w:themeColor="background1"/>
          <w:sz w:val="18"/>
          <w:highlight w:val="red"/>
        </w:rPr>
        <w:t>:</w:t>
      </w:r>
      <w:r w:rsidR="00745FDB" w:rsidRPr="00522EE9">
        <w:rPr>
          <w:rFonts w:eastAsia="Times New Roman" w:cs="Times New Roman"/>
          <w:b/>
          <w:color w:val="FFFFFF" w:themeColor="background1"/>
          <w:sz w:val="18"/>
          <w:highlight w:val="red"/>
        </w:rPr>
        <w:t xml:space="preserve"> </w:t>
      </w:r>
      <w:hyperlink r:id="rId8" w:history="1">
        <w:r w:rsidR="00745FDB" w:rsidRPr="00522EE9">
          <w:rPr>
            <w:rStyle w:val="Hyperlink"/>
            <w:rFonts w:eastAsia="Times New Roman" w:cs="Times New Roman"/>
            <w:b/>
            <w:color w:val="FFFFFF" w:themeColor="background1"/>
            <w:highlight w:val="red"/>
          </w:rPr>
          <w:t>&gt;&gt;HERE&lt;&lt;</w:t>
        </w:r>
      </w:hyperlink>
      <w:r w:rsidR="00745FDB" w:rsidRPr="00522EE9">
        <w:rPr>
          <w:rFonts w:eastAsia="Times New Roman" w:cs="Times New Roman"/>
          <w:b/>
          <w:color w:val="FFFFFF" w:themeColor="background1"/>
          <w:sz w:val="18"/>
        </w:rPr>
        <w:t xml:space="preserve"> TO</w:t>
      </w:r>
      <w:r w:rsidRPr="00522EE9">
        <w:rPr>
          <w:rFonts w:eastAsia="Times New Roman" w:cs="Times New Roman"/>
          <w:b/>
          <w:color w:val="FFFFFF" w:themeColor="background1"/>
          <w:sz w:val="18"/>
        </w:rPr>
        <w:t xml:space="preserve"> SHOW THAT YOU HAVE BEEN MADE AWARE OF THE REQUIREMENTS ABOVE.</w:t>
      </w:r>
    </w:p>
    <w:p w14:paraId="5D824953" w14:textId="45E281E5" w:rsidR="00E84E37" w:rsidRPr="00522EE9" w:rsidRDefault="00901CF8" w:rsidP="00F331A0">
      <w:pPr>
        <w:shd w:val="clear" w:color="auto" w:fill="000000" w:themeFill="text1"/>
        <w:rPr>
          <w:rFonts w:eastAsia="Times New Roman" w:cs="Times New Roman"/>
          <w:color w:val="FFFFFF" w:themeColor="background1"/>
          <w:sz w:val="18"/>
        </w:rPr>
      </w:pPr>
      <w:r w:rsidRPr="00522EE9">
        <w:rPr>
          <w:rFonts w:eastAsia="Times New Roman" w:cs="Times New Roman"/>
          <w:color w:val="FFFFFF" w:themeColor="background1"/>
          <w:sz w:val="18"/>
        </w:rPr>
        <w:t>Or you m</w:t>
      </w:r>
      <w:r w:rsidR="005D2BDF" w:rsidRPr="00522EE9">
        <w:rPr>
          <w:rFonts w:eastAsia="Times New Roman" w:cs="Times New Roman"/>
          <w:color w:val="FFFFFF" w:themeColor="background1"/>
          <w:sz w:val="18"/>
        </w:rPr>
        <w:t>a</w:t>
      </w:r>
      <w:r w:rsidRPr="00522EE9">
        <w:rPr>
          <w:rFonts w:eastAsia="Times New Roman" w:cs="Times New Roman"/>
          <w:color w:val="FFFFFF" w:themeColor="background1"/>
          <w:sz w:val="18"/>
        </w:rPr>
        <w:t>y type-sign below, date and upload to your secure server folder.</w:t>
      </w:r>
    </w:p>
    <w:p w14:paraId="4DFCE239" w14:textId="77777777" w:rsidR="00745FDB" w:rsidRDefault="00745FDB" w:rsidP="00024BD2">
      <w:pPr>
        <w:rPr>
          <w:rFonts w:eastAsia="Times New Roman" w:cs="Times New Roman"/>
          <w:color w:val="000000" w:themeColor="text1"/>
          <w:sz w:val="18"/>
        </w:rPr>
      </w:pPr>
    </w:p>
    <w:p w14:paraId="32BF9B15" w14:textId="5644D271" w:rsidR="00734979" w:rsidRPr="00E84E37" w:rsidRDefault="00210D22" w:rsidP="00210D22">
      <w:pPr>
        <w:rPr>
          <w:rFonts w:eastAsia="Times New Roman" w:cs="Times New Roman"/>
          <w:color w:val="000000" w:themeColor="text1"/>
          <w:sz w:val="20"/>
        </w:rPr>
      </w:pPr>
      <w:r w:rsidRPr="00210D22">
        <w:rPr>
          <w:rFonts w:eastAsia="Times New Roman" w:cs="Times New Roman"/>
          <w:noProof/>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5408" behindDoc="1" locked="0" layoutInCell="1" allowOverlap="1" wp14:anchorId="1BFE256E" wp14:editId="560D88FD">
                <wp:simplePos x="0" y="0"/>
                <wp:positionH relativeFrom="margin">
                  <wp:posOffset>5734050</wp:posOffset>
                </wp:positionH>
                <wp:positionV relativeFrom="paragraph">
                  <wp:posOffset>12065</wp:posOffset>
                </wp:positionV>
                <wp:extent cx="714375" cy="219075"/>
                <wp:effectExtent l="0" t="0" r="28575" b="28575"/>
                <wp:wrapThrough wrapText="bothSides">
                  <wp:wrapPolygon edited="0">
                    <wp:start x="0" y="0"/>
                    <wp:lineTo x="0" y="22539"/>
                    <wp:lineTo x="21888" y="22539"/>
                    <wp:lineTo x="21888"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19075"/>
                        </a:xfrm>
                        <a:prstGeom prst="rect">
                          <a:avLst/>
                        </a:prstGeom>
                        <a:solidFill>
                          <a:schemeClr val="accent6">
                            <a:lumMod val="40000"/>
                            <a:lumOff val="60000"/>
                          </a:schemeClr>
                        </a:solidFill>
                        <a:ln w="9525">
                          <a:solidFill>
                            <a:srgbClr val="000000"/>
                          </a:solidFill>
                          <a:miter lim="800000"/>
                          <a:headEnd/>
                          <a:tailEnd/>
                        </a:ln>
                      </wps:spPr>
                      <wps:txbx>
                        <w:txbxContent>
                          <w:p w14:paraId="416832CA" w14:textId="77777777" w:rsidR="00210D22" w:rsidRPr="00210D22" w:rsidRDefault="00210D22" w:rsidP="00210D2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E256E" id="_x0000_s1027" type="#_x0000_t202" style="position:absolute;margin-left:451.5pt;margin-top:.95pt;width:56.25pt;height:17.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" fillcolor="#c5e0b3 [1305]">
                <v:textbox>
                  <w:txbxContent>
                    <w:p w14:paraId="416832CA" w14:textId="77777777" w:rsidR="00210D22" w:rsidRPr="00210D22" w:rsidRDefault="00210D22" w:rsidP="00210D22">
                      <w:pPr>
                        <w:rPr>
                          <w:sz w:val="16"/>
                        </w:rPr>
                      </w:pPr>
                    </w:p>
                  </w:txbxContent>
                </v:textbox>
                <w10:wrap type="through" anchorx="margin"/>
              </v:shape>
            </w:pict>
          </mc:Fallback>
        </mc:AlternateContent>
      </w:r>
      <w:r w:rsidRPr="00210D22">
        <w:rPr>
          <w:rFonts w:eastAsia="Times New Roman" w:cs="Times New Roman"/>
          <w:noProof/>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1" locked="0" layoutInCell="1" allowOverlap="1" wp14:anchorId="22348817" wp14:editId="6844D714">
                <wp:simplePos x="0" y="0"/>
                <wp:positionH relativeFrom="margin">
                  <wp:posOffset>3171825</wp:posOffset>
                </wp:positionH>
                <wp:positionV relativeFrom="paragraph">
                  <wp:posOffset>12700</wp:posOffset>
                </wp:positionV>
                <wp:extent cx="1219200" cy="2476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chemeClr val="accent6">
                            <a:lumMod val="40000"/>
                            <a:lumOff val="60000"/>
                          </a:schemeClr>
                        </a:solidFill>
                        <a:ln w="9525">
                          <a:solidFill>
                            <a:srgbClr val="000000"/>
                          </a:solidFill>
                          <a:miter lim="800000"/>
                          <a:headEnd/>
                          <a:tailEnd/>
                        </a:ln>
                      </wps:spPr>
                      <wps:txbx>
                        <w:txbxContent>
                          <w:p w14:paraId="40274357" w14:textId="77777777" w:rsidR="00210D22" w:rsidRPr="00210D22" w:rsidRDefault="00210D22" w:rsidP="00210D22">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48817" id="_x0000_s1028" type="#_x0000_t202" style="position:absolute;margin-left:249.75pt;margin-top:1pt;width:96pt;height:1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" fillcolor="#c5e0b3 [1305]">
                <v:textbox>
                  <w:txbxContent>
                    <w:p w14:paraId="40274357" w14:textId="77777777" w:rsidR="00210D22" w:rsidRPr="00210D22" w:rsidRDefault="00210D22" w:rsidP="00210D22">
                      <w:pPr>
                        <w:rPr>
                          <w:sz w:val="16"/>
                        </w:rPr>
                      </w:pPr>
                    </w:p>
                  </w:txbxContent>
                </v:textbox>
                <w10:wrap type="through" anchorx="margin"/>
              </v:shape>
            </w:pict>
          </mc:Fallback>
        </mc:AlternateContent>
      </w:r>
      <w:r w:rsidRPr="00210D22">
        <w:rPr>
          <w:rFonts w:eastAsia="Times New Roman" w:cs="Times New Roman"/>
          <w:noProof/>
          <w:color w:val="0070C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3360" behindDoc="1" locked="0" layoutInCell="1" allowOverlap="1" wp14:anchorId="1EC5A9C6" wp14:editId="2107267E">
                <wp:simplePos x="0" y="0"/>
                <wp:positionH relativeFrom="margin">
                  <wp:posOffset>1038225</wp:posOffset>
                </wp:positionH>
                <wp:positionV relativeFrom="paragraph">
                  <wp:posOffset>12065</wp:posOffset>
                </wp:positionV>
                <wp:extent cx="1485900" cy="247650"/>
                <wp:effectExtent l="0" t="0" r="19050" b="19050"/>
                <wp:wrapThrough wrapText="bothSides">
                  <wp:wrapPolygon edited="0">
                    <wp:start x="0" y="0"/>
                    <wp:lineTo x="0" y="21600"/>
                    <wp:lineTo x="21600" y="21600"/>
                    <wp:lineTo x="2160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7650"/>
                        </a:xfrm>
                        <a:prstGeom prst="rect">
                          <a:avLst/>
                        </a:prstGeom>
                        <a:solidFill>
                          <a:schemeClr val="accent6">
                            <a:lumMod val="40000"/>
                            <a:lumOff val="60000"/>
                          </a:schemeClr>
                        </a:solidFill>
                        <a:ln w="9525">
                          <a:solidFill>
                            <a:srgbClr val="000000"/>
                          </a:solidFill>
                          <a:miter lim="800000"/>
                          <a:headEnd/>
                          <a:tailEnd/>
                        </a:ln>
                      </wps:spPr>
                      <wps:txbx>
                        <w:txbxContent>
                          <w:p w14:paraId="56B6B6EA" w14:textId="3A8A0F20" w:rsidR="00210D22" w:rsidRPr="00210D22" w:rsidRDefault="00210D22" w:rsidP="00210D22">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5A9C6" id="_x0000_s1029" type="#_x0000_t202" style="position:absolute;margin-left:81.75pt;margin-top:.95pt;width:117pt;height:19.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" fillcolor="#c5e0b3 [1305]">
                <v:textbox>
                  <w:txbxContent>
                    <w:p w14:paraId="56B6B6EA" w14:textId="3A8A0F20" w:rsidR="00210D22" w:rsidRPr="00210D22" w:rsidRDefault="00210D22" w:rsidP="00210D22">
                      <w:pPr>
                        <w:rPr>
                          <w:sz w:val="18"/>
                        </w:rPr>
                      </w:pPr>
                    </w:p>
                  </w:txbxContent>
                </v:textbox>
                <w10:wrap type="through" anchorx="margin"/>
              </v:shape>
            </w:pict>
          </mc:Fallback>
        </mc:AlternateContent>
      </w:r>
      <w:r w:rsidR="00E84E37" w:rsidRPr="00E84E37">
        <w:rPr>
          <w:rFonts w:eastAsia="Times New Roman" w:cs="Times New Roman"/>
          <w:color w:val="000000" w:themeColor="text1"/>
          <w:sz w:val="20"/>
        </w:rPr>
        <w:t>Signature/Initials</w:t>
      </w:r>
      <w:r>
        <w:rPr>
          <w:rFonts w:eastAsia="Times New Roman" w:cs="Times New Roman"/>
          <w:color w:val="000000" w:themeColor="text1"/>
          <w:sz w:val="20"/>
        </w:rPr>
        <w:t xml:space="preserve"> </w:t>
      </w:r>
      <w:r w:rsidR="00E84E37" w:rsidRPr="00E84E37">
        <w:rPr>
          <w:rFonts w:eastAsia="Times New Roman" w:cs="Times New Roman"/>
          <w:color w:val="000000" w:themeColor="text1"/>
          <w:sz w:val="20"/>
        </w:rPr>
        <w:t xml:space="preserve">  </w:t>
      </w:r>
      <w:r>
        <w:rPr>
          <w:rFonts w:eastAsia="Times New Roman" w:cs="Times New Roman"/>
          <w:color w:val="000000" w:themeColor="text1"/>
          <w:sz w:val="20"/>
        </w:rPr>
        <w:t xml:space="preserve">                        </w:t>
      </w:r>
      <w:r w:rsidR="00E84E37" w:rsidRPr="00E84E37">
        <w:rPr>
          <w:rFonts w:eastAsia="Times New Roman" w:cs="Times New Roman"/>
          <w:color w:val="000000" w:themeColor="text1"/>
          <w:sz w:val="20"/>
        </w:rPr>
        <w:t xml:space="preserve">Date:  </w:t>
      </w:r>
      <w:r>
        <w:rPr>
          <w:rFonts w:eastAsia="Times New Roman" w:cs="Times New Roman"/>
          <w:color w:val="000000" w:themeColor="text1"/>
          <w:sz w:val="20"/>
        </w:rPr>
        <w:t xml:space="preserve">                    </w:t>
      </w:r>
      <w:r w:rsidR="00E84E37" w:rsidRPr="00E84E37">
        <w:rPr>
          <w:rFonts w:eastAsia="Times New Roman" w:cs="Times New Roman"/>
          <w:color w:val="000000" w:themeColor="text1"/>
          <w:sz w:val="20"/>
        </w:rPr>
        <w:t xml:space="preserve"> </w:t>
      </w:r>
      <w:r>
        <w:rPr>
          <w:rFonts w:eastAsia="Times New Roman" w:cs="Times New Roman"/>
          <w:color w:val="000000" w:themeColor="text1"/>
          <w:sz w:val="20"/>
        </w:rPr>
        <w:t xml:space="preserve">        </w:t>
      </w:r>
      <w:r w:rsidR="00E84E37" w:rsidRPr="00E84E37">
        <w:rPr>
          <w:rFonts w:eastAsia="Times New Roman" w:cs="Times New Roman"/>
          <w:color w:val="000000" w:themeColor="text1"/>
          <w:sz w:val="20"/>
        </w:rPr>
        <w:t>5</w:t>
      </w:r>
      <w:r w:rsidR="00B10334">
        <w:rPr>
          <w:rFonts w:eastAsia="Times New Roman" w:cs="Times New Roman"/>
          <w:color w:val="000000" w:themeColor="text1"/>
          <w:sz w:val="20"/>
        </w:rPr>
        <w:t>-</w:t>
      </w:r>
      <w:r w:rsidR="00E84E37" w:rsidRPr="00E84E37">
        <w:rPr>
          <w:rFonts w:eastAsia="Times New Roman" w:cs="Times New Roman"/>
          <w:color w:val="000000" w:themeColor="text1"/>
          <w:sz w:val="20"/>
        </w:rPr>
        <w:t>digit PIN (if used</w:t>
      </w:r>
      <w:r>
        <w:rPr>
          <w:rFonts w:eastAsia="Times New Roman" w:cs="Times New Roman"/>
          <w:color w:val="000000" w:themeColor="text1"/>
          <w:sz w:val="20"/>
        </w:rPr>
        <w:t>)</w:t>
      </w:r>
    </w:p>
    <w:sectPr w:rsidR="00734979" w:rsidRPr="00E84E37" w:rsidSect="00636C9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5AA56" w14:textId="77777777" w:rsidR="00E348D6" w:rsidRDefault="00E348D6" w:rsidP="00B1172D">
      <w:r>
        <w:separator/>
      </w:r>
    </w:p>
  </w:endnote>
  <w:endnote w:type="continuationSeparator" w:id="0">
    <w:p w14:paraId="39EEBE1C" w14:textId="77777777" w:rsidR="00E348D6" w:rsidRDefault="00E348D6" w:rsidP="00B1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165C0" w14:textId="5D022611" w:rsidR="00E84E37" w:rsidRPr="00F331A0" w:rsidRDefault="00F331A0" w:rsidP="00F331A0">
    <w:pPr>
      <w:pStyle w:val="Footer"/>
      <w:jc w:val="right"/>
      <w:rPr>
        <w:sz w:val="16"/>
        <w:szCs w:val="16"/>
      </w:rPr>
    </w:pPr>
    <w:r w:rsidRPr="00F331A0">
      <w:rPr>
        <w:sz w:val="16"/>
        <w:szCs w:val="16"/>
      </w:rPr>
      <w:t>Rev</w:t>
    </w:r>
    <w:r w:rsidR="00ED0B0B">
      <w:rPr>
        <w:sz w:val="16"/>
        <w:szCs w:val="16"/>
      </w:rPr>
      <w:t>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2AC24" w14:textId="77777777" w:rsidR="00E348D6" w:rsidRDefault="00E348D6" w:rsidP="00B1172D">
      <w:r>
        <w:separator/>
      </w:r>
    </w:p>
  </w:footnote>
  <w:footnote w:type="continuationSeparator" w:id="0">
    <w:p w14:paraId="2578D20C" w14:textId="77777777" w:rsidR="00E348D6" w:rsidRDefault="00E348D6" w:rsidP="00B1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36ABC" w14:textId="77777777" w:rsidR="00B1172D" w:rsidRPr="00B1172D" w:rsidRDefault="00B1172D" w:rsidP="00B1172D">
    <w:pPr>
      <w:pStyle w:val="Header"/>
    </w:pPr>
    <w:r>
      <w:rPr>
        <w:noProof/>
      </w:rPr>
      <w:drawing>
        <wp:inline distT="0" distB="0" distL="0" distR="0" wp14:anchorId="165E3264" wp14:editId="36BFECFD">
          <wp:extent cx="1507320" cy="2068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e Full Logo mod.png"/>
                  <pic:cNvPicPr/>
                </pic:nvPicPr>
                <pic:blipFill>
                  <a:blip r:embed="rId1">
                    <a:extLst>
                      <a:ext uri="{28A0092B-C50C-407E-A947-70E740481C1C}">
                        <a14:useLocalDpi xmlns:a14="http://schemas.microsoft.com/office/drawing/2010/main" val="0"/>
                      </a:ext>
                    </a:extLst>
                  </a:blip>
                  <a:stretch>
                    <a:fillRect/>
                  </a:stretch>
                </pic:blipFill>
                <pic:spPr>
                  <a:xfrm>
                    <a:off x="0" y="0"/>
                    <a:ext cx="1539683" cy="211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53149"/>
    <w:multiLevelType w:val="hybridMultilevel"/>
    <w:tmpl w:val="D8F0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53025"/>
    <w:multiLevelType w:val="hybridMultilevel"/>
    <w:tmpl w:val="7F36BC04"/>
    <w:lvl w:ilvl="0" w:tplc="61A0B1C8">
      <w:start w:val="1"/>
      <w:numFmt w:val="bullet"/>
      <w:lvlText w:val=""/>
      <w:lvlJc w:val="left"/>
      <w:pPr>
        <w:ind w:left="720" w:hanging="360"/>
      </w:pPr>
      <w:rPr>
        <w:rFonts w:ascii="Symbol" w:hAnsi="Symbol"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00655"/>
    <w:multiLevelType w:val="hybridMultilevel"/>
    <w:tmpl w:val="4EA2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25EDA"/>
    <w:multiLevelType w:val="hybridMultilevel"/>
    <w:tmpl w:val="3D487AFC"/>
    <w:lvl w:ilvl="0" w:tplc="BEE87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4B"/>
    <w:rsid w:val="00020B5E"/>
    <w:rsid w:val="00024BD2"/>
    <w:rsid w:val="000C2764"/>
    <w:rsid w:val="0016112D"/>
    <w:rsid w:val="002049CF"/>
    <w:rsid w:val="00210D22"/>
    <w:rsid w:val="00234A96"/>
    <w:rsid w:val="00246CF3"/>
    <w:rsid w:val="0034555B"/>
    <w:rsid w:val="00380734"/>
    <w:rsid w:val="004277B2"/>
    <w:rsid w:val="004627DE"/>
    <w:rsid w:val="00522EE9"/>
    <w:rsid w:val="0056009E"/>
    <w:rsid w:val="00563EC4"/>
    <w:rsid w:val="0058666A"/>
    <w:rsid w:val="0059192A"/>
    <w:rsid w:val="005A105E"/>
    <w:rsid w:val="005D2BDF"/>
    <w:rsid w:val="00636C94"/>
    <w:rsid w:val="00734979"/>
    <w:rsid w:val="00744F6D"/>
    <w:rsid w:val="00745FDB"/>
    <w:rsid w:val="00753D31"/>
    <w:rsid w:val="007A7E13"/>
    <w:rsid w:val="00817814"/>
    <w:rsid w:val="00861F8A"/>
    <w:rsid w:val="00901CF8"/>
    <w:rsid w:val="009901EC"/>
    <w:rsid w:val="00992351"/>
    <w:rsid w:val="009B2F8A"/>
    <w:rsid w:val="00A234B7"/>
    <w:rsid w:val="00A3754B"/>
    <w:rsid w:val="00AA05D6"/>
    <w:rsid w:val="00AD2ACD"/>
    <w:rsid w:val="00B10334"/>
    <w:rsid w:val="00B1172D"/>
    <w:rsid w:val="00B976F5"/>
    <w:rsid w:val="00C262C3"/>
    <w:rsid w:val="00C84C36"/>
    <w:rsid w:val="00D47E64"/>
    <w:rsid w:val="00E348D6"/>
    <w:rsid w:val="00E47F08"/>
    <w:rsid w:val="00E84E37"/>
    <w:rsid w:val="00EC2803"/>
    <w:rsid w:val="00ED0B0B"/>
    <w:rsid w:val="00F12961"/>
    <w:rsid w:val="00F3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DDD3"/>
  <w14:defaultImageDpi w14:val="32767"/>
  <w15:chartTrackingRefBased/>
  <w15:docId w15:val="{1BAF82FA-6EFB-E548-AA22-F7BC7226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54B"/>
    <w:pPr>
      <w:ind w:left="720"/>
      <w:contextualSpacing/>
    </w:pPr>
  </w:style>
  <w:style w:type="paragraph" w:styleId="Header">
    <w:name w:val="header"/>
    <w:basedOn w:val="Normal"/>
    <w:link w:val="HeaderChar"/>
    <w:uiPriority w:val="99"/>
    <w:unhideWhenUsed/>
    <w:rsid w:val="00B1172D"/>
    <w:pPr>
      <w:tabs>
        <w:tab w:val="center" w:pos="4680"/>
        <w:tab w:val="right" w:pos="9360"/>
      </w:tabs>
    </w:pPr>
  </w:style>
  <w:style w:type="character" w:customStyle="1" w:styleId="HeaderChar">
    <w:name w:val="Header Char"/>
    <w:basedOn w:val="DefaultParagraphFont"/>
    <w:link w:val="Header"/>
    <w:uiPriority w:val="99"/>
    <w:rsid w:val="00B1172D"/>
  </w:style>
  <w:style w:type="paragraph" w:styleId="Footer">
    <w:name w:val="footer"/>
    <w:basedOn w:val="Normal"/>
    <w:link w:val="FooterChar"/>
    <w:uiPriority w:val="99"/>
    <w:unhideWhenUsed/>
    <w:rsid w:val="00B1172D"/>
    <w:pPr>
      <w:tabs>
        <w:tab w:val="center" w:pos="4680"/>
        <w:tab w:val="right" w:pos="9360"/>
      </w:tabs>
    </w:pPr>
  </w:style>
  <w:style w:type="character" w:customStyle="1" w:styleId="FooterChar">
    <w:name w:val="Footer Char"/>
    <w:basedOn w:val="DefaultParagraphFont"/>
    <w:link w:val="Footer"/>
    <w:uiPriority w:val="99"/>
    <w:rsid w:val="00B1172D"/>
  </w:style>
  <w:style w:type="character" w:styleId="Hyperlink">
    <w:name w:val="Hyperlink"/>
    <w:basedOn w:val="DefaultParagraphFont"/>
    <w:uiPriority w:val="99"/>
    <w:unhideWhenUsed/>
    <w:rsid w:val="00745FDB"/>
    <w:rPr>
      <w:color w:val="0563C1" w:themeColor="hyperlink"/>
      <w:u w:val="single"/>
    </w:rPr>
  </w:style>
  <w:style w:type="character" w:styleId="UnresolvedMention">
    <w:name w:val="Unresolved Mention"/>
    <w:basedOn w:val="DefaultParagraphFont"/>
    <w:uiPriority w:val="99"/>
    <w:rsid w:val="00745FDB"/>
    <w:rPr>
      <w:color w:val="605E5C"/>
      <w:shd w:val="clear" w:color="auto" w:fill="E1DFDD"/>
    </w:rPr>
  </w:style>
  <w:style w:type="character" w:styleId="FollowedHyperlink">
    <w:name w:val="FollowedHyperlink"/>
    <w:basedOn w:val="DefaultParagraphFont"/>
    <w:uiPriority w:val="99"/>
    <w:semiHidden/>
    <w:unhideWhenUsed/>
    <w:rsid w:val="00745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4019">
      <w:bodyDiv w:val="1"/>
      <w:marLeft w:val="0"/>
      <w:marRight w:val="0"/>
      <w:marTop w:val="0"/>
      <w:marBottom w:val="0"/>
      <w:divBdr>
        <w:top w:val="none" w:sz="0" w:space="0" w:color="auto"/>
        <w:left w:val="none" w:sz="0" w:space="0" w:color="auto"/>
        <w:bottom w:val="none" w:sz="0" w:space="0" w:color="auto"/>
        <w:right w:val="none" w:sz="0" w:space="0" w:color="auto"/>
      </w:divBdr>
    </w:div>
    <w:div w:id="733238086">
      <w:bodyDiv w:val="1"/>
      <w:marLeft w:val="0"/>
      <w:marRight w:val="0"/>
      <w:marTop w:val="0"/>
      <w:marBottom w:val="0"/>
      <w:divBdr>
        <w:top w:val="none" w:sz="0" w:space="0" w:color="auto"/>
        <w:left w:val="none" w:sz="0" w:space="0" w:color="auto"/>
        <w:bottom w:val="none" w:sz="0" w:space="0" w:color="auto"/>
        <w:right w:val="none" w:sz="0" w:space="0" w:color="auto"/>
      </w:divBdr>
    </w:div>
    <w:div w:id="1181158893">
      <w:bodyDiv w:val="1"/>
      <w:marLeft w:val="0"/>
      <w:marRight w:val="0"/>
      <w:marTop w:val="0"/>
      <w:marBottom w:val="0"/>
      <w:divBdr>
        <w:top w:val="none" w:sz="0" w:space="0" w:color="auto"/>
        <w:left w:val="none" w:sz="0" w:space="0" w:color="auto"/>
        <w:bottom w:val="none" w:sz="0" w:space="0" w:color="auto"/>
        <w:right w:val="none" w:sz="0" w:space="0" w:color="auto"/>
      </w:divBdr>
    </w:div>
    <w:div w:id="19535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FENTERPRISES@OUTLOOK.COM?subject=I%20ACKNOWLEDGE%20THE%20CTC/EITC/HOH%20DUE%20DILIGENCE%20FORM%20RELATING%20TO%20MY%202020%20FEDERAL%20TAX%20RETURN.%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7D83C-EBD2-479C-BD50-C87C4B68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1095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Corbett @ CAF Enterprises USA Co.</cp:lastModifiedBy>
  <cp:revision>4</cp:revision>
  <dcterms:created xsi:type="dcterms:W3CDTF">2020-12-26T22:17:00Z</dcterms:created>
  <dcterms:modified xsi:type="dcterms:W3CDTF">2020-12-27T16:07:00Z</dcterms:modified>
</cp:coreProperties>
</file>