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824FE" w14:textId="77777777" w:rsidR="00F34031" w:rsidRPr="00973C8E" w:rsidRDefault="00F34031" w:rsidP="00F34031">
      <w:pPr>
        <w:rPr>
          <w:rFonts w:cs="Arial"/>
          <w:sz w:val="24"/>
          <w:szCs w:val="24"/>
        </w:rPr>
      </w:pPr>
      <w:bookmarkStart w:id="0" w:name="_GoBack"/>
      <w:bookmarkEnd w:id="0"/>
      <w:r w:rsidRPr="00973C8E">
        <w:rPr>
          <w:rFonts w:cs="Arial"/>
          <w:sz w:val="24"/>
          <w:szCs w:val="24"/>
        </w:rPr>
        <w:t xml:space="preserve">January is National Mentoring Month! </w:t>
      </w:r>
    </w:p>
    <w:p w14:paraId="4E6022FA" w14:textId="77777777" w:rsidR="00F34031" w:rsidRPr="00973C8E" w:rsidRDefault="0046638A" w:rsidP="00F34031">
      <w:pPr>
        <w:rPr>
          <w:rFonts w:cs="Arial"/>
          <w:sz w:val="24"/>
          <w:szCs w:val="24"/>
        </w:rPr>
      </w:pPr>
      <w:hyperlink r:id="rId6" w:history="1">
        <w:r w:rsidR="00F34031" w:rsidRPr="00973C8E">
          <w:rPr>
            <w:rStyle w:val="Hyperlink"/>
            <w:rFonts w:cs="Arial"/>
            <w:color w:val="000000" w:themeColor="text1"/>
            <w:sz w:val="24"/>
            <w:szCs w:val="24"/>
            <w:u w:val="none"/>
          </w:rPr>
          <w:t>Research</w:t>
        </w:r>
      </w:hyperlink>
      <w:r w:rsidR="00F34031" w:rsidRPr="00973C8E">
        <w:rPr>
          <w:rFonts w:cs="Arial"/>
          <w:color w:val="000000" w:themeColor="text1"/>
          <w:sz w:val="24"/>
          <w:szCs w:val="24"/>
        </w:rPr>
        <w:t xml:space="preserve"> </w:t>
      </w:r>
      <w:r w:rsidR="00F34031" w:rsidRPr="00973C8E">
        <w:rPr>
          <w:rFonts w:cs="Arial"/>
          <w:sz w:val="24"/>
          <w:szCs w:val="24"/>
        </w:rPr>
        <w:t>shows that mentors play a powerful role in providing young people with the tools to strive and thrive, to attend and engage in school, and to reduce or avoid risky behavior like drug use.  In turn, these young people are:</w:t>
      </w:r>
    </w:p>
    <w:p w14:paraId="592AB0A7" w14:textId="77777777" w:rsidR="00F34031" w:rsidRPr="00973C8E" w:rsidRDefault="00F34031" w:rsidP="00F34031">
      <w:pPr>
        <w:pStyle w:val="Achievement"/>
        <w:rPr>
          <w:rFonts w:cs="Arial"/>
          <w:sz w:val="24"/>
          <w:szCs w:val="24"/>
        </w:rPr>
      </w:pPr>
      <w:r w:rsidRPr="00973C8E">
        <w:rPr>
          <w:rFonts w:cs="Arial"/>
          <w:sz w:val="24"/>
          <w:szCs w:val="24"/>
        </w:rPr>
        <w:t>55% more likely to be enrolled in college</w:t>
      </w:r>
    </w:p>
    <w:p w14:paraId="55C7DCB8" w14:textId="77777777" w:rsidR="00F34031" w:rsidRPr="00973C8E" w:rsidRDefault="00F34031" w:rsidP="00F34031">
      <w:pPr>
        <w:pStyle w:val="Achievement"/>
        <w:rPr>
          <w:rFonts w:cs="Arial"/>
          <w:sz w:val="24"/>
          <w:szCs w:val="24"/>
        </w:rPr>
      </w:pPr>
      <w:r w:rsidRPr="00973C8E">
        <w:rPr>
          <w:rFonts w:cs="Arial"/>
          <w:sz w:val="24"/>
          <w:szCs w:val="24"/>
        </w:rPr>
        <w:t>81% more likely to report participating regularly in sports or extracurricular activities</w:t>
      </w:r>
    </w:p>
    <w:p w14:paraId="6F6B67D1" w14:textId="77777777" w:rsidR="00F34031" w:rsidRPr="00973C8E" w:rsidRDefault="00F34031" w:rsidP="00F34031">
      <w:pPr>
        <w:pStyle w:val="Achievement"/>
        <w:rPr>
          <w:rFonts w:cs="Arial"/>
          <w:sz w:val="24"/>
          <w:szCs w:val="24"/>
        </w:rPr>
      </w:pPr>
      <w:r w:rsidRPr="00973C8E">
        <w:rPr>
          <w:rFonts w:cs="Arial"/>
          <w:sz w:val="24"/>
          <w:szCs w:val="24"/>
        </w:rPr>
        <w:t>78% more likely to volunteer regularly in their communities.</w:t>
      </w:r>
    </w:p>
    <w:p w14:paraId="067AA920" w14:textId="77777777" w:rsidR="00F34031" w:rsidRPr="00973C8E" w:rsidRDefault="00F34031" w:rsidP="00F34031">
      <w:pPr>
        <w:pStyle w:val="Achievement"/>
        <w:rPr>
          <w:rFonts w:cs="Arial"/>
          <w:sz w:val="24"/>
          <w:szCs w:val="24"/>
        </w:rPr>
      </w:pPr>
      <w:r w:rsidRPr="00973C8E">
        <w:rPr>
          <w:rFonts w:cs="Arial"/>
          <w:sz w:val="24"/>
          <w:szCs w:val="24"/>
        </w:rPr>
        <w:t>More than twice as likely to say they held a leadership position in a club or sports team.</w:t>
      </w:r>
    </w:p>
    <w:p w14:paraId="2AB6EF31" w14:textId="67BC0A43" w:rsidR="00F34031" w:rsidRPr="00973C8E" w:rsidRDefault="00F34031" w:rsidP="00F34031">
      <w:pPr>
        <w:rPr>
          <w:rFonts w:cs="Arial"/>
          <w:sz w:val="24"/>
          <w:szCs w:val="24"/>
        </w:rPr>
      </w:pPr>
      <w:r w:rsidRPr="00973C8E">
        <w:rPr>
          <w:rFonts w:cs="Arial"/>
          <w:sz w:val="24"/>
          <w:szCs w:val="24"/>
        </w:rPr>
        <w:t xml:space="preserve">Cabot Mentoring connects </w:t>
      </w:r>
      <w:r w:rsidR="000162A0">
        <w:rPr>
          <w:rFonts w:cs="Arial"/>
          <w:sz w:val="24"/>
          <w:szCs w:val="24"/>
        </w:rPr>
        <w:t>youth with adults,</w:t>
      </w:r>
      <w:r w:rsidRPr="00973C8E">
        <w:rPr>
          <w:rFonts w:cs="Arial"/>
          <w:sz w:val="24"/>
          <w:szCs w:val="24"/>
        </w:rPr>
        <w:t xml:space="preserve"> for fun and friendship. Having a mentor helps youth build confidence, broaden their worldview, and practice relationship skills</w:t>
      </w:r>
      <w:r w:rsidR="00703B40" w:rsidRPr="00973C8E">
        <w:rPr>
          <w:rFonts w:cs="Arial"/>
          <w:sz w:val="24"/>
          <w:szCs w:val="24"/>
        </w:rPr>
        <w:t xml:space="preserve">. Having a mentee gives adults a connection to the younger generation, more engagement in their community, and the satisfaction of </w:t>
      </w:r>
      <w:r w:rsidR="00973C8E" w:rsidRPr="00973C8E">
        <w:rPr>
          <w:rFonts w:cs="Arial"/>
          <w:sz w:val="24"/>
          <w:szCs w:val="24"/>
        </w:rPr>
        <w:t>making a difference.</w:t>
      </w:r>
    </w:p>
    <w:p w14:paraId="4702F7FA" w14:textId="26A19A73" w:rsidR="00665D5A" w:rsidRDefault="00973C8E" w:rsidP="00973C8E">
      <w:pPr>
        <w:pStyle w:val="Heading2"/>
        <w:shd w:val="clear" w:color="auto" w:fill="FFFFFF"/>
        <w:spacing w:before="300" w:beforeAutospacing="0" w:after="450" w:afterAutospacing="0"/>
        <w:rPr>
          <w:rFonts w:asciiTheme="minorHAnsi" w:hAnsiTheme="minorHAnsi" w:cs="Arial"/>
          <w:b w:val="0"/>
          <w:sz w:val="24"/>
          <w:szCs w:val="24"/>
        </w:rPr>
      </w:pPr>
      <w:r w:rsidRPr="00973C8E">
        <w:rPr>
          <w:rFonts w:asciiTheme="minorHAnsi" w:hAnsiTheme="minorHAnsi" w:cs="Arial"/>
          <w:sz w:val="24"/>
          <w:szCs w:val="24"/>
        </w:rPr>
        <w:t>To celebrate National Mentoring Month, Cabot Mentoring pairs will have the opportunity to attend the Mentoring Celebration at the Vermont State House on Wednesday January 22</w:t>
      </w:r>
      <w:r w:rsidRPr="00973C8E">
        <w:rPr>
          <w:rFonts w:asciiTheme="minorHAnsi" w:hAnsiTheme="minorHAnsi" w:cs="Arial"/>
          <w:sz w:val="24"/>
          <w:szCs w:val="24"/>
          <w:vertAlign w:val="superscript"/>
        </w:rPr>
        <w:t>nd</w:t>
      </w:r>
      <w:r w:rsidRPr="00973C8E">
        <w:rPr>
          <w:rFonts w:asciiTheme="minorHAnsi" w:hAnsiTheme="minorHAnsi" w:cs="Arial"/>
          <w:sz w:val="24"/>
          <w:szCs w:val="24"/>
        </w:rPr>
        <w:t xml:space="preserve">. </w:t>
      </w:r>
      <w:r>
        <w:rPr>
          <w:rFonts w:asciiTheme="minorHAnsi" w:hAnsiTheme="minorHAnsi" w:cs="Arial"/>
          <w:sz w:val="24"/>
          <w:szCs w:val="24"/>
        </w:rPr>
        <w:t xml:space="preserve"> </w:t>
      </w:r>
      <w:r>
        <w:rPr>
          <w:rFonts w:asciiTheme="minorHAnsi" w:hAnsiTheme="minorHAnsi" w:cs="Arial"/>
          <w:b w:val="0"/>
          <w:sz w:val="24"/>
          <w:szCs w:val="24"/>
        </w:rPr>
        <w:t>This fun event features mentor</w:t>
      </w:r>
      <w:r w:rsidR="00C10FBB">
        <w:rPr>
          <w:rFonts w:asciiTheme="minorHAnsi" w:hAnsiTheme="minorHAnsi" w:cs="Arial"/>
          <w:b w:val="0"/>
          <w:sz w:val="24"/>
          <w:szCs w:val="24"/>
        </w:rPr>
        <w:t>ing</w:t>
      </w:r>
      <w:r>
        <w:rPr>
          <w:rFonts w:asciiTheme="minorHAnsi" w:hAnsiTheme="minorHAnsi" w:cs="Arial"/>
          <w:b w:val="0"/>
          <w:sz w:val="24"/>
          <w:szCs w:val="24"/>
        </w:rPr>
        <w:t>-themed crafts, lunch, a speech by the Governor, and the reading of a mentoring resolution in the State House.</w:t>
      </w:r>
    </w:p>
    <w:p w14:paraId="0F419A3B" w14:textId="533FE55D" w:rsidR="00C10FBB" w:rsidRPr="00C10FBB" w:rsidRDefault="00973C8E" w:rsidP="00C10FBB">
      <w:pPr>
        <w:pStyle w:val="Heading2"/>
        <w:shd w:val="clear" w:color="auto" w:fill="FFFFFF"/>
        <w:spacing w:before="300" w:beforeAutospacing="0" w:after="450" w:afterAutospacing="0"/>
        <w:rPr>
          <w:rFonts w:asciiTheme="minorHAnsi" w:hAnsiTheme="minorHAnsi" w:cs="Arial"/>
          <w:b w:val="0"/>
          <w:sz w:val="24"/>
          <w:szCs w:val="24"/>
        </w:rPr>
      </w:pPr>
      <w:r>
        <w:rPr>
          <w:rFonts w:asciiTheme="minorHAnsi" w:hAnsiTheme="minorHAnsi" w:cs="Arial"/>
          <w:b w:val="0"/>
          <w:sz w:val="24"/>
          <w:szCs w:val="24"/>
        </w:rPr>
        <w:t xml:space="preserve">If you’d like more information about </w:t>
      </w:r>
      <w:r w:rsidR="00665D5A">
        <w:rPr>
          <w:rFonts w:asciiTheme="minorHAnsi" w:hAnsiTheme="minorHAnsi" w:cs="Arial"/>
          <w:b w:val="0"/>
          <w:sz w:val="24"/>
          <w:szCs w:val="24"/>
        </w:rPr>
        <w:t xml:space="preserve">Cabot Mentoring, </w:t>
      </w:r>
      <w:r>
        <w:rPr>
          <w:rFonts w:asciiTheme="minorHAnsi" w:hAnsiTheme="minorHAnsi" w:cs="Arial"/>
          <w:b w:val="0"/>
          <w:sz w:val="24"/>
          <w:szCs w:val="24"/>
        </w:rPr>
        <w:t xml:space="preserve">becoming a mentor, or finding a mentor for a youth in your life, please visit our website, </w:t>
      </w:r>
      <w:hyperlink r:id="rId7" w:history="1">
        <w:r w:rsidRPr="00C10FBB">
          <w:rPr>
            <w:rStyle w:val="Hyperlink"/>
            <w:rFonts w:asciiTheme="minorHAnsi" w:hAnsiTheme="minorHAnsi" w:cs="Arial"/>
            <w:b w:val="0"/>
            <w:color w:val="auto"/>
            <w:sz w:val="24"/>
            <w:szCs w:val="24"/>
            <w:u w:val="none"/>
          </w:rPr>
          <w:t>www.cabotmentoring.org</w:t>
        </w:r>
      </w:hyperlink>
      <w:proofErr w:type="gramStart"/>
      <w:r w:rsidR="00C10FBB">
        <w:rPr>
          <w:rFonts w:asciiTheme="minorHAnsi" w:hAnsiTheme="minorHAnsi" w:cs="Arial"/>
          <w:b w:val="0"/>
          <w:sz w:val="24"/>
          <w:szCs w:val="24"/>
        </w:rPr>
        <w:t xml:space="preserve"> ,</w:t>
      </w:r>
      <w:proofErr w:type="gramEnd"/>
      <w:r w:rsidR="00C10FBB">
        <w:rPr>
          <w:rFonts w:asciiTheme="minorHAnsi" w:hAnsiTheme="minorHAnsi" w:cs="Arial"/>
          <w:b w:val="0"/>
          <w:sz w:val="24"/>
          <w:szCs w:val="24"/>
        </w:rPr>
        <w:t xml:space="preserve"> or our </w:t>
      </w:r>
      <w:proofErr w:type="spellStart"/>
      <w:r w:rsidR="00C10FBB">
        <w:rPr>
          <w:rFonts w:asciiTheme="minorHAnsi" w:hAnsiTheme="minorHAnsi" w:cs="Arial"/>
          <w:b w:val="0"/>
          <w:sz w:val="24"/>
          <w:szCs w:val="24"/>
        </w:rPr>
        <w:t>facebook</w:t>
      </w:r>
      <w:proofErr w:type="spellEnd"/>
      <w:r w:rsidR="00C10FBB">
        <w:rPr>
          <w:rFonts w:asciiTheme="minorHAnsi" w:hAnsiTheme="minorHAnsi" w:cs="Arial"/>
          <w:b w:val="0"/>
          <w:sz w:val="24"/>
          <w:szCs w:val="24"/>
        </w:rPr>
        <w:t xml:space="preserve"> page, </w:t>
      </w:r>
      <w:hyperlink r:id="rId8" w:history="1">
        <w:r w:rsidR="00C10FBB" w:rsidRPr="00C10FBB">
          <w:rPr>
            <w:rStyle w:val="Hyperlink"/>
            <w:rFonts w:asciiTheme="minorHAnsi" w:hAnsiTheme="minorHAnsi" w:cs="Arial"/>
            <w:b w:val="0"/>
            <w:color w:val="auto"/>
            <w:sz w:val="24"/>
            <w:szCs w:val="24"/>
            <w:u w:val="none"/>
          </w:rPr>
          <w:t>www.facebook.com/cabotmentoring</w:t>
        </w:r>
      </w:hyperlink>
      <w:r w:rsidR="00C10FBB" w:rsidRPr="00C10FBB">
        <w:rPr>
          <w:rFonts w:asciiTheme="minorHAnsi" w:hAnsiTheme="minorHAnsi" w:cs="Arial"/>
          <w:b w:val="0"/>
          <w:sz w:val="24"/>
          <w:szCs w:val="24"/>
        </w:rPr>
        <w:t xml:space="preserve"> .</w:t>
      </w:r>
    </w:p>
    <w:sectPr w:rsidR="00C10FBB" w:rsidRPr="00C10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D35F6"/>
    <w:multiLevelType w:val="hybridMultilevel"/>
    <w:tmpl w:val="DD36D930"/>
    <w:lvl w:ilvl="0" w:tplc="9E2CAA7E">
      <w:start w:val="1"/>
      <w:numFmt w:val="bullet"/>
      <w:pStyle w:val="Achievement"/>
      <w:lvlText w:val="–"/>
      <w:lvlJc w:val="left"/>
      <w:pPr>
        <w:ind w:left="720" w:hanging="360"/>
      </w:pPr>
      <w:rPr>
        <w:rFonts w:ascii="Garamond" w:hAnsi="Garamond"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C4"/>
    <w:rsid w:val="000162A0"/>
    <w:rsid w:val="001A70C4"/>
    <w:rsid w:val="002C5DA1"/>
    <w:rsid w:val="0046638A"/>
    <w:rsid w:val="00665D5A"/>
    <w:rsid w:val="00703B40"/>
    <w:rsid w:val="00973C8E"/>
    <w:rsid w:val="00C10FBB"/>
    <w:rsid w:val="00C30CEA"/>
    <w:rsid w:val="00F34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502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31"/>
    <w:pPr>
      <w:spacing w:after="160" w:line="259" w:lineRule="auto"/>
    </w:pPr>
    <w:rPr>
      <w:rFonts w:eastAsiaTheme="minorHAnsi"/>
      <w:sz w:val="22"/>
      <w:szCs w:val="22"/>
    </w:rPr>
  </w:style>
  <w:style w:type="paragraph" w:styleId="Heading2">
    <w:name w:val="heading 2"/>
    <w:basedOn w:val="Normal"/>
    <w:link w:val="Heading2Char"/>
    <w:uiPriority w:val="9"/>
    <w:qFormat/>
    <w:rsid w:val="00973C8E"/>
    <w:pPr>
      <w:spacing w:before="100" w:beforeAutospacing="1" w:after="100" w:afterAutospacing="1" w:line="240" w:lineRule="auto"/>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rmal"/>
    <w:rsid w:val="00F34031"/>
    <w:pPr>
      <w:numPr>
        <w:numId w:val="1"/>
      </w:numPr>
    </w:pPr>
  </w:style>
  <w:style w:type="character" w:styleId="Hyperlink">
    <w:name w:val="Hyperlink"/>
    <w:basedOn w:val="DefaultParagraphFont"/>
    <w:uiPriority w:val="99"/>
    <w:unhideWhenUsed/>
    <w:rsid w:val="00F34031"/>
    <w:rPr>
      <w:color w:val="0000FF" w:themeColor="hyperlink"/>
      <w:u w:val="single"/>
    </w:rPr>
  </w:style>
  <w:style w:type="paragraph" w:styleId="NormalWeb">
    <w:name w:val="Normal (Web)"/>
    <w:basedOn w:val="Normal"/>
    <w:uiPriority w:val="99"/>
    <w:unhideWhenUsed/>
    <w:rsid w:val="00F34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73C8E"/>
    <w:rPr>
      <w:rFonts w:ascii="Times New Roman" w:hAnsi="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31"/>
    <w:pPr>
      <w:spacing w:after="160" w:line="259" w:lineRule="auto"/>
    </w:pPr>
    <w:rPr>
      <w:rFonts w:eastAsiaTheme="minorHAnsi"/>
      <w:sz w:val="22"/>
      <w:szCs w:val="22"/>
    </w:rPr>
  </w:style>
  <w:style w:type="paragraph" w:styleId="Heading2">
    <w:name w:val="heading 2"/>
    <w:basedOn w:val="Normal"/>
    <w:link w:val="Heading2Char"/>
    <w:uiPriority w:val="9"/>
    <w:qFormat/>
    <w:rsid w:val="00973C8E"/>
    <w:pPr>
      <w:spacing w:before="100" w:beforeAutospacing="1" w:after="100" w:afterAutospacing="1" w:line="240" w:lineRule="auto"/>
      <w:outlineLvl w:val="1"/>
    </w:pPr>
    <w:rPr>
      <w:rFonts w:ascii="Times New Roman" w:eastAsiaTheme="minorEastAsia"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rmal"/>
    <w:rsid w:val="00F34031"/>
    <w:pPr>
      <w:numPr>
        <w:numId w:val="1"/>
      </w:numPr>
    </w:pPr>
  </w:style>
  <w:style w:type="character" w:styleId="Hyperlink">
    <w:name w:val="Hyperlink"/>
    <w:basedOn w:val="DefaultParagraphFont"/>
    <w:uiPriority w:val="99"/>
    <w:unhideWhenUsed/>
    <w:rsid w:val="00F34031"/>
    <w:rPr>
      <w:color w:val="0000FF" w:themeColor="hyperlink"/>
      <w:u w:val="single"/>
    </w:rPr>
  </w:style>
  <w:style w:type="paragraph" w:styleId="NormalWeb">
    <w:name w:val="Normal (Web)"/>
    <w:basedOn w:val="Normal"/>
    <w:uiPriority w:val="99"/>
    <w:unhideWhenUsed/>
    <w:rsid w:val="00F34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73C8E"/>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603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mentoring.org/program-resources/mentor-resources-and-publications/the-mentoring-effect/" TargetMode="External"/><Relationship Id="rId7" Type="http://schemas.openxmlformats.org/officeDocument/2006/relationships/hyperlink" Target="http://www.cabotmentoring.org" TargetMode="External"/><Relationship Id="rId8" Type="http://schemas.openxmlformats.org/officeDocument/2006/relationships/hyperlink" Target="http://www.facebook.com/cabotmentor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Macintosh Word</Application>
  <DocSecurity>0</DocSecurity>
  <Lines>11</Lines>
  <Paragraphs>3</Paragraphs>
  <ScaleCrop>false</ScaleCrop>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2019-12-10T21:18:00Z</dcterms:created>
  <dcterms:modified xsi:type="dcterms:W3CDTF">2019-12-10T21:18:00Z</dcterms:modified>
</cp:coreProperties>
</file>