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26" w:rsidRPr="00442A13" w:rsidRDefault="00436029" w:rsidP="001B11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BC0AC5" w:rsidRPr="00442A13">
        <w:rPr>
          <w:rFonts w:ascii="Times New Roman" w:hAnsi="Times New Roman" w:cs="Times New Roman"/>
          <w:b/>
          <w:sz w:val="24"/>
          <w:szCs w:val="24"/>
        </w:rPr>
        <w:t>Questions for Chapters 11</w:t>
      </w:r>
    </w:p>
    <w:p w:rsidR="00436029" w:rsidRDefault="00436029" w:rsidP="004360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6029" w:rsidRDefault="00436029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historians on pages 310-311 view the character of slavery?</w:t>
      </w:r>
    </w:p>
    <w:p w:rsidR="004B5BA1" w:rsidRDefault="00605D2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Describe King Cotton and explain how is affected the development of southern society</w:t>
      </w:r>
      <w:r w:rsidR="009B40D7" w:rsidRPr="007C053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4491F" w:rsidRDefault="0044491F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southern economy.</w:t>
      </w:r>
    </w:p>
    <w:p w:rsidR="00971A4A" w:rsidRPr="007C0532" w:rsidRDefault="00971A4A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map on page 301, how were plantations designed in Louisiana?</w:t>
      </w:r>
    </w:p>
    <w:p w:rsidR="00605D26" w:rsidRDefault="00605D2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How was life different for people living in the north as opposed to the south, especially the women?</w:t>
      </w:r>
    </w:p>
    <w:p w:rsidR="00971A4A" w:rsidRDefault="00971A4A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live was like for the “planter class” in the south.</w:t>
      </w:r>
    </w:p>
    <w:p w:rsidR="001B11D6" w:rsidRPr="007C0532" w:rsidRDefault="001B11D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lives of “plain folk” in southern society</w:t>
      </w:r>
    </w:p>
    <w:p w:rsidR="00605D26" w:rsidRDefault="00605D2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are the specific elements of American slavery that makes is “peculiar?</w:t>
      </w:r>
    </w:p>
    <w:p w:rsidR="001B11D6" w:rsidRPr="00971A4A" w:rsidRDefault="001B11D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were the political, ec</w:t>
      </w:r>
      <w:r w:rsidR="00971A4A">
        <w:rPr>
          <w:rFonts w:ascii="Times New Roman" w:hAnsi="Times New Roman" w:cs="Times New Roman"/>
          <w:sz w:val="24"/>
          <w:szCs w:val="24"/>
        </w:rPr>
        <w:t xml:space="preserve">onomic and moral arguments for </w:t>
      </w:r>
      <w:r w:rsidRPr="007C0532">
        <w:rPr>
          <w:rFonts w:ascii="Times New Roman" w:hAnsi="Times New Roman" w:cs="Times New Roman"/>
          <w:sz w:val="24"/>
          <w:szCs w:val="24"/>
        </w:rPr>
        <w:t xml:space="preserve">slavery? </w:t>
      </w:r>
    </w:p>
    <w:p w:rsidR="00971A4A" w:rsidRDefault="00971A4A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A4A">
        <w:rPr>
          <w:rFonts w:ascii="Times New Roman" w:hAnsi="Times New Roman" w:cs="Times New Roman"/>
          <w:sz w:val="24"/>
          <w:szCs w:val="24"/>
        </w:rPr>
        <w:t>What are the political economic and moral arguments against slavery?</w:t>
      </w:r>
    </w:p>
    <w:p w:rsidR="00934D60" w:rsidRPr="00971A4A" w:rsidRDefault="00934D60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and contrast urban slavery with rural slavery.</w:t>
      </w:r>
    </w:p>
    <w:p w:rsidR="00934D60" w:rsidRPr="00934D60" w:rsidRDefault="00605D2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What were </w:t>
      </w:r>
      <w:r w:rsidR="00AA31FD" w:rsidRPr="007C0532">
        <w:rPr>
          <w:rFonts w:ascii="Times New Roman" w:hAnsi="Times New Roman" w:cs="Times New Roman"/>
          <w:sz w:val="24"/>
          <w:szCs w:val="24"/>
        </w:rPr>
        <w:t>the</w:t>
      </w:r>
      <w:r w:rsidR="00AA31FD">
        <w:rPr>
          <w:rFonts w:ascii="Times New Roman" w:hAnsi="Times New Roman" w:cs="Times New Roman"/>
          <w:sz w:val="24"/>
          <w:szCs w:val="24"/>
        </w:rPr>
        <w:t xml:space="preserve"> </w:t>
      </w:r>
      <w:r w:rsidR="00AA31FD" w:rsidRPr="007C0532">
        <w:rPr>
          <w:rFonts w:ascii="Times New Roman" w:hAnsi="Times New Roman" w:cs="Times New Roman"/>
          <w:sz w:val="24"/>
          <w:szCs w:val="24"/>
        </w:rPr>
        <w:t>main</w:t>
      </w:r>
      <w:r w:rsidRPr="007C0532">
        <w:rPr>
          <w:rFonts w:ascii="Times New Roman" w:hAnsi="Times New Roman" w:cs="Times New Roman"/>
          <w:sz w:val="24"/>
          <w:szCs w:val="24"/>
        </w:rPr>
        <w:t xml:space="preserve"> ways slaves resisted their masters</w:t>
      </w:r>
      <w:r w:rsidR="00AA31FD">
        <w:rPr>
          <w:rFonts w:ascii="Times New Roman" w:hAnsi="Times New Roman" w:cs="Times New Roman"/>
          <w:sz w:val="24"/>
          <w:szCs w:val="24"/>
        </w:rPr>
        <w:t xml:space="preserve"> (and dealt with their condition)</w:t>
      </w:r>
      <w:r w:rsidRPr="007C0532">
        <w:rPr>
          <w:rFonts w:ascii="Times New Roman" w:hAnsi="Times New Roman" w:cs="Times New Roman"/>
          <w:sz w:val="24"/>
          <w:szCs w:val="24"/>
        </w:rPr>
        <w:t>?</w:t>
      </w:r>
    </w:p>
    <w:p w:rsidR="00605D26" w:rsidRPr="007C0532" w:rsidRDefault="00605D2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Who </w:t>
      </w:r>
      <w:r w:rsidR="00AA31FD" w:rsidRPr="007C0532">
        <w:rPr>
          <w:rFonts w:ascii="Times New Roman" w:hAnsi="Times New Roman" w:cs="Times New Roman"/>
          <w:sz w:val="24"/>
          <w:szCs w:val="24"/>
        </w:rPr>
        <w:t>were</w:t>
      </w:r>
      <w:r w:rsidRPr="007C0532">
        <w:rPr>
          <w:rFonts w:ascii="Times New Roman" w:hAnsi="Times New Roman" w:cs="Times New Roman"/>
          <w:sz w:val="24"/>
          <w:szCs w:val="24"/>
        </w:rPr>
        <w:t xml:space="preserve"> </w:t>
      </w:r>
      <w:r w:rsidR="001B11D6">
        <w:rPr>
          <w:rFonts w:ascii="Times New Roman" w:hAnsi="Times New Roman" w:cs="Times New Roman"/>
          <w:sz w:val="24"/>
          <w:szCs w:val="24"/>
        </w:rPr>
        <w:t xml:space="preserve">Gabriel Prosser, Denmark Vesey and </w:t>
      </w:r>
      <w:r w:rsidRPr="007C0532">
        <w:rPr>
          <w:rFonts w:ascii="Times New Roman" w:hAnsi="Times New Roman" w:cs="Times New Roman"/>
          <w:sz w:val="24"/>
          <w:szCs w:val="24"/>
        </w:rPr>
        <w:t xml:space="preserve">Nat Turner? What </w:t>
      </w:r>
      <w:r w:rsidR="00AA31FD">
        <w:rPr>
          <w:rFonts w:ascii="Times New Roman" w:hAnsi="Times New Roman" w:cs="Times New Roman"/>
          <w:sz w:val="24"/>
          <w:szCs w:val="24"/>
        </w:rPr>
        <w:t xml:space="preserve">did </w:t>
      </w:r>
      <w:r w:rsidR="001B11D6">
        <w:rPr>
          <w:rFonts w:ascii="Times New Roman" w:hAnsi="Times New Roman" w:cs="Times New Roman"/>
          <w:sz w:val="24"/>
          <w:szCs w:val="24"/>
        </w:rPr>
        <w:t>they</w:t>
      </w:r>
      <w:r w:rsidRPr="007C0532">
        <w:rPr>
          <w:rFonts w:ascii="Times New Roman" w:hAnsi="Times New Roman" w:cs="Times New Roman"/>
          <w:sz w:val="24"/>
          <w:szCs w:val="24"/>
        </w:rPr>
        <w:t xml:space="preserve"> do? What was the result of </w:t>
      </w:r>
      <w:r w:rsidR="001B11D6">
        <w:rPr>
          <w:rFonts w:ascii="Times New Roman" w:hAnsi="Times New Roman" w:cs="Times New Roman"/>
          <w:sz w:val="24"/>
          <w:szCs w:val="24"/>
        </w:rPr>
        <w:t>their</w:t>
      </w:r>
      <w:r w:rsidRPr="007C0532">
        <w:rPr>
          <w:rFonts w:ascii="Times New Roman" w:hAnsi="Times New Roman" w:cs="Times New Roman"/>
          <w:sz w:val="24"/>
          <w:szCs w:val="24"/>
        </w:rPr>
        <w:t xml:space="preserve"> actions?</w:t>
      </w:r>
    </w:p>
    <w:p w:rsidR="00605D26" w:rsidRPr="007C0532" w:rsidRDefault="00605D2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Describe the importance of </w:t>
      </w:r>
      <w:r w:rsidR="001B11D6">
        <w:rPr>
          <w:rFonts w:ascii="Times New Roman" w:hAnsi="Times New Roman" w:cs="Times New Roman"/>
          <w:sz w:val="24"/>
          <w:szCs w:val="24"/>
        </w:rPr>
        <w:t xml:space="preserve">religion, </w:t>
      </w:r>
      <w:r w:rsidRPr="007C0532">
        <w:rPr>
          <w:rFonts w:ascii="Times New Roman" w:hAnsi="Times New Roman" w:cs="Times New Roman"/>
          <w:sz w:val="24"/>
          <w:szCs w:val="24"/>
        </w:rPr>
        <w:t>music</w:t>
      </w:r>
      <w:r w:rsidR="001B11D6">
        <w:rPr>
          <w:rFonts w:ascii="Times New Roman" w:hAnsi="Times New Roman" w:cs="Times New Roman"/>
          <w:sz w:val="24"/>
          <w:szCs w:val="24"/>
        </w:rPr>
        <w:t xml:space="preserve"> and the family</w:t>
      </w:r>
      <w:r w:rsidRPr="007C0532">
        <w:rPr>
          <w:rFonts w:ascii="Times New Roman" w:hAnsi="Times New Roman" w:cs="Times New Roman"/>
          <w:sz w:val="24"/>
          <w:szCs w:val="24"/>
        </w:rPr>
        <w:t xml:space="preserve"> to the slave</w:t>
      </w:r>
      <w:r w:rsidR="00993511" w:rsidRPr="007C0532">
        <w:rPr>
          <w:rFonts w:ascii="Times New Roman" w:hAnsi="Times New Roman" w:cs="Times New Roman"/>
          <w:sz w:val="24"/>
          <w:szCs w:val="24"/>
        </w:rPr>
        <w:t>?</w:t>
      </w:r>
    </w:p>
    <w:p w:rsidR="001B11D6" w:rsidRDefault="001B11D6" w:rsidP="004360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11D6" w:rsidRPr="001B11D6" w:rsidRDefault="00436029" w:rsidP="00436029">
      <w:pPr>
        <w:pStyle w:val="ListParagraph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Use page 315 and lecture notes to answer the following questions</w:t>
      </w:r>
      <w:bookmarkStart w:id="0" w:name="_GoBack"/>
      <w:bookmarkEnd w:id="0"/>
    </w:p>
    <w:p w:rsidR="00605D26" w:rsidRPr="001B11D6" w:rsidRDefault="00605D2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two instruments were brought over from Africa</w:t>
      </w:r>
      <w:r w:rsidR="001B11D6">
        <w:rPr>
          <w:rFonts w:ascii="Times New Roman" w:hAnsi="Times New Roman" w:cs="Times New Roman"/>
          <w:sz w:val="24"/>
          <w:szCs w:val="24"/>
        </w:rPr>
        <w:t xml:space="preserve"> and used by the slaves?</w:t>
      </w:r>
    </w:p>
    <w:p w:rsidR="00605D26" w:rsidRPr="007C0532" w:rsidRDefault="009B40D7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 </w:t>
      </w:r>
      <w:r w:rsidR="00605D26" w:rsidRPr="007C0532">
        <w:rPr>
          <w:rFonts w:ascii="Times New Roman" w:hAnsi="Times New Roman" w:cs="Times New Roman"/>
          <w:sz w:val="24"/>
          <w:szCs w:val="24"/>
        </w:rPr>
        <w:t>How and why was double entendre used by the slaves?</w:t>
      </w:r>
    </w:p>
    <w:p w:rsidR="001B11D6" w:rsidRDefault="009B40D7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 </w:t>
      </w:r>
      <w:r w:rsidR="001B11D6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1B11D6" w:rsidRPr="001B11D6">
        <w:rPr>
          <w:rFonts w:ascii="Times New Roman" w:hAnsi="Times New Roman" w:cs="Times New Roman"/>
          <w:sz w:val="24"/>
          <w:szCs w:val="24"/>
        </w:rPr>
        <w:t xml:space="preserve">double entendre </w:t>
      </w:r>
      <w:r w:rsidR="00605D26" w:rsidRPr="007C0532">
        <w:rPr>
          <w:rFonts w:ascii="Times New Roman" w:hAnsi="Times New Roman" w:cs="Times New Roman"/>
          <w:sz w:val="24"/>
          <w:szCs w:val="24"/>
        </w:rPr>
        <w:t xml:space="preserve">used </w:t>
      </w:r>
      <w:r w:rsidR="001B11D6">
        <w:rPr>
          <w:rFonts w:ascii="Times New Roman" w:hAnsi="Times New Roman" w:cs="Times New Roman"/>
          <w:sz w:val="24"/>
          <w:szCs w:val="24"/>
        </w:rPr>
        <w:t>in the following songs</w:t>
      </w:r>
      <w:r w:rsidR="00605D26" w:rsidRPr="007C0532">
        <w:rPr>
          <w:rFonts w:ascii="Times New Roman" w:hAnsi="Times New Roman" w:cs="Times New Roman"/>
          <w:sz w:val="24"/>
          <w:szCs w:val="24"/>
        </w:rPr>
        <w:t xml:space="preserve"> “Oh Canaan,” “Go Down Moses” </w:t>
      </w:r>
      <w:r w:rsidR="001B11D6">
        <w:rPr>
          <w:rFonts w:ascii="Times New Roman" w:hAnsi="Times New Roman" w:cs="Times New Roman"/>
          <w:sz w:val="24"/>
          <w:szCs w:val="24"/>
        </w:rPr>
        <w:t>and “</w:t>
      </w:r>
      <w:r w:rsidR="00605D26" w:rsidRPr="007C0532">
        <w:rPr>
          <w:rFonts w:ascii="Times New Roman" w:hAnsi="Times New Roman" w:cs="Times New Roman"/>
          <w:sz w:val="24"/>
          <w:szCs w:val="24"/>
        </w:rPr>
        <w:t>Swing Low Sweet Chariot</w:t>
      </w:r>
      <w:r w:rsidR="001B11D6">
        <w:rPr>
          <w:rFonts w:ascii="Times New Roman" w:hAnsi="Times New Roman" w:cs="Times New Roman"/>
          <w:sz w:val="24"/>
          <w:szCs w:val="24"/>
        </w:rPr>
        <w:t>.</w:t>
      </w:r>
      <w:r w:rsidR="00605D26" w:rsidRPr="007C0532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605D26" w:rsidRDefault="001B11D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point of the song</w:t>
      </w:r>
      <w:r w:rsidR="00605D26" w:rsidRPr="007C0532">
        <w:rPr>
          <w:rFonts w:ascii="Times New Roman" w:hAnsi="Times New Roman" w:cs="Times New Roman"/>
          <w:sz w:val="24"/>
          <w:szCs w:val="24"/>
        </w:rPr>
        <w:t xml:space="preserve"> “Follow the Drinking Gourd”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C0AC5" w:rsidRDefault="00BC0AC5" w:rsidP="001B11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5D26" w:rsidRPr="007C0532" w:rsidRDefault="00605D26" w:rsidP="001B11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05D26" w:rsidRPr="007C0532" w:rsidSect="00C46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3E0F"/>
    <w:multiLevelType w:val="hybridMultilevel"/>
    <w:tmpl w:val="F2AC6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D111B"/>
    <w:multiLevelType w:val="hybridMultilevel"/>
    <w:tmpl w:val="82F8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26"/>
    <w:rsid w:val="001B11D6"/>
    <w:rsid w:val="00436029"/>
    <w:rsid w:val="00442A13"/>
    <w:rsid w:val="0044491F"/>
    <w:rsid w:val="004B5BA1"/>
    <w:rsid w:val="00605D26"/>
    <w:rsid w:val="00797639"/>
    <w:rsid w:val="007C0532"/>
    <w:rsid w:val="008169FA"/>
    <w:rsid w:val="00934D60"/>
    <w:rsid w:val="00971A4A"/>
    <w:rsid w:val="00993511"/>
    <w:rsid w:val="009B40D7"/>
    <w:rsid w:val="00AA0BB8"/>
    <w:rsid w:val="00AA31FD"/>
    <w:rsid w:val="00BC0AC5"/>
    <w:rsid w:val="00C4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3AE67754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dcterms:created xsi:type="dcterms:W3CDTF">2018-01-26T21:11:00Z</dcterms:created>
  <dcterms:modified xsi:type="dcterms:W3CDTF">2018-01-26T21:11:00Z</dcterms:modified>
</cp:coreProperties>
</file>