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78BC" w14:textId="7A275E6E" w:rsidR="00107BB1" w:rsidRPr="000D0CFD" w:rsidRDefault="00752027" w:rsidP="000D0CFD">
      <w:pPr>
        <w:spacing w:after="0" w:line="240" w:lineRule="auto"/>
        <w:rPr>
          <w:rFonts w:ascii="Bookman Old Style" w:hAnsi="Bookman Old Style"/>
        </w:rPr>
      </w:pPr>
      <w:r>
        <w:rPr>
          <w:rFonts w:ascii="Bookman Old Style" w:hAnsi="Bookman Old Style"/>
        </w:rPr>
        <w:t>Curriculum</w:t>
      </w:r>
      <w:r w:rsidR="000D0CFD" w:rsidRPr="000D0CFD">
        <w:rPr>
          <w:rFonts w:ascii="Bookman Old Style" w:hAnsi="Bookman Old Style"/>
        </w:rPr>
        <w:t xml:space="preserve"> Committee Report</w:t>
      </w:r>
      <w:r w:rsidR="000D0CFD" w:rsidRPr="000D0CFD">
        <w:rPr>
          <w:rFonts w:ascii="Bookman Old Style" w:hAnsi="Bookman Old Style"/>
        </w:rPr>
        <w:tab/>
      </w:r>
      <w:r w:rsidR="000D0CFD">
        <w:rPr>
          <w:rFonts w:ascii="Bookman Old Style" w:hAnsi="Bookman Old Style"/>
        </w:rPr>
        <w:tab/>
      </w:r>
      <w:r w:rsidR="000D0CFD" w:rsidRPr="000D0CFD">
        <w:rPr>
          <w:rFonts w:ascii="Bookman Old Style" w:hAnsi="Bookman Old Style"/>
        </w:rPr>
        <w:t>Submitted by:</w:t>
      </w:r>
      <w:r w:rsidR="000D0CFD">
        <w:rPr>
          <w:rFonts w:ascii="Bookman Old Style" w:hAnsi="Bookman Old Style"/>
        </w:rPr>
        <w:tab/>
        <w:t>M</w:t>
      </w:r>
      <w:r w:rsidR="000D0CFD" w:rsidRPr="000D0CFD">
        <w:rPr>
          <w:rFonts w:ascii="Bookman Old Style" w:hAnsi="Bookman Old Style"/>
        </w:rPr>
        <w:t>ichelle Gluck</w:t>
      </w:r>
    </w:p>
    <w:p w14:paraId="6B56A0D5" w14:textId="34018991" w:rsidR="000D0CFD" w:rsidRPr="000D0CFD" w:rsidRDefault="00E63FB0" w:rsidP="000D0CFD">
      <w:pPr>
        <w:spacing w:after="0" w:line="240" w:lineRule="auto"/>
        <w:rPr>
          <w:rFonts w:ascii="Bookman Old Style" w:hAnsi="Bookman Old Style"/>
          <w:u w:val="single"/>
        </w:rPr>
      </w:pPr>
      <w:r>
        <w:rPr>
          <w:rFonts w:ascii="Bookman Old Style" w:hAnsi="Bookman Old Style"/>
          <w:u w:val="single"/>
        </w:rPr>
        <w:t>May</w:t>
      </w:r>
      <w:r w:rsidR="008B1491">
        <w:rPr>
          <w:rFonts w:ascii="Bookman Old Style" w:hAnsi="Bookman Old Style"/>
          <w:u w:val="single"/>
        </w:rPr>
        <w:t xml:space="preserve"> 2021</w:t>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curriculum</w:t>
      </w:r>
      <w:r w:rsidR="000D0CFD" w:rsidRPr="000D0CFD">
        <w:rPr>
          <w:rFonts w:ascii="Bookman Old Style" w:hAnsi="Bookman Old Style"/>
          <w:u w:val="single"/>
        </w:rPr>
        <w:t>@mccpta.org</w:t>
      </w:r>
    </w:p>
    <w:p w14:paraId="7564F1BA" w14:textId="77777777" w:rsidR="000D0CFD" w:rsidRPr="000D0CFD" w:rsidRDefault="000D0CFD" w:rsidP="000D0CFD">
      <w:pPr>
        <w:spacing w:after="0" w:line="240" w:lineRule="auto"/>
        <w:rPr>
          <w:rFonts w:ascii="Bookman Old Style" w:hAnsi="Bookman Old Style"/>
          <w:u w:val="single"/>
        </w:rPr>
      </w:pPr>
    </w:p>
    <w:p w14:paraId="3C9A7192" w14:textId="63587E41" w:rsidR="000D0CFD" w:rsidRDefault="000D0CFD" w:rsidP="000D0CFD">
      <w:pPr>
        <w:spacing w:after="0" w:line="240" w:lineRule="auto"/>
        <w:rPr>
          <w:rFonts w:ascii="Bookman Old Style" w:hAnsi="Bookman Old Style"/>
        </w:rPr>
      </w:pPr>
      <w:r w:rsidRPr="000D0CFD">
        <w:rPr>
          <w:rFonts w:ascii="Bookman Old Style" w:hAnsi="Bookman Old Style"/>
          <w:b/>
          <w:u w:val="single"/>
        </w:rPr>
        <w:t>Meetings/Calls/Events</w:t>
      </w:r>
      <w:r w:rsidR="00357104">
        <w:rPr>
          <w:rFonts w:ascii="Bookman Old Style" w:hAnsi="Bookman Old Style"/>
          <w:b/>
          <w:u w:val="single"/>
        </w:rPr>
        <w:t xml:space="preserve"> </w:t>
      </w:r>
    </w:p>
    <w:p w14:paraId="7EF9B84C" w14:textId="62810C43" w:rsidR="005500D6" w:rsidRDefault="005500D6" w:rsidP="00DE020E">
      <w:pPr>
        <w:spacing w:after="0" w:line="240" w:lineRule="auto"/>
        <w:rPr>
          <w:rFonts w:ascii="Bookman Old Style" w:hAnsi="Bookman Old Style"/>
        </w:rPr>
      </w:pPr>
      <w:r>
        <w:rPr>
          <w:rFonts w:ascii="Bookman Old Style" w:hAnsi="Bookman Old Style"/>
        </w:rPr>
        <w:t>3/3</w:t>
      </w:r>
      <w:r>
        <w:rPr>
          <w:rFonts w:ascii="Bookman Old Style" w:hAnsi="Bookman Old Style"/>
        </w:rPr>
        <w:tab/>
      </w:r>
      <w:r>
        <w:rPr>
          <w:rFonts w:ascii="Bookman Old Style" w:hAnsi="Bookman Old Style"/>
        </w:rPr>
        <w:tab/>
      </w:r>
      <w:r w:rsidR="00652B80">
        <w:rPr>
          <w:rFonts w:ascii="Bookman Old Style" w:hAnsi="Bookman Old Style"/>
        </w:rPr>
        <w:t xml:space="preserve">MCCPTA </w:t>
      </w:r>
      <w:r>
        <w:rPr>
          <w:rFonts w:ascii="Bookman Old Style" w:hAnsi="Bookman Old Style"/>
        </w:rPr>
        <w:t xml:space="preserve">Curriculum </w:t>
      </w:r>
      <w:r w:rsidR="00652B80">
        <w:rPr>
          <w:rFonts w:ascii="Bookman Old Style" w:hAnsi="Bookman Old Style"/>
        </w:rPr>
        <w:t xml:space="preserve">Town Hall </w:t>
      </w:r>
      <w:r>
        <w:rPr>
          <w:rFonts w:ascii="Bookman Old Style" w:hAnsi="Bookman Old Style"/>
        </w:rPr>
        <w:t xml:space="preserve">meeting </w:t>
      </w:r>
    </w:p>
    <w:p w14:paraId="41DC9541" w14:textId="07A92C62" w:rsidR="00101888" w:rsidRDefault="00101888" w:rsidP="00101888">
      <w:pPr>
        <w:spacing w:after="0" w:line="240" w:lineRule="auto"/>
        <w:rPr>
          <w:rFonts w:ascii="Bookman Old Style" w:hAnsi="Bookman Old Style"/>
        </w:rPr>
      </w:pPr>
      <w:r>
        <w:rPr>
          <w:rFonts w:ascii="Bookman Old Style" w:hAnsi="Bookman Old Style"/>
        </w:rPr>
        <w:t>3/11</w:t>
      </w:r>
      <w:r>
        <w:rPr>
          <w:rFonts w:ascii="Bookman Old Style" w:hAnsi="Bookman Old Style"/>
        </w:rPr>
        <w:tab/>
      </w:r>
      <w:r>
        <w:rPr>
          <w:rFonts w:ascii="Bookman Old Style" w:hAnsi="Bookman Old Style"/>
        </w:rPr>
        <w:tab/>
        <w:t>BOE Public Meeting</w:t>
      </w:r>
    </w:p>
    <w:p w14:paraId="00184EF9" w14:textId="47B149B0" w:rsidR="004E1EC8" w:rsidRDefault="004E1EC8" w:rsidP="00101888">
      <w:pPr>
        <w:spacing w:after="0" w:line="240" w:lineRule="auto"/>
        <w:rPr>
          <w:rFonts w:ascii="Bookman Old Style" w:hAnsi="Bookman Old Style"/>
        </w:rPr>
      </w:pPr>
      <w:r>
        <w:rPr>
          <w:rFonts w:ascii="Bookman Old Style" w:hAnsi="Bookman Old Style"/>
        </w:rPr>
        <w:t>3/23</w:t>
      </w:r>
      <w:r>
        <w:rPr>
          <w:rFonts w:ascii="Bookman Old Style" w:hAnsi="Bookman Old Style"/>
        </w:rPr>
        <w:tab/>
      </w:r>
      <w:r>
        <w:rPr>
          <w:rFonts w:ascii="Bookman Old Style" w:hAnsi="Bookman Old Style"/>
        </w:rPr>
        <w:tab/>
        <w:t xml:space="preserve">MCPS Interview Panel </w:t>
      </w:r>
      <w:r w:rsidR="008E1973">
        <w:rPr>
          <w:rFonts w:ascii="Bookman Old Style" w:hAnsi="Bookman Old Style"/>
        </w:rPr>
        <w:t>–</w:t>
      </w:r>
      <w:r>
        <w:rPr>
          <w:rFonts w:ascii="Bookman Old Style" w:hAnsi="Bookman Old Style"/>
        </w:rPr>
        <w:t xml:space="preserve"> </w:t>
      </w:r>
      <w:r w:rsidR="008E1973">
        <w:rPr>
          <w:rFonts w:ascii="Bookman Old Style" w:hAnsi="Bookman Old Style"/>
        </w:rPr>
        <w:t>Secondary Math Supervisor</w:t>
      </w:r>
    </w:p>
    <w:p w14:paraId="4656C50A" w14:textId="77777777" w:rsidR="00101888" w:rsidRDefault="00101888" w:rsidP="00101888">
      <w:pPr>
        <w:spacing w:after="0" w:line="240" w:lineRule="auto"/>
        <w:rPr>
          <w:rFonts w:ascii="Bookman Old Style" w:hAnsi="Bookman Old Style"/>
        </w:rPr>
      </w:pPr>
      <w:r>
        <w:rPr>
          <w:rFonts w:ascii="Bookman Old Style" w:hAnsi="Bookman Old Style"/>
        </w:rPr>
        <w:t>3/23</w:t>
      </w:r>
      <w:r>
        <w:rPr>
          <w:rFonts w:ascii="Bookman Old Style" w:hAnsi="Bookman Old Style"/>
        </w:rPr>
        <w:tab/>
      </w:r>
      <w:r>
        <w:rPr>
          <w:rFonts w:ascii="Bookman Old Style" w:hAnsi="Bookman Old Style"/>
        </w:rPr>
        <w:tab/>
        <w:t>Delegates Assembly</w:t>
      </w:r>
    </w:p>
    <w:p w14:paraId="0DD4B7EF" w14:textId="3C2A58E4" w:rsidR="00101888" w:rsidRDefault="00AB3F7E" w:rsidP="00101888">
      <w:pPr>
        <w:spacing w:after="0" w:line="240" w:lineRule="auto"/>
        <w:rPr>
          <w:rFonts w:ascii="Bookman Old Style" w:hAnsi="Bookman Old Style"/>
        </w:rPr>
      </w:pPr>
      <w:r>
        <w:rPr>
          <w:rFonts w:ascii="Bookman Old Style" w:hAnsi="Bookman Old Style"/>
        </w:rPr>
        <w:t>4/6</w:t>
      </w:r>
      <w:r w:rsidR="00101888">
        <w:rPr>
          <w:rFonts w:ascii="Bookman Old Style" w:hAnsi="Bookman Old Style"/>
        </w:rPr>
        <w:tab/>
      </w:r>
      <w:r w:rsidR="00101888">
        <w:rPr>
          <w:rFonts w:ascii="Bookman Old Style" w:hAnsi="Bookman Old Style"/>
        </w:rPr>
        <w:tab/>
      </w:r>
      <w:r w:rsidR="00101888" w:rsidRPr="008A38DC">
        <w:rPr>
          <w:rFonts w:ascii="Bookman Old Style" w:hAnsi="Bookman Old Style"/>
        </w:rPr>
        <w:t>Curriculum Committee meeting with OCIP/OSSI</w:t>
      </w:r>
    </w:p>
    <w:p w14:paraId="3FA0E66A" w14:textId="7E59AFBC" w:rsidR="007B3688" w:rsidRDefault="007B3688" w:rsidP="00101888">
      <w:pPr>
        <w:spacing w:after="0" w:line="240" w:lineRule="auto"/>
        <w:rPr>
          <w:rFonts w:ascii="Bookman Old Style" w:hAnsi="Bookman Old Style"/>
        </w:rPr>
      </w:pPr>
      <w:r>
        <w:rPr>
          <w:rFonts w:ascii="Bookman Old Style" w:hAnsi="Bookman Old Style"/>
        </w:rPr>
        <w:t>4/7</w:t>
      </w:r>
      <w:r>
        <w:rPr>
          <w:rFonts w:ascii="Bookman Old Style" w:hAnsi="Bookman Old Style"/>
        </w:rPr>
        <w:tab/>
      </w:r>
      <w:r>
        <w:rPr>
          <w:rFonts w:ascii="Bookman Old Style" w:hAnsi="Bookman Old Style"/>
        </w:rPr>
        <w:tab/>
        <w:t>Delegates Assembly (</w:t>
      </w:r>
      <w:proofErr w:type="spellStart"/>
      <w:r>
        <w:rPr>
          <w:rFonts w:ascii="Bookman Old Style" w:hAnsi="Bookman Old Style"/>
        </w:rPr>
        <w:t>cont</w:t>
      </w:r>
      <w:proofErr w:type="spellEnd"/>
      <w:r>
        <w:rPr>
          <w:rFonts w:ascii="Bookman Old Style" w:hAnsi="Bookman Old Style"/>
        </w:rPr>
        <w:t>)</w:t>
      </w:r>
    </w:p>
    <w:p w14:paraId="51B7A80C" w14:textId="1F11188F" w:rsidR="001168E9" w:rsidRDefault="001168E9" w:rsidP="00101888">
      <w:pPr>
        <w:spacing w:after="0" w:line="240" w:lineRule="auto"/>
        <w:rPr>
          <w:rFonts w:ascii="Bookman Old Style" w:hAnsi="Bookman Old Style"/>
        </w:rPr>
      </w:pPr>
      <w:r>
        <w:rPr>
          <w:rFonts w:ascii="Bookman Old Style" w:hAnsi="Bookman Old Style"/>
        </w:rPr>
        <w:t>4/8</w:t>
      </w:r>
      <w:r>
        <w:rPr>
          <w:rFonts w:ascii="Bookman Old Style" w:hAnsi="Bookman Old Style"/>
        </w:rPr>
        <w:tab/>
      </w:r>
      <w:r>
        <w:rPr>
          <w:rFonts w:ascii="Bookman Old Style" w:hAnsi="Bookman Old Style"/>
        </w:rPr>
        <w:tab/>
        <w:t xml:space="preserve">Community Recovery Team meeting re </w:t>
      </w:r>
      <w:r w:rsidR="00613C3D">
        <w:rPr>
          <w:rFonts w:ascii="Bookman Old Style" w:hAnsi="Bookman Old Style"/>
        </w:rPr>
        <w:t>MCPS Math proposal</w:t>
      </w:r>
    </w:p>
    <w:p w14:paraId="6DE7FAEA" w14:textId="74B8EC7E" w:rsidR="00D45521" w:rsidRDefault="00D45521" w:rsidP="00101888">
      <w:pPr>
        <w:spacing w:after="0" w:line="240" w:lineRule="auto"/>
        <w:rPr>
          <w:rFonts w:ascii="Bookman Old Style" w:hAnsi="Bookman Old Style"/>
        </w:rPr>
      </w:pPr>
      <w:r>
        <w:rPr>
          <w:rFonts w:ascii="Bookman Old Style" w:hAnsi="Bookman Old Style"/>
        </w:rPr>
        <w:t>4/10</w:t>
      </w:r>
      <w:r>
        <w:rPr>
          <w:rFonts w:ascii="Bookman Old Style" w:hAnsi="Bookman Old Style"/>
        </w:rPr>
        <w:tab/>
      </w:r>
      <w:r>
        <w:rPr>
          <w:rFonts w:ascii="Bookman Old Style" w:hAnsi="Bookman Old Style"/>
        </w:rPr>
        <w:tab/>
        <w:t>Community Recovery Team meeting debrief</w:t>
      </w:r>
    </w:p>
    <w:p w14:paraId="755580E7" w14:textId="4E3CB463" w:rsidR="00D45521" w:rsidRDefault="00F16FD8" w:rsidP="00101888">
      <w:pPr>
        <w:spacing w:after="0" w:line="240" w:lineRule="auto"/>
        <w:rPr>
          <w:rFonts w:ascii="Bookman Old Style" w:hAnsi="Bookman Old Style"/>
        </w:rPr>
      </w:pPr>
      <w:r>
        <w:rPr>
          <w:rFonts w:ascii="Bookman Old Style" w:hAnsi="Bookman Old Style"/>
        </w:rPr>
        <w:t>4/15</w:t>
      </w:r>
      <w:r>
        <w:rPr>
          <w:rFonts w:ascii="Bookman Old Style" w:hAnsi="Bookman Old Style"/>
        </w:rPr>
        <w:tab/>
      </w:r>
      <w:r>
        <w:rPr>
          <w:rFonts w:ascii="Bookman Old Style" w:hAnsi="Bookman Old Style"/>
        </w:rPr>
        <w:tab/>
      </w:r>
      <w:r w:rsidR="006C2386">
        <w:rPr>
          <w:rFonts w:ascii="Bookman Old Style" w:hAnsi="Bookman Old Style"/>
        </w:rPr>
        <w:t>MSDE GT Advisory Committee meeting</w:t>
      </w:r>
    </w:p>
    <w:p w14:paraId="09E12647" w14:textId="719F522A" w:rsidR="009369A7" w:rsidRDefault="009369A7" w:rsidP="00101888">
      <w:pPr>
        <w:spacing w:after="0" w:line="240" w:lineRule="auto"/>
        <w:rPr>
          <w:rFonts w:ascii="Bookman Old Style" w:hAnsi="Bookman Old Style"/>
        </w:rPr>
      </w:pPr>
      <w:r>
        <w:rPr>
          <w:rFonts w:ascii="Bookman Old Style" w:hAnsi="Bookman Old Style"/>
        </w:rPr>
        <w:t>4/22</w:t>
      </w:r>
      <w:r>
        <w:rPr>
          <w:rFonts w:ascii="Bookman Old Style" w:hAnsi="Bookman Old Style"/>
        </w:rPr>
        <w:tab/>
      </w:r>
      <w:r>
        <w:rPr>
          <w:rFonts w:ascii="Bookman Old Style" w:hAnsi="Bookman Old Style"/>
        </w:rPr>
        <w:tab/>
        <w:t>AEI Feedback Council</w:t>
      </w:r>
    </w:p>
    <w:p w14:paraId="08201A2F" w14:textId="550A6D1F" w:rsidR="001C6A0E" w:rsidRDefault="001C6A0E" w:rsidP="00101888">
      <w:pPr>
        <w:spacing w:after="0" w:line="240" w:lineRule="auto"/>
        <w:rPr>
          <w:rFonts w:ascii="Bookman Old Style" w:hAnsi="Bookman Old Style"/>
        </w:rPr>
      </w:pPr>
      <w:r>
        <w:rPr>
          <w:rFonts w:ascii="Bookman Old Style" w:hAnsi="Bookman Old Style"/>
        </w:rPr>
        <w:t>4/27</w:t>
      </w:r>
      <w:r>
        <w:rPr>
          <w:rFonts w:ascii="Bookman Old Style" w:hAnsi="Bookman Old Style"/>
        </w:rPr>
        <w:tab/>
      </w:r>
      <w:r>
        <w:rPr>
          <w:rFonts w:ascii="Bookman Old Style" w:hAnsi="Bookman Old Style"/>
        </w:rPr>
        <w:tab/>
        <w:t>Delegates Assembly (Elections)</w:t>
      </w:r>
    </w:p>
    <w:p w14:paraId="6C9097FC" w14:textId="5E793104" w:rsidR="00EF6270" w:rsidRDefault="00EF6270" w:rsidP="00101888">
      <w:pPr>
        <w:spacing w:after="0" w:line="240" w:lineRule="auto"/>
        <w:rPr>
          <w:rFonts w:ascii="Bookman Old Style" w:hAnsi="Bookman Old Style"/>
        </w:rPr>
      </w:pPr>
      <w:r>
        <w:rPr>
          <w:rFonts w:ascii="Bookman Old Style" w:hAnsi="Bookman Old Style"/>
        </w:rPr>
        <w:t>4/29</w:t>
      </w:r>
      <w:r w:rsidRPr="00EF6270">
        <w:rPr>
          <w:rFonts w:ascii="Bookman Old Style" w:hAnsi="Bookman Old Style"/>
        </w:rPr>
        <w:t xml:space="preserve"> </w:t>
      </w:r>
      <w:r>
        <w:rPr>
          <w:rFonts w:ascii="Bookman Old Style" w:hAnsi="Bookman Old Style"/>
        </w:rPr>
        <w:tab/>
      </w:r>
      <w:r>
        <w:rPr>
          <w:rFonts w:ascii="Bookman Old Style" w:hAnsi="Bookman Old Style"/>
        </w:rPr>
        <w:tab/>
      </w:r>
      <w:r w:rsidRPr="008A38DC">
        <w:rPr>
          <w:rFonts w:ascii="Bookman Old Style" w:hAnsi="Bookman Old Style"/>
        </w:rPr>
        <w:t>Curriculum Committee meeting with OCIP/OSSI</w:t>
      </w:r>
    </w:p>
    <w:p w14:paraId="22AAD967" w14:textId="77777777" w:rsidR="00101888" w:rsidRDefault="00101888" w:rsidP="00444659">
      <w:pPr>
        <w:spacing w:after="0" w:line="240" w:lineRule="auto"/>
        <w:rPr>
          <w:rFonts w:ascii="Bookman Old Style" w:hAnsi="Bookman Old Style"/>
        </w:rPr>
      </w:pPr>
    </w:p>
    <w:p w14:paraId="156110B9" w14:textId="77777777" w:rsidR="00E30596" w:rsidRDefault="00E30596" w:rsidP="00357104">
      <w:pPr>
        <w:spacing w:after="0" w:line="240" w:lineRule="auto"/>
        <w:rPr>
          <w:rFonts w:ascii="Bookman Old Style" w:hAnsi="Bookman Old Style"/>
        </w:rPr>
      </w:pPr>
    </w:p>
    <w:p w14:paraId="641CBE48" w14:textId="77777777"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14:paraId="3DBCCE30" w14:textId="36D728BC" w:rsidR="00357104" w:rsidRDefault="00357104" w:rsidP="000D0CFD">
      <w:pPr>
        <w:spacing w:after="0" w:line="240" w:lineRule="auto"/>
        <w:rPr>
          <w:rFonts w:ascii="Bookman Old Style" w:hAnsi="Bookman Old Style"/>
        </w:rPr>
      </w:pPr>
    </w:p>
    <w:p w14:paraId="7602C400" w14:textId="50F56195" w:rsidR="00077EDA" w:rsidRDefault="00613C3D" w:rsidP="000D0CFD">
      <w:pPr>
        <w:spacing w:after="0" w:line="240" w:lineRule="auto"/>
        <w:rPr>
          <w:rFonts w:ascii="Bookman Old Style" w:hAnsi="Bookman Old Style"/>
        </w:rPr>
      </w:pPr>
      <w:bookmarkStart w:id="0" w:name="_Hlk71562319"/>
      <w:bookmarkStart w:id="1" w:name="_Hlk66123408"/>
      <w:r>
        <w:rPr>
          <w:rFonts w:ascii="Bookman Old Style" w:hAnsi="Bookman Old Style"/>
        </w:rPr>
        <w:t>5</w:t>
      </w:r>
      <w:r w:rsidR="00077EDA">
        <w:rPr>
          <w:rFonts w:ascii="Bookman Old Style" w:hAnsi="Bookman Old Style"/>
        </w:rPr>
        <w:t>/1</w:t>
      </w:r>
      <w:r w:rsidR="00390924">
        <w:rPr>
          <w:rFonts w:ascii="Bookman Old Style" w:hAnsi="Bookman Old Style"/>
        </w:rPr>
        <w:t>2</w:t>
      </w:r>
      <w:r w:rsidR="00077EDA">
        <w:rPr>
          <w:rFonts w:ascii="Bookman Old Style" w:hAnsi="Bookman Old Style"/>
        </w:rPr>
        <w:tab/>
      </w:r>
      <w:r w:rsidR="00077EDA">
        <w:rPr>
          <w:rFonts w:ascii="Bookman Old Style" w:hAnsi="Bookman Old Style"/>
        </w:rPr>
        <w:tab/>
        <w:t>BO</w:t>
      </w:r>
      <w:r w:rsidR="00390924">
        <w:rPr>
          <w:rFonts w:ascii="Bookman Old Style" w:hAnsi="Bookman Old Style"/>
        </w:rPr>
        <w:t>D</w:t>
      </w:r>
      <w:r w:rsidR="00077EDA">
        <w:rPr>
          <w:rFonts w:ascii="Bookman Old Style" w:hAnsi="Bookman Old Style"/>
        </w:rPr>
        <w:t xml:space="preserve"> Meeting</w:t>
      </w:r>
    </w:p>
    <w:p w14:paraId="70AD6485" w14:textId="165D64EE" w:rsidR="00390924" w:rsidRDefault="00390924" w:rsidP="000D0CFD">
      <w:pPr>
        <w:spacing w:after="0" w:line="240" w:lineRule="auto"/>
        <w:rPr>
          <w:rFonts w:ascii="Bookman Old Style" w:hAnsi="Bookman Old Style"/>
        </w:rPr>
      </w:pPr>
      <w:r>
        <w:rPr>
          <w:rFonts w:ascii="Bookman Old Style" w:hAnsi="Bookman Old Style"/>
        </w:rPr>
        <w:t>5/13</w:t>
      </w:r>
      <w:r>
        <w:rPr>
          <w:rFonts w:ascii="Bookman Old Style" w:hAnsi="Bookman Old Style"/>
        </w:rPr>
        <w:tab/>
      </w:r>
      <w:r>
        <w:rPr>
          <w:rFonts w:ascii="Bookman Old Style" w:hAnsi="Bookman Old Style"/>
        </w:rPr>
        <w:tab/>
      </w:r>
      <w:r w:rsidR="00EC4676">
        <w:rPr>
          <w:rFonts w:ascii="Bookman Old Style" w:hAnsi="Bookman Old Style"/>
        </w:rPr>
        <w:t>Curriculum Advisory Assembly</w:t>
      </w:r>
    </w:p>
    <w:p w14:paraId="44267D60" w14:textId="464B73C1" w:rsidR="002C2A4B" w:rsidRDefault="007964D5" w:rsidP="002C2A4B">
      <w:pPr>
        <w:spacing w:after="0" w:line="240" w:lineRule="auto"/>
        <w:rPr>
          <w:rFonts w:ascii="Bookman Old Style" w:hAnsi="Bookman Old Style"/>
        </w:rPr>
      </w:pPr>
      <w:r>
        <w:rPr>
          <w:rFonts w:ascii="Bookman Old Style" w:hAnsi="Bookman Old Style"/>
        </w:rPr>
        <w:t>6/1</w:t>
      </w:r>
      <w:r w:rsidR="002C2A4B">
        <w:rPr>
          <w:rFonts w:ascii="Bookman Old Style" w:hAnsi="Bookman Old Style"/>
        </w:rPr>
        <w:tab/>
      </w:r>
      <w:r w:rsidR="002C2A4B">
        <w:rPr>
          <w:rFonts w:ascii="Bookman Old Style" w:hAnsi="Bookman Old Style"/>
        </w:rPr>
        <w:tab/>
      </w:r>
      <w:r w:rsidR="002C2A4B" w:rsidRPr="008A38DC">
        <w:rPr>
          <w:rFonts w:ascii="Bookman Old Style" w:hAnsi="Bookman Old Style"/>
        </w:rPr>
        <w:t>Curriculum Committee meeting with OCIP/OSSI</w:t>
      </w:r>
      <w:bookmarkEnd w:id="0"/>
    </w:p>
    <w:p w14:paraId="16CF10FB" w14:textId="75632DCC" w:rsidR="00780469" w:rsidRDefault="00780469" w:rsidP="00780469">
      <w:pPr>
        <w:spacing w:after="0" w:line="240" w:lineRule="auto"/>
        <w:rPr>
          <w:rFonts w:ascii="Bookman Old Style" w:hAnsi="Bookman Old Style"/>
        </w:rPr>
      </w:pPr>
    </w:p>
    <w:bookmarkEnd w:id="1"/>
    <w:p w14:paraId="7A173F4D" w14:textId="77777777" w:rsidR="000F37E1" w:rsidRDefault="000F37E1" w:rsidP="000D0CFD">
      <w:pPr>
        <w:spacing w:after="0" w:line="240" w:lineRule="auto"/>
        <w:rPr>
          <w:rFonts w:ascii="Bookman Old Style" w:hAnsi="Bookman Old Style"/>
        </w:rPr>
      </w:pPr>
    </w:p>
    <w:p w14:paraId="4AC1349C" w14:textId="1B2B0FDD" w:rsidR="004B15BE" w:rsidRDefault="004B15BE" w:rsidP="000D0CFD">
      <w:pPr>
        <w:spacing w:after="0" w:line="240" w:lineRule="auto"/>
        <w:rPr>
          <w:rFonts w:ascii="Bookman Old Style" w:hAnsi="Bookman Old Style"/>
        </w:rPr>
      </w:pPr>
    </w:p>
    <w:p w14:paraId="2083BE45" w14:textId="77777777" w:rsidR="001E39E2" w:rsidRDefault="001E39E2" w:rsidP="000D0CFD">
      <w:pPr>
        <w:spacing w:after="0" w:line="240" w:lineRule="auto"/>
        <w:rPr>
          <w:rFonts w:ascii="Bookman Old Style" w:hAnsi="Bookman Old Style"/>
        </w:rPr>
      </w:pPr>
    </w:p>
    <w:p w14:paraId="710C0FBF" w14:textId="5DD7D964" w:rsidR="004B15BE" w:rsidRDefault="0054463A" w:rsidP="000D0CFD">
      <w:pPr>
        <w:spacing w:after="0" w:line="240" w:lineRule="auto"/>
        <w:rPr>
          <w:rFonts w:ascii="Bookman Old Style" w:hAnsi="Bookman Old Style"/>
        </w:rPr>
      </w:pPr>
      <w:r>
        <w:rPr>
          <w:rFonts w:ascii="Bookman Old Style" w:hAnsi="Bookman Old Style"/>
          <w:b/>
          <w:u w:val="single"/>
        </w:rPr>
        <w:t>K</w:t>
      </w:r>
      <w:r w:rsidR="006245B5">
        <w:rPr>
          <w:rFonts w:ascii="Bookman Old Style" w:hAnsi="Bookman Old Style"/>
          <w:b/>
          <w:u w:val="single"/>
        </w:rPr>
        <w:t>ey Activities/Concerns</w:t>
      </w:r>
    </w:p>
    <w:p w14:paraId="76C512BC" w14:textId="33048407" w:rsidR="006245B5" w:rsidRDefault="006245B5" w:rsidP="000D0CFD">
      <w:pPr>
        <w:spacing w:after="0" w:line="240" w:lineRule="auto"/>
        <w:rPr>
          <w:rFonts w:ascii="Bookman Old Style" w:hAnsi="Bookman Old Style"/>
        </w:rPr>
      </w:pPr>
    </w:p>
    <w:p w14:paraId="13C8C0BE" w14:textId="77777777" w:rsidR="00BB3D85" w:rsidRDefault="00BB3D85" w:rsidP="000D0CFD">
      <w:pPr>
        <w:spacing w:after="0" w:line="240" w:lineRule="auto"/>
        <w:rPr>
          <w:rFonts w:ascii="Bookman Old Style" w:hAnsi="Bookman Old Style"/>
        </w:rPr>
      </w:pPr>
    </w:p>
    <w:p w14:paraId="1AB5BD2A" w14:textId="3D053B6F" w:rsidR="00A6693E" w:rsidRPr="00057804" w:rsidRDefault="003C16EF" w:rsidP="00A6693E">
      <w:pPr>
        <w:pStyle w:val="ListParagraph"/>
        <w:numPr>
          <w:ilvl w:val="0"/>
          <w:numId w:val="1"/>
        </w:numPr>
        <w:spacing w:after="0" w:line="240" w:lineRule="auto"/>
        <w:rPr>
          <w:rFonts w:ascii="Bookman Old Style" w:hAnsi="Bookman Old Style"/>
          <w:i/>
        </w:rPr>
      </w:pPr>
      <w:r>
        <w:rPr>
          <w:rFonts w:ascii="Bookman Old Style" w:hAnsi="Bookman Old Style"/>
          <w:b/>
        </w:rPr>
        <w:t>OSFA Recovery “Planning”</w:t>
      </w:r>
      <w:r w:rsidR="00057804">
        <w:rPr>
          <w:rFonts w:ascii="Bookman Old Style" w:hAnsi="Bookman Old Style"/>
          <w:b/>
        </w:rPr>
        <w:t xml:space="preserve">  </w:t>
      </w:r>
    </w:p>
    <w:p w14:paraId="78CE39D3" w14:textId="6F388792" w:rsidR="00057804" w:rsidRDefault="00057804" w:rsidP="002517B9">
      <w:pPr>
        <w:spacing w:after="0" w:line="240" w:lineRule="auto"/>
        <w:rPr>
          <w:rFonts w:ascii="Bookman Old Style" w:hAnsi="Bookman Old Style"/>
          <w:i/>
        </w:rPr>
      </w:pPr>
    </w:p>
    <w:p w14:paraId="22238AB7" w14:textId="77777777" w:rsidR="007E0BFA" w:rsidRDefault="005050DE" w:rsidP="005050DE">
      <w:pPr>
        <w:spacing w:after="0" w:line="240" w:lineRule="auto"/>
        <w:rPr>
          <w:rFonts w:ascii="Bookman Old Style" w:hAnsi="Bookman Old Style"/>
        </w:rPr>
      </w:pPr>
      <w:r>
        <w:rPr>
          <w:rFonts w:ascii="Bookman Old Style" w:hAnsi="Bookman Old Style"/>
        </w:rPr>
        <w:t xml:space="preserve">In March, we reported preliminary indications that some schools will try to implement one-size-fits-all pandemic recovery pathways for all students in a given grade or subject, without regard to whether all students in that school actually need to repeat missed material. </w:t>
      </w:r>
      <w:r w:rsidR="0000549C">
        <w:rPr>
          <w:rFonts w:ascii="Bookman Old Style" w:hAnsi="Bookman Old Style"/>
        </w:rPr>
        <w:t xml:space="preserve"> MCPS subsequently announced that </w:t>
      </w:r>
      <w:r w:rsidR="00527EB2">
        <w:rPr>
          <w:rFonts w:ascii="Bookman Old Style" w:hAnsi="Bookman Old Style"/>
        </w:rPr>
        <w:t xml:space="preserve">all forms and amounts of pandemic </w:t>
      </w:r>
      <w:r w:rsidR="0000549C">
        <w:rPr>
          <w:rFonts w:ascii="Bookman Old Style" w:hAnsi="Bookman Old Style"/>
        </w:rPr>
        <w:t>learning loss</w:t>
      </w:r>
      <w:r w:rsidR="00527EB2">
        <w:rPr>
          <w:rFonts w:ascii="Bookman Old Style" w:hAnsi="Bookman Old Style"/>
        </w:rPr>
        <w:t xml:space="preserve"> have been rebranded as “curriculum adjustment” that can be solved by </w:t>
      </w:r>
      <w:r w:rsidR="004D3F8C">
        <w:rPr>
          <w:rFonts w:ascii="Bookman Old Style" w:hAnsi="Bookman Old Style"/>
        </w:rPr>
        <w:t xml:space="preserve">putting all students on a single track for math instruction and employing differentiated instruction and tutoring to meet the needs of students </w:t>
      </w:r>
      <w:r w:rsidR="00037CDE">
        <w:rPr>
          <w:rFonts w:ascii="Bookman Old Style" w:hAnsi="Bookman Old Style"/>
        </w:rPr>
        <w:t xml:space="preserve">who, due to the “curriculum adjustments,” do not </w:t>
      </w:r>
      <w:r w:rsidR="00C65688">
        <w:rPr>
          <w:rFonts w:ascii="Bookman Old Style" w:hAnsi="Bookman Old Style"/>
        </w:rPr>
        <w:t xml:space="preserve">know foundational material necessary for success on the grade level.  Significant points </w:t>
      </w:r>
      <w:r w:rsidR="007E0BFA">
        <w:rPr>
          <w:rFonts w:ascii="Bookman Old Style" w:hAnsi="Bookman Old Style"/>
        </w:rPr>
        <w:t>in this proposal include:</w:t>
      </w:r>
    </w:p>
    <w:p w14:paraId="6D95E5EF" w14:textId="1190B8F3" w:rsidR="0000549C" w:rsidRDefault="007E0BFA" w:rsidP="007E0BFA">
      <w:pPr>
        <w:pStyle w:val="ListParagraph"/>
        <w:numPr>
          <w:ilvl w:val="0"/>
          <w:numId w:val="11"/>
        </w:numPr>
        <w:spacing w:after="0" w:line="240" w:lineRule="auto"/>
        <w:rPr>
          <w:rFonts w:ascii="Bookman Old Style" w:hAnsi="Bookman Old Style"/>
        </w:rPr>
      </w:pPr>
      <w:r>
        <w:rPr>
          <w:rFonts w:ascii="Bookman Old Style" w:hAnsi="Bookman Old Style"/>
        </w:rPr>
        <w:t>No student will be retained</w:t>
      </w:r>
      <w:r w:rsidR="00721C55">
        <w:rPr>
          <w:rFonts w:ascii="Bookman Old Style" w:hAnsi="Bookman Old Style"/>
        </w:rPr>
        <w:t xml:space="preserve"> or repeat any class</w:t>
      </w:r>
      <w:r>
        <w:rPr>
          <w:rFonts w:ascii="Bookman Old Style" w:hAnsi="Bookman Old Style"/>
        </w:rPr>
        <w:t xml:space="preserve">, no matter how much, um, “curriculum adjustment” </w:t>
      </w:r>
      <w:r w:rsidR="00721C55">
        <w:rPr>
          <w:rFonts w:ascii="Bookman Old Style" w:hAnsi="Bookman Old Style"/>
        </w:rPr>
        <w:t>the student experienced over the 15 months of virtual learning.</w:t>
      </w:r>
    </w:p>
    <w:p w14:paraId="7813ECD5" w14:textId="4AA7BD76" w:rsidR="00721C55" w:rsidRDefault="002B3AA2" w:rsidP="007E0BFA">
      <w:pPr>
        <w:pStyle w:val="ListParagraph"/>
        <w:numPr>
          <w:ilvl w:val="0"/>
          <w:numId w:val="11"/>
        </w:numPr>
        <w:spacing w:after="0" w:line="240" w:lineRule="auto"/>
        <w:rPr>
          <w:rFonts w:ascii="Bookman Old Style" w:hAnsi="Bookman Old Style"/>
        </w:rPr>
      </w:pPr>
      <w:r>
        <w:rPr>
          <w:rFonts w:ascii="Bookman Old Style" w:hAnsi="Bookman Old Style"/>
        </w:rPr>
        <w:t>No individual assessments of students are planned before classes start in the fall.  Placement decisions will be made by grade or prior course assignment.</w:t>
      </w:r>
    </w:p>
    <w:p w14:paraId="201C38D4" w14:textId="328326EC" w:rsidR="002B3AA2" w:rsidRPr="007E0BFA" w:rsidRDefault="00102E28" w:rsidP="007E0BFA">
      <w:pPr>
        <w:pStyle w:val="ListParagraph"/>
        <w:numPr>
          <w:ilvl w:val="0"/>
          <w:numId w:val="11"/>
        </w:numPr>
        <w:spacing w:after="0" w:line="240" w:lineRule="auto"/>
        <w:rPr>
          <w:rFonts w:ascii="Bookman Old Style" w:hAnsi="Bookman Old Style"/>
        </w:rPr>
      </w:pPr>
      <w:r>
        <w:rPr>
          <w:rFonts w:ascii="Bookman Old Style" w:hAnsi="Bookman Old Style"/>
        </w:rPr>
        <w:t xml:space="preserve">Enhanced summer school offerings </w:t>
      </w:r>
      <w:r w:rsidR="001D58ED">
        <w:rPr>
          <w:rFonts w:ascii="Bookman Old Style" w:hAnsi="Bookman Old Style"/>
        </w:rPr>
        <w:t>will be available to help students recover from “curriculum adjustments” in math, but it’s unclear wh</w:t>
      </w:r>
      <w:r w:rsidR="000F7D9A">
        <w:rPr>
          <w:rFonts w:ascii="Bookman Old Style" w:hAnsi="Bookman Old Style"/>
        </w:rPr>
        <w:t xml:space="preserve">at will be available in other subjects.  </w:t>
      </w:r>
    </w:p>
    <w:p w14:paraId="1E605283" w14:textId="1674C82E" w:rsidR="001E39E2" w:rsidRDefault="000F7D9A" w:rsidP="005050DE">
      <w:pPr>
        <w:spacing w:after="0" w:line="240" w:lineRule="auto"/>
        <w:rPr>
          <w:rFonts w:ascii="Bookman Old Style" w:hAnsi="Bookman Old Style"/>
        </w:rPr>
      </w:pPr>
      <w:r>
        <w:rPr>
          <w:rFonts w:ascii="Bookman Old Style" w:hAnsi="Bookman Old Style"/>
        </w:rPr>
        <w:lastRenderedPageBreak/>
        <w:t>W</w:t>
      </w:r>
      <w:r w:rsidR="008F7264">
        <w:rPr>
          <w:rFonts w:ascii="Bookman Old Style" w:hAnsi="Bookman Old Style"/>
        </w:rPr>
        <w:t xml:space="preserve">hile parent pushback led MCPS to reinstate acceleration options in mathematics for elementary and middle schools, </w:t>
      </w:r>
      <w:r w:rsidR="007F5E1C">
        <w:rPr>
          <w:rFonts w:ascii="Bookman Old Style" w:hAnsi="Bookman Old Style"/>
        </w:rPr>
        <w:t xml:space="preserve">we have not seen communication to families about how much curriculum was not taught during the </w:t>
      </w:r>
      <w:r w:rsidR="00061274">
        <w:rPr>
          <w:rFonts w:ascii="Bookman Old Style" w:hAnsi="Bookman Old Style"/>
        </w:rPr>
        <w:t xml:space="preserve">virtual learning period or how families can determine whether and how much acceleration is appropriate for individual children.  </w:t>
      </w:r>
    </w:p>
    <w:p w14:paraId="193052B2" w14:textId="6DE1432A" w:rsidR="008C1520" w:rsidRDefault="008C1520" w:rsidP="005050DE">
      <w:pPr>
        <w:spacing w:after="0" w:line="240" w:lineRule="auto"/>
        <w:rPr>
          <w:rFonts w:ascii="Bookman Old Style" w:hAnsi="Bookman Old Style"/>
        </w:rPr>
      </w:pPr>
    </w:p>
    <w:p w14:paraId="74DAB799" w14:textId="21BEB836" w:rsidR="001E39E2" w:rsidRDefault="001E39E2" w:rsidP="001E39E2">
      <w:pPr>
        <w:pStyle w:val="ListParagraph"/>
        <w:spacing w:after="0" w:line="240" w:lineRule="auto"/>
        <w:rPr>
          <w:rFonts w:ascii="Bookman Old Style" w:hAnsi="Bookman Old Style"/>
        </w:rPr>
      </w:pPr>
    </w:p>
    <w:p w14:paraId="0B499AA7" w14:textId="77777777" w:rsidR="001E39E2" w:rsidRPr="003916BA" w:rsidRDefault="001E39E2" w:rsidP="001E39E2">
      <w:pPr>
        <w:pStyle w:val="ListParagraph"/>
        <w:spacing w:after="0" w:line="240" w:lineRule="auto"/>
        <w:rPr>
          <w:rFonts w:ascii="Bookman Old Style" w:hAnsi="Bookman Old Style"/>
        </w:rPr>
      </w:pPr>
    </w:p>
    <w:p w14:paraId="4BCB1247" w14:textId="2B70A41F" w:rsidR="003E54E5" w:rsidRPr="003E54E5" w:rsidRDefault="00644EF8" w:rsidP="003E54E5">
      <w:pPr>
        <w:pStyle w:val="ListParagraph"/>
        <w:numPr>
          <w:ilvl w:val="0"/>
          <w:numId w:val="1"/>
        </w:numPr>
        <w:spacing w:after="0" w:line="240" w:lineRule="auto"/>
        <w:rPr>
          <w:rFonts w:ascii="Bookman Old Style" w:hAnsi="Bookman Old Style"/>
          <w:i/>
        </w:rPr>
      </w:pPr>
      <w:r>
        <w:rPr>
          <w:rFonts w:ascii="Bookman Old Style" w:hAnsi="Bookman Old Style"/>
          <w:b/>
        </w:rPr>
        <w:t>Variability in Implementation of the OSFA Recovery “Planning”</w:t>
      </w:r>
    </w:p>
    <w:p w14:paraId="656AF69D" w14:textId="77777777" w:rsidR="003E54E5" w:rsidRPr="003E54E5" w:rsidRDefault="003E54E5" w:rsidP="003E54E5">
      <w:pPr>
        <w:pStyle w:val="ListParagraph"/>
        <w:spacing w:after="0" w:line="240" w:lineRule="auto"/>
        <w:rPr>
          <w:rFonts w:ascii="Bookman Old Style" w:hAnsi="Bookman Old Style"/>
          <w:i/>
        </w:rPr>
      </w:pPr>
    </w:p>
    <w:p w14:paraId="637E939E" w14:textId="55E3B9F0" w:rsidR="003002B5" w:rsidRDefault="003002B5" w:rsidP="00615F1F">
      <w:pPr>
        <w:spacing w:after="0" w:line="240" w:lineRule="auto"/>
        <w:rPr>
          <w:rFonts w:ascii="Bookman Old Style" w:hAnsi="Bookman Old Style"/>
        </w:rPr>
      </w:pPr>
      <w:r>
        <w:rPr>
          <w:rFonts w:ascii="Bookman Old Style" w:hAnsi="Bookman Old Style"/>
        </w:rPr>
        <w:t>We know from anecdotal reports that local schools and/or individual teachers</w:t>
      </w:r>
      <w:r w:rsidR="00E575DE">
        <w:rPr>
          <w:rFonts w:ascii="Bookman Old Style" w:hAnsi="Bookman Old Style"/>
        </w:rPr>
        <w:t xml:space="preserve"> exercised a lot of discretion in </w:t>
      </w:r>
      <w:r>
        <w:rPr>
          <w:rFonts w:ascii="Bookman Old Style" w:hAnsi="Bookman Old Style"/>
        </w:rPr>
        <w:t>follow</w:t>
      </w:r>
      <w:r w:rsidR="00E575DE">
        <w:rPr>
          <w:rFonts w:ascii="Bookman Old Style" w:hAnsi="Bookman Old Style"/>
        </w:rPr>
        <w:t>ing</w:t>
      </w:r>
      <w:r>
        <w:rPr>
          <w:rFonts w:ascii="Bookman Old Style" w:hAnsi="Bookman Old Style"/>
        </w:rPr>
        <w:t xml:space="preserve"> the MCPS guidance on curriculum </w:t>
      </w:r>
      <w:proofErr w:type="gramStart"/>
      <w:r>
        <w:rPr>
          <w:rFonts w:ascii="Bookman Old Style" w:hAnsi="Bookman Old Style"/>
        </w:rPr>
        <w:t xml:space="preserve">adjustment </w:t>
      </w:r>
      <w:r w:rsidR="00E575DE">
        <w:rPr>
          <w:rFonts w:ascii="Bookman Old Style" w:hAnsi="Bookman Old Style"/>
        </w:rPr>
        <w:t xml:space="preserve"> Some</w:t>
      </w:r>
      <w:proofErr w:type="gramEnd"/>
      <w:r w:rsidR="00E575DE">
        <w:rPr>
          <w:rFonts w:ascii="Bookman Old Style" w:hAnsi="Bookman Old Style"/>
        </w:rPr>
        <w:t xml:space="preserve"> teachers did not eliminate content, others eliminated some but not all of the centrally recommended cuts.  </w:t>
      </w:r>
      <w:r w:rsidR="00B55E4C">
        <w:rPr>
          <w:rFonts w:ascii="Bookman Old Style" w:hAnsi="Bookman Old Style"/>
        </w:rPr>
        <w:t>It is not clear how the recovery plan will take this variability into account, especially for students articulating to new school levels (rising 6</w:t>
      </w:r>
      <w:r w:rsidR="00B55E4C" w:rsidRPr="00B55E4C">
        <w:rPr>
          <w:rFonts w:ascii="Bookman Old Style" w:hAnsi="Bookman Old Style"/>
          <w:vertAlign w:val="superscript"/>
        </w:rPr>
        <w:t>th</w:t>
      </w:r>
      <w:r w:rsidR="00B55E4C">
        <w:rPr>
          <w:rFonts w:ascii="Bookman Old Style" w:hAnsi="Bookman Old Style"/>
        </w:rPr>
        <w:t xml:space="preserve"> and 9</w:t>
      </w:r>
      <w:r w:rsidR="00B55E4C" w:rsidRPr="00B55E4C">
        <w:rPr>
          <w:rFonts w:ascii="Bookman Old Style" w:hAnsi="Bookman Old Style"/>
          <w:vertAlign w:val="superscript"/>
        </w:rPr>
        <w:t>th</w:t>
      </w:r>
      <w:r w:rsidR="00B55E4C">
        <w:rPr>
          <w:rFonts w:ascii="Bookman Old Style" w:hAnsi="Bookman Old Style"/>
        </w:rPr>
        <w:t xml:space="preserve"> grade students).</w:t>
      </w:r>
    </w:p>
    <w:p w14:paraId="232D1A3A" w14:textId="77777777" w:rsidR="003002B5" w:rsidRDefault="003002B5" w:rsidP="00615F1F">
      <w:pPr>
        <w:spacing w:after="0" w:line="240" w:lineRule="auto"/>
        <w:rPr>
          <w:rFonts w:ascii="Bookman Old Style" w:hAnsi="Bookman Old Style"/>
        </w:rPr>
      </w:pPr>
    </w:p>
    <w:p w14:paraId="0EC14E53" w14:textId="09F1FABF" w:rsidR="00615F1F" w:rsidRDefault="006146DF" w:rsidP="00615F1F">
      <w:pPr>
        <w:spacing w:after="0" w:line="240" w:lineRule="auto"/>
        <w:rPr>
          <w:rFonts w:ascii="Bookman Old Style" w:hAnsi="Bookman Old Style"/>
        </w:rPr>
      </w:pPr>
      <w:r>
        <w:rPr>
          <w:rFonts w:ascii="Bookman Old Style" w:hAnsi="Bookman Old Style"/>
        </w:rPr>
        <w:t xml:space="preserve">Several elementary and middle schools made premature announcements about the elimination of certain math course options.  </w:t>
      </w:r>
      <w:r w:rsidR="00C87E0C">
        <w:rPr>
          <w:rFonts w:ascii="Bookman Old Style" w:hAnsi="Bookman Old Style"/>
        </w:rPr>
        <w:t xml:space="preserve">We have been told that these decisions were overruled but </w:t>
      </w:r>
      <w:r w:rsidR="00181F8C">
        <w:rPr>
          <w:rFonts w:ascii="Bookman Old Style" w:hAnsi="Bookman Old Style"/>
        </w:rPr>
        <w:t xml:space="preserve">are not sure how much publicity that has received.  </w:t>
      </w:r>
    </w:p>
    <w:p w14:paraId="3D68C548" w14:textId="77777777" w:rsidR="007D1DD5" w:rsidRDefault="007D1DD5" w:rsidP="007D1DD5">
      <w:pPr>
        <w:spacing w:after="0" w:line="240" w:lineRule="auto"/>
        <w:rPr>
          <w:rFonts w:ascii="Bookman Old Style" w:hAnsi="Bookman Old Style"/>
        </w:rPr>
      </w:pPr>
    </w:p>
    <w:p w14:paraId="26577FD4" w14:textId="1AA4C00F" w:rsidR="007D1DD5" w:rsidRPr="005050DE" w:rsidRDefault="007D1DD5" w:rsidP="007D1DD5">
      <w:pPr>
        <w:spacing w:after="0" w:line="240" w:lineRule="auto"/>
        <w:rPr>
          <w:rFonts w:ascii="Bookman Old Style" w:hAnsi="Bookman Old Style"/>
        </w:rPr>
      </w:pPr>
      <w:r>
        <w:rPr>
          <w:rFonts w:ascii="Bookman Old Style" w:hAnsi="Bookman Old Style"/>
        </w:rPr>
        <w:t xml:space="preserve">Enriched ELA curricula are supposed to be available in elementary school, but schools are given significant discretion to offer or not offer the AEI-developed ELC, and we are not seeing oversight or accountability for those decisions.  </w:t>
      </w:r>
    </w:p>
    <w:p w14:paraId="31D7B2A8" w14:textId="77777777" w:rsidR="007D1DD5" w:rsidRPr="00615F1F" w:rsidRDefault="007D1DD5" w:rsidP="00615F1F">
      <w:pPr>
        <w:spacing w:after="0" w:line="240" w:lineRule="auto"/>
        <w:rPr>
          <w:rFonts w:ascii="Bookman Old Style" w:hAnsi="Bookman Old Style"/>
        </w:rPr>
      </w:pPr>
    </w:p>
    <w:p w14:paraId="7C6138C3" w14:textId="77777777" w:rsidR="005F2DAB" w:rsidRPr="003E54E5" w:rsidRDefault="005F2DAB" w:rsidP="006245B5">
      <w:pPr>
        <w:pStyle w:val="ListParagraph"/>
        <w:spacing w:after="0" w:line="240" w:lineRule="auto"/>
        <w:rPr>
          <w:rFonts w:ascii="Bookman Old Style" w:hAnsi="Bookman Old Style"/>
          <w:iCs/>
        </w:rPr>
      </w:pPr>
    </w:p>
    <w:p w14:paraId="38CB7BB0" w14:textId="6E36769A" w:rsidR="006245B5" w:rsidRPr="00C130A5" w:rsidRDefault="00644EF8" w:rsidP="00057804">
      <w:pPr>
        <w:pStyle w:val="ListParagraph"/>
        <w:numPr>
          <w:ilvl w:val="0"/>
          <w:numId w:val="1"/>
        </w:numPr>
        <w:spacing w:after="0" w:line="240" w:lineRule="auto"/>
        <w:rPr>
          <w:rFonts w:ascii="Bookman Old Style" w:hAnsi="Bookman Old Style"/>
          <w:i/>
        </w:rPr>
      </w:pPr>
      <w:r>
        <w:rPr>
          <w:rFonts w:ascii="Bookman Old Style" w:hAnsi="Bookman Old Style"/>
          <w:b/>
        </w:rPr>
        <w:t>Lack o</w:t>
      </w:r>
      <w:r w:rsidR="00186DAD">
        <w:rPr>
          <w:rFonts w:ascii="Bookman Old Style" w:hAnsi="Bookman Old Style"/>
          <w:b/>
        </w:rPr>
        <w:t>f Individualized Guidance for Summer School</w:t>
      </w:r>
    </w:p>
    <w:p w14:paraId="437E5CA4" w14:textId="1AE91499" w:rsidR="00C130A5" w:rsidRDefault="00C130A5" w:rsidP="00983D88">
      <w:pPr>
        <w:spacing w:after="0" w:line="240" w:lineRule="auto"/>
        <w:rPr>
          <w:rFonts w:ascii="Bookman Old Style" w:hAnsi="Bookman Old Style"/>
          <w:iCs/>
        </w:rPr>
      </w:pPr>
    </w:p>
    <w:p w14:paraId="141C40A7" w14:textId="45A47969" w:rsidR="00983D88" w:rsidRPr="00983D88" w:rsidRDefault="00181F8C" w:rsidP="00983D88">
      <w:pPr>
        <w:spacing w:after="0" w:line="240" w:lineRule="auto"/>
        <w:rPr>
          <w:rFonts w:ascii="Bookman Old Style" w:hAnsi="Bookman Old Style"/>
          <w:iCs/>
        </w:rPr>
      </w:pPr>
      <w:r>
        <w:rPr>
          <w:rFonts w:ascii="Bookman Old Style" w:hAnsi="Bookman Old Style"/>
          <w:iCs/>
        </w:rPr>
        <w:t xml:space="preserve">Summer school enrollment opened on May 3.  </w:t>
      </w:r>
      <w:r w:rsidR="00926365">
        <w:rPr>
          <w:rFonts w:ascii="Bookman Old Style" w:hAnsi="Bookman Old Style"/>
          <w:iCs/>
        </w:rPr>
        <w:t xml:space="preserve">We are not aware of any individualized guidance (school-based or otherwise) for students who may particularly need summer school to </w:t>
      </w:r>
      <w:r w:rsidR="00DC04E6">
        <w:rPr>
          <w:rFonts w:ascii="Bookman Old Style" w:hAnsi="Bookman Old Style"/>
          <w:iCs/>
        </w:rPr>
        <w:t xml:space="preserve">be ready for Fall 2021, or alternative planning for students who for whatever reason cannot participate in summer school.  </w:t>
      </w:r>
    </w:p>
    <w:p w14:paraId="16C4E431" w14:textId="77777777" w:rsidR="00297D2E" w:rsidRPr="004C701F" w:rsidRDefault="00297D2E" w:rsidP="00297D2E">
      <w:pPr>
        <w:pStyle w:val="ListParagraph"/>
        <w:spacing w:after="0" w:line="240" w:lineRule="auto"/>
        <w:rPr>
          <w:rFonts w:ascii="Bookman Old Style" w:hAnsi="Bookman Old Style"/>
          <w:i/>
        </w:rPr>
      </w:pPr>
    </w:p>
    <w:p w14:paraId="3E1EFFE3" w14:textId="53868EA7" w:rsidR="004C701F" w:rsidRPr="006541CB" w:rsidRDefault="00FA454B" w:rsidP="00057804">
      <w:pPr>
        <w:pStyle w:val="ListParagraph"/>
        <w:numPr>
          <w:ilvl w:val="0"/>
          <w:numId w:val="1"/>
        </w:numPr>
        <w:spacing w:after="0" w:line="240" w:lineRule="auto"/>
        <w:rPr>
          <w:rFonts w:ascii="Bookman Old Style" w:hAnsi="Bookman Old Style"/>
          <w:b/>
          <w:bCs/>
          <w:i/>
        </w:rPr>
      </w:pPr>
      <w:r>
        <w:rPr>
          <w:rFonts w:ascii="Bookman Old Style" w:hAnsi="Bookman Old Style"/>
          <w:b/>
          <w:bCs/>
          <w:iCs/>
        </w:rPr>
        <w:t>Proposed Changes to Graduation Requirements from MSDE</w:t>
      </w:r>
    </w:p>
    <w:p w14:paraId="09A6D24A" w14:textId="77777777" w:rsidR="00BE7BA8" w:rsidRPr="00BE7BA8" w:rsidRDefault="00BE7BA8" w:rsidP="00BE7BA8">
      <w:pPr>
        <w:pStyle w:val="ListParagraph"/>
        <w:rPr>
          <w:rFonts w:ascii="Bookman Old Style" w:hAnsi="Bookman Old Style"/>
          <w:i/>
        </w:rPr>
      </w:pPr>
    </w:p>
    <w:p w14:paraId="7154E9AC" w14:textId="4527E6B0" w:rsidR="000765D8" w:rsidRDefault="00FA454B" w:rsidP="00FA454B">
      <w:pPr>
        <w:spacing w:after="0" w:line="240" w:lineRule="auto"/>
        <w:rPr>
          <w:rFonts w:ascii="Bookman Old Style" w:hAnsi="Bookman Old Style"/>
          <w:bCs/>
        </w:rPr>
      </w:pPr>
      <w:r>
        <w:rPr>
          <w:rFonts w:ascii="Bookman Old Style" w:hAnsi="Bookman Old Style"/>
          <w:bCs/>
        </w:rPr>
        <w:t xml:space="preserve">MSDE has </w:t>
      </w:r>
      <w:r w:rsidR="001B5A2A">
        <w:rPr>
          <w:rFonts w:ascii="Bookman Old Style" w:hAnsi="Bookman Old Style"/>
          <w:bCs/>
        </w:rPr>
        <w:t>proposed changes to the minimum requirements for a Maryland diploma</w:t>
      </w:r>
      <w:r w:rsidR="00C67AC6">
        <w:rPr>
          <w:rFonts w:ascii="Bookman Old Style" w:hAnsi="Bookman Old Style"/>
          <w:bCs/>
        </w:rPr>
        <w:t>, to take effect (if approved) beginning with</w:t>
      </w:r>
      <w:r w:rsidR="0087095D">
        <w:rPr>
          <w:rFonts w:ascii="Bookman Old Style" w:hAnsi="Bookman Old Style"/>
          <w:bCs/>
        </w:rPr>
        <w:t xml:space="preserve"> students starting 9</w:t>
      </w:r>
      <w:r w:rsidR="0087095D" w:rsidRPr="0087095D">
        <w:rPr>
          <w:rFonts w:ascii="Bookman Old Style" w:hAnsi="Bookman Old Style"/>
          <w:bCs/>
          <w:vertAlign w:val="superscript"/>
        </w:rPr>
        <w:t>th</w:t>
      </w:r>
      <w:r w:rsidR="0087095D">
        <w:rPr>
          <w:rFonts w:ascii="Bookman Old Style" w:hAnsi="Bookman Old Style"/>
          <w:bCs/>
        </w:rPr>
        <w:t xml:space="preserve"> grade </w:t>
      </w:r>
      <w:r w:rsidR="003133B7">
        <w:rPr>
          <w:rFonts w:ascii="Bookman Old Style" w:hAnsi="Bookman Old Style"/>
          <w:bCs/>
        </w:rPr>
        <w:t xml:space="preserve">in Fall 2021 (i.e., right away!!!)  MCCPTA filed public comments </w:t>
      </w:r>
      <w:r w:rsidR="000C3BE4">
        <w:rPr>
          <w:rFonts w:ascii="Bookman Old Style" w:hAnsi="Bookman Old Style"/>
          <w:bCs/>
        </w:rPr>
        <w:t>recommending against several of the proposed changes.  In particular, we made the following comments:</w:t>
      </w:r>
    </w:p>
    <w:p w14:paraId="26C9B4AC" w14:textId="11B5CC61" w:rsidR="000C3BE4" w:rsidRDefault="0031649A" w:rsidP="0031649A">
      <w:pPr>
        <w:pStyle w:val="ListParagraph"/>
        <w:numPr>
          <w:ilvl w:val="0"/>
          <w:numId w:val="11"/>
        </w:numPr>
        <w:spacing w:after="0" w:line="240" w:lineRule="auto"/>
        <w:rPr>
          <w:rFonts w:ascii="Bookman Old Style" w:hAnsi="Bookman Old Style"/>
          <w:bCs/>
        </w:rPr>
      </w:pPr>
      <w:r>
        <w:rPr>
          <w:rFonts w:ascii="Bookman Old Style" w:hAnsi="Bookman Old Style"/>
          <w:bCs/>
        </w:rPr>
        <w:t>We urged MSDE to delay any changes for an additional year, given the disruption students are already facing due to the pandemic.</w:t>
      </w:r>
    </w:p>
    <w:p w14:paraId="066E70C5" w14:textId="1A133E69" w:rsidR="0031649A" w:rsidRDefault="0031649A" w:rsidP="0031649A">
      <w:pPr>
        <w:pStyle w:val="ListParagraph"/>
        <w:numPr>
          <w:ilvl w:val="0"/>
          <w:numId w:val="11"/>
        </w:numPr>
        <w:spacing w:after="0" w:line="240" w:lineRule="auto"/>
        <w:rPr>
          <w:rFonts w:ascii="Bookman Old Style" w:hAnsi="Bookman Old Style"/>
          <w:bCs/>
        </w:rPr>
      </w:pPr>
      <w:r>
        <w:rPr>
          <w:rFonts w:ascii="Bookman Old Style" w:hAnsi="Bookman Old Style"/>
          <w:bCs/>
        </w:rPr>
        <w:t>We argued against the increase in required math credits from 3 to 4.  (MCPS already separately requires 4 credits; we’d like to see that change as well).</w:t>
      </w:r>
    </w:p>
    <w:p w14:paraId="6F4E1384" w14:textId="35E0A579" w:rsidR="0031649A" w:rsidRDefault="0031649A" w:rsidP="0031649A">
      <w:pPr>
        <w:pStyle w:val="ListParagraph"/>
        <w:numPr>
          <w:ilvl w:val="0"/>
          <w:numId w:val="11"/>
        </w:numPr>
        <w:spacing w:after="0" w:line="240" w:lineRule="auto"/>
        <w:rPr>
          <w:rFonts w:ascii="Bookman Old Style" w:hAnsi="Bookman Old Style"/>
          <w:bCs/>
        </w:rPr>
      </w:pPr>
      <w:r>
        <w:rPr>
          <w:rFonts w:ascii="Bookman Old Style" w:hAnsi="Bookman Old Style"/>
          <w:bCs/>
        </w:rPr>
        <w:t xml:space="preserve">We argued against </w:t>
      </w:r>
      <w:r w:rsidR="007B2AB4">
        <w:rPr>
          <w:rFonts w:ascii="Bookman Old Style" w:hAnsi="Bookman Old Style"/>
          <w:bCs/>
        </w:rPr>
        <w:t>increasing the health education credit requirement from 0.5 to 1 credit</w:t>
      </w:r>
    </w:p>
    <w:p w14:paraId="0638E4EF" w14:textId="235F4C15" w:rsidR="007B2AB4" w:rsidRDefault="007B2AB4" w:rsidP="0031649A">
      <w:pPr>
        <w:pStyle w:val="ListParagraph"/>
        <w:numPr>
          <w:ilvl w:val="0"/>
          <w:numId w:val="11"/>
        </w:numPr>
        <w:spacing w:after="0" w:line="240" w:lineRule="auto"/>
        <w:rPr>
          <w:rFonts w:ascii="Bookman Old Style" w:hAnsi="Bookman Old Style"/>
          <w:bCs/>
        </w:rPr>
      </w:pPr>
      <w:r>
        <w:rPr>
          <w:rFonts w:ascii="Bookman Old Style" w:hAnsi="Bookman Old Style"/>
          <w:bCs/>
        </w:rPr>
        <w:t xml:space="preserve">We supported </w:t>
      </w:r>
      <w:r w:rsidR="001A6EB8">
        <w:rPr>
          <w:rFonts w:ascii="Bookman Old Style" w:hAnsi="Bookman Old Style"/>
          <w:bCs/>
        </w:rPr>
        <w:t>increasing the courses that can meet the technology education requirement to include computer science</w:t>
      </w:r>
      <w:r w:rsidR="0080125A">
        <w:rPr>
          <w:rFonts w:ascii="Bookman Old Style" w:hAnsi="Bookman Old Style"/>
          <w:bCs/>
        </w:rPr>
        <w:t xml:space="preserve"> </w:t>
      </w:r>
      <w:r w:rsidR="00484C63">
        <w:rPr>
          <w:rFonts w:ascii="Bookman Old Style" w:hAnsi="Bookman Old Style"/>
          <w:bCs/>
        </w:rPr>
        <w:t>and engineering courses.</w:t>
      </w:r>
    </w:p>
    <w:p w14:paraId="19F68AE9" w14:textId="1EE3D2B2" w:rsidR="00484C63" w:rsidRPr="0031649A" w:rsidRDefault="00484C63" w:rsidP="0031649A">
      <w:pPr>
        <w:pStyle w:val="ListParagraph"/>
        <w:numPr>
          <w:ilvl w:val="0"/>
          <w:numId w:val="11"/>
        </w:numPr>
        <w:spacing w:after="0" w:line="240" w:lineRule="auto"/>
        <w:rPr>
          <w:rFonts w:ascii="Bookman Old Style" w:hAnsi="Bookman Old Style"/>
          <w:bCs/>
        </w:rPr>
      </w:pPr>
      <w:r>
        <w:rPr>
          <w:rFonts w:ascii="Bookman Old Style" w:hAnsi="Bookman Old Style"/>
          <w:bCs/>
        </w:rPr>
        <w:lastRenderedPageBreak/>
        <w:t xml:space="preserve">We supported the </w:t>
      </w:r>
      <w:r w:rsidR="00630489">
        <w:rPr>
          <w:rFonts w:ascii="Bookman Old Style" w:hAnsi="Bookman Old Style"/>
          <w:bCs/>
        </w:rPr>
        <w:t xml:space="preserve">proposal to make state </w:t>
      </w:r>
      <w:r w:rsidR="004F0445">
        <w:rPr>
          <w:rFonts w:ascii="Bookman Old Style" w:hAnsi="Bookman Old Style"/>
          <w:bCs/>
        </w:rPr>
        <w:t>tests standalone graduation requirements, but suggested that the proposal to incorporate those tests into students’ class grades be rea</w:t>
      </w:r>
      <w:r w:rsidR="002400F6">
        <w:rPr>
          <w:rFonts w:ascii="Bookman Old Style" w:hAnsi="Bookman Old Style"/>
          <w:bCs/>
        </w:rPr>
        <w:t xml:space="preserve">ssessed.  </w:t>
      </w:r>
    </w:p>
    <w:p w14:paraId="3C2032F5" w14:textId="46EF9C1C" w:rsidR="009E21E7" w:rsidRDefault="009E21E7" w:rsidP="00934D7D">
      <w:pPr>
        <w:spacing w:after="0" w:line="240" w:lineRule="auto"/>
        <w:rPr>
          <w:rFonts w:ascii="Bookman Old Style" w:hAnsi="Bookman Old Style"/>
        </w:rPr>
      </w:pPr>
    </w:p>
    <w:p w14:paraId="3D043A58" w14:textId="663F0614" w:rsidR="00333C05" w:rsidRDefault="00333C05">
      <w:pPr>
        <w:rPr>
          <w:rFonts w:ascii="Bookman Old Style" w:hAnsi="Bookman Old Style"/>
        </w:rPr>
      </w:pPr>
      <w:r>
        <w:rPr>
          <w:rFonts w:ascii="Bookman Old Style" w:hAnsi="Bookman Old Style"/>
        </w:rPr>
        <w:br w:type="page"/>
      </w:r>
    </w:p>
    <w:p w14:paraId="54147646" w14:textId="7A018ABD" w:rsidR="00810A4E" w:rsidRDefault="0035500E" w:rsidP="005F7103">
      <w:pPr>
        <w:spacing w:after="0" w:line="240" w:lineRule="auto"/>
        <w:jc w:val="center"/>
        <w:rPr>
          <w:rFonts w:ascii="Bookman Old Style" w:hAnsi="Bookman Old Style"/>
        </w:rPr>
      </w:pPr>
      <w:r>
        <w:rPr>
          <w:rFonts w:ascii="Bookman Old Style" w:hAnsi="Bookman Old Style"/>
        </w:rPr>
        <w:lastRenderedPageBreak/>
        <w:t>Attachment A:</w:t>
      </w:r>
    </w:p>
    <w:p w14:paraId="1AD90B61" w14:textId="300A436E" w:rsidR="00333C05" w:rsidRDefault="0035500E" w:rsidP="005F7103">
      <w:pPr>
        <w:spacing w:after="0" w:line="240" w:lineRule="auto"/>
        <w:jc w:val="center"/>
        <w:rPr>
          <w:rFonts w:ascii="Bookman Old Style" w:hAnsi="Bookman Old Style"/>
        </w:rPr>
      </w:pPr>
      <w:r>
        <w:rPr>
          <w:rFonts w:ascii="Bookman Old Style" w:hAnsi="Bookman Old Style"/>
        </w:rPr>
        <w:t>Text of Letter from Michelle Gluck to Jack Smith</w:t>
      </w:r>
    </w:p>
    <w:p w14:paraId="14C9B14C" w14:textId="18A37E63" w:rsidR="00810A4E" w:rsidRDefault="00810A4E" w:rsidP="00934D7D">
      <w:pPr>
        <w:spacing w:after="0" w:line="240" w:lineRule="auto"/>
        <w:rPr>
          <w:rFonts w:ascii="Bookman Old Style" w:hAnsi="Bookman Old Style"/>
        </w:rPr>
      </w:pPr>
    </w:p>
    <w:p w14:paraId="53346445" w14:textId="1BF78FC6" w:rsidR="00810A4E" w:rsidRDefault="00810A4E" w:rsidP="00934D7D">
      <w:pPr>
        <w:spacing w:after="0" w:line="240" w:lineRule="auto"/>
        <w:rPr>
          <w:rFonts w:ascii="Bookman Old Style" w:hAnsi="Bookman Old Style"/>
        </w:rPr>
      </w:pPr>
    </w:p>
    <w:p w14:paraId="7D4C2CDC" w14:textId="77777777" w:rsidR="005F7103" w:rsidRDefault="005F7103" w:rsidP="005F7103">
      <w:pPr>
        <w:spacing w:after="0" w:line="240" w:lineRule="auto"/>
        <w:rPr>
          <w:rFonts w:ascii="Georgia" w:eastAsia="Times New Roman" w:hAnsi="Georgia" w:cs="Times New Roman"/>
          <w:sz w:val="24"/>
          <w:szCs w:val="24"/>
        </w:rPr>
      </w:pPr>
    </w:p>
    <w:p w14:paraId="2E25E524" w14:textId="2834667A"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t>January 19, 2021</w:t>
      </w:r>
    </w:p>
    <w:p w14:paraId="7ED45145" w14:textId="77777777" w:rsidR="005F7103" w:rsidRPr="005F7103" w:rsidRDefault="005F7103" w:rsidP="005F7103">
      <w:pPr>
        <w:spacing w:after="0" w:line="240" w:lineRule="auto"/>
        <w:rPr>
          <w:rFonts w:ascii="Georgia" w:eastAsia="Times New Roman" w:hAnsi="Georgia" w:cs="Times New Roman"/>
          <w:sz w:val="24"/>
          <w:szCs w:val="24"/>
        </w:rPr>
      </w:pPr>
    </w:p>
    <w:p w14:paraId="323EB0F0" w14:textId="77777777" w:rsidR="005F7103" w:rsidRPr="005F7103" w:rsidRDefault="005F7103" w:rsidP="005F7103">
      <w:pPr>
        <w:spacing w:after="0" w:line="240" w:lineRule="auto"/>
        <w:rPr>
          <w:rFonts w:ascii="Georgia" w:eastAsia="Times New Roman" w:hAnsi="Georgia" w:cs="Times New Roman"/>
          <w:sz w:val="24"/>
          <w:szCs w:val="24"/>
        </w:rPr>
      </w:pPr>
    </w:p>
    <w:p w14:paraId="2A16BE2E"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Superintendent Jack R. Smith, PhD</w:t>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p>
    <w:p w14:paraId="458AC021"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Montgomery County Public Schools</w:t>
      </w:r>
    </w:p>
    <w:p w14:paraId="76F98E86"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850 Hungerford Drive, Room 122</w:t>
      </w:r>
    </w:p>
    <w:p w14:paraId="5EDD910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Rockville, Maryland 20850</w:t>
      </w:r>
    </w:p>
    <w:p w14:paraId="7511BE8A" w14:textId="77777777" w:rsidR="005F7103" w:rsidRPr="005F7103" w:rsidRDefault="005F7103" w:rsidP="005F7103">
      <w:pPr>
        <w:spacing w:after="0" w:line="240" w:lineRule="auto"/>
        <w:rPr>
          <w:rFonts w:ascii="Georgia" w:eastAsia="Times New Roman" w:hAnsi="Georgia" w:cs="Times New Roman"/>
          <w:sz w:val="24"/>
          <w:szCs w:val="24"/>
        </w:rPr>
      </w:pPr>
    </w:p>
    <w:p w14:paraId="44C79DC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Montgomery County Board of Education </w:t>
      </w:r>
    </w:p>
    <w:p w14:paraId="38FCDFFE"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850 Hungerford Drive, Room 123</w:t>
      </w:r>
    </w:p>
    <w:p w14:paraId="5829E10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Rockville, Maryland 20850 </w:t>
      </w:r>
    </w:p>
    <w:p w14:paraId="59AB7807" w14:textId="77777777" w:rsidR="005F7103" w:rsidRPr="005F7103" w:rsidRDefault="005F7103" w:rsidP="005F7103">
      <w:pPr>
        <w:spacing w:after="0" w:line="240" w:lineRule="auto"/>
        <w:rPr>
          <w:rFonts w:ascii="Georgia" w:eastAsia="Times New Roman" w:hAnsi="Georgia" w:cs="Times New Roman"/>
          <w:sz w:val="24"/>
          <w:szCs w:val="24"/>
        </w:rPr>
      </w:pPr>
    </w:p>
    <w:p w14:paraId="22288940"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u w:val="single"/>
        </w:rPr>
        <w:t>Via Email</w:t>
      </w:r>
    </w:p>
    <w:p w14:paraId="08261486" w14:textId="77777777" w:rsidR="005F7103" w:rsidRPr="005F7103" w:rsidRDefault="005F7103" w:rsidP="005F7103">
      <w:pPr>
        <w:spacing w:after="0" w:line="240" w:lineRule="auto"/>
        <w:rPr>
          <w:rFonts w:ascii="Georgia" w:eastAsia="Times New Roman" w:hAnsi="Georgia" w:cs="Times New Roman"/>
          <w:sz w:val="24"/>
          <w:szCs w:val="24"/>
        </w:rPr>
      </w:pPr>
    </w:p>
    <w:p w14:paraId="37EE1BF7"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Dear Superintendent Smith and Members of the Board,</w:t>
      </w:r>
    </w:p>
    <w:p w14:paraId="44B3B0EA" w14:textId="77777777" w:rsidR="005F7103" w:rsidRPr="005F7103" w:rsidRDefault="005F7103" w:rsidP="005F7103">
      <w:pPr>
        <w:spacing w:after="0" w:line="240" w:lineRule="auto"/>
        <w:rPr>
          <w:rFonts w:ascii="Georgia" w:eastAsia="Times New Roman" w:hAnsi="Georgia" w:cs="Times New Roman"/>
          <w:sz w:val="24"/>
          <w:szCs w:val="24"/>
        </w:rPr>
      </w:pPr>
    </w:p>
    <w:p w14:paraId="3C96E736"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 xml:space="preserve">On behalf of the MCCPTA Board of Directors, I am writing in response to the changes to student schedules and course loads proposed at the January 12, 2021 meeting of the Board of Education.  As a threshold matter, we applaud your recognition of the enormous and unprecedented challenges borne by secondary students learning on what is essentially a college model of instruction.  Unlike (adult) college students, for whom a full load is usually three or four </w:t>
      </w:r>
      <w:proofErr w:type="gramStart"/>
      <w:r w:rsidRPr="005F7103">
        <w:rPr>
          <w:rFonts w:ascii="Georgia" w:eastAsia="Times New Roman" w:hAnsi="Georgia" w:cs="Times New Roman"/>
          <w:sz w:val="24"/>
          <w:szCs w:val="24"/>
        </w:rPr>
        <w:t>classes,  MCPS</w:t>
      </w:r>
      <w:proofErr w:type="gramEnd"/>
      <w:r w:rsidRPr="005F7103">
        <w:rPr>
          <w:rFonts w:ascii="Georgia" w:eastAsia="Times New Roman" w:hAnsi="Georgia" w:cs="Times New Roman"/>
          <w:sz w:val="24"/>
          <w:szCs w:val="24"/>
        </w:rPr>
        <w:t xml:space="preserve"> secondary students have been asked to manage a full seven or eight class load with only two hours of live instruction per class each week and significant responsibility for self-teaching new material.  We agree with MCPS that students should have the option to take fewer classes for the duration of the pandemic virtual and/or hybrid learning status, and we also agree that students should have the option to take some classes on a Credit/No Credit basis.  </w:t>
      </w:r>
    </w:p>
    <w:p w14:paraId="0430D32B" w14:textId="77777777" w:rsidR="005F7103" w:rsidRPr="005F7103" w:rsidRDefault="005F7103" w:rsidP="005F7103">
      <w:pPr>
        <w:spacing w:after="0" w:line="240" w:lineRule="auto"/>
        <w:rPr>
          <w:rFonts w:ascii="Georgia" w:eastAsia="Times New Roman" w:hAnsi="Georgia" w:cs="Times New Roman"/>
          <w:sz w:val="24"/>
          <w:szCs w:val="24"/>
        </w:rPr>
      </w:pPr>
    </w:p>
    <w:p w14:paraId="6021D636"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We believe, however, that the proposed changes do not provide enough flexibility or calendar relief to meet the needs of many MCPS students.  MCCPTA recommends that MCPS amend the proposals for course withdrawal and Credit/No Credit grading choices to maximize flexibility and minimize negative repercussions for students and families for the entirety of the pandemic online/hybrid instruction period, including the current semester.  Specifically, we recommend the following:</w:t>
      </w:r>
    </w:p>
    <w:p w14:paraId="0D23BB4C" w14:textId="77777777" w:rsidR="005F7103" w:rsidRPr="005F7103" w:rsidRDefault="005F7103" w:rsidP="005F7103">
      <w:pPr>
        <w:spacing w:after="0" w:line="240" w:lineRule="auto"/>
        <w:rPr>
          <w:rFonts w:ascii="Georgia" w:eastAsia="Times New Roman" w:hAnsi="Georgia" w:cs="Times New Roman"/>
          <w:sz w:val="24"/>
          <w:szCs w:val="24"/>
        </w:rPr>
      </w:pPr>
    </w:p>
    <w:p w14:paraId="2ED518BE"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b/>
          <w:bCs/>
          <w:sz w:val="24"/>
          <w:szCs w:val="24"/>
        </w:rPr>
        <w:t>A.</w:t>
      </w:r>
      <w:r w:rsidRPr="005F7103">
        <w:rPr>
          <w:rFonts w:ascii="Georgia" w:eastAsia="Times New Roman" w:hAnsi="Georgia" w:cs="Times New Roman"/>
          <w:b/>
          <w:bCs/>
          <w:sz w:val="24"/>
          <w:szCs w:val="24"/>
        </w:rPr>
        <w:tab/>
        <w:t xml:space="preserve"> Relax the restrictions on designating classes Credit/No Credit, and extend the option to the Fall 2020 semester.</w:t>
      </w:r>
    </w:p>
    <w:p w14:paraId="40230B76" w14:textId="77777777" w:rsidR="005F7103" w:rsidRPr="005F7103" w:rsidRDefault="005F7103" w:rsidP="005F7103">
      <w:pPr>
        <w:spacing w:after="0" w:line="240" w:lineRule="auto"/>
        <w:rPr>
          <w:rFonts w:ascii="Georgia" w:eastAsia="Times New Roman" w:hAnsi="Georgia" w:cs="Times New Roman"/>
          <w:sz w:val="24"/>
          <w:szCs w:val="24"/>
        </w:rPr>
      </w:pPr>
    </w:p>
    <w:p w14:paraId="1B7B90ED"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The current policy and proposed changes to the Credit/No Credit rules retain two restrictions that we believe MCPS should reconsider:</w:t>
      </w:r>
    </w:p>
    <w:p w14:paraId="6E738C84" w14:textId="77777777" w:rsidR="005F7103" w:rsidRPr="005F7103" w:rsidRDefault="005F7103" w:rsidP="005F7103">
      <w:pPr>
        <w:numPr>
          <w:ilvl w:val="0"/>
          <w:numId w:val="8"/>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 The C/NC option is not available for the vast majority of classes; and</w:t>
      </w:r>
    </w:p>
    <w:p w14:paraId="61E29B89" w14:textId="77777777" w:rsidR="005F7103" w:rsidRPr="005F7103" w:rsidRDefault="005F7103" w:rsidP="005F7103">
      <w:pPr>
        <w:numPr>
          <w:ilvl w:val="0"/>
          <w:numId w:val="8"/>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lastRenderedPageBreak/>
        <w:t> The C/NC option must be chosen at the beginning of the semester, rendering it unavailable for the Fall 2020 semester and severely limited for the Spring 2021 semester.</w:t>
      </w:r>
    </w:p>
    <w:p w14:paraId="4D75D313" w14:textId="77777777" w:rsidR="005F7103" w:rsidRPr="005F7103" w:rsidRDefault="005F7103" w:rsidP="005F7103">
      <w:pPr>
        <w:spacing w:after="0" w:line="240" w:lineRule="auto"/>
        <w:rPr>
          <w:rFonts w:ascii="Georgia" w:eastAsia="Times New Roman" w:hAnsi="Georgia" w:cs="Times New Roman"/>
          <w:sz w:val="24"/>
          <w:szCs w:val="24"/>
        </w:rPr>
      </w:pPr>
    </w:p>
    <w:p w14:paraId="3C2F66DB" w14:textId="77777777" w:rsidR="005F7103" w:rsidRPr="005F7103" w:rsidRDefault="007D6378" w:rsidP="005F7103">
      <w:pPr>
        <w:spacing w:after="0" w:line="240" w:lineRule="auto"/>
        <w:rPr>
          <w:rFonts w:ascii="Georgia" w:eastAsia="Times New Roman" w:hAnsi="Georgia" w:cs="Times New Roman"/>
          <w:sz w:val="24"/>
          <w:szCs w:val="24"/>
        </w:rPr>
      </w:pPr>
      <w:hyperlink r:id="rId5" w:history="1">
        <w:r w:rsidR="005F7103" w:rsidRPr="005F7103">
          <w:rPr>
            <w:rFonts w:ascii="Georgia" w:eastAsia="Times New Roman" w:hAnsi="Georgia" w:cs="Times New Roman"/>
            <w:sz w:val="24"/>
            <w:szCs w:val="24"/>
            <w:u w:val="single"/>
          </w:rPr>
          <w:t>https://www.montgomeryschoolsmd.org/departments/policy/pdf/isbra.pdf</w:t>
        </w:r>
      </w:hyperlink>
    </w:p>
    <w:p w14:paraId="0189A911" w14:textId="77777777" w:rsidR="005F7103" w:rsidRPr="005F7103" w:rsidRDefault="005F7103" w:rsidP="005F7103">
      <w:pPr>
        <w:spacing w:after="0" w:line="240" w:lineRule="auto"/>
        <w:rPr>
          <w:rFonts w:ascii="Georgia" w:eastAsia="Times New Roman" w:hAnsi="Georgia" w:cs="Times New Roman"/>
          <w:sz w:val="24"/>
          <w:szCs w:val="24"/>
        </w:rPr>
      </w:pPr>
    </w:p>
    <w:p w14:paraId="1927ABE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III.B.1.3 </w:t>
      </w:r>
    </w:p>
    <w:p w14:paraId="21FB3FC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Credit/No Credit Courses and Replacement Grades </w:t>
      </w:r>
    </w:p>
    <w:p w14:paraId="3ECB49E4"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(a) Credit/no credit may only be used in courses not specifically required for graduation by MSDE or MCPS. Credit/no credit cannot be applied to a Certificate of Merit course (Refer to Diploma Endorsements in Section III.C.).</w:t>
      </w:r>
    </w:p>
    <w:p w14:paraId="17DE8AAE" w14:textId="77777777" w:rsidR="005F7103" w:rsidRPr="005F7103" w:rsidRDefault="005F7103" w:rsidP="005F7103">
      <w:pPr>
        <w:spacing w:after="0" w:line="240" w:lineRule="auto"/>
        <w:rPr>
          <w:rFonts w:ascii="Georgia" w:eastAsia="Times New Roman" w:hAnsi="Georgia" w:cs="Times New Roman"/>
          <w:sz w:val="24"/>
          <w:szCs w:val="24"/>
        </w:rPr>
      </w:pPr>
    </w:p>
    <w:p w14:paraId="4F7B0515"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The limitations on when a student may take a course “Credit/No Credit” is not governed by COMAR but is an internal MCPS policy.  At present, with the restrictions imposed by the current policy, very few courses could ever be taken for Credit/No Credit. </w:t>
      </w:r>
    </w:p>
    <w:p w14:paraId="3D7EE89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All courses taken by students in Grades 9 and 10 are effectively required for graduation.  Does MCPS intend to withhold the C/NC option from our youngest high school students?   </w:t>
      </w:r>
    </w:p>
    <w:p w14:paraId="48ADF39F" w14:textId="77777777" w:rsidR="005F7103" w:rsidRPr="005F7103" w:rsidRDefault="005F7103" w:rsidP="005F7103">
      <w:pPr>
        <w:spacing w:after="0" w:line="240" w:lineRule="auto"/>
        <w:rPr>
          <w:rFonts w:ascii="Georgia" w:eastAsia="Times New Roman" w:hAnsi="Georgia" w:cs="Times New Roman"/>
          <w:sz w:val="24"/>
          <w:szCs w:val="24"/>
        </w:rPr>
      </w:pPr>
    </w:p>
    <w:p w14:paraId="546803E3"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 xml:space="preserve">A search of the MCPS Course </w:t>
      </w:r>
      <w:proofErr w:type="gramStart"/>
      <w:r w:rsidRPr="005F7103">
        <w:rPr>
          <w:rFonts w:ascii="Georgia" w:eastAsia="Times New Roman" w:hAnsi="Georgia" w:cs="Times New Roman"/>
          <w:sz w:val="24"/>
          <w:szCs w:val="24"/>
        </w:rPr>
        <w:t>Bulletin  yielded</w:t>
      </w:r>
      <w:proofErr w:type="gramEnd"/>
      <w:r w:rsidRPr="005F7103">
        <w:rPr>
          <w:rFonts w:ascii="Georgia" w:eastAsia="Times New Roman" w:hAnsi="Georgia" w:cs="Times New Roman"/>
          <w:sz w:val="24"/>
          <w:szCs w:val="24"/>
        </w:rPr>
        <w:t xml:space="preserve"> 541 courses with the “Certificate of Merit” designation, rendering Credit/No Credit a “non-option” for students who may wish to remain in a course during the pandemic but are interested in alleviating the stress of maintaining a GPA that reflects the amount of effort they are making to learn the curriculum.  As the MCPS Certificate of Merit is an internal MCPS designation, this limitation should be removed for the duration of the pandemic and recovery period.  </w:t>
      </w:r>
    </w:p>
    <w:p w14:paraId="3569EF3C" w14:textId="77777777" w:rsidR="005F7103" w:rsidRPr="005F7103" w:rsidRDefault="005F7103" w:rsidP="005F7103">
      <w:pPr>
        <w:spacing w:after="0" w:line="240" w:lineRule="auto"/>
        <w:rPr>
          <w:rFonts w:ascii="Georgia" w:eastAsia="Times New Roman" w:hAnsi="Georgia" w:cs="Times New Roman"/>
          <w:sz w:val="24"/>
          <w:szCs w:val="24"/>
        </w:rPr>
      </w:pPr>
    </w:p>
    <w:p w14:paraId="3C0BAD7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Finally, we note that the concerns underlying the decision to extend the C/NC option to the Spring 2021 semester are equally applicable to the Fall 2020 semester, especially given that (as discussed more fully below) students were not offered and in some cases were actively discouraged from seeking course load relief in the Fall 2020 semester.  </w:t>
      </w:r>
    </w:p>
    <w:p w14:paraId="270B3BF9" w14:textId="77777777" w:rsidR="005F7103" w:rsidRPr="005F7103" w:rsidRDefault="005F7103" w:rsidP="005F7103">
      <w:pPr>
        <w:spacing w:after="0" w:line="240" w:lineRule="auto"/>
        <w:rPr>
          <w:rFonts w:ascii="Georgia" w:eastAsia="Times New Roman" w:hAnsi="Georgia" w:cs="Times New Roman"/>
          <w:sz w:val="24"/>
          <w:szCs w:val="24"/>
        </w:rPr>
      </w:pPr>
    </w:p>
    <w:p w14:paraId="750895B2"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Therefore:  </w:t>
      </w:r>
    </w:p>
    <w:p w14:paraId="6563D07D"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br/>
      </w:r>
    </w:p>
    <w:p w14:paraId="41422AF2" w14:textId="77777777" w:rsidR="005F7103" w:rsidRPr="005F7103" w:rsidRDefault="005F7103" w:rsidP="005F7103">
      <w:pPr>
        <w:numPr>
          <w:ilvl w:val="0"/>
          <w:numId w:val="9"/>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 xml:space="preserve">MCCPTA recommends that the Superintendent amend ISB-RA to allow students to take any </w:t>
      </w:r>
      <w:proofErr w:type="gramStart"/>
      <w:r w:rsidRPr="005F7103">
        <w:rPr>
          <w:rFonts w:ascii="Georgia" w:eastAsia="Times New Roman" w:hAnsi="Georgia" w:cs="Times New Roman"/>
          <w:sz w:val="24"/>
          <w:szCs w:val="24"/>
        </w:rPr>
        <w:t>two  courses</w:t>
      </w:r>
      <w:proofErr w:type="gramEnd"/>
      <w:r w:rsidRPr="005F7103">
        <w:rPr>
          <w:rFonts w:ascii="Georgia" w:eastAsia="Times New Roman" w:hAnsi="Georgia" w:cs="Times New Roman"/>
          <w:sz w:val="24"/>
          <w:szCs w:val="24"/>
        </w:rPr>
        <w:t xml:space="preserve"> Pass/Fail (referred to in the policy as Credit/No Credit).  </w:t>
      </w:r>
    </w:p>
    <w:p w14:paraId="22765018" w14:textId="77777777" w:rsidR="005F7103" w:rsidRPr="005F7103" w:rsidRDefault="005F7103" w:rsidP="005F7103">
      <w:pPr>
        <w:numPr>
          <w:ilvl w:val="0"/>
          <w:numId w:val="9"/>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MCCPTA recommends that the Superintendent allow students to apply Pass/Fail (Credit/No Credit) decisions retroactively to the Fall 2020 semester, up until the last day of the course (January 29, 2021).   </w:t>
      </w:r>
    </w:p>
    <w:p w14:paraId="2FEB7BD1" w14:textId="77777777" w:rsidR="005F7103" w:rsidRPr="005F7103" w:rsidRDefault="005F7103" w:rsidP="005F7103">
      <w:pPr>
        <w:numPr>
          <w:ilvl w:val="0"/>
          <w:numId w:val="9"/>
        </w:numPr>
        <w:spacing w:after="0" w:line="240" w:lineRule="auto"/>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MCCPTA recommends that the Superintendent allow students to designate Spring 2021 course(s) as Pass/Fail (Credit/No Credit) until the first day of 4th marking period.  </w:t>
      </w:r>
    </w:p>
    <w:p w14:paraId="77F9C542" w14:textId="77777777" w:rsidR="005F7103" w:rsidRPr="005F7103" w:rsidRDefault="005F7103" w:rsidP="005F7103">
      <w:pPr>
        <w:spacing w:after="240" w:line="240" w:lineRule="auto"/>
        <w:rPr>
          <w:rFonts w:ascii="Georgia" w:eastAsia="Times New Roman" w:hAnsi="Georgia" w:cs="Times New Roman"/>
          <w:sz w:val="24"/>
          <w:szCs w:val="24"/>
        </w:rPr>
      </w:pPr>
    </w:p>
    <w:p w14:paraId="441167FE"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b/>
          <w:bCs/>
          <w:sz w:val="24"/>
          <w:szCs w:val="24"/>
        </w:rPr>
        <w:t>B.</w:t>
      </w:r>
      <w:r w:rsidRPr="005F7103">
        <w:rPr>
          <w:rFonts w:ascii="Georgia" w:eastAsia="Times New Roman" w:hAnsi="Georgia" w:cs="Times New Roman"/>
          <w:b/>
          <w:bCs/>
          <w:sz w:val="24"/>
          <w:szCs w:val="24"/>
        </w:rPr>
        <w:tab/>
        <w:t>Students should be permitted to withdraw from courses throughout the Spring 2021 semester without transcript penalty.  </w:t>
      </w:r>
    </w:p>
    <w:p w14:paraId="6ACF4E37" w14:textId="77777777" w:rsidR="005F7103" w:rsidRPr="005F7103" w:rsidRDefault="005F7103" w:rsidP="005F7103">
      <w:pPr>
        <w:spacing w:after="0" w:line="240" w:lineRule="auto"/>
        <w:rPr>
          <w:rFonts w:ascii="Georgia" w:eastAsia="Times New Roman" w:hAnsi="Georgia" w:cs="Times New Roman"/>
          <w:sz w:val="24"/>
          <w:szCs w:val="24"/>
        </w:rPr>
      </w:pPr>
    </w:p>
    <w:p w14:paraId="2DF8971B"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lastRenderedPageBreak/>
        <w:t>MCPS has belatedly recognized the challenge secondary students would face attempting to carry a full (7-8 class) course load while reducing the teacher-student contact hours from 5 sessions a week to 2 sessions a week.  MCPS Recovery Team discussions centered on allowing reduced course load options for students while removing any barriers for students to participate as a “full time student” in all other respects.  </w:t>
      </w:r>
    </w:p>
    <w:p w14:paraId="34C9BBDA" w14:textId="77777777" w:rsidR="005F7103" w:rsidRPr="005F7103" w:rsidRDefault="005F7103" w:rsidP="005F7103">
      <w:pPr>
        <w:spacing w:after="0" w:line="240" w:lineRule="auto"/>
        <w:rPr>
          <w:rFonts w:ascii="Georgia" w:eastAsia="Times New Roman" w:hAnsi="Georgia" w:cs="Times New Roman"/>
          <w:sz w:val="24"/>
          <w:szCs w:val="24"/>
        </w:rPr>
      </w:pPr>
    </w:p>
    <w:p w14:paraId="3A387A41"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Unfortunately, even though MCPS had internal conversations and made modifications to the form “Request for Approval for Part-time Secondary Schedule” during the Fall 2020 semester, information about the availability of a reduced schedule was not made readily available to students and parents/guardians.  Further, Principals and Counselors were not adequately equipped with the information to counsel students about the option of reducing course load, including a commitment from MCPS to provide opportunities for students to take dropped classes at a later date, if necessary.  </w:t>
      </w:r>
    </w:p>
    <w:p w14:paraId="23B6E436" w14:textId="77777777" w:rsidR="005F7103" w:rsidRPr="005F7103" w:rsidRDefault="007D6378" w:rsidP="005F7103">
      <w:pPr>
        <w:spacing w:after="0" w:line="240" w:lineRule="auto"/>
        <w:rPr>
          <w:rFonts w:ascii="Georgia" w:eastAsia="Times New Roman" w:hAnsi="Georgia" w:cs="Times New Roman"/>
          <w:sz w:val="24"/>
          <w:szCs w:val="24"/>
        </w:rPr>
      </w:pPr>
      <w:hyperlink r:id="rId6" w:history="1">
        <w:r w:rsidR="005F7103" w:rsidRPr="005F7103">
          <w:rPr>
            <w:rFonts w:ascii="Georgia" w:eastAsia="Times New Roman" w:hAnsi="Georgia" w:cs="Times New Roman"/>
            <w:sz w:val="24"/>
            <w:szCs w:val="24"/>
            <w:u w:val="single"/>
          </w:rPr>
          <w:t>https://www.montgomeryschoolsmd.org/departments/forms/pdf/280.98.pdf</w:t>
        </w:r>
      </w:hyperlink>
    </w:p>
    <w:p w14:paraId="3A5DA1DE" w14:textId="77777777" w:rsidR="005F7103" w:rsidRPr="005F7103" w:rsidRDefault="005F7103" w:rsidP="005F7103">
      <w:pPr>
        <w:spacing w:after="0" w:line="240" w:lineRule="auto"/>
        <w:rPr>
          <w:rFonts w:ascii="Georgia" w:eastAsia="Times New Roman" w:hAnsi="Georgia" w:cs="Times New Roman"/>
          <w:sz w:val="24"/>
          <w:szCs w:val="24"/>
        </w:rPr>
      </w:pPr>
    </w:p>
    <w:p w14:paraId="3517889B"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 xml:space="preserve">Students who struggled with course loads and attempted to drop classes were often counseled that they had to maintain a full schedule, allowed to drop one class but required to replace it with another to maintain a seven-course load.  Students who tried to drop courses after the </w:t>
      </w:r>
      <w:proofErr w:type="gramStart"/>
      <w:r w:rsidRPr="005F7103">
        <w:rPr>
          <w:rFonts w:ascii="Georgia" w:eastAsia="Times New Roman" w:hAnsi="Georgia" w:cs="Times New Roman"/>
          <w:sz w:val="24"/>
          <w:szCs w:val="24"/>
        </w:rPr>
        <w:t>25 day</w:t>
      </w:r>
      <w:proofErr w:type="gramEnd"/>
      <w:r w:rsidRPr="005F7103">
        <w:rPr>
          <w:rFonts w:ascii="Georgia" w:eastAsia="Times New Roman" w:hAnsi="Georgia" w:cs="Times New Roman"/>
          <w:sz w:val="24"/>
          <w:szCs w:val="24"/>
        </w:rPr>
        <w:t xml:space="preserve"> deadline during the Fall 2020 semester were advised that the “W” designation and grade would still appear on their transcript and affect their GPA, further discouraging this option.   </w:t>
      </w:r>
    </w:p>
    <w:p w14:paraId="62E07CAC" w14:textId="77777777" w:rsidR="005F7103" w:rsidRPr="005F7103" w:rsidRDefault="005F7103" w:rsidP="005F7103">
      <w:pPr>
        <w:spacing w:after="0" w:line="240" w:lineRule="auto"/>
        <w:rPr>
          <w:rFonts w:ascii="Georgia" w:eastAsia="Times New Roman" w:hAnsi="Georgia" w:cs="Times New Roman"/>
          <w:sz w:val="24"/>
          <w:szCs w:val="24"/>
        </w:rPr>
      </w:pPr>
    </w:p>
    <w:p w14:paraId="591BAE92"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The inclusion of “W” and the grade averaged as of the date of withdrawal on the transcript is not a requirement of MSDE but is an internal MCPS requirement. </w:t>
      </w:r>
    </w:p>
    <w:p w14:paraId="1604F9F3" w14:textId="77777777" w:rsidR="005F7103" w:rsidRPr="005F7103" w:rsidRDefault="007D6378" w:rsidP="005F7103">
      <w:pPr>
        <w:spacing w:after="0" w:line="240" w:lineRule="auto"/>
        <w:rPr>
          <w:rFonts w:ascii="Georgia" w:eastAsia="Times New Roman" w:hAnsi="Georgia" w:cs="Times New Roman"/>
          <w:sz w:val="24"/>
          <w:szCs w:val="24"/>
        </w:rPr>
      </w:pPr>
      <w:hyperlink r:id="rId7" w:history="1">
        <w:r w:rsidR="005F7103" w:rsidRPr="005F7103">
          <w:rPr>
            <w:rFonts w:ascii="Georgia" w:eastAsia="Times New Roman" w:hAnsi="Georgia" w:cs="Times New Roman"/>
            <w:sz w:val="24"/>
            <w:szCs w:val="24"/>
            <w:u w:val="single"/>
          </w:rPr>
          <w:t>https://www.montgomeryschoolsmd.org/departments/policy/pdf/jecra.pdf</w:t>
        </w:r>
      </w:hyperlink>
    </w:p>
    <w:p w14:paraId="57F589C3" w14:textId="77777777" w:rsidR="005F7103" w:rsidRPr="005F7103" w:rsidRDefault="005F7103" w:rsidP="005F7103">
      <w:pPr>
        <w:spacing w:after="0" w:line="240" w:lineRule="auto"/>
        <w:rPr>
          <w:rFonts w:ascii="Georgia" w:eastAsia="Times New Roman" w:hAnsi="Georgia" w:cs="Times New Roman"/>
          <w:sz w:val="24"/>
          <w:szCs w:val="24"/>
        </w:rPr>
      </w:pPr>
    </w:p>
    <w:p w14:paraId="01B2D74F"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III.A.4 </w:t>
      </w:r>
    </w:p>
    <w:p w14:paraId="44FAA08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Grades and credits shall be awarded according to the following guidelines: </w:t>
      </w:r>
    </w:p>
    <w:p w14:paraId="5DED490A"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a) If a student withdraws from a course before the end of the fifth week (25 school days), no notation is made on the student's permanent record or report card.</w:t>
      </w:r>
    </w:p>
    <w:p w14:paraId="7317E7FC"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i/>
          <w:iCs/>
          <w:sz w:val="24"/>
          <w:szCs w:val="24"/>
        </w:rPr>
        <w:t>b) If the student withdraws after the end of the fifth week (25 school days) of the course, "withdrew" or "W", the date of the withdrawal, and the grade averaged to the time of withdrawal will be entered on the report card and permanent record. </w:t>
      </w:r>
    </w:p>
    <w:p w14:paraId="772BA934" w14:textId="77777777" w:rsidR="005F7103" w:rsidRPr="005F7103" w:rsidRDefault="005F7103" w:rsidP="005F7103">
      <w:pPr>
        <w:spacing w:after="0" w:line="240" w:lineRule="auto"/>
        <w:rPr>
          <w:rFonts w:ascii="Georgia" w:eastAsia="Times New Roman" w:hAnsi="Georgia" w:cs="Times New Roman"/>
          <w:sz w:val="24"/>
          <w:szCs w:val="24"/>
        </w:rPr>
      </w:pPr>
    </w:p>
    <w:p w14:paraId="61071711"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We believe that this internal requirement should be removed for the duration of the pandemic and recovery period, as follows:    </w:t>
      </w:r>
      <w:r w:rsidRPr="005F7103">
        <w:rPr>
          <w:rFonts w:ascii="Georgia" w:eastAsia="Times New Roman" w:hAnsi="Georgia" w:cs="Times New Roman"/>
          <w:sz w:val="24"/>
          <w:szCs w:val="24"/>
        </w:rPr>
        <w:br/>
      </w:r>
    </w:p>
    <w:p w14:paraId="680CC5A9" w14:textId="77777777" w:rsidR="005F7103" w:rsidRPr="005F7103" w:rsidRDefault="005F7103" w:rsidP="005F7103">
      <w:pPr>
        <w:spacing w:after="0" w:line="240" w:lineRule="auto"/>
        <w:ind w:left="720" w:firstLine="720"/>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4.</w:t>
      </w:r>
      <w:r w:rsidRPr="005F7103">
        <w:rPr>
          <w:rFonts w:ascii="Georgia" w:eastAsia="Times New Roman" w:hAnsi="Georgia" w:cs="Times New Roman"/>
          <w:sz w:val="24"/>
          <w:szCs w:val="24"/>
        </w:rPr>
        <w:tab/>
        <w:t>MCCPTA recommends that the Superintendent amend regulation JEC-RA to allow students to withdraw from courses (with counselor/principal approval) until the end of the first semester (January 29, 2021) with no record of the course on the student transcript and no effect on student GPA. </w:t>
      </w:r>
    </w:p>
    <w:p w14:paraId="4D07C01B" w14:textId="77777777" w:rsidR="005F7103" w:rsidRPr="005F7103" w:rsidRDefault="005F7103" w:rsidP="005F7103">
      <w:pPr>
        <w:spacing w:after="0" w:line="240" w:lineRule="auto"/>
        <w:ind w:left="720"/>
        <w:textAlignment w:val="baseline"/>
        <w:rPr>
          <w:rFonts w:ascii="Georgia" w:eastAsia="Times New Roman" w:hAnsi="Georgia" w:cs="Times New Roman"/>
          <w:sz w:val="24"/>
          <w:szCs w:val="24"/>
        </w:rPr>
      </w:pPr>
      <w:r w:rsidRPr="005F7103">
        <w:rPr>
          <w:rFonts w:ascii="Georgia" w:eastAsia="Times New Roman" w:hAnsi="Georgia" w:cs="Times New Roman"/>
          <w:sz w:val="24"/>
          <w:szCs w:val="24"/>
        </w:rPr>
        <w:tab/>
        <w:t>5.</w:t>
      </w:r>
      <w:r w:rsidRPr="005F7103">
        <w:rPr>
          <w:rFonts w:ascii="Georgia" w:eastAsia="Times New Roman" w:hAnsi="Georgia" w:cs="Times New Roman"/>
          <w:sz w:val="24"/>
          <w:szCs w:val="24"/>
        </w:rPr>
        <w:tab/>
        <w:t xml:space="preserve">MCCPTA recommends that the Superintendent instruct MCPS communications team to include in </w:t>
      </w:r>
      <w:proofErr w:type="spellStart"/>
      <w:r w:rsidRPr="005F7103">
        <w:rPr>
          <w:rFonts w:ascii="Georgia" w:eastAsia="Times New Roman" w:hAnsi="Georgia" w:cs="Times New Roman"/>
          <w:sz w:val="24"/>
          <w:szCs w:val="24"/>
        </w:rPr>
        <w:t>QuickNotes</w:t>
      </w:r>
      <w:proofErr w:type="spellEnd"/>
      <w:r w:rsidRPr="005F7103">
        <w:rPr>
          <w:rFonts w:ascii="Georgia" w:eastAsia="Times New Roman" w:hAnsi="Georgia" w:cs="Times New Roman"/>
          <w:sz w:val="24"/>
          <w:szCs w:val="24"/>
        </w:rPr>
        <w:t xml:space="preserve"> the option of reduced course load for second semester, Spring 2021.  Further, MCCPTA recommends that he instruct OTLS to monitor secondary level principal communications to ensure all parents/students are advised of the option to reduce course load and outline the process to follow if this is of interest to the student. We strongly suggest that </w:t>
      </w:r>
      <w:r w:rsidRPr="005F7103">
        <w:rPr>
          <w:rFonts w:ascii="Georgia" w:eastAsia="Times New Roman" w:hAnsi="Georgia" w:cs="Times New Roman"/>
          <w:sz w:val="24"/>
          <w:szCs w:val="24"/>
        </w:rPr>
        <w:lastRenderedPageBreak/>
        <w:t>schools send a message specific to this issue to ensure it isn’t overlooked in routine transmittal messages.    </w:t>
      </w:r>
    </w:p>
    <w:p w14:paraId="3D61B23C" w14:textId="77777777" w:rsidR="005F7103" w:rsidRPr="005F7103" w:rsidRDefault="005F7103" w:rsidP="005F7103">
      <w:pPr>
        <w:spacing w:after="0" w:line="240" w:lineRule="auto"/>
        <w:rPr>
          <w:rFonts w:ascii="Georgia" w:eastAsia="Times New Roman" w:hAnsi="Georgia" w:cs="Times New Roman"/>
          <w:sz w:val="24"/>
          <w:szCs w:val="24"/>
        </w:rPr>
      </w:pPr>
    </w:p>
    <w:p w14:paraId="67FF8D3F"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We recognize that these recommendations represent a significant departure from established practices based on many years of experience.  Nevertheless, under these unprecedented circumstances, we believe strongly that these further changes are necessary for the health and future success of MCPS students.  We also believe that MCPS leadership, including the Superintendent and secondary school principals, should be vocal with the community about the need for this flexibility and that neither MCPS nor colleges nor the public should stigmatize students who avail themselves of these options.</w:t>
      </w:r>
    </w:p>
    <w:p w14:paraId="51DAA7D7" w14:textId="77777777" w:rsidR="005F7103" w:rsidRPr="005F7103" w:rsidRDefault="005F7103" w:rsidP="005F7103">
      <w:pPr>
        <w:spacing w:after="240" w:line="240" w:lineRule="auto"/>
        <w:rPr>
          <w:rFonts w:ascii="Georgia" w:eastAsia="Times New Roman" w:hAnsi="Georgia" w:cs="Times New Roman"/>
          <w:sz w:val="24"/>
          <w:szCs w:val="24"/>
        </w:rPr>
      </w:pPr>
    </w:p>
    <w:p w14:paraId="4C65C9E8" w14:textId="77777777" w:rsidR="005F7103" w:rsidRPr="005F7103" w:rsidRDefault="005F7103" w:rsidP="005F7103">
      <w:pPr>
        <w:spacing w:after="0" w:line="240" w:lineRule="auto"/>
        <w:ind w:left="4320" w:firstLine="720"/>
        <w:rPr>
          <w:rFonts w:ascii="Georgia" w:eastAsia="Times New Roman" w:hAnsi="Georgia" w:cs="Times New Roman"/>
          <w:sz w:val="24"/>
          <w:szCs w:val="24"/>
        </w:rPr>
      </w:pPr>
      <w:r w:rsidRPr="005F7103">
        <w:rPr>
          <w:rFonts w:ascii="Georgia" w:eastAsia="Times New Roman" w:hAnsi="Georgia" w:cs="Times New Roman"/>
          <w:sz w:val="24"/>
          <w:szCs w:val="24"/>
        </w:rPr>
        <w:t>Sincerely, </w:t>
      </w:r>
    </w:p>
    <w:p w14:paraId="77FFAB36" w14:textId="77777777" w:rsidR="005F7103" w:rsidRPr="005F7103" w:rsidRDefault="005F7103" w:rsidP="005F7103">
      <w:pPr>
        <w:spacing w:after="0" w:line="240" w:lineRule="auto"/>
        <w:rPr>
          <w:rFonts w:ascii="Georgia" w:eastAsia="Times New Roman" w:hAnsi="Georgia" w:cs="Times New Roman"/>
          <w:sz w:val="24"/>
          <w:szCs w:val="24"/>
        </w:rPr>
      </w:pPr>
    </w:p>
    <w:p w14:paraId="26581FF8"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r>
      <w:r w:rsidRPr="005F7103">
        <w:rPr>
          <w:rFonts w:ascii="Georgia" w:eastAsia="Times New Roman" w:hAnsi="Georgia" w:cs="Times New Roman"/>
          <w:sz w:val="24"/>
          <w:szCs w:val="24"/>
        </w:rPr>
        <w:tab/>
        <w:t>/s/</w:t>
      </w:r>
    </w:p>
    <w:p w14:paraId="1DCF2F8F" w14:textId="77777777" w:rsidR="005F7103" w:rsidRPr="005F7103" w:rsidRDefault="005F7103" w:rsidP="005F7103">
      <w:pPr>
        <w:spacing w:after="0" w:line="240" w:lineRule="auto"/>
        <w:rPr>
          <w:rFonts w:ascii="Georgia" w:eastAsia="Times New Roman" w:hAnsi="Georgia" w:cs="Times New Roman"/>
          <w:sz w:val="24"/>
          <w:szCs w:val="24"/>
        </w:rPr>
      </w:pPr>
    </w:p>
    <w:p w14:paraId="306038D9" w14:textId="77777777" w:rsidR="005F7103" w:rsidRPr="005F7103" w:rsidRDefault="005F7103" w:rsidP="005F7103">
      <w:pPr>
        <w:spacing w:after="0" w:line="240" w:lineRule="auto"/>
        <w:ind w:left="5040"/>
        <w:rPr>
          <w:rFonts w:ascii="Georgia" w:eastAsia="Times New Roman" w:hAnsi="Georgia" w:cs="Times New Roman"/>
          <w:sz w:val="24"/>
          <w:szCs w:val="24"/>
        </w:rPr>
      </w:pPr>
      <w:r w:rsidRPr="005F7103">
        <w:rPr>
          <w:rFonts w:ascii="Georgia" w:eastAsia="Times New Roman" w:hAnsi="Georgia" w:cs="Times New Roman"/>
          <w:sz w:val="24"/>
          <w:szCs w:val="24"/>
        </w:rPr>
        <w:t>Michelle Gluck</w:t>
      </w:r>
    </w:p>
    <w:p w14:paraId="7671A3A3" w14:textId="77777777" w:rsidR="005F7103" w:rsidRPr="005F7103" w:rsidRDefault="005F7103" w:rsidP="005F7103">
      <w:pPr>
        <w:spacing w:after="0" w:line="240" w:lineRule="auto"/>
        <w:ind w:left="5040"/>
        <w:rPr>
          <w:rFonts w:ascii="Georgia" w:eastAsia="Times New Roman" w:hAnsi="Georgia" w:cs="Times New Roman"/>
          <w:sz w:val="24"/>
          <w:szCs w:val="24"/>
        </w:rPr>
      </w:pPr>
      <w:r w:rsidRPr="005F7103">
        <w:rPr>
          <w:rFonts w:ascii="Georgia" w:eastAsia="Times New Roman" w:hAnsi="Georgia" w:cs="Times New Roman"/>
          <w:sz w:val="24"/>
          <w:szCs w:val="24"/>
        </w:rPr>
        <w:t>Chair, Curriculum Committee</w:t>
      </w:r>
    </w:p>
    <w:p w14:paraId="009F9702" w14:textId="77777777" w:rsidR="005F7103" w:rsidRPr="005F7103" w:rsidRDefault="005F7103" w:rsidP="005F7103">
      <w:pPr>
        <w:spacing w:after="0" w:line="240" w:lineRule="auto"/>
        <w:ind w:left="5040"/>
        <w:rPr>
          <w:rFonts w:ascii="Georgia" w:eastAsia="Times New Roman" w:hAnsi="Georgia" w:cs="Times New Roman"/>
          <w:sz w:val="24"/>
          <w:szCs w:val="24"/>
        </w:rPr>
      </w:pPr>
      <w:r w:rsidRPr="005F7103">
        <w:rPr>
          <w:rFonts w:ascii="Georgia" w:eastAsia="Times New Roman" w:hAnsi="Georgia" w:cs="Times New Roman"/>
          <w:sz w:val="24"/>
          <w:szCs w:val="24"/>
        </w:rPr>
        <w:t>Montgomery County Council of Parent-Teacher Associations</w:t>
      </w:r>
    </w:p>
    <w:p w14:paraId="0570E5B2" w14:textId="77777777" w:rsidR="005F7103" w:rsidRPr="005F7103" w:rsidRDefault="005F7103" w:rsidP="005F7103">
      <w:pPr>
        <w:spacing w:after="240" w:line="240" w:lineRule="auto"/>
        <w:rPr>
          <w:rFonts w:ascii="Georgia" w:eastAsia="Times New Roman" w:hAnsi="Georgia" w:cs="Times New Roman"/>
          <w:sz w:val="24"/>
          <w:szCs w:val="24"/>
        </w:rPr>
      </w:pPr>
    </w:p>
    <w:p w14:paraId="57289975"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 xml:space="preserve">cc:  </w:t>
      </w:r>
      <w:r w:rsidRPr="005F7103">
        <w:rPr>
          <w:rFonts w:ascii="Georgia" w:eastAsia="Times New Roman" w:hAnsi="Georgia" w:cs="Times New Roman"/>
          <w:sz w:val="24"/>
          <w:szCs w:val="24"/>
        </w:rPr>
        <w:tab/>
        <w:t>Cynthia Simonson, President, MCCPTA</w:t>
      </w:r>
    </w:p>
    <w:p w14:paraId="4B9400E4"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b/>
        <w:t>MCCPTA Board of Directors</w:t>
      </w:r>
    </w:p>
    <w:p w14:paraId="07F30E30" w14:textId="77777777" w:rsidR="005F7103" w:rsidRPr="005F7103" w:rsidRDefault="005F7103" w:rsidP="005F7103">
      <w:pPr>
        <w:spacing w:after="0" w:line="240" w:lineRule="auto"/>
        <w:rPr>
          <w:rFonts w:ascii="Georgia" w:eastAsia="Times New Roman" w:hAnsi="Georgia" w:cs="Times New Roman"/>
          <w:sz w:val="24"/>
          <w:szCs w:val="24"/>
        </w:rPr>
      </w:pPr>
      <w:r w:rsidRPr="005F7103">
        <w:rPr>
          <w:rFonts w:ascii="Georgia" w:eastAsia="Times New Roman" w:hAnsi="Georgia" w:cs="Times New Roman"/>
          <w:sz w:val="24"/>
          <w:szCs w:val="24"/>
        </w:rPr>
        <w:tab/>
        <w:t>MCCPTA Delegates </w:t>
      </w:r>
    </w:p>
    <w:p w14:paraId="1273F55F" w14:textId="77777777" w:rsidR="005F7103" w:rsidRPr="005F7103" w:rsidRDefault="005F7103" w:rsidP="005F7103">
      <w:pPr>
        <w:rPr>
          <w:rFonts w:ascii="Georgia" w:eastAsia="Calibri" w:hAnsi="Georgia" w:cs="Times New Roman"/>
          <w:sz w:val="24"/>
          <w:szCs w:val="24"/>
        </w:rPr>
      </w:pPr>
    </w:p>
    <w:p w14:paraId="03535734" w14:textId="77777777" w:rsidR="00810A4E" w:rsidRDefault="00810A4E" w:rsidP="00934D7D">
      <w:pPr>
        <w:spacing w:after="0" w:line="240" w:lineRule="auto"/>
        <w:rPr>
          <w:rFonts w:ascii="Bookman Old Style" w:hAnsi="Bookman Old Style"/>
        </w:rPr>
      </w:pPr>
    </w:p>
    <w:p w14:paraId="5382FB01" w14:textId="62E43E7C" w:rsidR="00210E26" w:rsidRDefault="00210E26" w:rsidP="00934D7D">
      <w:pPr>
        <w:spacing w:after="0" w:line="240" w:lineRule="auto"/>
        <w:rPr>
          <w:rFonts w:ascii="Bookman Old Style" w:hAnsi="Bookman Old Style"/>
        </w:rPr>
      </w:pPr>
    </w:p>
    <w:p w14:paraId="693E152E" w14:textId="0DBF6267" w:rsidR="00210E26" w:rsidRDefault="00210E26" w:rsidP="00934D7D">
      <w:pPr>
        <w:spacing w:after="0" w:line="240" w:lineRule="auto"/>
        <w:rPr>
          <w:rFonts w:ascii="Bookman Old Style" w:hAnsi="Bookman Old Style"/>
        </w:rPr>
      </w:pPr>
    </w:p>
    <w:p w14:paraId="022EB0FC" w14:textId="5448636D" w:rsidR="00210E26" w:rsidRDefault="00210E26" w:rsidP="00934D7D">
      <w:pPr>
        <w:spacing w:after="0" w:line="240" w:lineRule="auto"/>
        <w:rPr>
          <w:rFonts w:ascii="Bookman Old Style" w:hAnsi="Bookman Old Style"/>
        </w:rPr>
      </w:pPr>
    </w:p>
    <w:p w14:paraId="781B290F" w14:textId="45031AD6" w:rsidR="00210E26" w:rsidRDefault="00210E26" w:rsidP="00934D7D">
      <w:pPr>
        <w:spacing w:after="0" w:line="240" w:lineRule="auto"/>
        <w:rPr>
          <w:rFonts w:ascii="Bookman Old Style" w:hAnsi="Bookman Old Style"/>
        </w:rPr>
      </w:pPr>
    </w:p>
    <w:p w14:paraId="23295D49" w14:textId="04EC6F52" w:rsidR="00210E26" w:rsidRDefault="00210E26" w:rsidP="00934D7D">
      <w:pPr>
        <w:spacing w:after="0" w:line="240" w:lineRule="auto"/>
        <w:rPr>
          <w:rFonts w:ascii="Bookman Old Style" w:hAnsi="Bookman Old Style"/>
        </w:rPr>
      </w:pPr>
    </w:p>
    <w:p w14:paraId="7D77604C" w14:textId="67B636B2" w:rsidR="00210E26" w:rsidRDefault="00210E26" w:rsidP="00934D7D">
      <w:pPr>
        <w:spacing w:after="0" w:line="240" w:lineRule="auto"/>
        <w:rPr>
          <w:rFonts w:ascii="Bookman Old Style" w:hAnsi="Bookman Old Style"/>
        </w:rPr>
      </w:pPr>
    </w:p>
    <w:p w14:paraId="545D4ADE" w14:textId="1A0DF853" w:rsidR="00210E26" w:rsidRDefault="00210E26" w:rsidP="00934D7D">
      <w:pPr>
        <w:spacing w:after="0" w:line="240" w:lineRule="auto"/>
        <w:rPr>
          <w:rFonts w:ascii="Bookman Old Style" w:hAnsi="Bookman Old Style"/>
        </w:rPr>
      </w:pPr>
    </w:p>
    <w:p w14:paraId="24FC3B2E" w14:textId="7B7721EF" w:rsidR="00210E26" w:rsidRDefault="00210E26" w:rsidP="00934D7D">
      <w:pPr>
        <w:spacing w:after="0" w:line="240" w:lineRule="auto"/>
        <w:rPr>
          <w:rFonts w:ascii="Bookman Old Style" w:hAnsi="Bookman Old Style"/>
        </w:rPr>
      </w:pPr>
    </w:p>
    <w:p w14:paraId="245DBFF1" w14:textId="3B994C9B" w:rsidR="00210E26" w:rsidRDefault="00210E26" w:rsidP="00934D7D">
      <w:pPr>
        <w:spacing w:after="0" w:line="240" w:lineRule="auto"/>
        <w:rPr>
          <w:rFonts w:ascii="Bookman Old Style" w:hAnsi="Bookman Old Style"/>
        </w:rPr>
      </w:pPr>
    </w:p>
    <w:p w14:paraId="031C97CD" w14:textId="7AF83D81" w:rsidR="00210E26" w:rsidRDefault="00210E26" w:rsidP="00934D7D">
      <w:pPr>
        <w:spacing w:after="0" w:line="240" w:lineRule="auto"/>
        <w:rPr>
          <w:rFonts w:ascii="Bookman Old Style" w:hAnsi="Bookman Old Style"/>
        </w:rPr>
      </w:pPr>
    </w:p>
    <w:p w14:paraId="205C7A40" w14:textId="16CAA186" w:rsidR="00210E26" w:rsidRDefault="00210E26" w:rsidP="00934D7D">
      <w:pPr>
        <w:spacing w:after="0" w:line="240" w:lineRule="auto"/>
        <w:rPr>
          <w:rFonts w:ascii="Bookman Old Style" w:hAnsi="Bookman Old Style"/>
        </w:rPr>
      </w:pPr>
    </w:p>
    <w:p w14:paraId="76A354F6" w14:textId="72FF65EA" w:rsidR="00210E26" w:rsidRDefault="00210E26">
      <w:pPr>
        <w:rPr>
          <w:rFonts w:ascii="Bookman Old Style" w:hAnsi="Bookman Old Style"/>
        </w:rPr>
      </w:pPr>
      <w:r>
        <w:rPr>
          <w:rFonts w:ascii="Bookman Old Style" w:hAnsi="Bookman Old Style"/>
        </w:rPr>
        <w:br w:type="page"/>
      </w:r>
    </w:p>
    <w:p w14:paraId="04701926" w14:textId="5B817017" w:rsidR="00810A4E" w:rsidRDefault="00210E26" w:rsidP="00810A4E">
      <w:pPr>
        <w:spacing w:after="0" w:line="240" w:lineRule="auto"/>
        <w:jc w:val="center"/>
        <w:rPr>
          <w:rFonts w:ascii="Bookman Old Style" w:hAnsi="Bookman Old Style"/>
        </w:rPr>
      </w:pPr>
      <w:r>
        <w:rPr>
          <w:rFonts w:ascii="Bookman Old Style" w:hAnsi="Bookman Old Style"/>
        </w:rPr>
        <w:lastRenderedPageBreak/>
        <w:t>Attachment B:</w:t>
      </w:r>
    </w:p>
    <w:p w14:paraId="4AF5A849" w14:textId="41C38272" w:rsidR="00210E26" w:rsidRDefault="00210E26" w:rsidP="00810A4E">
      <w:pPr>
        <w:spacing w:after="0" w:line="240" w:lineRule="auto"/>
        <w:jc w:val="center"/>
        <w:rPr>
          <w:rFonts w:ascii="Bookman Old Style" w:hAnsi="Bookman Old Style"/>
        </w:rPr>
      </w:pPr>
      <w:r>
        <w:rPr>
          <w:rFonts w:ascii="Bookman Old Style" w:hAnsi="Bookman Old Style"/>
        </w:rPr>
        <w:t>Text of Letter from Janet Wilson to Michelle Gluc</w:t>
      </w:r>
      <w:r w:rsidR="00486135">
        <w:rPr>
          <w:rFonts w:ascii="Bookman Old Style" w:hAnsi="Bookman Old Style"/>
        </w:rPr>
        <w:t>k, January 27, 2021</w:t>
      </w:r>
    </w:p>
    <w:p w14:paraId="5CCC82D2" w14:textId="2CC3A561" w:rsidR="00486135" w:rsidRDefault="00486135" w:rsidP="00934D7D">
      <w:pPr>
        <w:spacing w:after="0" w:line="240" w:lineRule="auto"/>
        <w:rPr>
          <w:rFonts w:ascii="Bookman Old Style" w:hAnsi="Bookman Old Style"/>
        </w:rPr>
      </w:pPr>
    </w:p>
    <w:p w14:paraId="68AC5413" w14:textId="50973008" w:rsidR="00486135" w:rsidRDefault="00486135" w:rsidP="00934D7D">
      <w:pPr>
        <w:spacing w:after="0" w:line="240" w:lineRule="auto"/>
        <w:rPr>
          <w:rFonts w:ascii="Bookman Old Style" w:hAnsi="Bookman Old Style"/>
        </w:rPr>
      </w:pPr>
    </w:p>
    <w:p w14:paraId="531A84FD" w14:textId="77777777" w:rsidR="00486135" w:rsidRPr="00934D7D" w:rsidRDefault="00486135" w:rsidP="00934D7D">
      <w:pPr>
        <w:spacing w:after="0" w:line="240" w:lineRule="auto"/>
        <w:rPr>
          <w:rFonts w:ascii="Bookman Old Style" w:hAnsi="Bookman Old Style"/>
        </w:rPr>
      </w:pPr>
    </w:p>
    <w:p w14:paraId="0299A7A8" w14:textId="77777777" w:rsidR="00A602F7" w:rsidRDefault="00A602F7" w:rsidP="000D0CFD">
      <w:pPr>
        <w:spacing w:after="0" w:line="240" w:lineRule="auto"/>
        <w:rPr>
          <w:rFonts w:ascii="Bookman Old Style" w:hAnsi="Bookman Old Style"/>
        </w:rPr>
      </w:pPr>
      <w:r w:rsidRPr="00A602F7">
        <w:rPr>
          <w:rFonts w:ascii="Bookman Old Style" w:hAnsi="Bookman Old Style"/>
        </w:rPr>
        <w:t xml:space="preserve">January 27, 2021 </w:t>
      </w:r>
    </w:p>
    <w:p w14:paraId="28546B75" w14:textId="77777777" w:rsidR="00A602F7" w:rsidRDefault="00A602F7" w:rsidP="000D0CFD">
      <w:pPr>
        <w:spacing w:after="0" w:line="240" w:lineRule="auto"/>
        <w:rPr>
          <w:rFonts w:ascii="Bookman Old Style" w:hAnsi="Bookman Old Style"/>
        </w:rPr>
      </w:pPr>
    </w:p>
    <w:p w14:paraId="5231474B" w14:textId="77777777" w:rsidR="00181252" w:rsidRDefault="00A602F7" w:rsidP="000D0CFD">
      <w:pPr>
        <w:spacing w:after="0" w:line="240" w:lineRule="auto"/>
        <w:rPr>
          <w:rFonts w:ascii="Bookman Old Style" w:hAnsi="Bookman Old Style"/>
        </w:rPr>
      </w:pPr>
      <w:r w:rsidRPr="00A602F7">
        <w:rPr>
          <w:rFonts w:ascii="Bookman Old Style" w:hAnsi="Bookman Old Style"/>
        </w:rPr>
        <w:t xml:space="preserve">Ms. Michelle Gluck, Chair </w:t>
      </w:r>
    </w:p>
    <w:p w14:paraId="48CE8BF6" w14:textId="1961A630" w:rsidR="00A602F7" w:rsidRDefault="00A602F7" w:rsidP="000D0CFD">
      <w:pPr>
        <w:spacing w:after="0" w:line="240" w:lineRule="auto"/>
        <w:rPr>
          <w:rFonts w:ascii="Bookman Old Style" w:hAnsi="Bookman Old Style"/>
        </w:rPr>
      </w:pPr>
      <w:r w:rsidRPr="00A602F7">
        <w:rPr>
          <w:rFonts w:ascii="Bookman Old Style" w:hAnsi="Bookman Old Style"/>
        </w:rPr>
        <w:t xml:space="preserve">Curriculum Committee </w:t>
      </w:r>
    </w:p>
    <w:p w14:paraId="3965FD6F" w14:textId="77777777" w:rsidR="00A602F7" w:rsidRDefault="00A602F7" w:rsidP="000D0CFD">
      <w:pPr>
        <w:spacing w:after="0" w:line="240" w:lineRule="auto"/>
        <w:rPr>
          <w:rFonts w:ascii="Bookman Old Style" w:hAnsi="Bookman Old Style"/>
        </w:rPr>
      </w:pPr>
      <w:r w:rsidRPr="00A602F7">
        <w:rPr>
          <w:rFonts w:ascii="Bookman Old Style" w:hAnsi="Bookman Old Style"/>
        </w:rPr>
        <w:t xml:space="preserve">Montgomery County Council of Parent-Teacher Associations </w:t>
      </w:r>
    </w:p>
    <w:p w14:paraId="758F281B" w14:textId="77777777" w:rsidR="00A602F7" w:rsidRDefault="00A602F7" w:rsidP="000D0CFD">
      <w:pPr>
        <w:spacing w:after="0" w:line="240" w:lineRule="auto"/>
        <w:rPr>
          <w:rFonts w:ascii="Bookman Old Style" w:hAnsi="Bookman Old Style"/>
        </w:rPr>
      </w:pPr>
    </w:p>
    <w:p w14:paraId="4ED81EB2" w14:textId="77777777" w:rsidR="00A602F7" w:rsidRDefault="00A602F7" w:rsidP="000D0CFD">
      <w:pPr>
        <w:spacing w:after="0" w:line="240" w:lineRule="auto"/>
        <w:rPr>
          <w:rFonts w:ascii="Bookman Old Style" w:hAnsi="Bookman Old Style"/>
        </w:rPr>
      </w:pPr>
      <w:r w:rsidRPr="00A602F7">
        <w:rPr>
          <w:rFonts w:ascii="Bookman Old Style" w:hAnsi="Bookman Old Style"/>
        </w:rPr>
        <w:t xml:space="preserve">Dear Ms. Gluck: </w:t>
      </w:r>
    </w:p>
    <w:p w14:paraId="2D6F0B76" w14:textId="77777777" w:rsidR="00A602F7" w:rsidRDefault="00A602F7" w:rsidP="000D0CFD">
      <w:pPr>
        <w:spacing w:after="0" w:line="240" w:lineRule="auto"/>
        <w:rPr>
          <w:rFonts w:ascii="Bookman Old Style" w:hAnsi="Bookman Old Style"/>
        </w:rPr>
      </w:pPr>
    </w:p>
    <w:p w14:paraId="5D9D4B1C" w14:textId="6C55D385" w:rsidR="00DC531F" w:rsidRDefault="00A602F7" w:rsidP="000D0CFD">
      <w:pPr>
        <w:spacing w:after="0" w:line="240" w:lineRule="auto"/>
        <w:rPr>
          <w:rFonts w:ascii="Bookman Old Style" w:hAnsi="Bookman Old Style"/>
        </w:rPr>
      </w:pPr>
      <w:r w:rsidRPr="00A602F7">
        <w:rPr>
          <w:rFonts w:ascii="Bookman Old Style" w:hAnsi="Bookman Old Style"/>
        </w:rPr>
        <w:t xml:space="preserve">Thank you for your letter of January 19, 2021, to Dr. Jack R. Smith, superintendent of schools, and members of the Board of Education, in which you advocate for additional flexibility with secondary student schedules, beyond what already is in place for the remainder of the 2020–2021 school year. Your thoughtful input is very helpful as Montgomery County Public Schools (MCPS) implements schedule adjustments and considers additional flexibility moving forward. MCPS agrees that the unprecedented circumstances of the global pandemic require constant adjustment and flexibility to address the extreme challenges that students are facing, and we are committed to making additional changes as needed. A summary of adjustments made to date was provided in a public message for the community on January 21, 2021, posted here: </w:t>
      </w:r>
    </w:p>
    <w:p w14:paraId="33A07CF1" w14:textId="77777777" w:rsidR="00DC531F" w:rsidRDefault="00DC531F" w:rsidP="000D0CFD">
      <w:pPr>
        <w:spacing w:after="0" w:line="240" w:lineRule="auto"/>
        <w:rPr>
          <w:rFonts w:ascii="Bookman Old Style" w:hAnsi="Bookman Old Style"/>
        </w:rPr>
      </w:pPr>
    </w:p>
    <w:p w14:paraId="0DFF629A" w14:textId="4892E191" w:rsidR="00DC531F" w:rsidRDefault="007D6378" w:rsidP="000D0CFD">
      <w:pPr>
        <w:spacing w:after="0" w:line="240" w:lineRule="auto"/>
        <w:rPr>
          <w:rFonts w:ascii="Bookman Old Style" w:hAnsi="Bookman Old Style"/>
        </w:rPr>
      </w:pPr>
      <w:hyperlink r:id="rId8" w:history="1">
        <w:r w:rsidR="00DC531F" w:rsidRPr="0048477B">
          <w:rPr>
            <w:rStyle w:val="Hyperlink"/>
            <w:rFonts w:ascii="Bookman Old Style" w:hAnsi="Bookman Old Style"/>
          </w:rPr>
          <w:t>https://news.montgomeryschoolsmd.org/quicknotes/semester-2-adjustments-and-optionsfor-secondary-schedules-middle-and-high-schools/</w:t>
        </w:r>
      </w:hyperlink>
    </w:p>
    <w:p w14:paraId="6550EB0A" w14:textId="77777777" w:rsidR="00DC531F" w:rsidRDefault="00DC531F" w:rsidP="000D0CFD">
      <w:pPr>
        <w:spacing w:after="0" w:line="240" w:lineRule="auto"/>
        <w:rPr>
          <w:rFonts w:ascii="Bookman Old Style" w:hAnsi="Bookman Old Style"/>
        </w:rPr>
      </w:pPr>
    </w:p>
    <w:p w14:paraId="4A535708" w14:textId="77777777" w:rsidR="00DC531F" w:rsidRDefault="00A602F7" w:rsidP="000D0CFD">
      <w:pPr>
        <w:spacing w:after="0" w:line="240" w:lineRule="auto"/>
        <w:rPr>
          <w:rFonts w:ascii="Bookman Old Style" w:hAnsi="Bookman Old Style"/>
        </w:rPr>
      </w:pPr>
      <w:r w:rsidRPr="00A602F7">
        <w:rPr>
          <w:rFonts w:ascii="Bookman Old Style" w:hAnsi="Bookman Old Style"/>
        </w:rPr>
        <w:t xml:space="preserve"> The adopted changes will temporarily override specific elements of MCPS Regulation ISB-RA, </w:t>
      </w:r>
      <w:r w:rsidRPr="00BF0E77">
        <w:rPr>
          <w:rFonts w:ascii="Bookman Old Style" w:hAnsi="Bookman Old Style"/>
          <w:i/>
          <w:iCs/>
        </w:rPr>
        <w:t>High School Graduation Requirements</w:t>
      </w:r>
      <w:r w:rsidRPr="00A602F7">
        <w:rPr>
          <w:rFonts w:ascii="Bookman Old Style" w:hAnsi="Bookman Old Style"/>
        </w:rPr>
        <w:t xml:space="preserve">, in order to allow students to take Certificate of Merit courses as Credit/No Credit in courses not specifically required for graduation, during the 2020–2021 school year. This option also has been extended to middle school students. This additional flexibility will be formally included in the next edition of the </w:t>
      </w:r>
      <w:r w:rsidRPr="00BF0E77">
        <w:rPr>
          <w:rFonts w:ascii="Bookman Old Style" w:hAnsi="Bookman Old Style"/>
          <w:i/>
          <w:iCs/>
        </w:rPr>
        <w:t>MCPS Recovery of Education Guide</w:t>
      </w:r>
      <w:r w:rsidRPr="00A602F7">
        <w:rPr>
          <w:rFonts w:ascii="Bookman Old Style" w:hAnsi="Bookman Old Style"/>
        </w:rPr>
        <w:t xml:space="preserve">. </w:t>
      </w:r>
    </w:p>
    <w:p w14:paraId="52EF4274" w14:textId="77777777" w:rsidR="00DC531F" w:rsidRDefault="00DC531F" w:rsidP="000D0CFD">
      <w:pPr>
        <w:spacing w:after="0" w:line="240" w:lineRule="auto"/>
        <w:rPr>
          <w:rFonts w:ascii="Bookman Old Style" w:hAnsi="Bookman Old Style"/>
        </w:rPr>
      </w:pPr>
    </w:p>
    <w:p w14:paraId="29BE20BE" w14:textId="2B6D8248" w:rsidR="00BF0E77" w:rsidRDefault="00A602F7" w:rsidP="000D0CFD">
      <w:pPr>
        <w:spacing w:after="0" w:line="240" w:lineRule="auto"/>
        <w:rPr>
          <w:rFonts w:ascii="Bookman Old Style" w:hAnsi="Bookman Old Style"/>
        </w:rPr>
      </w:pPr>
      <w:r w:rsidRPr="00A602F7">
        <w:rPr>
          <w:rFonts w:ascii="Bookman Old Style" w:hAnsi="Bookman Old Style"/>
        </w:rPr>
        <w:t>Moving forward, in addition to the changes noted above, MCPS also will be implementing the following additional options for student schedules and grades:</w:t>
      </w:r>
    </w:p>
    <w:p w14:paraId="232BD335" w14:textId="77777777" w:rsidR="005E7D7E" w:rsidRDefault="005E7D7E" w:rsidP="000D0CFD">
      <w:pPr>
        <w:spacing w:after="0" w:line="240" w:lineRule="auto"/>
        <w:rPr>
          <w:rFonts w:ascii="Bookman Old Style" w:hAnsi="Bookman Old Style"/>
        </w:rPr>
      </w:pPr>
    </w:p>
    <w:p w14:paraId="39112929" w14:textId="77777777" w:rsidR="009964A2" w:rsidRDefault="00A602F7" w:rsidP="009964A2">
      <w:pPr>
        <w:spacing w:after="0" w:line="240" w:lineRule="auto"/>
        <w:ind w:firstLine="720"/>
        <w:rPr>
          <w:rFonts w:ascii="Bookman Old Style" w:hAnsi="Bookman Old Style"/>
        </w:rPr>
      </w:pPr>
      <w:r w:rsidRPr="00A602F7">
        <w:rPr>
          <w:rFonts w:ascii="Bookman Old Style" w:hAnsi="Bookman Old Style"/>
        </w:rPr>
        <w:t xml:space="preserve"> ● Retroactively allowing grades of Credit/No Credit in up to two courses taken during the first semester of 2020–2021, given the parameters above. As there will be some time needed for systems development to apply these changes retroactively, students/parents/guardians will be able to make this request beyond January 29, 2021. </w:t>
      </w:r>
    </w:p>
    <w:p w14:paraId="4FA4A175" w14:textId="79D2DD18" w:rsidR="009964A2" w:rsidRDefault="00A602F7" w:rsidP="009964A2">
      <w:pPr>
        <w:spacing w:after="0" w:line="240" w:lineRule="auto"/>
        <w:ind w:firstLine="720"/>
        <w:rPr>
          <w:rFonts w:ascii="Bookman Old Style" w:hAnsi="Bookman Old Style"/>
        </w:rPr>
      </w:pPr>
      <w:r w:rsidRPr="00A602F7">
        <w:rPr>
          <w:rFonts w:ascii="Bookman Old Style" w:hAnsi="Bookman Old Style"/>
        </w:rPr>
        <w:t xml:space="preserve">● Extending the timeline to withdraw from a high school course without notation on the academic record, or declare Credit/No Credit, from the 25th day of the semester to the beginning of the second marking period of the semester. </w:t>
      </w:r>
    </w:p>
    <w:p w14:paraId="0D49CFE9" w14:textId="77777777" w:rsidR="00B66A5C" w:rsidRDefault="00A602F7" w:rsidP="009964A2">
      <w:pPr>
        <w:spacing w:after="0" w:line="240" w:lineRule="auto"/>
        <w:ind w:firstLine="720"/>
        <w:rPr>
          <w:rFonts w:ascii="Bookman Old Style" w:hAnsi="Bookman Old Style"/>
        </w:rPr>
      </w:pPr>
      <w:r w:rsidRPr="00A602F7">
        <w:rPr>
          <w:rFonts w:ascii="Bookman Old Style" w:hAnsi="Bookman Old Style"/>
        </w:rPr>
        <w:t xml:space="preserve">● Retroactively applying the extension of the timeline for withdrawing from a course, without a notation on the academic record, to include the first semester of the 2020–2021 school year. This also will require systems development and will be processed during the second semester of 2020–2021. </w:t>
      </w:r>
    </w:p>
    <w:p w14:paraId="26D74FDC" w14:textId="77777777" w:rsidR="00EB78DF" w:rsidRDefault="00A602F7" w:rsidP="009964A2">
      <w:pPr>
        <w:spacing w:after="0" w:line="240" w:lineRule="auto"/>
        <w:ind w:firstLine="720"/>
        <w:rPr>
          <w:rFonts w:ascii="Bookman Old Style" w:hAnsi="Bookman Old Style"/>
        </w:rPr>
      </w:pPr>
      <w:r w:rsidRPr="00A602F7">
        <w:rPr>
          <w:rFonts w:ascii="Bookman Old Style" w:hAnsi="Bookman Old Style"/>
        </w:rPr>
        <w:lastRenderedPageBreak/>
        <w:t xml:space="preserve">These additional changes also will temporarily override specific elements of MCPS Regulation ISB-RA, </w:t>
      </w:r>
      <w:r w:rsidRPr="00EB78DF">
        <w:rPr>
          <w:rFonts w:ascii="Bookman Old Style" w:hAnsi="Bookman Old Style"/>
          <w:i/>
          <w:iCs/>
        </w:rPr>
        <w:t>High School Graduation Requirements</w:t>
      </w:r>
      <w:r w:rsidRPr="00A602F7">
        <w:rPr>
          <w:rFonts w:ascii="Bookman Old Style" w:hAnsi="Bookman Old Style"/>
        </w:rPr>
        <w:t xml:space="preserve"> and MCPS Regulation JEC-RA, </w:t>
      </w:r>
      <w:r w:rsidRPr="00EB78DF">
        <w:rPr>
          <w:rFonts w:ascii="Bookman Old Style" w:hAnsi="Bookman Old Style"/>
          <w:i/>
          <w:iCs/>
        </w:rPr>
        <w:t>Student Withdrawals from Classes and School</w:t>
      </w:r>
      <w:r w:rsidRPr="00A602F7">
        <w:rPr>
          <w:rFonts w:ascii="Bookman Old Style" w:hAnsi="Bookman Old Style"/>
        </w:rPr>
        <w:t xml:space="preserve">, in order to extend the timeline to withdraw from a course beyond the 25th day of the semester. These temporary provisions will be formally included in the next edition of the </w:t>
      </w:r>
      <w:r w:rsidRPr="00EB78DF">
        <w:rPr>
          <w:rFonts w:ascii="Bookman Old Style" w:hAnsi="Bookman Old Style"/>
          <w:i/>
          <w:iCs/>
        </w:rPr>
        <w:t>MCPS Recovery of Education Guide</w:t>
      </w:r>
      <w:r w:rsidRPr="00A602F7">
        <w:rPr>
          <w:rFonts w:ascii="Bookman Old Style" w:hAnsi="Bookman Old Style"/>
        </w:rPr>
        <w:t xml:space="preserve">. </w:t>
      </w:r>
    </w:p>
    <w:p w14:paraId="27CE5CB8" w14:textId="77777777" w:rsidR="00EB78DF" w:rsidRDefault="00EB78DF" w:rsidP="009964A2">
      <w:pPr>
        <w:spacing w:after="0" w:line="240" w:lineRule="auto"/>
        <w:ind w:firstLine="720"/>
        <w:rPr>
          <w:rFonts w:ascii="Bookman Old Style" w:hAnsi="Bookman Old Style"/>
        </w:rPr>
      </w:pPr>
    </w:p>
    <w:p w14:paraId="5B8D3642" w14:textId="77777777" w:rsidR="0024006F" w:rsidRDefault="00A602F7" w:rsidP="009964A2">
      <w:pPr>
        <w:spacing w:after="0" w:line="240" w:lineRule="auto"/>
        <w:ind w:firstLine="720"/>
        <w:rPr>
          <w:rFonts w:ascii="Bookman Old Style" w:hAnsi="Bookman Old Style"/>
        </w:rPr>
      </w:pPr>
      <w:r w:rsidRPr="00A602F7">
        <w:rPr>
          <w:rFonts w:ascii="Bookman Old Style" w:hAnsi="Bookman Old Style"/>
        </w:rPr>
        <w:t xml:space="preserve">Moving forward, MCPS will continue systemwide communication of these additional schedule options, training for school staff, and monitoring of implementation with local schools. The next systemwide message will be sent in concert with the start of the second semester. </w:t>
      </w:r>
    </w:p>
    <w:p w14:paraId="43FFDBA2" w14:textId="77777777" w:rsidR="0024006F" w:rsidRDefault="0024006F" w:rsidP="009964A2">
      <w:pPr>
        <w:spacing w:after="0" w:line="240" w:lineRule="auto"/>
        <w:ind w:firstLine="720"/>
        <w:rPr>
          <w:rFonts w:ascii="Bookman Old Style" w:hAnsi="Bookman Old Style"/>
        </w:rPr>
      </w:pPr>
    </w:p>
    <w:p w14:paraId="29E174DC" w14:textId="77777777" w:rsidR="0024006F" w:rsidRDefault="00A602F7" w:rsidP="009964A2">
      <w:pPr>
        <w:spacing w:after="0" w:line="240" w:lineRule="auto"/>
        <w:ind w:firstLine="720"/>
        <w:rPr>
          <w:rFonts w:ascii="Bookman Old Style" w:hAnsi="Bookman Old Style"/>
        </w:rPr>
      </w:pPr>
      <w:r w:rsidRPr="00A602F7">
        <w:rPr>
          <w:rFonts w:ascii="Bookman Old Style" w:hAnsi="Bookman Old Style"/>
        </w:rPr>
        <w:t xml:space="preserve">Thank you again for your ongoing advocacy and collaboration, as we work together to support our students and families during the global pandemic. </w:t>
      </w:r>
    </w:p>
    <w:p w14:paraId="264C84BB" w14:textId="77777777" w:rsidR="0024006F" w:rsidRDefault="0024006F" w:rsidP="009964A2">
      <w:pPr>
        <w:spacing w:after="0" w:line="240" w:lineRule="auto"/>
        <w:ind w:firstLine="720"/>
        <w:rPr>
          <w:rFonts w:ascii="Bookman Old Style" w:hAnsi="Bookman Old Style"/>
        </w:rPr>
      </w:pPr>
    </w:p>
    <w:p w14:paraId="154648DF" w14:textId="77777777" w:rsidR="0024006F" w:rsidRDefault="00A602F7" w:rsidP="00810A4E">
      <w:pPr>
        <w:spacing w:after="0" w:line="240" w:lineRule="auto"/>
        <w:ind w:left="2880" w:firstLine="720"/>
        <w:rPr>
          <w:rFonts w:ascii="Bookman Old Style" w:hAnsi="Bookman Old Style"/>
        </w:rPr>
      </w:pPr>
      <w:r w:rsidRPr="00A602F7">
        <w:rPr>
          <w:rFonts w:ascii="Bookman Old Style" w:hAnsi="Bookman Old Style"/>
        </w:rPr>
        <w:t xml:space="preserve">Sincerely, </w:t>
      </w:r>
    </w:p>
    <w:p w14:paraId="25BBB7C7" w14:textId="77777777" w:rsidR="0024006F" w:rsidRDefault="0024006F" w:rsidP="009964A2">
      <w:pPr>
        <w:spacing w:after="0" w:line="240" w:lineRule="auto"/>
        <w:ind w:firstLine="720"/>
        <w:rPr>
          <w:rFonts w:ascii="Bookman Old Style" w:hAnsi="Bookman Old Style"/>
        </w:rPr>
      </w:pPr>
    </w:p>
    <w:p w14:paraId="0CA6CB66" w14:textId="77777777" w:rsidR="0024006F" w:rsidRDefault="00A602F7" w:rsidP="00810A4E">
      <w:pPr>
        <w:spacing w:after="0" w:line="240" w:lineRule="auto"/>
        <w:ind w:left="2880" w:firstLine="720"/>
        <w:rPr>
          <w:rFonts w:ascii="Bookman Old Style" w:hAnsi="Bookman Old Style"/>
        </w:rPr>
      </w:pPr>
      <w:r w:rsidRPr="00A602F7">
        <w:rPr>
          <w:rFonts w:ascii="Bookman Old Style" w:hAnsi="Bookman Old Style"/>
        </w:rPr>
        <w:t xml:space="preserve">Janet S. Wilson, Ph.D. </w:t>
      </w:r>
    </w:p>
    <w:p w14:paraId="26D25C30" w14:textId="77777777" w:rsidR="0024006F" w:rsidRDefault="00A602F7" w:rsidP="00810A4E">
      <w:pPr>
        <w:spacing w:after="0" w:line="240" w:lineRule="auto"/>
        <w:ind w:left="2880" w:firstLine="720"/>
        <w:rPr>
          <w:rFonts w:ascii="Bookman Old Style" w:hAnsi="Bookman Old Style"/>
        </w:rPr>
      </w:pPr>
      <w:r w:rsidRPr="00A602F7">
        <w:rPr>
          <w:rFonts w:ascii="Bookman Old Style" w:hAnsi="Bookman Old Style"/>
        </w:rPr>
        <w:t xml:space="preserve">Chief of Teaching, Learning, and Schools </w:t>
      </w:r>
    </w:p>
    <w:p w14:paraId="554ED089" w14:textId="77777777" w:rsidR="0024006F" w:rsidRDefault="0024006F" w:rsidP="009964A2">
      <w:pPr>
        <w:spacing w:after="0" w:line="240" w:lineRule="auto"/>
        <w:ind w:firstLine="720"/>
        <w:rPr>
          <w:rFonts w:ascii="Bookman Old Style" w:hAnsi="Bookman Old Style"/>
        </w:rPr>
      </w:pPr>
    </w:p>
    <w:p w14:paraId="1E3A6864" w14:textId="77777777" w:rsidR="00810A4E" w:rsidRDefault="00810A4E" w:rsidP="009964A2">
      <w:pPr>
        <w:spacing w:after="0" w:line="240" w:lineRule="auto"/>
        <w:ind w:firstLine="720"/>
        <w:rPr>
          <w:rFonts w:ascii="Bookman Old Style" w:hAnsi="Bookman Old Style"/>
        </w:rPr>
      </w:pPr>
    </w:p>
    <w:p w14:paraId="3D475558" w14:textId="05D3824D" w:rsidR="0024006F" w:rsidRDefault="00A602F7" w:rsidP="009964A2">
      <w:pPr>
        <w:spacing w:after="0" w:line="240" w:lineRule="auto"/>
        <w:ind w:firstLine="720"/>
        <w:rPr>
          <w:rFonts w:ascii="Bookman Old Style" w:hAnsi="Bookman Old Style"/>
        </w:rPr>
      </w:pPr>
      <w:proofErr w:type="spellStart"/>
      <w:proofErr w:type="gramStart"/>
      <w:r w:rsidRPr="00A602F7">
        <w:rPr>
          <w:rFonts w:ascii="Bookman Old Style" w:hAnsi="Bookman Old Style"/>
        </w:rPr>
        <w:t>JSW:llh</w:t>
      </w:r>
      <w:proofErr w:type="spellEnd"/>
      <w:proofErr w:type="gramEnd"/>
      <w:r w:rsidRPr="00A602F7">
        <w:rPr>
          <w:rFonts w:ascii="Bookman Old Style" w:hAnsi="Bookman Old Style"/>
        </w:rPr>
        <w:t xml:space="preserve"> </w:t>
      </w:r>
    </w:p>
    <w:p w14:paraId="0218E01E" w14:textId="77777777" w:rsidR="0024006F" w:rsidRDefault="0024006F" w:rsidP="009964A2">
      <w:pPr>
        <w:spacing w:after="0" w:line="240" w:lineRule="auto"/>
        <w:ind w:firstLine="720"/>
        <w:rPr>
          <w:rFonts w:ascii="Bookman Old Style" w:hAnsi="Bookman Old Style"/>
        </w:rPr>
      </w:pPr>
    </w:p>
    <w:p w14:paraId="20B9BE09" w14:textId="2DAE9A99" w:rsidR="0024006F" w:rsidRDefault="00A602F7" w:rsidP="009964A2">
      <w:pPr>
        <w:spacing w:after="0" w:line="240" w:lineRule="auto"/>
        <w:ind w:firstLine="720"/>
        <w:rPr>
          <w:rFonts w:ascii="Bookman Old Style" w:hAnsi="Bookman Old Style"/>
        </w:rPr>
      </w:pPr>
      <w:r w:rsidRPr="00A602F7">
        <w:rPr>
          <w:rFonts w:ascii="Bookman Old Style" w:hAnsi="Bookman Old Style"/>
        </w:rPr>
        <w:t xml:space="preserve">Copy to: </w:t>
      </w:r>
      <w:r w:rsidR="001D0B11">
        <w:rPr>
          <w:rFonts w:ascii="Bookman Old Style" w:hAnsi="Bookman Old Style"/>
        </w:rPr>
        <w:tab/>
      </w:r>
      <w:r w:rsidRPr="00A602F7">
        <w:rPr>
          <w:rFonts w:ascii="Bookman Old Style" w:hAnsi="Bookman Old Style"/>
        </w:rPr>
        <w:t xml:space="preserve">Members of the Board of Education </w:t>
      </w:r>
    </w:p>
    <w:p w14:paraId="6E7E434C" w14:textId="77777777" w:rsidR="001D0B11" w:rsidRDefault="00A602F7" w:rsidP="001D0B11">
      <w:pPr>
        <w:spacing w:after="0" w:line="240" w:lineRule="auto"/>
        <w:ind w:left="1440" w:firstLine="720"/>
        <w:rPr>
          <w:rFonts w:ascii="Bookman Old Style" w:hAnsi="Bookman Old Style"/>
        </w:rPr>
      </w:pPr>
      <w:r w:rsidRPr="00A602F7">
        <w:rPr>
          <w:rFonts w:ascii="Bookman Old Style" w:hAnsi="Bookman Old Style"/>
        </w:rPr>
        <w:t xml:space="preserve">Dr. Smith </w:t>
      </w:r>
    </w:p>
    <w:p w14:paraId="059043B1" w14:textId="77777777" w:rsidR="001D0B11" w:rsidRDefault="00A602F7" w:rsidP="001D0B11">
      <w:pPr>
        <w:spacing w:after="0" w:line="240" w:lineRule="auto"/>
        <w:ind w:left="1440" w:firstLine="720"/>
        <w:rPr>
          <w:rFonts w:ascii="Bookman Old Style" w:hAnsi="Bookman Old Style"/>
        </w:rPr>
      </w:pPr>
      <w:r w:rsidRPr="00A602F7">
        <w:rPr>
          <w:rFonts w:ascii="Bookman Old Style" w:hAnsi="Bookman Old Style"/>
        </w:rPr>
        <w:t xml:space="preserve">Dr. McKnight </w:t>
      </w:r>
    </w:p>
    <w:p w14:paraId="28DDE57B" w14:textId="77777777" w:rsidR="001D0B11" w:rsidRDefault="00A602F7" w:rsidP="001D0B11">
      <w:pPr>
        <w:spacing w:after="0" w:line="240" w:lineRule="auto"/>
        <w:ind w:left="1440" w:firstLine="720"/>
        <w:rPr>
          <w:rFonts w:ascii="Bookman Old Style" w:hAnsi="Bookman Old Style"/>
        </w:rPr>
      </w:pPr>
      <w:r w:rsidRPr="00A602F7">
        <w:rPr>
          <w:rFonts w:ascii="Bookman Old Style" w:hAnsi="Bookman Old Style"/>
        </w:rPr>
        <w:t xml:space="preserve">Mrs. Hazel </w:t>
      </w:r>
    </w:p>
    <w:p w14:paraId="5D389E32" w14:textId="77777777" w:rsidR="001D0B11" w:rsidRDefault="00A602F7" w:rsidP="001D0B11">
      <w:pPr>
        <w:spacing w:after="0" w:line="240" w:lineRule="auto"/>
        <w:ind w:left="1440" w:firstLine="720"/>
        <w:rPr>
          <w:rFonts w:ascii="Bookman Old Style" w:hAnsi="Bookman Old Style"/>
        </w:rPr>
      </w:pPr>
      <w:r w:rsidRPr="00A602F7">
        <w:rPr>
          <w:rFonts w:ascii="Bookman Old Style" w:hAnsi="Bookman Old Style"/>
        </w:rPr>
        <w:t xml:space="preserve">Mr. Murphy </w:t>
      </w:r>
    </w:p>
    <w:p w14:paraId="4770EA52" w14:textId="77777777" w:rsidR="00FC3D72" w:rsidRDefault="00A602F7" w:rsidP="001D0B11">
      <w:pPr>
        <w:spacing w:after="0" w:line="240" w:lineRule="auto"/>
        <w:ind w:left="1440" w:firstLine="720"/>
        <w:rPr>
          <w:rFonts w:ascii="Bookman Old Style" w:hAnsi="Bookman Old Style"/>
        </w:rPr>
      </w:pPr>
      <w:r w:rsidRPr="00A602F7">
        <w:rPr>
          <w:rFonts w:ascii="Bookman Old Style" w:hAnsi="Bookman Old Style"/>
        </w:rPr>
        <w:t>Ms. Simonson</w:t>
      </w:r>
      <w:r w:rsidR="000863DF">
        <w:rPr>
          <w:rFonts w:ascii="Bookman Old Style" w:hAnsi="Bookman Old Style"/>
        </w:rPr>
        <w:tab/>
      </w:r>
    </w:p>
    <w:p w14:paraId="38EDE2A5" w14:textId="77777777" w:rsidR="00FC3D72" w:rsidRDefault="00FC3D72" w:rsidP="001D0B11">
      <w:pPr>
        <w:spacing w:after="0" w:line="240" w:lineRule="auto"/>
        <w:ind w:left="1440" w:firstLine="720"/>
        <w:rPr>
          <w:rFonts w:ascii="Bookman Old Style" w:hAnsi="Bookman Old Style"/>
        </w:rPr>
      </w:pPr>
    </w:p>
    <w:p w14:paraId="1679F025" w14:textId="77777777" w:rsidR="00FC3D72" w:rsidRDefault="00FC3D72">
      <w:pPr>
        <w:rPr>
          <w:rFonts w:ascii="Bookman Old Style" w:hAnsi="Bookman Old Style"/>
        </w:rPr>
      </w:pPr>
      <w:r>
        <w:rPr>
          <w:rFonts w:ascii="Bookman Old Style" w:hAnsi="Bookman Old Style"/>
        </w:rPr>
        <w:br w:type="page"/>
      </w:r>
    </w:p>
    <w:p w14:paraId="254DC89A" w14:textId="77777777" w:rsidR="008C6FF6" w:rsidRDefault="008C6FF6" w:rsidP="008C6FF6">
      <w:pPr>
        <w:spacing w:after="0" w:line="240" w:lineRule="auto"/>
        <w:jc w:val="center"/>
        <w:rPr>
          <w:rFonts w:ascii="Bookman Old Style" w:hAnsi="Bookman Old Style"/>
        </w:rPr>
      </w:pPr>
      <w:r>
        <w:rPr>
          <w:rFonts w:ascii="Bookman Old Style" w:hAnsi="Bookman Old Style"/>
        </w:rPr>
        <w:lastRenderedPageBreak/>
        <w:t>Attachment C:</w:t>
      </w:r>
    </w:p>
    <w:p w14:paraId="10E894E7" w14:textId="77777777" w:rsidR="008C6FF6" w:rsidRDefault="008C6FF6" w:rsidP="008C6FF6">
      <w:pPr>
        <w:spacing w:after="0" w:line="240" w:lineRule="auto"/>
        <w:jc w:val="center"/>
        <w:rPr>
          <w:rFonts w:ascii="Bookman Old Style" w:hAnsi="Bookman Old Style"/>
        </w:rPr>
      </w:pPr>
      <w:r>
        <w:rPr>
          <w:rFonts w:ascii="Bookman Old Style" w:hAnsi="Bookman Old Style"/>
        </w:rPr>
        <w:t>Request for Clarification of Jan. 27 Guidance (via email)</w:t>
      </w:r>
    </w:p>
    <w:p w14:paraId="676F49AA" w14:textId="77777777" w:rsidR="008C6FF6" w:rsidRDefault="008C6FF6" w:rsidP="00FC3D72">
      <w:pPr>
        <w:spacing w:after="0" w:line="240" w:lineRule="auto"/>
        <w:rPr>
          <w:rFonts w:ascii="Bookman Old Style" w:hAnsi="Bookman Old Style"/>
        </w:rPr>
      </w:pPr>
    </w:p>
    <w:p w14:paraId="038F5EBE" w14:textId="77777777" w:rsidR="008C6FF6" w:rsidRDefault="008C6FF6" w:rsidP="00FC3D72">
      <w:pPr>
        <w:spacing w:after="0" w:line="240" w:lineRule="auto"/>
        <w:rPr>
          <w:rFonts w:ascii="Bookman Old Style" w:hAnsi="Bookman Old Style"/>
        </w:rPr>
      </w:pPr>
    </w:p>
    <w:p w14:paraId="77519086"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Dear Niki and Scott,</w:t>
      </w:r>
    </w:p>
    <w:p w14:paraId="0F226A6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3659BA47"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I see that the guidance to families recommends that students wait until report cards are finalized on Feb. 16 to engage with counselors about making use of the new flexibility options outlined in Dr. Wilson’s letter of Jan. 27.  In response to some </w:t>
      </w:r>
      <w:proofErr w:type="gramStart"/>
      <w:r w:rsidRPr="002F54C5">
        <w:rPr>
          <w:rFonts w:ascii="Georgia" w:eastAsia="Times New Roman" w:hAnsi="Georgia" w:cs="Calibri"/>
          <w:color w:val="000000"/>
          <w:sz w:val="24"/>
          <w:szCs w:val="24"/>
          <w:bdr w:val="none" w:sz="0" w:space="0" w:color="auto" w:frame="1"/>
        </w:rPr>
        <w:t>questions</w:t>
      </w:r>
      <w:proofErr w:type="gramEnd"/>
      <w:r w:rsidRPr="002F54C5">
        <w:rPr>
          <w:rFonts w:ascii="Georgia" w:eastAsia="Times New Roman" w:hAnsi="Georgia" w:cs="Calibri"/>
          <w:color w:val="000000"/>
          <w:sz w:val="24"/>
          <w:szCs w:val="24"/>
          <w:bdr w:val="none" w:sz="0" w:space="0" w:color="auto" w:frame="1"/>
        </w:rPr>
        <w:t xml:space="preserve"> we’ve received so far and anticipation of the many others I expect to flood in once those conversations begin, I am writing to seek some specific detail clarifications of the general statements in the guidance.  I am numbering the questions for ease of response. </w:t>
      </w:r>
    </w:p>
    <w:p w14:paraId="2B4C181A"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21455CE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(1)   As a threshold matter, I want to highlight one aspect of my letter that went unaddressed in Dr. Wilson’s response, and that is, what is the basis for the limitation of C/NC grades to courses not required for graduation?  </w:t>
      </w:r>
    </w:p>
    <w:p w14:paraId="7D0A2AB6"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0A1580A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We’ve heard cited the fear that colleges won't accept pass/fail credits in graduation requirements.   However, I know that Cynthia has shared with you written assurance from UMD that C/NC credits will be accepted.  Further, there is already precedent for awarding C/NC credits for graduation requirements, since students were offered the option of C/NC grading for all classes in the Spring 2020 semester, and I haven’t seen any indication that colleges are penalizing students with C/NC graduation credits on their transcripts from the spring.  </w:t>
      </w:r>
    </w:p>
    <w:p w14:paraId="75F650B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0583CE4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Can this issue be revisited, and if not, can you provide concrete reasons for treating 2020-21 online instruction grades differently from Spring 2020 grades?   I would think the limitation of C/NC to two out of seven classes is a sufficiently strong increase in rigor from Spring 2020.  </w:t>
      </w:r>
    </w:p>
    <w:p w14:paraId="2C8D6A6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p>
    <w:p w14:paraId="48381835"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w:t>
      </w:r>
    </w:p>
    <w:p w14:paraId="2B058FD5"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xml:space="preserve">(2)  It is my understanding that every math class beyond </w:t>
      </w:r>
      <w:proofErr w:type="spellStart"/>
      <w:r w:rsidRPr="002F54C5">
        <w:rPr>
          <w:rFonts w:ascii="Georgia" w:eastAsia="Times New Roman" w:hAnsi="Georgia" w:cs="Calibri"/>
          <w:color w:val="000000"/>
          <w:sz w:val="24"/>
          <w:szCs w:val="24"/>
          <w:bdr w:val="none" w:sz="0" w:space="0" w:color="auto" w:frame="1"/>
        </w:rPr>
        <w:t>PreCalc</w:t>
      </w:r>
      <w:proofErr w:type="spellEnd"/>
      <w:r w:rsidRPr="002F54C5">
        <w:rPr>
          <w:rFonts w:ascii="Georgia" w:eastAsia="Times New Roman" w:hAnsi="Georgia" w:cs="Calibri"/>
          <w:color w:val="000000"/>
          <w:sz w:val="24"/>
          <w:szCs w:val="24"/>
          <w:bdr w:val="none" w:sz="0" w:space="0" w:color="auto" w:frame="1"/>
        </w:rPr>
        <w:t xml:space="preserve"> is technically an elective, notwithstanding the MSDE requirement that students enroll in (but not necessarily pass) a math class every year.  Therefore, those classes should not be considered “required for graduation” in this context.  Can we get clear explicit guidance that students who want to take a post-4th credit math class C/NC can do so? </w:t>
      </w:r>
    </w:p>
    <w:p w14:paraId="0F6BAB6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w:t>
      </w:r>
    </w:p>
    <w:p w14:paraId="309B8422"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xml:space="preserve">(3)  Same question for post-third credit science or social studies classes – can you provide explicit guidance that any class in excess of graduation requirements can be taken C/NC?  These would mostly be AP/IB classes, where students would have the opportunity to prove themselves on the AP exam if the grade has suffered from assignment completion issues.  This is particularly important given the inconsistency with which the deadline flexibility guidance was implemented by schools.  We heard many reports, which we’ve shared with you, of AP/IB teachers believing that because they retained the discretion to assign as many graded assignments as necessary to cover the tested material, they also were exempted from the deadline flexibility instructions issued on November 23.  </w:t>
      </w:r>
    </w:p>
    <w:p w14:paraId="5928CD8A"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lastRenderedPageBreak/>
        <w:t> </w:t>
      </w:r>
    </w:p>
    <w:p w14:paraId="0D620206"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(3.1</w:t>
      </w:r>
      <w:proofErr w:type="gramStart"/>
      <w:r w:rsidRPr="002F54C5">
        <w:rPr>
          <w:rFonts w:ascii="Georgia" w:eastAsia="Times New Roman" w:hAnsi="Georgia" w:cs="Calibri"/>
          <w:color w:val="000000"/>
          <w:sz w:val="24"/>
          <w:szCs w:val="24"/>
          <w:bdr w:val="none" w:sz="0" w:space="0" w:color="auto" w:frame="1"/>
        </w:rPr>
        <w:t>)  I’ve</w:t>
      </w:r>
      <w:proofErr w:type="gramEnd"/>
      <w:r w:rsidRPr="002F54C5">
        <w:rPr>
          <w:rFonts w:ascii="Georgia" w:eastAsia="Times New Roman" w:hAnsi="Georgia" w:cs="Calibri"/>
          <w:color w:val="000000"/>
          <w:sz w:val="24"/>
          <w:szCs w:val="24"/>
          <w:bdr w:val="none" w:sz="0" w:space="0" w:color="auto" w:frame="1"/>
        </w:rPr>
        <w:t xml:space="preserve"> been asked one specific wrinkle on this subject with respect to the science breadth requirement.  If a student below 12</w:t>
      </w:r>
      <w:r w:rsidRPr="002F54C5">
        <w:rPr>
          <w:rFonts w:ascii="Georgia" w:eastAsia="Times New Roman" w:hAnsi="Georgia" w:cs="Calibri"/>
          <w:color w:val="000000"/>
          <w:sz w:val="24"/>
          <w:szCs w:val="24"/>
          <w:bdr w:val="none" w:sz="0" w:space="0" w:color="auto" w:frame="1"/>
          <w:vertAlign w:val="superscript"/>
        </w:rPr>
        <w:t>th</w:t>
      </w:r>
      <w:r w:rsidRPr="002F54C5">
        <w:rPr>
          <w:rFonts w:ascii="Georgia" w:eastAsia="Times New Roman" w:hAnsi="Georgia" w:cs="Calibri"/>
          <w:color w:val="000000"/>
          <w:sz w:val="24"/>
          <w:szCs w:val="24"/>
          <w:bdr w:val="none" w:sz="0" w:space="0" w:color="auto" w:frame="1"/>
        </w:rPr>
        <w:t xml:space="preserve"> grade is taking a first physical science credit this year, but subsequently completes a different physical science class, can one or both semesters of this year’s class be converted to C/NC?  Some students are particularly struggling with online versions of lab science classes.  </w:t>
      </w:r>
    </w:p>
    <w:p w14:paraId="03F46053"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p>
    <w:p w14:paraId="511FEFD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(4)  Given the number of required credits and the elective requirements, will students have the option of taking a C/NC grade on any two of their current elective classes? Or will that option only be open to students who have completed one of the "Elective" options?  </w:t>
      </w:r>
    </w:p>
    <w:p w14:paraId="51412B4D"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w:t>
      </w:r>
    </w:p>
    <w:p w14:paraId="4C271026"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(5) Specifically for 9th and 10th graders who will not have completed any of the course credit categories, including electives, are they allowed to take C/NC on any classes, and if so, which ones?</w:t>
      </w:r>
    </w:p>
    <w:p w14:paraId="11A36038"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r w:rsidRPr="002F54C5">
        <w:rPr>
          <w:rFonts w:ascii="Georgia" w:eastAsia="Times New Roman" w:hAnsi="Georgia" w:cs="Calibri"/>
          <w:color w:val="000000"/>
          <w:sz w:val="24"/>
          <w:szCs w:val="24"/>
          <w:bdr w:val="none" w:sz="0" w:space="0" w:color="auto" w:frame="1"/>
        </w:rPr>
        <w:t> </w:t>
      </w:r>
    </w:p>
    <w:p w14:paraId="43AEF2B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(6)  Dr. Wilson’s letter says that the flexibility option has been extended to middle school students.  However, with the exception of the third year of a world language, all HS credit classes open to MS students are graduation requirements, aren't they?  Which courses, specifically, can MS students take C/NC if they choose to do that rather than repeat the class for a better grade?  </w:t>
      </w:r>
    </w:p>
    <w:p w14:paraId="29A28DC2"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5C250A31"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We are not asking for these clarifications lightly.  I believe our experience of the implementation of the November 23 guidance to schools makes it very clear that “classes not required for graduation” is </w:t>
      </w:r>
      <w:proofErr w:type="gramStart"/>
      <w:r w:rsidRPr="002F54C5">
        <w:rPr>
          <w:rFonts w:ascii="Georgia" w:eastAsia="Times New Roman" w:hAnsi="Georgia" w:cs="Calibri"/>
          <w:color w:val="000000"/>
          <w:sz w:val="24"/>
          <w:szCs w:val="24"/>
          <w:bdr w:val="none" w:sz="0" w:space="0" w:color="auto" w:frame="1"/>
        </w:rPr>
        <w:t>more vague</w:t>
      </w:r>
      <w:proofErr w:type="gramEnd"/>
      <w:r w:rsidRPr="002F54C5">
        <w:rPr>
          <w:rFonts w:ascii="Georgia" w:eastAsia="Times New Roman" w:hAnsi="Georgia" w:cs="Calibri"/>
          <w:color w:val="000000"/>
          <w:sz w:val="24"/>
          <w:szCs w:val="24"/>
          <w:bdr w:val="none" w:sz="0" w:space="0" w:color="auto" w:frame="1"/>
        </w:rPr>
        <w:t xml:space="preserve"> than it might appear even to school leaders, especially given that different graduating classes have different requirements and families with multiple students do not always realize their students are subject to different requirements.  </w:t>
      </w:r>
    </w:p>
    <w:p w14:paraId="1404D4EB"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1868EA0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 xml:space="preserve">In closing, I will also restate our plea for explicit, stand-alone guidance from schools to families on these changes.  To date, many schools have embedded these changes in general communications covering many topics, including those focused on return to in-person instruction plans which understandably grab more attention.  I also haven’t seen any deadline for requesting Fall 2020 semester changes, and possibly that hasn’t been set yet, but that too has to be clearly communicated.  </w:t>
      </w:r>
    </w:p>
    <w:p w14:paraId="0BE7D4C9"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57DAD140"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Thank you as always for your efforts on behalf of students.</w:t>
      </w:r>
    </w:p>
    <w:p w14:paraId="009A60D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3D82C53E"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r w:rsidRPr="002F54C5">
        <w:rPr>
          <w:rFonts w:ascii="Georgia" w:eastAsia="Times New Roman" w:hAnsi="Georgia" w:cs="Calibri"/>
          <w:color w:val="000000"/>
          <w:sz w:val="24"/>
          <w:szCs w:val="24"/>
          <w:bdr w:val="none" w:sz="0" w:space="0" w:color="auto" w:frame="1"/>
        </w:rPr>
        <w:t>Michelle</w:t>
      </w:r>
    </w:p>
    <w:p w14:paraId="5CD5B5E3"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000000"/>
          <w:sz w:val="24"/>
          <w:szCs w:val="24"/>
          <w:bdr w:val="none" w:sz="0" w:space="0" w:color="auto" w:frame="1"/>
        </w:rPr>
      </w:pPr>
    </w:p>
    <w:p w14:paraId="0DAFAD05" w14:textId="77777777" w:rsidR="002F54C5" w:rsidRPr="002F54C5" w:rsidRDefault="002F54C5" w:rsidP="002F54C5">
      <w:pPr>
        <w:shd w:val="clear" w:color="auto" w:fill="FFFFFF"/>
        <w:spacing w:after="0" w:line="240" w:lineRule="auto"/>
        <w:textAlignment w:val="baseline"/>
        <w:rPr>
          <w:rFonts w:ascii="Georgia" w:eastAsia="Times New Roman" w:hAnsi="Georgia" w:cs="Calibri"/>
          <w:color w:val="201F1E"/>
        </w:rPr>
      </w:pPr>
    </w:p>
    <w:p w14:paraId="278D4D58" w14:textId="77777777" w:rsidR="002F54C5" w:rsidRPr="002F54C5" w:rsidRDefault="002F54C5" w:rsidP="002F54C5">
      <w:pPr>
        <w:rPr>
          <w:rFonts w:ascii="Georgia" w:eastAsia="Calibri" w:hAnsi="Georgia" w:cs="Times New Roman"/>
        </w:rPr>
      </w:pPr>
    </w:p>
    <w:p w14:paraId="5BD5E732" w14:textId="77777777" w:rsidR="008C6FF6" w:rsidRDefault="008C6FF6" w:rsidP="00FC3D72">
      <w:pPr>
        <w:spacing w:after="0" w:line="240" w:lineRule="auto"/>
        <w:rPr>
          <w:rFonts w:ascii="Bookman Old Style" w:hAnsi="Bookman Old Style"/>
        </w:rPr>
      </w:pPr>
    </w:p>
    <w:p w14:paraId="7E667F8E" w14:textId="2E325439" w:rsidR="000863DF" w:rsidRPr="000863DF" w:rsidRDefault="000765D8" w:rsidP="00FC3D72">
      <w:pPr>
        <w:spacing w:after="0" w:line="240" w:lineRule="auto"/>
        <w:rPr>
          <w:rFonts w:ascii="Bookman Old Style" w:hAnsi="Bookman Old Style"/>
        </w:rPr>
      </w:pPr>
      <w:r>
        <w:rPr>
          <w:rFonts w:ascii="Bookman Old Style" w:hAnsi="Bookman Old Style"/>
        </w:rPr>
        <w:t xml:space="preserve"> </w:t>
      </w:r>
    </w:p>
    <w:sectPr w:rsidR="000863DF" w:rsidRPr="0008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BD3"/>
    <w:multiLevelType w:val="hybridMultilevel"/>
    <w:tmpl w:val="EECE01FE"/>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76828"/>
    <w:multiLevelType w:val="multilevel"/>
    <w:tmpl w:val="35C4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B2992"/>
    <w:multiLevelType w:val="hybridMultilevel"/>
    <w:tmpl w:val="2F461464"/>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F3508"/>
    <w:multiLevelType w:val="multilevel"/>
    <w:tmpl w:val="57FE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35C56"/>
    <w:multiLevelType w:val="hybridMultilevel"/>
    <w:tmpl w:val="B0568A8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C269D"/>
    <w:multiLevelType w:val="hybridMultilevel"/>
    <w:tmpl w:val="38D6F498"/>
    <w:lvl w:ilvl="0" w:tplc="549A2D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E6505"/>
    <w:multiLevelType w:val="hybridMultilevel"/>
    <w:tmpl w:val="23AE3F7E"/>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279F2"/>
    <w:multiLevelType w:val="hybridMultilevel"/>
    <w:tmpl w:val="74FC57FA"/>
    <w:lvl w:ilvl="0" w:tplc="2224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0302B"/>
    <w:multiLevelType w:val="hybridMultilevel"/>
    <w:tmpl w:val="B5143F56"/>
    <w:lvl w:ilvl="0" w:tplc="5F9A28B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66F1E"/>
    <w:multiLevelType w:val="hybridMultilevel"/>
    <w:tmpl w:val="095EB0DE"/>
    <w:lvl w:ilvl="0" w:tplc="D6622BB4">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A451B"/>
    <w:multiLevelType w:val="hybridMultilevel"/>
    <w:tmpl w:val="2F309A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51D25"/>
    <w:multiLevelType w:val="hybridMultilevel"/>
    <w:tmpl w:val="A31E6296"/>
    <w:lvl w:ilvl="0" w:tplc="286E84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5"/>
  </w:num>
  <w:num w:numId="7">
    <w:abstractNumId w:val="2"/>
  </w:num>
  <w:num w:numId="8">
    <w:abstractNumId w:val="3"/>
  </w:num>
  <w:num w:numId="9">
    <w:abstractNumId w:val="1"/>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FD"/>
    <w:rsid w:val="000022BE"/>
    <w:rsid w:val="0000549C"/>
    <w:rsid w:val="000162A1"/>
    <w:rsid w:val="00035F26"/>
    <w:rsid w:val="00037CDE"/>
    <w:rsid w:val="00057804"/>
    <w:rsid w:val="00061274"/>
    <w:rsid w:val="000765D8"/>
    <w:rsid w:val="00077EDA"/>
    <w:rsid w:val="000863DF"/>
    <w:rsid w:val="000A03D7"/>
    <w:rsid w:val="000C3BE4"/>
    <w:rsid w:val="000D0CFD"/>
    <w:rsid w:val="000E0504"/>
    <w:rsid w:val="000F37E1"/>
    <w:rsid w:val="000F7D9A"/>
    <w:rsid w:val="00101888"/>
    <w:rsid w:val="00102E28"/>
    <w:rsid w:val="00106FA3"/>
    <w:rsid w:val="001168E9"/>
    <w:rsid w:val="00181252"/>
    <w:rsid w:val="00181F8C"/>
    <w:rsid w:val="00186DAD"/>
    <w:rsid w:val="0019364C"/>
    <w:rsid w:val="001A1821"/>
    <w:rsid w:val="001A6EB8"/>
    <w:rsid w:val="001B5A2A"/>
    <w:rsid w:val="001C6A0E"/>
    <w:rsid w:val="001C7CCD"/>
    <w:rsid w:val="001D0B11"/>
    <w:rsid w:val="001D58ED"/>
    <w:rsid w:val="001E39E2"/>
    <w:rsid w:val="00210E26"/>
    <w:rsid w:val="00231394"/>
    <w:rsid w:val="0024006F"/>
    <w:rsid w:val="002400F6"/>
    <w:rsid w:val="002517B9"/>
    <w:rsid w:val="00264773"/>
    <w:rsid w:val="00297D2E"/>
    <w:rsid w:val="002B3AA2"/>
    <w:rsid w:val="002C2A4B"/>
    <w:rsid w:val="002F54C5"/>
    <w:rsid w:val="003002B5"/>
    <w:rsid w:val="003133B7"/>
    <w:rsid w:val="0031649A"/>
    <w:rsid w:val="00333C05"/>
    <w:rsid w:val="0035500E"/>
    <w:rsid w:val="00355993"/>
    <w:rsid w:val="00357104"/>
    <w:rsid w:val="00381EAE"/>
    <w:rsid w:val="0038550C"/>
    <w:rsid w:val="00390924"/>
    <w:rsid w:val="003916BA"/>
    <w:rsid w:val="00396D27"/>
    <w:rsid w:val="003A0E9B"/>
    <w:rsid w:val="003C16EF"/>
    <w:rsid w:val="003E54E5"/>
    <w:rsid w:val="0041488C"/>
    <w:rsid w:val="00444659"/>
    <w:rsid w:val="00482EB9"/>
    <w:rsid w:val="00484C63"/>
    <w:rsid w:val="00486135"/>
    <w:rsid w:val="004A440D"/>
    <w:rsid w:val="004B15BE"/>
    <w:rsid w:val="004C3B9E"/>
    <w:rsid w:val="004C701F"/>
    <w:rsid w:val="004C78CA"/>
    <w:rsid w:val="004D15CB"/>
    <w:rsid w:val="004D1CDC"/>
    <w:rsid w:val="004D3F8C"/>
    <w:rsid w:val="004E1EC8"/>
    <w:rsid w:val="004F0445"/>
    <w:rsid w:val="004F770A"/>
    <w:rsid w:val="005050DE"/>
    <w:rsid w:val="00514C49"/>
    <w:rsid w:val="00517DD8"/>
    <w:rsid w:val="00527EB2"/>
    <w:rsid w:val="00535F63"/>
    <w:rsid w:val="0054463A"/>
    <w:rsid w:val="005500D6"/>
    <w:rsid w:val="00554429"/>
    <w:rsid w:val="005629DD"/>
    <w:rsid w:val="005633D5"/>
    <w:rsid w:val="005715E6"/>
    <w:rsid w:val="00581CD7"/>
    <w:rsid w:val="005D419E"/>
    <w:rsid w:val="005D77CB"/>
    <w:rsid w:val="005E7D7E"/>
    <w:rsid w:val="005F2DAB"/>
    <w:rsid w:val="005F7103"/>
    <w:rsid w:val="00606410"/>
    <w:rsid w:val="00613C3D"/>
    <w:rsid w:val="006146DF"/>
    <w:rsid w:val="00615F1F"/>
    <w:rsid w:val="006245B5"/>
    <w:rsid w:val="00630489"/>
    <w:rsid w:val="00644EF8"/>
    <w:rsid w:val="00652B80"/>
    <w:rsid w:val="006541CB"/>
    <w:rsid w:val="00683040"/>
    <w:rsid w:val="006A76C9"/>
    <w:rsid w:val="006C2386"/>
    <w:rsid w:val="006C487B"/>
    <w:rsid w:val="0071712C"/>
    <w:rsid w:val="00721C55"/>
    <w:rsid w:val="00752027"/>
    <w:rsid w:val="007661E8"/>
    <w:rsid w:val="00771DEB"/>
    <w:rsid w:val="00780469"/>
    <w:rsid w:val="00783B19"/>
    <w:rsid w:val="007964D5"/>
    <w:rsid w:val="007B2AB4"/>
    <w:rsid w:val="007B3688"/>
    <w:rsid w:val="007D1DD5"/>
    <w:rsid w:val="007D6378"/>
    <w:rsid w:val="007E0BFA"/>
    <w:rsid w:val="007F5E1C"/>
    <w:rsid w:val="0080125A"/>
    <w:rsid w:val="008038AF"/>
    <w:rsid w:val="00810A4E"/>
    <w:rsid w:val="00824196"/>
    <w:rsid w:val="00831623"/>
    <w:rsid w:val="008561C9"/>
    <w:rsid w:val="0087095D"/>
    <w:rsid w:val="0087580F"/>
    <w:rsid w:val="008908AE"/>
    <w:rsid w:val="00891A56"/>
    <w:rsid w:val="008A38DC"/>
    <w:rsid w:val="008A4CC4"/>
    <w:rsid w:val="008A5EDF"/>
    <w:rsid w:val="008B1491"/>
    <w:rsid w:val="008C1520"/>
    <w:rsid w:val="008C6FF6"/>
    <w:rsid w:val="008E1973"/>
    <w:rsid w:val="008F7264"/>
    <w:rsid w:val="00913AC2"/>
    <w:rsid w:val="009209F5"/>
    <w:rsid w:val="00922EBB"/>
    <w:rsid w:val="00926365"/>
    <w:rsid w:val="00931A20"/>
    <w:rsid w:val="00934D7D"/>
    <w:rsid w:val="009369A7"/>
    <w:rsid w:val="00937D44"/>
    <w:rsid w:val="00962779"/>
    <w:rsid w:val="00983D88"/>
    <w:rsid w:val="0099045A"/>
    <w:rsid w:val="009964A2"/>
    <w:rsid w:val="009C2B28"/>
    <w:rsid w:val="009E21E7"/>
    <w:rsid w:val="009E32CE"/>
    <w:rsid w:val="00A12FD9"/>
    <w:rsid w:val="00A22357"/>
    <w:rsid w:val="00A22DEA"/>
    <w:rsid w:val="00A602F7"/>
    <w:rsid w:val="00A6693E"/>
    <w:rsid w:val="00A72A39"/>
    <w:rsid w:val="00AB3F7E"/>
    <w:rsid w:val="00B139B8"/>
    <w:rsid w:val="00B55E4C"/>
    <w:rsid w:val="00B57D9C"/>
    <w:rsid w:val="00B66A5C"/>
    <w:rsid w:val="00B70C4D"/>
    <w:rsid w:val="00B91274"/>
    <w:rsid w:val="00BB3D85"/>
    <w:rsid w:val="00BD55BC"/>
    <w:rsid w:val="00BE7BA8"/>
    <w:rsid w:val="00BF0E77"/>
    <w:rsid w:val="00BF5D65"/>
    <w:rsid w:val="00C03567"/>
    <w:rsid w:val="00C130A5"/>
    <w:rsid w:val="00C23A77"/>
    <w:rsid w:val="00C26F26"/>
    <w:rsid w:val="00C55164"/>
    <w:rsid w:val="00C65688"/>
    <w:rsid w:val="00C67AC6"/>
    <w:rsid w:val="00C67DE1"/>
    <w:rsid w:val="00C77BA7"/>
    <w:rsid w:val="00C87E0C"/>
    <w:rsid w:val="00C93E4D"/>
    <w:rsid w:val="00CA3156"/>
    <w:rsid w:val="00CB4871"/>
    <w:rsid w:val="00D45521"/>
    <w:rsid w:val="00D72648"/>
    <w:rsid w:val="00D9489A"/>
    <w:rsid w:val="00DC04E6"/>
    <w:rsid w:val="00DC531F"/>
    <w:rsid w:val="00DE020E"/>
    <w:rsid w:val="00E0710D"/>
    <w:rsid w:val="00E21964"/>
    <w:rsid w:val="00E22F7A"/>
    <w:rsid w:val="00E2436F"/>
    <w:rsid w:val="00E30596"/>
    <w:rsid w:val="00E454C4"/>
    <w:rsid w:val="00E5233E"/>
    <w:rsid w:val="00E575DE"/>
    <w:rsid w:val="00E63FB0"/>
    <w:rsid w:val="00E72F76"/>
    <w:rsid w:val="00EB44C2"/>
    <w:rsid w:val="00EB5572"/>
    <w:rsid w:val="00EB78DF"/>
    <w:rsid w:val="00EC4676"/>
    <w:rsid w:val="00ED4FD5"/>
    <w:rsid w:val="00EE75C2"/>
    <w:rsid w:val="00EF6270"/>
    <w:rsid w:val="00F16FD8"/>
    <w:rsid w:val="00F54BA0"/>
    <w:rsid w:val="00F60EF3"/>
    <w:rsid w:val="00F84B8A"/>
    <w:rsid w:val="00FA35B3"/>
    <w:rsid w:val="00FA454B"/>
    <w:rsid w:val="00FA6931"/>
    <w:rsid w:val="00FC22AC"/>
    <w:rsid w:val="00FC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D85F"/>
  <w15:chartTrackingRefBased/>
  <w15:docId w15:val="{C0BDDFA5-1AC6-4722-AF05-1DC162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character" w:styleId="Hyperlink">
    <w:name w:val="Hyperlink"/>
    <w:basedOn w:val="DefaultParagraphFont"/>
    <w:uiPriority w:val="99"/>
    <w:unhideWhenUsed/>
    <w:rsid w:val="00DC531F"/>
    <w:rPr>
      <w:color w:val="0563C1" w:themeColor="hyperlink"/>
      <w:u w:val="single"/>
    </w:rPr>
  </w:style>
  <w:style w:type="character" w:styleId="UnresolvedMention">
    <w:name w:val="Unresolved Mention"/>
    <w:basedOn w:val="DefaultParagraphFont"/>
    <w:uiPriority w:val="99"/>
    <w:semiHidden/>
    <w:unhideWhenUsed/>
    <w:rsid w:val="00DC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ontgomeryschoolsmd.org/quicknotes/semester-2-adjustments-and-optionsfor-secondary-schedules-middle-and-high-schools/" TargetMode="External"/><Relationship Id="rId3" Type="http://schemas.openxmlformats.org/officeDocument/2006/relationships/settings" Target="settings.xml"/><Relationship Id="rId7" Type="http://schemas.openxmlformats.org/officeDocument/2006/relationships/hyperlink" Target="https://www.montgomeryschoolsmd.org/departments/policy/pdf/jec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gomeryschoolsmd.org/departments/forms/pdf/280.98.pdf" TargetMode="External"/><Relationship Id="rId5" Type="http://schemas.openxmlformats.org/officeDocument/2006/relationships/hyperlink" Target="https://www.montgomeryschoolsmd.org/departments/policy/pdf/isbr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Kellie Reynolds</cp:lastModifiedBy>
  <cp:revision>2</cp:revision>
  <dcterms:created xsi:type="dcterms:W3CDTF">2021-05-11T19:31:00Z</dcterms:created>
  <dcterms:modified xsi:type="dcterms:W3CDTF">2021-05-11T19:31:00Z</dcterms:modified>
</cp:coreProperties>
</file>