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2753D" w14:textId="75B00C8C" w:rsidR="005E73E7" w:rsidRDefault="00FD29D3">
      <w:r w:rsidRPr="00FD29D3">
        <w:rPr>
          <w:b/>
          <w:bCs/>
        </w:rPr>
        <w:t xml:space="preserve">The Governing Body of the City of Liebenthal met in regular session on Monday March 8, 2021 at the City Building at 6:00 p.m. </w:t>
      </w:r>
      <w:r>
        <w:rPr>
          <w:b/>
          <w:bCs/>
        </w:rPr>
        <w:t xml:space="preserve"> </w:t>
      </w:r>
      <w:r>
        <w:t xml:space="preserve">Presiding was Mayor Thomas McElroy, attending council members were Barb Matal, Kathy </w:t>
      </w:r>
      <w:proofErr w:type="spellStart"/>
      <w:r>
        <w:t>Herrman</w:t>
      </w:r>
      <w:proofErr w:type="spellEnd"/>
      <w:r>
        <w:t>, Stephanie Schmidt, Darrell Warner, William Stark, and City Clerk Beverly Stark. No residents attended.</w:t>
      </w:r>
    </w:p>
    <w:p w14:paraId="25EBCE88" w14:textId="11C208EF" w:rsidR="00FD29D3" w:rsidRDefault="00FD29D3">
      <w:r>
        <w:t xml:space="preserve">Minutes from the meeting held February 8, 2021 were read. S. Schmidt moved to approve the minutes as read, D. Warner seconded, vote unanimous, motion carried. Minutes from the special meeting </w:t>
      </w:r>
      <w:r w:rsidR="003336A3">
        <w:t xml:space="preserve">held February 22, 2021 were read.  W. Stark moved to approve the minutes as read, D. Warner seconded, vote unanimous, motion carried.  </w:t>
      </w:r>
    </w:p>
    <w:p w14:paraId="5BDD6F4C" w14:textId="2042FE5B" w:rsidR="003336A3" w:rsidRDefault="003336A3">
      <w:r w:rsidRPr="003336A3">
        <w:rPr>
          <w:b/>
          <w:bCs/>
        </w:rPr>
        <w:t>Clerk’s Notes:</w:t>
      </w:r>
      <w:r>
        <w:rPr>
          <w:b/>
          <w:bCs/>
        </w:rPr>
        <w:t xml:space="preserve">   </w:t>
      </w:r>
      <w:r>
        <w:t xml:space="preserve">Election papers need to be filed by June 1, 2021 for all council positions (at the February 8, 2021 meeting it was reported in error as May 1, 2021). There is a $20.00 filing fee and </w:t>
      </w:r>
      <w:r w:rsidR="00E81483">
        <w:t>candidates must file at the County Clerk’s office. The easement for the Birch St. extension ha</w:t>
      </w:r>
      <w:r w:rsidR="00B6243F">
        <w:t>s</w:t>
      </w:r>
      <w:r w:rsidR="00E81483">
        <w:t xml:space="preserve"> been signed and filed at Rush County Register of Deeds. The paperwork for the water easement with permanent access to the sewer lagoons is in process. </w:t>
      </w:r>
    </w:p>
    <w:p w14:paraId="3B4BBD2C" w14:textId="01D0D439" w:rsidR="00E81483" w:rsidRDefault="00E81483">
      <w:r w:rsidRPr="00E81483">
        <w:rPr>
          <w:b/>
          <w:bCs/>
        </w:rPr>
        <w:t>Maintenance Notes:</w:t>
      </w:r>
      <w:r>
        <w:t xml:space="preserve">  S. Waterhouse reported to T. McElroy will take the water operator exam this month. </w:t>
      </w:r>
    </w:p>
    <w:p w14:paraId="62A9C4BE" w14:textId="29817B0B" w:rsidR="00F33D79" w:rsidRDefault="00E81483" w:rsidP="00E81483">
      <w:pPr>
        <w:tabs>
          <w:tab w:val="left" w:pos="1785"/>
        </w:tabs>
      </w:pPr>
      <w:r w:rsidRPr="00E81483">
        <w:rPr>
          <w:b/>
          <w:bCs/>
        </w:rPr>
        <w:t>Old Business:</w:t>
      </w:r>
      <w:r>
        <w:rPr>
          <w:b/>
          <w:bCs/>
        </w:rPr>
        <w:t xml:space="preserve">  </w:t>
      </w:r>
      <w:r>
        <w:t xml:space="preserve">The </w:t>
      </w:r>
      <w:r w:rsidR="00F33D79">
        <w:t>owner of</w:t>
      </w:r>
      <w:r>
        <w:t xml:space="preserve"> 215 E 4</w:t>
      </w:r>
      <w:r w:rsidRPr="00E81483">
        <w:rPr>
          <w:vertAlign w:val="superscript"/>
        </w:rPr>
        <w:t>th</w:t>
      </w:r>
      <w:r>
        <w:t xml:space="preserve"> Street contacted the Mayor</w:t>
      </w:r>
      <w:r w:rsidR="00F33D79">
        <w:t>.  The owner has arranged the removal of the trailer this week. T. McElroy will contact a</w:t>
      </w:r>
      <w:r w:rsidR="008D5C5E">
        <w:t>ll</w:t>
      </w:r>
      <w:r w:rsidR="00F33D79">
        <w:t xml:space="preserve"> concerned parties regarding this issue.  </w:t>
      </w:r>
    </w:p>
    <w:p w14:paraId="436A4122" w14:textId="2DC9FE2E" w:rsidR="00E81483" w:rsidRDefault="00F33D79" w:rsidP="00E81483">
      <w:pPr>
        <w:tabs>
          <w:tab w:val="left" w:pos="1785"/>
        </w:tabs>
      </w:pPr>
      <w:r w:rsidRPr="00F33D79">
        <w:rPr>
          <w:b/>
          <w:bCs/>
        </w:rPr>
        <w:t>New Business</w:t>
      </w:r>
      <w:r>
        <w:rPr>
          <w:b/>
          <w:bCs/>
        </w:rPr>
        <w:t xml:space="preserve">:  </w:t>
      </w:r>
      <w:r w:rsidR="00E81483" w:rsidRPr="00F33D79">
        <w:rPr>
          <w:b/>
          <w:bCs/>
        </w:rPr>
        <w:t xml:space="preserve">  </w:t>
      </w:r>
      <w:r w:rsidR="0031721D">
        <w:t xml:space="preserve">A city-wide cleanup was discussed. The clerk will check with Rush County Road Dept. to discuss fees. There is a pre-construction meeting with engineers and construction firm for the sewer lagoon renovation scheduled for April 6, 2021.  </w:t>
      </w:r>
    </w:p>
    <w:p w14:paraId="3928F5DD" w14:textId="5F161DCC" w:rsidR="0031721D" w:rsidRDefault="0031721D" w:rsidP="00E81483">
      <w:pPr>
        <w:tabs>
          <w:tab w:val="left" w:pos="1785"/>
        </w:tabs>
      </w:pPr>
      <w:r w:rsidRPr="0031721D">
        <w:rPr>
          <w:b/>
          <w:bCs/>
        </w:rPr>
        <w:t>City Events / Calendar:</w:t>
      </w:r>
      <w:r>
        <w:rPr>
          <w:b/>
          <w:bCs/>
        </w:rPr>
        <w:t xml:space="preserve">  </w:t>
      </w:r>
      <w:r>
        <w:t>No events pending.</w:t>
      </w:r>
    </w:p>
    <w:p w14:paraId="5AAC2B89" w14:textId="3B14FA21" w:rsidR="0031721D" w:rsidRDefault="0031721D" w:rsidP="00E81483">
      <w:pPr>
        <w:tabs>
          <w:tab w:val="left" w:pos="1785"/>
        </w:tabs>
      </w:pPr>
      <w:r>
        <w:t xml:space="preserve">The list of bills was presented for approval.  W. Stark moved to approve payment of bills, K. </w:t>
      </w:r>
      <w:proofErr w:type="spellStart"/>
      <w:r>
        <w:t>Herrman</w:t>
      </w:r>
      <w:proofErr w:type="spellEnd"/>
      <w:r>
        <w:t xml:space="preserve"> seconded, vote unanimous, motion carried.</w:t>
      </w:r>
    </w:p>
    <w:p w14:paraId="606277A4" w14:textId="183A19BB" w:rsidR="0031721D" w:rsidRDefault="0031721D" w:rsidP="00E81483">
      <w:pPr>
        <w:tabs>
          <w:tab w:val="left" w:pos="1785"/>
        </w:tabs>
      </w:pPr>
      <w:r>
        <w:t>The next regular meeting is</w:t>
      </w:r>
      <w:r w:rsidR="006119A1">
        <w:t xml:space="preserve"> scheduled for April 12, 2021 at 6:00 p.m.</w:t>
      </w:r>
    </w:p>
    <w:p w14:paraId="07F9E5B7" w14:textId="64571E91" w:rsidR="006119A1" w:rsidRDefault="006119A1" w:rsidP="00E81483">
      <w:pPr>
        <w:tabs>
          <w:tab w:val="left" w:pos="1785"/>
        </w:tabs>
      </w:pPr>
      <w:r>
        <w:t>There being no further business to discuss, W. Stark mov</w:t>
      </w:r>
      <w:r w:rsidR="009F6C0D">
        <w:t>e</w:t>
      </w:r>
      <w:r>
        <w:t>d to adjourn, D. Warner seconded, vote unanimous, motion carried.  Meeting was adjourned at 6:22 p.m.</w:t>
      </w:r>
    </w:p>
    <w:p w14:paraId="7D3C8A19" w14:textId="168AE7BB" w:rsidR="002901D1" w:rsidRDefault="002901D1" w:rsidP="00E81483">
      <w:pPr>
        <w:tabs>
          <w:tab w:val="left" w:pos="1785"/>
        </w:tabs>
      </w:pPr>
    </w:p>
    <w:p w14:paraId="69E8B424" w14:textId="1F53C6A9" w:rsidR="002901D1" w:rsidRDefault="002901D1" w:rsidP="00E81483">
      <w:pPr>
        <w:tabs>
          <w:tab w:val="left" w:pos="1785"/>
        </w:tabs>
      </w:pPr>
    </w:p>
    <w:p w14:paraId="6BF9055A" w14:textId="21D10F01" w:rsidR="002901D1" w:rsidRDefault="002901D1" w:rsidP="00E81483">
      <w:pPr>
        <w:tabs>
          <w:tab w:val="left" w:pos="1785"/>
        </w:tabs>
      </w:pPr>
      <w:r>
        <w:tab/>
      </w:r>
      <w:r>
        <w:tab/>
      </w:r>
      <w:r>
        <w:tab/>
      </w:r>
      <w:r>
        <w:tab/>
      </w:r>
      <w:r>
        <w:tab/>
      </w:r>
      <w:r w:rsidR="00E201D4">
        <w:t xml:space="preserve">               </w:t>
      </w:r>
      <w:r>
        <w:t>______________________________________</w:t>
      </w:r>
    </w:p>
    <w:p w14:paraId="6C39583A" w14:textId="71C7D453" w:rsidR="00E201D4" w:rsidRDefault="00E201D4" w:rsidP="00E81483">
      <w:pPr>
        <w:tabs>
          <w:tab w:val="left" w:pos="1785"/>
        </w:tabs>
      </w:pPr>
      <w:r>
        <w:tab/>
      </w:r>
      <w:r>
        <w:tab/>
      </w:r>
      <w:r>
        <w:tab/>
      </w:r>
      <w:r>
        <w:tab/>
      </w:r>
      <w:r>
        <w:tab/>
      </w:r>
      <w:r>
        <w:tab/>
        <w:t>Mayor</w:t>
      </w:r>
    </w:p>
    <w:p w14:paraId="1A295749" w14:textId="455DC810" w:rsidR="00E201D4" w:rsidRDefault="00E201D4" w:rsidP="00E81483">
      <w:pPr>
        <w:tabs>
          <w:tab w:val="left" w:pos="1785"/>
        </w:tabs>
      </w:pPr>
      <w:r>
        <w:tab/>
      </w:r>
      <w:r>
        <w:tab/>
      </w:r>
      <w:r>
        <w:tab/>
      </w:r>
      <w:r>
        <w:tab/>
      </w:r>
      <w:r>
        <w:tab/>
      </w:r>
      <w:r>
        <w:tab/>
      </w:r>
    </w:p>
    <w:p w14:paraId="7A788C08" w14:textId="08513C2E" w:rsidR="00E201D4" w:rsidRDefault="00326D1A" w:rsidP="00E81483">
      <w:pPr>
        <w:tabs>
          <w:tab w:val="left" w:pos="1785"/>
        </w:tabs>
      </w:pPr>
      <w:r>
        <w:tab/>
      </w:r>
      <w:r>
        <w:tab/>
      </w:r>
      <w:r>
        <w:tab/>
      </w:r>
      <w:r>
        <w:tab/>
      </w:r>
      <w:r>
        <w:tab/>
      </w:r>
      <w:r>
        <w:tab/>
        <w:t>_______________________________________</w:t>
      </w:r>
    </w:p>
    <w:p w14:paraId="2F7E6948" w14:textId="57A8C94F" w:rsidR="00326D1A" w:rsidRPr="0031721D" w:rsidRDefault="00326D1A" w:rsidP="00E81483">
      <w:pPr>
        <w:tabs>
          <w:tab w:val="left" w:pos="1785"/>
        </w:tabs>
      </w:pPr>
      <w:r>
        <w:tab/>
      </w:r>
      <w:r>
        <w:tab/>
      </w:r>
      <w:r>
        <w:tab/>
      </w:r>
      <w:r>
        <w:tab/>
      </w:r>
      <w:r>
        <w:tab/>
      </w:r>
      <w:r>
        <w:tab/>
        <w:t>City Clerk</w:t>
      </w:r>
    </w:p>
    <w:sectPr w:rsidR="00326D1A" w:rsidRPr="0031721D" w:rsidSect="006A2BAF">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9D3"/>
    <w:rsid w:val="000653F5"/>
    <w:rsid w:val="002901D1"/>
    <w:rsid w:val="0031721D"/>
    <w:rsid w:val="00326D1A"/>
    <w:rsid w:val="003336A3"/>
    <w:rsid w:val="006119A1"/>
    <w:rsid w:val="006A2BAF"/>
    <w:rsid w:val="008D5C5E"/>
    <w:rsid w:val="009F6C0D"/>
    <w:rsid w:val="00A30DBE"/>
    <w:rsid w:val="00B6243F"/>
    <w:rsid w:val="00E201D4"/>
    <w:rsid w:val="00E81483"/>
    <w:rsid w:val="00F33D79"/>
    <w:rsid w:val="00FD2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2BA91"/>
  <w15:chartTrackingRefBased/>
  <w15:docId w15:val="{172DF741-C87B-4199-81F8-A3C71EEC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Liebenthal</dc:creator>
  <cp:keywords/>
  <dc:description/>
  <cp:lastModifiedBy>City of Liebenthal</cp:lastModifiedBy>
  <cp:revision>8</cp:revision>
  <cp:lastPrinted>2021-04-05T18:31:00Z</cp:lastPrinted>
  <dcterms:created xsi:type="dcterms:W3CDTF">2021-03-09T18:59:00Z</dcterms:created>
  <dcterms:modified xsi:type="dcterms:W3CDTF">2021-04-05T18:31:00Z</dcterms:modified>
</cp:coreProperties>
</file>