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27" w:rsidRPr="00CA19C5" w:rsidRDefault="00795F29" w:rsidP="00130027">
      <w:pPr>
        <w:spacing w:after="0" w:line="240" w:lineRule="auto"/>
        <w:jc w:val="center"/>
        <w:rPr>
          <w:b/>
          <w:sz w:val="26"/>
          <w:szCs w:val="26"/>
        </w:rPr>
      </w:pPr>
      <w:r w:rsidRPr="00CA19C5">
        <w:rPr>
          <w:b/>
          <w:sz w:val="26"/>
          <w:szCs w:val="26"/>
        </w:rPr>
        <w:t>North Texas Child Psyc</w:t>
      </w:r>
      <w:bookmarkStart w:id="0" w:name="_GoBack"/>
      <w:bookmarkEnd w:id="0"/>
      <w:r w:rsidRPr="00CA19C5">
        <w:rPr>
          <w:b/>
          <w:sz w:val="26"/>
          <w:szCs w:val="26"/>
        </w:rPr>
        <w:t>hiatry, PLLC</w:t>
      </w:r>
    </w:p>
    <w:p w:rsidR="00130027" w:rsidRPr="00CA19C5" w:rsidRDefault="00795F29" w:rsidP="00130027">
      <w:pPr>
        <w:spacing w:after="0" w:line="240" w:lineRule="auto"/>
        <w:jc w:val="center"/>
        <w:rPr>
          <w:b/>
          <w:sz w:val="26"/>
          <w:szCs w:val="26"/>
        </w:rPr>
      </w:pPr>
      <w:r w:rsidRPr="00CA19C5">
        <w:rPr>
          <w:b/>
          <w:sz w:val="26"/>
          <w:szCs w:val="26"/>
        </w:rPr>
        <w:t>Shauna Reid, M.D.</w:t>
      </w:r>
    </w:p>
    <w:p w:rsidR="00130027" w:rsidRPr="00CA19C5" w:rsidRDefault="00130027" w:rsidP="00130027">
      <w:pPr>
        <w:spacing w:after="0" w:line="240" w:lineRule="auto"/>
        <w:jc w:val="center"/>
        <w:rPr>
          <w:b/>
          <w:sz w:val="26"/>
          <w:szCs w:val="26"/>
        </w:rPr>
      </w:pPr>
      <w:r w:rsidRPr="00CA19C5">
        <w:rPr>
          <w:b/>
          <w:sz w:val="26"/>
          <w:szCs w:val="26"/>
        </w:rPr>
        <w:t>400 N. Allen Dr. Suite #</w:t>
      </w:r>
      <w:r w:rsidR="00A26FFF" w:rsidRPr="00CA19C5">
        <w:rPr>
          <w:b/>
          <w:sz w:val="26"/>
          <w:szCs w:val="26"/>
        </w:rPr>
        <w:t>1</w:t>
      </w:r>
      <w:r w:rsidRPr="00CA19C5">
        <w:rPr>
          <w:b/>
          <w:sz w:val="26"/>
          <w:szCs w:val="26"/>
        </w:rPr>
        <w:t>03</w:t>
      </w:r>
    </w:p>
    <w:p w:rsidR="00130027" w:rsidRPr="00CA19C5" w:rsidRDefault="00130027" w:rsidP="00130027">
      <w:pPr>
        <w:spacing w:after="0" w:line="240" w:lineRule="auto"/>
        <w:jc w:val="center"/>
        <w:rPr>
          <w:b/>
          <w:sz w:val="26"/>
          <w:szCs w:val="26"/>
        </w:rPr>
      </w:pPr>
      <w:r w:rsidRPr="00CA19C5">
        <w:rPr>
          <w:b/>
          <w:sz w:val="26"/>
          <w:szCs w:val="26"/>
        </w:rPr>
        <w:t>Allen, TX 75013</w:t>
      </w:r>
    </w:p>
    <w:p w:rsidR="00130027" w:rsidRPr="00CA19C5" w:rsidRDefault="00130027" w:rsidP="00130027">
      <w:pPr>
        <w:spacing w:after="0" w:line="240" w:lineRule="auto"/>
        <w:jc w:val="center"/>
        <w:rPr>
          <w:sz w:val="26"/>
          <w:szCs w:val="26"/>
        </w:rPr>
      </w:pPr>
      <w:r w:rsidRPr="00CA19C5">
        <w:rPr>
          <w:sz w:val="26"/>
          <w:szCs w:val="26"/>
        </w:rPr>
        <w:t>PH: 972-</w:t>
      </w:r>
      <w:r w:rsidR="00795F29" w:rsidRPr="00CA19C5">
        <w:rPr>
          <w:sz w:val="26"/>
          <w:szCs w:val="26"/>
        </w:rPr>
        <w:t>885-0715</w:t>
      </w:r>
    </w:p>
    <w:p w:rsidR="00030E55" w:rsidRPr="00CA19C5" w:rsidRDefault="00130027" w:rsidP="00086B00">
      <w:pPr>
        <w:spacing w:after="0" w:line="240" w:lineRule="auto"/>
        <w:jc w:val="center"/>
        <w:rPr>
          <w:sz w:val="26"/>
          <w:szCs w:val="26"/>
        </w:rPr>
      </w:pPr>
      <w:r w:rsidRPr="00CA19C5">
        <w:rPr>
          <w:sz w:val="26"/>
          <w:szCs w:val="26"/>
        </w:rPr>
        <w:t xml:space="preserve">FAX: </w:t>
      </w:r>
      <w:r w:rsidR="00795F29" w:rsidRPr="00CA19C5">
        <w:rPr>
          <w:sz w:val="26"/>
          <w:szCs w:val="26"/>
        </w:rPr>
        <w:t>972-767-3735</w:t>
      </w:r>
    </w:p>
    <w:p w:rsidR="00086B00" w:rsidRPr="00CA19C5" w:rsidRDefault="00086B00" w:rsidP="00086B00">
      <w:pPr>
        <w:spacing w:after="0" w:line="240" w:lineRule="auto"/>
        <w:jc w:val="center"/>
        <w:rPr>
          <w:sz w:val="26"/>
          <w:szCs w:val="26"/>
        </w:rPr>
      </w:pPr>
    </w:p>
    <w:p w:rsidR="00030E55" w:rsidRPr="00CA19C5" w:rsidRDefault="00030E55" w:rsidP="00030E55">
      <w:pPr>
        <w:spacing w:after="0"/>
        <w:jc w:val="center"/>
        <w:rPr>
          <w:b/>
          <w:sz w:val="26"/>
          <w:szCs w:val="26"/>
          <w:u w:val="single"/>
        </w:rPr>
      </w:pPr>
      <w:r w:rsidRPr="00CA19C5">
        <w:rPr>
          <w:b/>
          <w:sz w:val="26"/>
          <w:szCs w:val="26"/>
          <w:u w:val="single"/>
        </w:rPr>
        <w:t>Office Policies</w:t>
      </w:r>
    </w:p>
    <w:p w:rsidR="00844541" w:rsidRPr="00CA19C5" w:rsidRDefault="00844541" w:rsidP="00030E55">
      <w:pPr>
        <w:rPr>
          <w:sz w:val="26"/>
          <w:szCs w:val="26"/>
        </w:rPr>
      </w:pPr>
      <w:r w:rsidRPr="00CA19C5">
        <w:rPr>
          <w:sz w:val="26"/>
          <w:szCs w:val="26"/>
        </w:rPr>
        <w:t>Please initial each paragraph below to indicate that you understand and accept the following terms:</w:t>
      </w:r>
    </w:p>
    <w:p w:rsidR="00030E55" w:rsidRPr="00CA19C5" w:rsidRDefault="00030E55" w:rsidP="00030E55">
      <w:pPr>
        <w:rPr>
          <w:sz w:val="26"/>
          <w:szCs w:val="26"/>
        </w:rPr>
      </w:pPr>
      <w:r w:rsidRPr="00CA19C5">
        <w:rPr>
          <w:sz w:val="26"/>
          <w:szCs w:val="26"/>
        </w:rPr>
        <w:t xml:space="preserve">If unable to keep your scheduled appointment, 24 hour notice is required. </w:t>
      </w:r>
    </w:p>
    <w:p w:rsidR="007D4053" w:rsidRDefault="007D4053" w:rsidP="007D4053">
      <w:r>
        <w:t xml:space="preserve">___If you do not cancel your appointment at least 24 hours in advance, you will be charged our full fee of $175 unless we are able to fill the appointment time. The same fee will be charged for no-shows. </w:t>
      </w:r>
    </w:p>
    <w:p w:rsidR="007D4053" w:rsidRDefault="007D4053" w:rsidP="007D4053">
      <w:r>
        <w:t xml:space="preserve">___There is a $50 charge on any disability/FMLA paperwork completed by your doctor. Please present your paperwork to the receptionist prior to your appointment. </w:t>
      </w:r>
    </w:p>
    <w:p w:rsidR="007D4053" w:rsidRDefault="007D4053" w:rsidP="007D4053">
      <w:r>
        <w:t>___Please note that it is the patient’s responsibility to pay any portion of bill not covered by insurance. After the insurance EOB/payment has come back, any portion not covered by insurance will be billed to your credit card on file.</w:t>
      </w:r>
    </w:p>
    <w:p w:rsidR="006620E0" w:rsidRPr="00CA19C5" w:rsidRDefault="006620E0" w:rsidP="007D4053">
      <w:pPr>
        <w:rPr>
          <w:sz w:val="26"/>
          <w:szCs w:val="26"/>
        </w:rPr>
      </w:pPr>
      <w:r w:rsidRPr="00CA19C5">
        <w:rPr>
          <w:sz w:val="26"/>
          <w:szCs w:val="26"/>
        </w:rPr>
        <w:t>___Returned checks will be c</w:t>
      </w:r>
      <w:r w:rsidR="00B36F85" w:rsidRPr="00CA19C5">
        <w:rPr>
          <w:sz w:val="26"/>
          <w:szCs w:val="26"/>
        </w:rPr>
        <w:t>harged at $15</w:t>
      </w:r>
      <w:r w:rsidRPr="00CA19C5">
        <w:rPr>
          <w:sz w:val="26"/>
          <w:szCs w:val="26"/>
        </w:rPr>
        <w:t xml:space="preserve"> bank fee.</w:t>
      </w:r>
    </w:p>
    <w:p w:rsidR="00030E55" w:rsidRPr="00CA19C5" w:rsidRDefault="003F7195" w:rsidP="00030E55">
      <w:pPr>
        <w:rPr>
          <w:sz w:val="26"/>
          <w:szCs w:val="26"/>
        </w:rPr>
      </w:pPr>
      <w:r w:rsidRPr="00CA19C5">
        <w:rPr>
          <w:sz w:val="26"/>
          <w:szCs w:val="26"/>
        </w:rPr>
        <w:t xml:space="preserve">___After 3 missed </w:t>
      </w:r>
      <w:r w:rsidR="00B36F85" w:rsidRPr="00CA19C5">
        <w:rPr>
          <w:sz w:val="26"/>
          <w:szCs w:val="26"/>
        </w:rPr>
        <w:t>appointments;</w:t>
      </w:r>
      <w:r w:rsidRPr="00CA19C5">
        <w:rPr>
          <w:sz w:val="26"/>
          <w:szCs w:val="26"/>
        </w:rPr>
        <w:t xml:space="preserve"> we will no longer provide services unless all missed appointments are paid in full either with cash, credit card, or check. </w:t>
      </w:r>
    </w:p>
    <w:p w:rsidR="006620E0" w:rsidRPr="00CA19C5" w:rsidRDefault="006620E0" w:rsidP="006620E0">
      <w:pPr>
        <w:rPr>
          <w:sz w:val="26"/>
          <w:szCs w:val="26"/>
        </w:rPr>
      </w:pPr>
      <w:r w:rsidRPr="00CA19C5">
        <w:rPr>
          <w:sz w:val="26"/>
          <w:szCs w:val="26"/>
        </w:rPr>
        <w:t>___Please notify our office of any insurance changes at least 2 days prior to your appointment</w:t>
      </w:r>
      <w:r w:rsidR="00B36F85" w:rsidRPr="00CA19C5">
        <w:rPr>
          <w:sz w:val="26"/>
          <w:szCs w:val="26"/>
        </w:rPr>
        <w:t xml:space="preserve"> to avoid delays</w:t>
      </w:r>
      <w:r w:rsidRPr="00CA19C5">
        <w:rPr>
          <w:sz w:val="26"/>
          <w:szCs w:val="26"/>
        </w:rPr>
        <w:t xml:space="preserve">. </w:t>
      </w:r>
    </w:p>
    <w:p w:rsidR="00B36F85" w:rsidRPr="00CA19C5" w:rsidRDefault="00B36F85" w:rsidP="006620E0">
      <w:pPr>
        <w:rPr>
          <w:sz w:val="26"/>
          <w:szCs w:val="26"/>
        </w:rPr>
      </w:pPr>
      <w:r w:rsidRPr="00CA19C5">
        <w:rPr>
          <w:sz w:val="26"/>
          <w:szCs w:val="26"/>
        </w:rPr>
        <w:t>___ Phone calls or email communication, completed outside of appointments, that exceed 5 minutes will be billed for.</w:t>
      </w:r>
    </w:p>
    <w:p w:rsidR="00B36F85" w:rsidRPr="00CA19C5" w:rsidRDefault="00B36F85" w:rsidP="006620E0">
      <w:pPr>
        <w:rPr>
          <w:sz w:val="26"/>
          <w:szCs w:val="26"/>
        </w:rPr>
      </w:pPr>
      <w:r w:rsidRPr="00CA19C5">
        <w:rPr>
          <w:sz w:val="26"/>
          <w:szCs w:val="26"/>
        </w:rPr>
        <w:t>___There will be a $15 fee to replace lost or expired controlled substance prescriptions.</w:t>
      </w:r>
    </w:p>
    <w:p w:rsidR="00651088" w:rsidRPr="00CA19C5" w:rsidRDefault="006620E0" w:rsidP="00030E55">
      <w:pPr>
        <w:rPr>
          <w:sz w:val="26"/>
          <w:szCs w:val="26"/>
        </w:rPr>
      </w:pPr>
      <w:r w:rsidRPr="00CA19C5">
        <w:rPr>
          <w:sz w:val="26"/>
          <w:szCs w:val="26"/>
        </w:rPr>
        <w:t xml:space="preserve">___Records/Confidentiality: All of our communications are part of the clinical record.  Records are the property of </w:t>
      </w:r>
      <w:r w:rsidR="004269A3" w:rsidRPr="00CA19C5">
        <w:rPr>
          <w:sz w:val="26"/>
          <w:szCs w:val="26"/>
        </w:rPr>
        <w:t>North Texas Child Psychiatry, PLLC</w:t>
      </w:r>
      <w:r w:rsidRPr="00CA19C5">
        <w:rPr>
          <w:sz w:val="26"/>
          <w:szCs w:val="26"/>
        </w:rPr>
        <w:t>.  Most of our communication is confidential, but limitations and exceptions do exist.  The following are some examples of circumstances in which information maybe be disclosed without prior consent:</w:t>
      </w:r>
    </w:p>
    <w:p w:rsidR="006620E0" w:rsidRPr="00CA19C5" w:rsidRDefault="006620E0" w:rsidP="006620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A19C5">
        <w:rPr>
          <w:sz w:val="26"/>
          <w:szCs w:val="26"/>
        </w:rPr>
        <w:lastRenderedPageBreak/>
        <w:t>You are a danger to yourself or someone else.</w:t>
      </w:r>
    </w:p>
    <w:p w:rsidR="006620E0" w:rsidRPr="00CA19C5" w:rsidRDefault="006620E0" w:rsidP="006620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A19C5">
        <w:rPr>
          <w:sz w:val="26"/>
          <w:szCs w:val="26"/>
        </w:rPr>
        <w:t>If there is any reason to believe that abuse or neglect of a child has occurred.</w:t>
      </w:r>
    </w:p>
    <w:p w:rsidR="006620E0" w:rsidRPr="00CA19C5" w:rsidRDefault="006620E0" w:rsidP="006620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A19C5">
        <w:rPr>
          <w:sz w:val="26"/>
          <w:szCs w:val="26"/>
        </w:rPr>
        <w:t>We are ordered by a court to disclose information or release records.</w:t>
      </w:r>
    </w:p>
    <w:p w:rsidR="006620E0" w:rsidRPr="00CA19C5" w:rsidRDefault="006620E0" w:rsidP="006620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A19C5">
        <w:rPr>
          <w:sz w:val="26"/>
          <w:szCs w:val="26"/>
        </w:rPr>
        <w:t xml:space="preserve">If records are subpoenaed, this does not indicate an automatic release of records and </w:t>
      </w:r>
      <w:r w:rsidR="003F7195" w:rsidRPr="00CA19C5">
        <w:rPr>
          <w:sz w:val="26"/>
          <w:szCs w:val="26"/>
        </w:rPr>
        <w:t xml:space="preserve">we </w:t>
      </w:r>
      <w:r w:rsidRPr="00CA19C5">
        <w:rPr>
          <w:sz w:val="26"/>
          <w:szCs w:val="26"/>
        </w:rPr>
        <w:t xml:space="preserve">may choose to seek a court order to overturn the subpoena should disclosure be deemed not in the client’s best interest.  </w:t>
      </w:r>
    </w:p>
    <w:p w:rsidR="006620E0" w:rsidRPr="00CA19C5" w:rsidRDefault="006620E0" w:rsidP="006620E0">
      <w:pPr>
        <w:ind w:left="360"/>
        <w:rPr>
          <w:sz w:val="26"/>
          <w:szCs w:val="26"/>
        </w:rPr>
      </w:pPr>
      <w:r w:rsidRPr="00CA19C5">
        <w:rPr>
          <w:sz w:val="26"/>
          <w:szCs w:val="26"/>
        </w:rPr>
        <w:t xml:space="preserve">To </w:t>
      </w:r>
      <w:r w:rsidR="003F7195" w:rsidRPr="00CA19C5">
        <w:rPr>
          <w:sz w:val="26"/>
          <w:szCs w:val="26"/>
        </w:rPr>
        <w:t>further</w:t>
      </w:r>
      <w:r w:rsidRPr="00CA19C5">
        <w:rPr>
          <w:sz w:val="26"/>
          <w:szCs w:val="26"/>
        </w:rPr>
        <w:t xml:space="preserve"> protect your confidentiality, if we see you in pub</w:t>
      </w:r>
      <w:r w:rsidR="003F7195" w:rsidRPr="00CA19C5">
        <w:rPr>
          <w:sz w:val="26"/>
          <w:szCs w:val="26"/>
        </w:rPr>
        <w:t>lic, we will only acknowledge</w:t>
      </w:r>
      <w:r w:rsidRPr="00CA19C5">
        <w:rPr>
          <w:sz w:val="26"/>
          <w:szCs w:val="26"/>
        </w:rPr>
        <w:t xml:space="preserve"> you if you approach us first.  </w:t>
      </w:r>
    </w:p>
    <w:p w:rsidR="003F7195" w:rsidRPr="00CA19C5" w:rsidRDefault="003F7195" w:rsidP="003F7195">
      <w:pPr>
        <w:rPr>
          <w:sz w:val="26"/>
          <w:szCs w:val="26"/>
        </w:rPr>
      </w:pPr>
      <w:r w:rsidRPr="00CA19C5">
        <w:rPr>
          <w:sz w:val="26"/>
          <w:szCs w:val="26"/>
        </w:rPr>
        <w:t xml:space="preserve">___Court: You acknowledge that I do not agree to serve as an expert witness or to provide testimonial services for you or your family. </w:t>
      </w:r>
    </w:p>
    <w:p w:rsidR="003F7195" w:rsidRPr="00CA19C5" w:rsidRDefault="003F7195" w:rsidP="003F7195">
      <w:pPr>
        <w:rPr>
          <w:sz w:val="26"/>
          <w:szCs w:val="26"/>
        </w:rPr>
      </w:pPr>
      <w:r w:rsidRPr="00CA19C5">
        <w:rPr>
          <w:sz w:val="26"/>
          <w:szCs w:val="26"/>
        </w:rPr>
        <w:t xml:space="preserve">___Communications: I do/do not give permission for the staff to contact me through email.  I understand that it is possible for any electronic communications to be intercepted by a third party and I do not hold </w:t>
      </w:r>
      <w:r w:rsidR="004269A3" w:rsidRPr="00CA19C5">
        <w:rPr>
          <w:sz w:val="26"/>
          <w:szCs w:val="26"/>
        </w:rPr>
        <w:t>North Texas Child Psychiatry, PLLC</w:t>
      </w:r>
      <w:r w:rsidRPr="00CA19C5">
        <w:rPr>
          <w:sz w:val="26"/>
          <w:szCs w:val="26"/>
        </w:rPr>
        <w:t xml:space="preserve"> or staff responsible for breach of confidentiality related to electronic transmission of information.  I also understand that this form is communicatio</w:t>
      </w:r>
      <w:r w:rsidR="001D729B" w:rsidRPr="00CA19C5">
        <w:rPr>
          <w:sz w:val="26"/>
          <w:szCs w:val="26"/>
        </w:rPr>
        <w:t xml:space="preserve">n is not the preferred method, </w:t>
      </w:r>
      <w:r w:rsidRPr="00CA19C5">
        <w:rPr>
          <w:sz w:val="26"/>
          <w:szCs w:val="26"/>
        </w:rPr>
        <w:t>email is not checked daily, and you may not get a response back via that method.</w:t>
      </w:r>
    </w:p>
    <w:p w:rsidR="00030E55" w:rsidRDefault="003F7195" w:rsidP="00030E55">
      <w:pPr>
        <w:rPr>
          <w:sz w:val="26"/>
          <w:szCs w:val="26"/>
        </w:rPr>
      </w:pPr>
      <w:r w:rsidRPr="00CA19C5">
        <w:rPr>
          <w:sz w:val="26"/>
          <w:szCs w:val="26"/>
        </w:rPr>
        <w:t>___Emergency/Crisis: Please know that I do not provide 24 hour crisis services.  Should you experience an emergency necessitating immediate mental health attention, call 911 or go to the nearest emergency room for assistance.</w:t>
      </w:r>
    </w:p>
    <w:p w:rsidR="00CA19C5" w:rsidRPr="00CA19C5" w:rsidRDefault="00CA19C5" w:rsidP="00030E55">
      <w:pPr>
        <w:rPr>
          <w:sz w:val="26"/>
          <w:szCs w:val="26"/>
        </w:rPr>
      </w:pPr>
    </w:p>
    <w:p w:rsidR="00030E55" w:rsidRPr="00CA19C5" w:rsidRDefault="00030E55" w:rsidP="00030E55">
      <w:pPr>
        <w:spacing w:after="0"/>
      </w:pPr>
      <w:r w:rsidRPr="00CA19C5">
        <w:t>________________________________</w:t>
      </w:r>
      <w:r w:rsidR="003F7195" w:rsidRPr="00CA19C5">
        <w:t>_</w:t>
      </w:r>
      <w:r w:rsidR="00B85D6C" w:rsidRPr="00CA19C5">
        <w:t>_</w:t>
      </w:r>
      <w:r w:rsidR="00B85D6C" w:rsidRPr="00CA19C5">
        <w:tab/>
        <w:t xml:space="preserve">         </w:t>
      </w:r>
      <w:r w:rsidRPr="00CA19C5">
        <w:t>__________________________</w:t>
      </w:r>
    </w:p>
    <w:p w:rsidR="00030E55" w:rsidRPr="00CA19C5" w:rsidRDefault="00030E55" w:rsidP="00030E55">
      <w:pPr>
        <w:spacing w:after="0"/>
        <w:rPr>
          <w:vertAlign w:val="superscript"/>
        </w:rPr>
      </w:pPr>
      <w:r w:rsidRPr="00CA19C5">
        <w:rPr>
          <w:vertAlign w:val="superscript"/>
        </w:rPr>
        <w:t>Name</w:t>
      </w:r>
      <w:r w:rsidR="003F7195" w:rsidRPr="00CA19C5">
        <w:rPr>
          <w:vertAlign w:val="superscript"/>
        </w:rPr>
        <w:t xml:space="preserve"> of Patient and Parent/Guardian</w:t>
      </w:r>
      <w:r w:rsidRPr="00CA19C5">
        <w:rPr>
          <w:vertAlign w:val="superscript"/>
        </w:rPr>
        <w:tab/>
      </w:r>
      <w:r w:rsidR="00B85D6C" w:rsidRPr="00CA19C5">
        <w:rPr>
          <w:vertAlign w:val="superscript"/>
        </w:rPr>
        <w:tab/>
      </w:r>
      <w:r w:rsidR="00B85D6C" w:rsidRPr="00CA19C5">
        <w:rPr>
          <w:vertAlign w:val="superscript"/>
        </w:rPr>
        <w:tab/>
        <w:t xml:space="preserve">              </w:t>
      </w:r>
      <w:r w:rsidRPr="00CA19C5">
        <w:rPr>
          <w:vertAlign w:val="superscript"/>
        </w:rPr>
        <w:t>Date</w:t>
      </w:r>
    </w:p>
    <w:p w:rsidR="00030E55" w:rsidRPr="00CA19C5" w:rsidRDefault="00030E55" w:rsidP="00030E55">
      <w:pPr>
        <w:spacing w:after="0"/>
        <w:rPr>
          <w:vertAlign w:val="superscript"/>
        </w:rPr>
      </w:pPr>
    </w:p>
    <w:p w:rsidR="00030E55" w:rsidRPr="00CA19C5" w:rsidRDefault="00030E55" w:rsidP="00030E55">
      <w:pPr>
        <w:spacing w:after="0"/>
      </w:pPr>
      <w:r w:rsidRPr="00CA19C5">
        <w:t>_________________________________</w:t>
      </w:r>
    </w:p>
    <w:p w:rsidR="00030E55" w:rsidRPr="00B85D6C" w:rsidRDefault="00030E55" w:rsidP="00030E55">
      <w:pPr>
        <w:spacing w:after="0"/>
        <w:rPr>
          <w:sz w:val="36"/>
          <w:szCs w:val="36"/>
          <w:vertAlign w:val="superscript"/>
        </w:rPr>
      </w:pPr>
      <w:r w:rsidRPr="00B85D6C">
        <w:rPr>
          <w:sz w:val="36"/>
          <w:szCs w:val="36"/>
          <w:vertAlign w:val="superscript"/>
        </w:rPr>
        <w:t>Signature</w:t>
      </w:r>
    </w:p>
    <w:sectPr w:rsidR="00030E55" w:rsidRPr="00B85D6C" w:rsidSect="009E3A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A0" w:rsidRDefault="006822A0" w:rsidP="00651088">
      <w:pPr>
        <w:spacing w:after="0" w:line="240" w:lineRule="auto"/>
      </w:pPr>
      <w:r>
        <w:separator/>
      </w:r>
    </w:p>
  </w:endnote>
  <w:endnote w:type="continuationSeparator" w:id="0">
    <w:p w:rsidR="006822A0" w:rsidRDefault="006822A0" w:rsidP="006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170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B41" w:rsidRDefault="00163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3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088" w:rsidRDefault="00651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A0" w:rsidRDefault="006822A0" w:rsidP="00651088">
      <w:pPr>
        <w:spacing w:after="0" w:line="240" w:lineRule="auto"/>
      </w:pPr>
      <w:r>
        <w:separator/>
      </w:r>
    </w:p>
  </w:footnote>
  <w:footnote w:type="continuationSeparator" w:id="0">
    <w:p w:rsidR="006822A0" w:rsidRDefault="006822A0" w:rsidP="006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00" w:rsidRDefault="00086B00">
    <w:pPr>
      <w:pStyle w:val="Header"/>
    </w:pPr>
    <w:r>
      <w:ptab w:relativeTo="margin" w:alignment="right" w:leader="none"/>
    </w:r>
    <w:r>
      <w:t xml:space="preserve">Patient Name: </w:t>
    </w:r>
    <w:r>
      <w:softHyphen/>
    </w:r>
    <w:r>
      <w:softHyphen/>
    </w:r>
    <w:r>
      <w:softHyphen/>
      <w:t>_________________________</w:t>
    </w:r>
    <w:r w:rsidR="007D4053">
      <w:t xml:space="preserve">                                                      Date: </w:t>
    </w:r>
    <w:r w:rsidR="007D4053">
      <w:softHyphen/>
    </w:r>
    <w:r w:rsidR="007D4053">
      <w:softHyphen/>
    </w:r>
    <w:r w:rsidR="007D4053">
      <w:softHyphen/>
    </w:r>
    <w:r w:rsidR="007D4053">
      <w:softHyphen/>
    </w:r>
    <w:r w:rsidR="007D4053">
      <w:softHyphen/>
    </w:r>
    <w:r w:rsidR="007D4053">
      <w:softHyphen/>
    </w:r>
    <w:r w:rsidR="007D4053">
      <w:softHyphen/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85F"/>
    <w:multiLevelType w:val="hybridMultilevel"/>
    <w:tmpl w:val="4D34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55"/>
    <w:rsid w:val="00030E55"/>
    <w:rsid w:val="00086B00"/>
    <w:rsid w:val="00130027"/>
    <w:rsid w:val="00163B41"/>
    <w:rsid w:val="001D729B"/>
    <w:rsid w:val="0033235D"/>
    <w:rsid w:val="003F7195"/>
    <w:rsid w:val="004269A3"/>
    <w:rsid w:val="004345BC"/>
    <w:rsid w:val="004C3120"/>
    <w:rsid w:val="004E7002"/>
    <w:rsid w:val="00597928"/>
    <w:rsid w:val="005E2CF5"/>
    <w:rsid w:val="00651088"/>
    <w:rsid w:val="006620E0"/>
    <w:rsid w:val="006822A0"/>
    <w:rsid w:val="00795F29"/>
    <w:rsid w:val="007D4053"/>
    <w:rsid w:val="00844541"/>
    <w:rsid w:val="009B3022"/>
    <w:rsid w:val="009E3AB6"/>
    <w:rsid w:val="00A24538"/>
    <w:rsid w:val="00A26FFF"/>
    <w:rsid w:val="00B36F85"/>
    <w:rsid w:val="00B519ED"/>
    <w:rsid w:val="00B85D6C"/>
    <w:rsid w:val="00CA19C5"/>
    <w:rsid w:val="00CC1951"/>
    <w:rsid w:val="00D6416A"/>
    <w:rsid w:val="00DD299B"/>
    <w:rsid w:val="00E42143"/>
    <w:rsid w:val="00F4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F3C68-C00F-4972-A084-1ACDF60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88"/>
  </w:style>
  <w:style w:type="paragraph" w:styleId="Footer">
    <w:name w:val="footer"/>
    <w:basedOn w:val="Normal"/>
    <w:link w:val="FooterChar"/>
    <w:uiPriority w:val="99"/>
    <w:unhideWhenUsed/>
    <w:rsid w:val="006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88"/>
  </w:style>
  <w:style w:type="paragraph" w:styleId="BalloonText">
    <w:name w:val="Balloon Text"/>
    <w:basedOn w:val="Normal"/>
    <w:link w:val="BalloonTextChar"/>
    <w:uiPriority w:val="99"/>
    <w:semiHidden/>
    <w:unhideWhenUsed/>
    <w:rsid w:val="0065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Shauna Reid</cp:lastModifiedBy>
  <cp:revision>2</cp:revision>
  <cp:lastPrinted>2018-11-06T14:47:00Z</cp:lastPrinted>
  <dcterms:created xsi:type="dcterms:W3CDTF">2018-11-06T14:48:00Z</dcterms:created>
  <dcterms:modified xsi:type="dcterms:W3CDTF">2018-11-06T14:48:00Z</dcterms:modified>
</cp:coreProperties>
</file>