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103" w:rsidRPr="00971AB3" w:rsidRDefault="00DA1103" w:rsidP="00DA1103">
      <w:pPr>
        <w:spacing w:before="240" w:line="240" w:lineRule="auto"/>
        <w:jc w:val="center"/>
        <w:rPr>
          <w:rFonts w:ascii="Arial" w:hAnsi="Arial" w:cs="Arial"/>
          <w:b/>
        </w:rPr>
      </w:pPr>
      <w:r w:rsidRPr="003D4AC1">
        <w:rPr>
          <w:rFonts w:ascii="Arial" w:hAnsi="Arial" w:cs="Arial"/>
          <w:b/>
          <w:sz w:val="28"/>
        </w:rPr>
        <w:t xml:space="preserve">RSAI Legislative Update </w:t>
      </w:r>
      <w:r w:rsidRPr="003D4AC1">
        <w:rPr>
          <w:rFonts w:ascii="Arial" w:hAnsi="Arial" w:cs="Arial"/>
          <w:b/>
          <w:sz w:val="28"/>
        </w:rPr>
        <w:br/>
      </w:r>
      <w:r w:rsidR="0099096B">
        <w:rPr>
          <w:rFonts w:ascii="Arial" w:hAnsi="Arial" w:cs="Arial"/>
          <w:b/>
        </w:rPr>
        <w:t xml:space="preserve">June </w:t>
      </w:r>
      <w:bookmarkStart w:id="0" w:name="_GoBack"/>
      <w:bookmarkEnd w:id="0"/>
      <w:r>
        <w:rPr>
          <w:rFonts w:ascii="Arial" w:hAnsi="Arial" w:cs="Arial"/>
          <w:b/>
        </w:rPr>
        <w:t>5, 2020</w:t>
      </w:r>
    </w:p>
    <w:p w:rsidR="00922610" w:rsidRPr="001A7FFE" w:rsidRDefault="002040C6" w:rsidP="00DA1103">
      <w:pPr>
        <w:spacing w:line="240" w:lineRule="auto"/>
        <w:rPr>
          <w:rFonts w:cstheme="minorHAnsi"/>
          <w:i/>
        </w:rPr>
      </w:pPr>
      <w:r>
        <w:t xml:space="preserve">The Session resumed on June 3, taking up policy bills with an extended funnel deadline to the end of the week.  </w:t>
      </w:r>
      <w:r w:rsidR="00A23326">
        <w:t xml:space="preserve">We expect work on the budget to begin next week. As of this writing, the House is planning on working through their debate Calendar on Saturday. The Senate plans to finish up work today and return on Monday. </w:t>
      </w:r>
      <w:r w:rsidR="00922610">
        <w:t xml:space="preserve">As you connect with legislators this weekend and through next week, remember to </w:t>
      </w:r>
      <w:r w:rsidR="00922610" w:rsidRPr="001A7FFE">
        <w:rPr>
          <w:rFonts w:cstheme="minorHAnsi"/>
          <w:i/>
        </w:rPr>
        <w:t>Thank them for already approving SF 2164 (Transportation and Formula Equity) and SF 2142 (SSA at 2.3% increase in the state cost per pupil) and encourage them to keep those education resources in place as they consider the F</w:t>
      </w:r>
      <w:r w:rsidR="00DA1103">
        <w:rPr>
          <w:rFonts w:cstheme="minorHAnsi"/>
          <w:i/>
        </w:rPr>
        <w:t>Y 2021 budget.</w:t>
      </w:r>
    </w:p>
    <w:p w:rsidR="001A7FFE" w:rsidRDefault="009F6C24" w:rsidP="009D5336">
      <w:pPr>
        <w:spacing w:line="240" w:lineRule="auto"/>
        <w:rPr>
          <w:rFonts w:cstheme="minorHAnsi"/>
          <w:b/>
        </w:rPr>
      </w:pPr>
      <w:r>
        <w:rPr>
          <w:rFonts w:cstheme="minorHAnsi"/>
          <w:b/>
        </w:rPr>
        <w:t>Please note:</w:t>
      </w:r>
      <w:r w:rsidR="001A7FFE">
        <w:rPr>
          <w:rFonts w:cstheme="minorHAnsi"/>
          <w:b/>
        </w:rPr>
        <w:t xml:space="preserve"> expedited timelines and changes in rules implemented to close down the session quickly can create opportunities for sudden policies not previously discussed to appear and</w:t>
      </w:r>
      <w:r>
        <w:rPr>
          <w:rFonts w:cstheme="minorHAnsi"/>
          <w:b/>
        </w:rPr>
        <w:t xml:space="preserve"> obtain approval very quickly. </w:t>
      </w:r>
      <w:r w:rsidR="001A7FFE">
        <w:rPr>
          <w:rFonts w:cstheme="minorHAnsi"/>
          <w:b/>
        </w:rPr>
        <w:t>SF 2410 SAVE Athletic Facilities below is a particularly disappo</w:t>
      </w:r>
      <w:r>
        <w:rPr>
          <w:rFonts w:cstheme="minorHAnsi"/>
          <w:b/>
        </w:rPr>
        <w:t xml:space="preserve">inting example of the process. </w:t>
      </w:r>
      <w:r w:rsidR="001A7FFE">
        <w:rPr>
          <w:rFonts w:cstheme="minorHAnsi"/>
          <w:b/>
        </w:rPr>
        <w:t xml:space="preserve">Please monitor your email through the weekend in case we need quick action on any other surprises.  </w:t>
      </w:r>
    </w:p>
    <w:p w:rsidR="00A22907" w:rsidRPr="00A22907" w:rsidRDefault="00A22907" w:rsidP="009D5336">
      <w:pPr>
        <w:spacing w:line="240" w:lineRule="auto"/>
        <w:rPr>
          <w:rFonts w:cstheme="minorHAnsi"/>
        </w:rPr>
      </w:pPr>
      <w:r w:rsidRPr="00A22907">
        <w:rPr>
          <w:rFonts w:cstheme="minorHAnsi"/>
        </w:rPr>
        <w:t xml:space="preserve">In case you missed it, NREA recommended a webinar produced by the University of Texas School of Public Health and the Michael &amp; Susan Dell Center for Health Living, to better understand the issues around COVID-19 that school leaders should consider in determining when and how to open schools. </w:t>
      </w:r>
      <w:r w:rsidRPr="009D5336">
        <w:rPr>
          <w:rFonts w:cstheme="minorHAnsi"/>
        </w:rPr>
        <w:t xml:space="preserve">The recording of this webcast is posted on </w:t>
      </w:r>
      <w:r w:rsidR="009D5336" w:rsidRPr="009D5336">
        <w:rPr>
          <w:rFonts w:cstheme="minorHAnsi"/>
        </w:rPr>
        <w:t xml:space="preserve">the University’s </w:t>
      </w:r>
      <w:r w:rsidRPr="009D5336">
        <w:rPr>
          <w:rFonts w:cstheme="minorHAnsi"/>
        </w:rPr>
        <w:t>website</w:t>
      </w:r>
      <w:r w:rsidR="009D5336" w:rsidRPr="009D5336">
        <w:rPr>
          <w:rFonts w:cstheme="minorHAnsi"/>
        </w:rPr>
        <w:t xml:space="preserve"> here:</w:t>
      </w:r>
      <w:r w:rsidRPr="009D5336">
        <w:rPr>
          <w:rFonts w:cstheme="minorHAnsi"/>
        </w:rPr>
        <w:t xml:space="preserve"> </w:t>
      </w:r>
      <w:hyperlink r:id="rId8" w:tgtFrame="_blank" w:history="1">
        <w:r w:rsidRPr="009D5336">
          <w:rPr>
            <w:rStyle w:val="Hyperlink"/>
            <w:rFonts w:ascii="Calibri body" w:hAnsi="Calibri body"/>
            <w:color w:val="1155CC"/>
          </w:rPr>
          <w:t>https://sph.uth.edu/research/centers/dell/webinars/</w:t>
        </w:r>
      </w:hyperlink>
    </w:p>
    <w:p w:rsidR="00A22907" w:rsidRDefault="00A22907" w:rsidP="009D5336">
      <w:pPr>
        <w:spacing w:line="240" w:lineRule="auto"/>
        <w:rPr>
          <w:rFonts w:cstheme="minorHAnsi"/>
          <w:b/>
        </w:rPr>
      </w:pPr>
    </w:p>
    <w:p w:rsidR="008E0208" w:rsidRDefault="009D5336" w:rsidP="009D5336">
      <w:pPr>
        <w:spacing w:line="240" w:lineRule="auto"/>
      </w:pPr>
      <w:r>
        <w:t>Here’s bill status of legislation important to RSAI</w:t>
      </w:r>
      <w:r w:rsidR="002040C6">
        <w:t xml:space="preserve">: </w:t>
      </w:r>
    </w:p>
    <w:p w:rsidR="00922610" w:rsidRDefault="005F51FD" w:rsidP="009D5336">
      <w:pPr>
        <w:pStyle w:val="NormalWeb"/>
        <w:spacing w:before="0" w:beforeAutospacing="0" w:after="0" w:afterAutospacing="0"/>
        <w:textAlignment w:val="baseline"/>
        <w:rPr>
          <w:rFonts w:asciiTheme="minorHAnsi" w:hAnsiTheme="minorHAnsi" w:cstheme="minorHAnsi"/>
          <w:color w:val="000000"/>
          <w:sz w:val="22"/>
          <w:szCs w:val="22"/>
        </w:rPr>
      </w:pPr>
      <w:hyperlink r:id="rId9" w:history="1">
        <w:r w:rsidR="00922610" w:rsidRPr="003B73B3">
          <w:rPr>
            <w:rStyle w:val="Hyperlink"/>
            <w:rFonts w:asciiTheme="minorHAnsi" w:hAnsiTheme="minorHAnsi" w:cstheme="minorHAnsi"/>
            <w:b/>
            <w:sz w:val="22"/>
            <w:szCs w:val="22"/>
          </w:rPr>
          <w:t>SF 2261</w:t>
        </w:r>
      </w:hyperlink>
      <w:r w:rsidR="00922610" w:rsidRPr="003B73B3">
        <w:rPr>
          <w:rFonts w:asciiTheme="minorHAnsi" w:hAnsiTheme="minorHAnsi" w:cstheme="minorHAnsi"/>
          <w:color w:val="000000"/>
          <w:sz w:val="22"/>
          <w:szCs w:val="22"/>
        </w:rPr>
        <w:t xml:space="preserve"> </w:t>
      </w:r>
      <w:r w:rsidR="00922610" w:rsidRPr="003B73B3">
        <w:rPr>
          <w:rFonts w:asciiTheme="minorHAnsi" w:hAnsiTheme="minorHAnsi" w:cstheme="minorHAnsi"/>
          <w:b/>
          <w:color w:val="000000"/>
          <w:sz w:val="22"/>
          <w:szCs w:val="22"/>
        </w:rPr>
        <w:t>School</w:t>
      </w:r>
      <w:r w:rsidR="00922610">
        <w:rPr>
          <w:rFonts w:asciiTheme="minorHAnsi" w:hAnsiTheme="minorHAnsi" w:cstheme="minorHAnsi"/>
          <w:b/>
          <w:color w:val="000000"/>
          <w:sz w:val="22"/>
          <w:szCs w:val="22"/>
        </w:rPr>
        <w:t>-</w:t>
      </w:r>
      <w:r w:rsidR="00922610" w:rsidRPr="003B73B3">
        <w:rPr>
          <w:rFonts w:asciiTheme="minorHAnsi" w:hAnsiTheme="minorHAnsi" w:cstheme="minorHAnsi"/>
          <w:b/>
          <w:color w:val="000000"/>
          <w:sz w:val="22"/>
          <w:szCs w:val="22"/>
        </w:rPr>
        <w:t xml:space="preserve">based </w:t>
      </w:r>
      <w:r w:rsidR="00922610">
        <w:rPr>
          <w:rFonts w:asciiTheme="minorHAnsi" w:hAnsiTheme="minorHAnsi" w:cstheme="minorHAnsi"/>
          <w:b/>
          <w:color w:val="000000"/>
          <w:sz w:val="22"/>
          <w:szCs w:val="22"/>
        </w:rPr>
        <w:t>T</w:t>
      </w:r>
      <w:r w:rsidR="00922610" w:rsidRPr="003B73B3">
        <w:rPr>
          <w:rFonts w:asciiTheme="minorHAnsi" w:hAnsiTheme="minorHAnsi" w:cstheme="minorHAnsi"/>
          <w:b/>
          <w:color w:val="000000"/>
          <w:sz w:val="22"/>
          <w:szCs w:val="22"/>
        </w:rPr>
        <w:t>elehealth</w:t>
      </w:r>
      <w:r w:rsidR="00922610" w:rsidRPr="003B73B3">
        <w:rPr>
          <w:rFonts w:asciiTheme="minorHAnsi" w:hAnsiTheme="minorHAnsi" w:cstheme="minorHAnsi"/>
          <w:color w:val="000000"/>
          <w:sz w:val="22"/>
          <w:szCs w:val="22"/>
        </w:rPr>
        <w:t xml:space="preserve"> </w:t>
      </w:r>
      <w:r w:rsidR="00922610" w:rsidRPr="003B73B3">
        <w:rPr>
          <w:rFonts w:asciiTheme="minorHAnsi" w:hAnsiTheme="minorHAnsi" w:cstheme="minorHAnsi"/>
          <w:b/>
          <w:color w:val="000000"/>
          <w:sz w:val="22"/>
          <w:szCs w:val="22"/>
        </w:rPr>
        <w:t>Services:</w:t>
      </w:r>
      <w:r w:rsidR="00922610">
        <w:rPr>
          <w:rFonts w:asciiTheme="minorHAnsi" w:hAnsiTheme="minorHAnsi" w:cstheme="minorHAnsi"/>
          <w:color w:val="000000"/>
          <w:sz w:val="22"/>
          <w:szCs w:val="22"/>
        </w:rPr>
        <w:t xml:space="preserve"> this bill </w:t>
      </w:r>
      <w:r w:rsidR="00922610" w:rsidRPr="003B73B3">
        <w:rPr>
          <w:rFonts w:asciiTheme="minorHAnsi" w:hAnsiTheme="minorHAnsi" w:cstheme="minorHAnsi"/>
          <w:sz w:val="22"/>
          <w:szCs w:val="22"/>
        </w:rPr>
        <w:t>makes schools a site for reimbursement for private insurance. This bill is especially critical in light of COVID-19 closures and recovery for stud</w:t>
      </w:r>
      <w:r w:rsidR="009F6C24">
        <w:rPr>
          <w:rFonts w:asciiTheme="minorHAnsi" w:hAnsiTheme="minorHAnsi" w:cstheme="minorHAnsi"/>
          <w:sz w:val="22"/>
          <w:szCs w:val="22"/>
        </w:rPr>
        <w:t xml:space="preserve">ents once returning to school. </w:t>
      </w:r>
      <w:r w:rsidR="00922610">
        <w:rPr>
          <w:rFonts w:asciiTheme="minorHAnsi" w:hAnsiTheme="minorHAnsi" w:cstheme="minorHAnsi"/>
          <w:sz w:val="22"/>
          <w:szCs w:val="22"/>
        </w:rPr>
        <w:t>This bill a</w:t>
      </w:r>
      <w:r w:rsidR="00922610" w:rsidRPr="00E06F52">
        <w:rPr>
          <w:rFonts w:asciiTheme="minorHAnsi" w:hAnsiTheme="minorHAnsi" w:cstheme="minorHAnsi"/>
          <w:sz w:val="22"/>
          <w:szCs w:val="22"/>
        </w:rPr>
        <w:t xml:space="preserve">uthorizes schools and AEAs to contract for behavioral health screenings and services and to offer such services through telehealth. Allows a valid provider-patient relationship to be established through a consultation with a primary care provider or through telehealth, if the standard of care does not require an in-person visit. Requires the notification of the child’s primary health provider of the results of a behavioral screening. Requires insurance to pay the same for such telehealth services as for in-person services. </w:t>
      </w:r>
      <w:r w:rsidR="00922610">
        <w:rPr>
          <w:rFonts w:asciiTheme="minorHAnsi" w:hAnsiTheme="minorHAnsi" w:cstheme="minorHAnsi"/>
          <w:sz w:val="22"/>
          <w:szCs w:val="22"/>
        </w:rPr>
        <w:t>The bill was amended to a</w:t>
      </w:r>
      <w:r w:rsidR="00922610" w:rsidRPr="00E06F52">
        <w:rPr>
          <w:rFonts w:asciiTheme="minorHAnsi" w:hAnsiTheme="minorHAnsi" w:cstheme="minorHAnsi"/>
          <w:sz w:val="22"/>
          <w:szCs w:val="22"/>
        </w:rPr>
        <w:t>llow the screenings to be sent to a health care provider but does not require that the screenings be sent. The Hou</w:t>
      </w:r>
      <w:r w:rsidR="00922610">
        <w:rPr>
          <w:rFonts w:asciiTheme="minorHAnsi" w:hAnsiTheme="minorHAnsi" w:cstheme="minorHAnsi"/>
          <w:sz w:val="22"/>
          <w:szCs w:val="22"/>
        </w:rPr>
        <w:t>se passed</w:t>
      </w:r>
      <w:r w:rsidR="00922610" w:rsidRPr="00E06F52">
        <w:rPr>
          <w:rFonts w:asciiTheme="minorHAnsi" w:hAnsiTheme="minorHAnsi" w:cstheme="minorHAnsi"/>
          <w:sz w:val="22"/>
          <w:szCs w:val="22"/>
        </w:rPr>
        <w:t xml:space="preserve"> the bill as amended 92-4; </w:t>
      </w:r>
      <w:r w:rsidR="00922610">
        <w:rPr>
          <w:rFonts w:asciiTheme="minorHAnsi" w:hAnsiTheme="minorHAnsi" w:cstheme="minorHAnsi"/>
          <w:sz w:val="22"/>
          <w:szCs w:val="22"/>
        </w:rPr>
        <w:t>and the Senate concurred in the amendment, sen</w:t>
      </w:r>
      <w:r w:rsidR="009F6C24">
        <w:rPr>
          <w:rFonts w:asciiTheme="minorHAnsi" w:hAnsiTheme="minorHAnsi" w:cstheme="minorHAnsi"/>
          <w:sz w:val="22"/>
          <w:szCs w:val="22"/>
        </w:rPr>
        <w:t xml:space="preserve">ding the bill to the Governor. </w:t>
      </w:r>
      <w:r w:rsidR="00A22907">
        <w:rPr>
          <w:rFonts w:asciiTheme="minorHAnsi" w:hAnsiTheme="minorHAnsi" w:cstheme="minorHAnsi"/>
          <w:sz w:val="22"/>
          <w:szCs w:val="22"/>
        </w:rPr>
        <w:t>RSAI</w:t>
      </w:r>
      <w:r w:rsidR="00922610">
        <w:rPr>
          <w:rFonts w:asciiTheme="minorHAnsi" w:hAnsiTheme="minorHAnsi" w:cstheme="minorHAnsi"/>
          <w:sz w:val="22"/>
          <w:szCs w:val="22"/>
        </w:rPr>
        <w:t xml:space="preserve"> supports it. </w:t>
      </w:r>
    </w:p>
    <w:p w:rsidR="00922610" w:rsidRDefault="00922610" w:rsidP="009D5336">
      <w:pPr>
        <w:tabs>
          <w:tab w:val="num" w:pos="720"/>
          <w:tab w:val="num" w:pos="2160"/>
        </w:tabs>
        <w:spacing w:line="240" w:lineRule="auto"/>
        <w:rPr>
          <w:b/>
        </w:rPr>
      </w:pPr>
    </w:p>
    <w:p w:rsidR="009F6C24" w:rsidRDefault="005F51FD" w:rsidP="009D5336">
      <w:pPr>
        <w:tabs>
          <w:tab w:val="num" w:pos="720"/>
          <w:tab w:val="num" w:pos="2160"/>
        </w:tabs>
        <w:spacing w:line="240" w:lineRule="auto"/>
        <w:sectPr w:rsidR="009F6C24">
          <w:headerReference w:type="default" r:id="rId10"/>
          <w:pgSz w:w="12240" w:h="15840"/>
          <w:pgMar w:top="1440" w:right="1440" w:bottom="1440" w:left="1440" w:header="720" w:footer="720" w:gutter="0"/>
          <w:cols w:space="720"/>
          <w:docGrid w:linePitch="360"/>
        </w:sectPr>
      </w:pPr>
      <w:hyperlink r:id="rId11" w:history="1">
        <w:r w:rsidR="002040C6" w:rsidRPr="00E06F52">
          <w:rPr>
            <w:rStyle w:val="Hyperlink"/>
            <w:b/>
          </w:rPr>
          <w:t>SF 2310</w:t>
        </w:r>
      </w:hyperlink>
      <w:r w:rsidR="002040C6" w:rsidRPr="00960F98">
        <w:rPr>
          <w:b/>
        </w:rPr>
        <w:t xml:space="preserve"> Online Learning and Funding Flexibility:</w:t>
      </w:r>
      <w:r w:rsidR="00A23326">
        <w:t xml:space="preserve"> </w:t>
      </w:r>
      <w:r w:rsidR="002040C6">
        <w:t xml:space="preserve">this bill </w:t>
      </w:r>
      <w:r w:rsidR="0004555F">
        <w:t xml:space="preserve">ends the state Iowa Learning On-line Initiative and authorizes the AEAs, in collaboration with other schools and AEAS, to offer on-line classes. Makes changes to the duties of the State BOE and the DE. Requires AEA classes to meet established standards. Requires schools to pay AEAs for the on-line course work. Allows the DE to waive requirements for two additional subjects to be offered by school districts, if the district cannot offer them after good faith efforts. The bill </w:t>
      </w:r>
      <w:r w:rsidR="002040C6">
        <w:t xml:space="preserve">was </w:t>
      </w:r>
      <w:r w:rsidR="0004555F">
        <w:t xml:space="preserve">amended and </w:t>
      </w:r>
      <w:r w:rsidR="002040C6">
        <w:t xml:space="preserve">approved in the </w:t>
      </w:r>
      <w:r w:rsidR="00D0204C" w:rsidRPr="002040C6">
        <w:t xml:space="preserve">House Education with some </w:t>
      </w:r>
      <w:r w:rsidR="002040C6">
        <w:t xml:space="preserve">additional </w:t>
      </w:r>
      <w:r w:rsidR="00D0204C" w:rsidRPr="002040C6">
        <w:t xml:space="preserve">changes </w:t>
      </w:r>
      <w:r w:rsidR="002040C6">
        <w:t xml:space="preserve">expected </w:t>
      </w:r>
      <w:r w:rsidR="00D0204C" w:rsidRPr="002040C6">
        <w:t>to be made on the floor</w:t>
      </w:r>
      <w:r w:rsidR="002040C6">
        <w:t xml:space="preserve"> regarding online learning provisions. The committee amendment i</w:t>
      </w:r>
      <w:r w:rsidR="00D0204C" w:rsidRPr="002040C6">
        <w:t xml:space="preserve">ncludes some flexibility language to create capacity for additional instructional days: </w:t>
      </w:r>
    </w:p>
    <w:p w:rsidR="002040C6" w:rsidRDefault="002040C6" w:rsidP="009D5336">
      <w:pPr>
        <w:pStyle w:val="ListParagraph"/>
        <w:numPr>
          <w:ilvl w:val="0"/>
          <w:numId w:val="16"/>
        </w:numPr>
        <w:tabs>
          <w:tab w:val="num" w:pos="720"/>
          <w:tab w:val="num" w:pos="2160"/>
        </w:tabs>
        <w:spacing w:line="240" w:lineRule="auto"/>
      </w:pPr>
      <w:r>
        <w:lastRenderedPageBreak/>
        <w:t xml:space="preserve">Notwithstands </w:t>
      </w:r>
      <w:r w:rsidR="000379DC">
        <w:t xml:space="preserve">(which means sets aside) </w:t>
      </w:r>
      <w:r>
        <w:t xml:space="preserve">expenditure and professional development day requirements regarding professional development supplement </w:t>
      </w:r>
      <w:r w:rsidR="00D0204C" w:rsidRPr="002040C6">
        <w:t xml:space="preserve">and allows </w:t>
      </w:r>
      <w:r>
        <w:t xml:space="preserve">flexibility for </w:t>
      </w:r>
      <w:r w:rsidR="00D0204C" w:rsidRPr="002040C6">
        <w:t xml:space="preserve">use of that time and </w:t>
      </w:r>
      <w:r>
        <w:t xml:space="preserve">professional development </w:t>
      </w:r>
      <w:r w:rsidR="00D0204C" w:rsidRPr="002040C6">
        <w:t>funds for additional instructional days</w:t>
      </w:r>
      <w:r>
        <w:t xml:space="preserve"> during the 2020-21 school year beginning July 1, 2020</w:t>
      </w:r>
      <w:r w:rsidR="00D0204C" w:rsidRPr="002040C6">
        <w:t xml:space="preserve">. </w:t>
      </w:r>
    </w:p>
    <w:p w:rsidR="00133692" w:rsidRPr="002040C6" w:rsidRDefault="00D0204C" w:rsidP="009D5336">
      <w:pPr>
        <w:pStyle w:val="ListParagraph"/>
        <w:numPr>
          <w:ilvl w:val="0"/>
          <w:numId w:val="16"/>
        </w:numPr>
        <w:tabs>
          <w:tab w:val="num" w:pos="720"/>
          <w:tab w:val="num" w:pos="2160"/>
        </w:tabs>
        <w:spacing w:line="240" w:lineRule="auto"/>
      </w:pPr>
      <w:r w:rsidRPr="002040C6">
        <w:t xml:space="preserve">Allows </w:t>
      </w:r>
      <w:r w:rsidR="002040C6">
        <w:t>u</w:t>
      </w:r>
      <w:r w:rsidRPr="002040C6">
        <w:t>se of unencumbered management fund balance at the end of FY 2020 plus any management fund revenues in FY 2021</w:t>
      </w:r>
      <w:r w:rsidR="002040C6">
        <w:t xml:space="preserve"> which may</w:t>
      </w:r>
      <w:r w:rsidRPr="002040C6">
        <w:t xml:space="preserve"> also </w:t>
      </w:r>
      <w:r w:rsidR="002040C6">
        <w:t xml:space="preserve">be used in the 2020-21 school year </w:t>
      </w:r>
      <w:r w:rsidRPr="002040C6">
        <w:t xml:space="preserve">for additional instructional days. </w:t>
      </w:r>
    </w:p>
    <w:p w:rsidR="00133692" w:rsidRPr="002040C6" w:rsidRDefault="00A22907" w:rsidP="009D5336">
      <w:pPr>
        <w:spacing w:line="240" w:lineRule="auto"/>
      </w:pPr>
      <w:r>
        <w:t>RSAI</w:t>
      </w:r>
      <w:r w:rsidR="002040C6">
        <w:t xml:space="preserve"> supports this bill and is working on a</w:t>
      </w:r>
      <w:r w:rsidR="00D0204C" w:rsidRPr="002040C6">
        <w:t xml:space="preserve"> further amendment to the bill, such as removing the requirement that DE approve every districts’ online course</w:t>
      </w:r>
      <w:r w:rsidR="00A23326">
        <w:t xml:space="preserve"> content and alignment </w:t>
      </w:r>
      <w:r w:rsidR="00E06F52">
        <w:t>and specifying how instructional time is counted in return-to-learn plans</w:t>
      </w:r>
      <w:r w:rsidR="002040C6">
        <w:t xml:space="preserve">. The bill has </w:t>
      </w:r>
      <w:r w:rsidR="00D0204C" w:rsidRPr="002040C6">
        <w:t>survive</w:t>
      </w:r>
      <w:r w:rsidR="002040C6">
        <w:t>d</w:t>
      </w:r>
      <w:r w:rsidR="00D0204C" w:rsidRPr="002040C6">
        <w:t xml:space="preserve"> the funne</w:t>
      </w:r>
      <w:r w:rsidR="00A23326">
        <w:t>l and moves to the House Floor, currently on the debate calendar for Saturday.</w:t>
      </w:r>
    </w:p>
    <w:p w:rsidR="00133692" w:rsidRDefault="005F51FD" w:rsidP="009D5336">
      <w:pPr>
        <w:tabs>
          <w:tab w:val="num" w:pos="720"/>
          <w:tab w:val="num" w:pos="1440"/>
        </w:tabs>
        <w:spacing w:line="240" w:lineRule="auto"/>
      </w:pPr>
      <w:hyperlink r:id="rId12" w:history="1">
        <w:r w:rsidR="009D50F3" w:rsidRPr="009D50F3">
          <w:rPr>
            <w:rStyle w:val="Hyperlink"/>
            <w:b/>
          </w:rPr>
          <w:t>SF 2313</w:t>
        </w:r>
      </w:hyperlink>
      <w:r w:rsidR="009D50F3">
        <w:rPr>
          <w:b/>
        </w:rPr>
        <w:t xml:space="preserve"> and </w:t>
      </w:r>
      <w:hyperlink r:id="rId13" w:history="1">
        <w:r w:rsidR="009D50F3" w:rsidRPr="009D50F3">
          <w:rPr>
            <w:rStyle w:val="Hyperlink"/>
            <w:b/>
          </w:rPr>
          <w:t>HF 2384</w:t>
        </w:r>
      </w:hyperlink>
      <w:r w:rsidR="009D50F3">
        <w:rPr>
          <w:b/>
        </w:rPr>
        <w:t xml:space="preserve"> </w:t>
      </w:r>
      <w:r w:rsidR="002040C6" w:rsidRPr="00960F98">
        <w:rPr>
          <w:b/>
        </w:rPr>
        <w:t xml:space="preserve">Future Ready </w:t>
      </w:r>
      <w:r w:rsidR="009D50F3">
        <w:rPr>
          <w:b/>
        </w:rPr>
        <w:t>Iowa</w:t>
      </w:r>
      <w:r w:rsidR="002040C6" w:rsidRPr="00960F98">
        <w:rPr>
          <w:b/>
        </w:rPr>
        <w:t>:</w:t>
      </w:r>
      <w:r w:rsidR="002040C6">
        <w:t xml:space="preserve"> The bills were amended in </w:t>
      </w:r>
      <w:r w:rsidR="009D50F3">
        <w:t xml:space="preserve">their respective </w:t>
      </w:r>
      <w:r w:rsidR="002040C6">
        <w:t>House and Senate Appropriations Committee</w:t>
      </w:r>
      <w:r w:rsidR="009D50F3">
        <w:t>s</w:t>
      </w:r>
      <w:r w:rsidR="002040C6">
        <w:t xml:space="preserve"> </w:t>
      </w:r>
      <w:r w:rsidR="009D50F3">
        <w:t>Thursday</w:t>
      </w:r>
      <w:r w:rsidR="002040C6">
        <w:t xml:space="preserve"> t</w:t>
      </w:r>
      <w:r w:rsidR="00D0204C" w:rsidRPr="002040C6">
        <w:t xml:space="preserve">o delay the mandate for a computer science course in high school until the July 1, 2022 school year. The amendments also included offer and teach flexibility </w:t>
      </w:r>
      <w:r w:rsidR="009D50F3">
        <w:t>to</w:t>
      </w:r>
      <w:r w:rsidR="00D0204C" w:rsidRPr="002040C6">
        <w:t xml:space="preserve"> meet the requirements exclusively online without having to seek an annual waiver, </w:t>
      </w:r>
      <w:r w:rsidR="00960F98">
        <w:t>in the Senate amendment, for World L</w:t>
      </w:r>
      <w:r w:rsidR="00D0204C" w:rsidRPr="002040C6">
        <w:t>anguage</w:t>
      </w:r>
      <w:r w:rsidR="00960F98">
        <w:t xml:space="preserve">s, </w:t>
      </w:r>
      <w:r w:rsidR="00D0204C" w:rsidRPr="002040C6">
        <w:t>Financial Literacy</w:t>
      </w:r>
      <w:r w:rsidR="00960F98">
        <w:t xml:space="preserve"> and </w:t>
      </w:r>
      <w:r w:rsidR="00D0204C" w:rsidRPr="002040C6">
        <w:t>Computer science (once required)</w:t>
      </w:r>
      <w:r w:rsidR="009F6C24">
        <w:t xml:space="preserve">. </w:t>
      </w:r>
      <w:r w:rsidR="00960F98">
        <w:t xml:space="preserve">In the House, the flexibility for offer and teach was expanded to include Financial Literacy and Computer Science. The two bills will eventually become identical to move forward </w:t>
      </w:r>
      <w:r w:rsidR="009D50F3">
        <w:t xml:space="preserve">as </w:t>
      </w:r>
      <w:r w:rsidR="009F6C24">
        <w:t xml:space="preserve">one bill to the Governor. </w:t>
      </w:r>
      <w:r w:rsidR="00A22907">
        <w:t>RSAI</w:t>
      </w:r>
      <w:r w:rsidR="00960F98">
        <w:t xml:space="preserve"> is registered as undecided. </w:t>
      </w:r>
    </w:p>
    <w:p w:rsidR="00F07351" w:rsidRDefault="005F51FD" w:rsidP="009D5336">
      <w:pPr>
        <w:spacing w:line="240" w:lineRule="auto"/>
      </w:pPr>
      <w:hyperlink r:id="rId14" w:history="1">
        <w:r w:rsidR="00F07351" w:rsidRPr="00F07351">
          <w:rPr>
            <w:rStyle w:val="Hyperlink"/>
            <w:b/>
          </w:rPr>
          <w:t>SF 2356</w:t>
        </w:r>
      </w:hyperlink>
      <w:r w:rsidR="00F07351" w:rsidRPr="00F07351">
        <w:rPr>
          <w:b/>
        </w:rPr>
        <w:t xml:space="preserve"> Dyslexia Specialists, Board and Training:</w:t>
      </w:r>
      <w:r w:rsidR="00F07351">
        <w:t xml:space="preserve"> this bill requires the State Board of Education to adopt rules on an advanced dyslexia specialist endorsement for teachers, in consultation with the Iowa Reading Research Center and the Board of Education Examiners. Directs the BOEE to adopt rules on the criteria for the endorsement. Establishes the Iowa Dyslexia board, with membership and duties. Directs the DE to hire a consultant to work on dyslexia issues. Defines dyslexia and requires specific classroom teachers to complete the Reading Research Center module on dyslexia.</w:t>
      </w:r>
      <w:r w:rsidR="00EE0A97" w:rsidRPr="003B73B3">
        <w:rPr>
          <w:rFonts w:cstheme="minorHAnsi"/>
        </w:rPr>
        <w:t xml:space="preserve"> The IRRC Dyslexia Overview </w:t>
      </w:r>
      <w:hyperlink r:id="rId15" w:history="1">
        <w:r w:rsidR="00EE0A97" w:rsidRPr="003B73B3">
          <w:rPr>
            <w:rStyle w:val="Hyperlink"/>
            <w:rFonts w:cstheme="minorHAnsi"/>
          </w:rPr>
          <w:t>module</w:t>
        </w:r>
      </w:hyperlink>
      <w:r w:rsidR="00EE0A97" w:rsidRPr="003B73B3">
        <w:rPr>
          <w:rFonts w:cstheme="minorHAnsi"/>
        </w:rPr>
        <w:t xml:space="preserve"> is available online and is free for all Iowa in-service K-12 teachers and AEA employees. The module takes about an hour to complete. </w:t>
      </w:r>
      <w:r w:rsidR="00F07351">
        <w:t xml:space="preserve">The Senate approved the bill as written. The House Education Committee </w:t>
      </w:r>
      <w:r w:rsidR="00E06F52">
        <w:t xml:space="preserve">amended a clarification to which teachers must complete the module. </w:t>
      </w:r>
      <w:r w:rsidR="00F07351">
        <w:t xml:space="preserve">The LSA estimates that the requirement that the BOEE develop an advanced Dyslexia Specialist endorsement will cost about $250,000. The nine AEAs will need to add a Dyslexia Specialist position at a cost of $90,000 for each AEA, or $810,000 total. </w:t>
      </w:r>
      <w:r w:rsidR="00A22907">
        <w:t>RSAI</w:t>
      </w:r>
      <w:r w:rsidR="00F07351">
        <w:t xml:space="preserve"> is registered as undecided on the bill.</w:t>
      </w:r>
      <w:r w:rsidR="00E06F52">
        <w:t xml:space="preserve"> The bill is on the House Calendar. </w:t>
      </w:r>
    </w:p>
    <w:p w:rsidR="002040C6" w:rsidRDefault="005F51FD" w:rsidP="009D5336">
      <w:pPr>
        <w:spacing w:line="240" w:lineRule="auto"/>
      </w:pPr>
      <w:hyperlink r:id="rId16" w:history="1">
        <w:r w:rsidR="00960F98" w:rsidRPr="00F8320E">
          <w:rPr>
            <w:rStyle w:val="Hyperlink"/>
            <w:b/>
          </w:rPr>
          <w:t>SF 2360</w:t>
        </w:r>
      </w:hyperlink>
      <w:r w:rsidR="00960F98" w:rsidRPr="00960F98">
        <w:rPr>
          <w:b/>
        </w:rPr>
        <w:t xml:space="preserve"> Classroom Behavior/Therapeutic Classrooms:</w:t>
      </w:r>
      <w:r w:rsidR="00960F98">
        <w:t xml:space="preserve"> this bill was amended in the </w:t>
      </w:r>
      <w:r w:rsidR="00A23326">
        <w:t>House Appropriations Committee Thursday</w:t>
      </w:r>
      <w:r w:rsidR="009F6C24">
        <w:t>.</w:t>
      </w:r>
      <w:r w:rsidR="00960F98">
        <w:t xml:space="preserve"> The amendment removed Section 10 which included corporal punishment reference in current law and other provisions that had received some last minute soci</w:t>
      </w:r>
      <w:r w:rsidR="009F6C24">
        <w:t xml:space="preserve">al media and email opposition. </w:t>
      </w:r>
      <w:r w:rsidR="00960F98">
        <w:t xml:space="preserve">The amendment also delayed appropriations for a year to </w:t>
      </w:r>
      <w:r w:rsidR="00180A97">
        <w:t>provide grant</w:t>
      </w:r>
      <w:r w:rsidR="00A23326">
        <w:t xml:space="preserve">s to </w:t>
      </w:r>
      <w:r w:rsidR="00960F98">
        <w:t>esta</w:t>
      </w:r>
      <w:r w:rsidR="00A23326">
        <w:t>blish new therapeutic classroom</w:t>
      </w:r>
      <w:r w:rsidR="009F6C24">
        <w:t xml:space="preserve">s. </w:t>
      </w:r>
      <w:r w:rsidR="00960F98">
        <w:t>Several other amendment</w:t>
      </w:r>
      <w:r w:rsidR="00EA38F4">
        <w:t>s</w:t>
      </w:r>
      <w:r w:rsidR="00960F98">
        <w:t xml:space="preserve"> sponsored by the minority party were approved unanimously, including sharing best practice resources with all districts, specifying that grants were to be allocated to small, median and large districts in the pilot project, and additional language to protect teachers from reprisals when acting in good faith to protect students. The bill was approved unanimously and moves to the House Calendar. Rep. Mascher and Rep. Dolecheck stated their intent to continue to work on an amendment regard</w:t>
      </w:r>
      <w:r w:rsidR="009F6C24">
        <w:t xml:space="preserve">ing IEPs and classroom clears. </w:t>
      </w:r>
      <w:r w:rsidR="00A22907">
        <w:t>RSAI</w:t>
      </w:r>
      <w:r w:rsidR="00960F98">
        <w:t xml:space="preserve"> is registered in support. </w:t>
      </w:r>
    </w:p>
    <w:p w:rsidR="00F8320E" w:rsidRDefault="005F51FD" w:rsidP="009D5336">
      <w:pPr>
        <w:spacing w:line="240" w:lineRule="auto"/>
        <w:rPr>
          <w:rFonts w:cstheme="minorHAnsi"/>
        </w:rPr>
      </w:pPr>
      <w:hyperlink r:id="rId17" w:history="1">
        <w:r w:rsidR="00A1099E">
          <w:rPr>
            <w:rStyle w:val="Hyperlink"/>
            <w:rFonts w:cstheme="minorHAnsi"/>
            <w:b/>
          </w:rPr>
          <w:t>SF 2410</w:t>
        </w:r>
      </w:hyperlink>
      <w:r w:rsidR="00960F98" w:rsidRPr="00960F98">
        <w:rPr>
          <w:rFonts w:cstheme="minorHAnsi"/>
          <w:b/>
        </w:rPr>
        <w:t xml:space="preserve"> SAVE Athletic Facility Processes</w:t>
      </w:r>
      <w:r w:rsidR="00960F98">
        <w:rPr>
          <w:rFonts w:cstheme="minorHAnsi"/>
        </w:rPr>
        <w:t>: this bill</w:t>
      </w:r>
      <w:r w:rsidR="00F07351">
        <w:rPr>
          <w:rFonts w:cstheme="minorHAnsi"/>
        </w:rPr>
        <w:t>, authored by Ways and Means Committee Chairman Sen. Chapman,</w:t>
      </w:r>
      <w:r w:rsidR="00960F98">
        <w:rPr>
          <w:rFonts w:cstheme="minorHAnsi"/>
        </w:rPr>
        <w:t xml:space="preserve"> </w:t>
      </w:r>
      <w:r w:rsidR="00F8320E">
        <w:rPr>
          <w:rFonts w:cstheme="minorHAnsi"/>
        </w:rPr>
        <w:t xml:space="preserve">sets a lower threshold for sufficient petition signatures to require a vote on a school board decision to use SAVE funds for athletic facilities, currently at 30% of those voting in the prior </w:t>
      </w:r>
      <w:r w:rsidR="00F8320E">
        <w:rPr>
          <w:rFonts w:cstheme="minorHAnsi"/>
        </w:rPr>
        <w:lastRenderedPageBreak/>
        <w:t>election, to instead the low</w:t>
      </w:r>
      <w:r w:rsidR="009F6C24">
        <w:rPr>
          <w:rFonts w:cstheme="minorHAnsi"/>
        </w:rPr>
        <w:t xml:space="preserve">er of 30% or 1,000 signatures. </w:t>
      </w:r>
      <w:r w:rsidR="00F8320E">
        <w:rPr>
          <w:rFonts w:cstheme="minorHAnsi"/>
        </w:rPr>
        <w:t xml:space="preserve">It retains the minimum number of signatures required at 100. </w:t>
      </w:r>
      <w:r w:rsidR="00F07351">
        <w:rPr>
          <w:rFonts w:cstheme="minorHAnsi"/>
        </w:rPr>
        <w:t xml:space="preserve">An amendment further limited the 30% to those who specifically voted for school board during the combined city and school elections. </w:t>
      </w:r>
      <w:r w:rsidR="00F8320E">
        <w:rPr>
          <w:rFonts w:cstheme="minorHAnsi"/>
        </w:rPr>
        <w:t xml:space="preserve">The bill also requires a supermajority approval of 60% of voters at the special election to approve the SAVE expenditure on athletic facilities. </w:t>
      </w:r>
      <w:r w:rsidR="00EA38F4">
        <w:rPr>
          <w:rFonts w:cstheme="minorHAnsi"/>
        </w:rPr>
        <w:t xml:space="preserve">The bill was approved in the Senate Ways and Means Committee </w:t>
      </w:r>
      <w:r w:rsidR="00F07351">
        <w:rPr>
          <w:rFonts w:cstheme="minorHAnsi"/>
        </w:rPr>
        <w:t xml:space="preserve">as a committee of the whole (meaning the subcommittee was held at the same time) </w:t>
      </w:r>
      <w:r w:rsidR="00EA38F4">
        <w:rPr>
          <w:rFonts w:cstheme="minorHAnsi"/>
        </w:rPr>
        <w:t xml:space="preserve">and </w:t>
      </w:r>
      <w:r w:rsidR="00F07351">
        <w:rPr>
          <w:rFonts w:cstheme="minorHAnsi"/>
        </w:rPr>
        <w:t xml:space="preserve">later approved on the Senate Floor. </w:t>
      </w:r>
      <w:r w:rsidR="00A23326">
        <w:rPr>
          <w:rFonts w:cstheme="minorHAnsi"/>
        </w:rPr>
        <w:t>There was no public notice of the Subcommittee, the bill was not on the Ways and Means Committee Agenda and the Senate passed it without it being on the published debate Calendar, moving through pr</w:t>
      </w:r>
      <w:r w:rsidR="00F07351">
        <w:rPr>
          <w:rFonts w:cstheme="minorHAnsi"/>
        </w:rPr>
        <w:t xml:space="preserve">ocedural steps </w:t>
      </w:r>
      <w:r w:rsidR="00A23326">
        <w:rPr>
          <w:rFonts w:cstheme="minorHAnsi"/>
        </w:rPr>
        <w:t xml:space="preserve">typically taking days if not weeks </w:t>
      </w:r>
      <w:r w:rsidR="00F07351">
        <w:rPr>
          <w:rFonts w:cstheme="minorHAnsi"/>
        </w:rPr>
        <w:t>in the Senate</w:t>
      </w:r>
      <w:r w:rsidR="00A23326">
        <w:rPr>
          <w:rFonts w:cstheme="minorHAnsi"/>
        </w:rPr>
        <w:t>,</w:t>
      </w:r>
      <w:r w:rsidR="00F07351">
        <w:rPr>
          <w:rFonts w:cstheme="minorHAnsi"/>
        </w:rPr>
        <w:t xml:space="preserve"> within </w:t>
      </w:r>
      <w:r w:rsidR="00A23326">
        <w:rPr>
          <w:rFonts w:cstheme="minorHAnsi"/>
        </w:rPr>
        <w:t xml:space="preserve">just </w:t>
      </w:r>
      <w:r w:rsidR="00F07351">
        <w:rPr>
          <w:rFonts w:cstheme="minorHAnsi"/>
        </w:rPr>
        <w:t xml:space="preserve">a few hours. </w:t>
      </w:r>
      <w:r w:rsidR="00A23326">
        <w:rPr>
          <w:rFonts w:cstheme="minorHAnsi"/>
        </w:rPr>
        <w:t>We are checking about plans in the House. Watch your email inboxes through the weekend in case we determine that a call to action is necessary and has the potential to stop</w:t>
      </w:r>
      <w:r w:rsidR="009F6C24">
        <w:rPr>
          <w:rFonts w:cstheme="minorHAnsi"/>
        </w:rPr>
        <w:t xml:space="preserve"> the bill from moving forward. </w:t>
      </w:r>
      <w:r w:rsidR="00A22907">
        <w:rPr>
          <w:rFonts w:cstheme="minorHAnsi"/>
        </w:rPr>
        <w:t>RSAI</w:t>
      </w:r>
      <w:r w:rsidR="00A23326">
        <w:rPr>
          <w:rFonts w:cstheme="minorHAnsi"/>
        </w:rPr>
        <w:t xml:space="preserve"> is opposed. </w:t>
      </w:r>
    </w:p>
    <w:p w:rsidR="00D66C46" w:rsidRDefault="005F51FD" w:rsidP="009D5336">
      <w:pPr>
        <w:spacing w:line="240" w:lineRule="auto"/>
      </w:pPr>
      <w:hyperlink r:id="rId18" w:history="1">
        <w:r w:rsidR="00D66C46" w:rsidRPr="00F07351">
          <w:rPr>
            <w:rStyle w:val="Hyperlink"/>
            <w:b/>
          </w:rPr>
          <w:t>HF 2340</w:t>
        </w:r>
      </w:hyperlink>
      <w:r w:rsidR="00D66C46" w:rsidRPr="00F07351">
        <w:rPr>
          <w:b/>
        </w:rPr>
        <w:t xml:space="preserve"> </w:t>
      </w:r>
      <w:r w:rsidR="00F07351" w:rsidRPr="00F07351">
        <w:rPr>
          <w:b/>
        </w:rPr>
        <w:t>Educational Plan Spending</w:t>
      </w:r>
      <w:r w:rsidR="00F07351">
        <w:t>: this bill a</w:t>
      </w:r>
      <w:r w:rsidR="00D66C46">
        <w:t xml:space="preserve">llows appending from 529 Educational Trusts for the costs of out-of-state elementary and secondary schools for children who need special education. </w:t>
      </w:r>
      <w:r w:rsidR="00F07351">
        <w:t>The Senate passed the bill, sending it t</w:t>
      </w:r>
      <w:r w:rsidR="00D66C46">
        <w:t>o the Governor</w:t>
      </w:r>
      <w:r w:rsidR="00F07351">
        <w:t>.</w:t>
      </w:r>
      <w:r w:rsidR="00A23326">
        <w:t xml:space="preserve"> The </w:t>
      </w:r>
      <w:r w:rsidR="00A22907">
        <w:t>RSAI</w:t>
      </w:r>
      <w:r w:rsidR="00A23326">
        <w:t xml:space="preserve"> is undecided.</w:t>
      </w:r>
    </w:p>
    <w:p w:rsidR="00922610" w:rsidRDefault="005F51FD" w:rsidP="009D5336">
      <w:pPr>
        <w:spacing w:line="240" w:lineRule="auto"/>
        <w:rPr>
          <w:rFonts w:cstheme="minorHAnsi"/>
          <w:bCs/>
        </w:rPr>
      </w:pPr>
      <w:hyperlink r:id="rId19" w:history="1">
        <w:r w:rsidR="00922610" w:rsidRPr="00B746DB">
          <w:rPr>
            <w:rStyle w:val="Hyperlink"/>
            <w:rFonts w:cstheme="minorHAnsi"/>
            <w:b/>
            <w:bCs/>
          </w:rPr>
          <w:t>HF 2359</w:t>
        </w:r>
      </w:hyperlink>
      <w:r w:rsidR="00922610">
        <w:rPr>
          <w:rFonts w:cstheme="minorHAnsi"/>
          <w:b/>
          <w:bCs/>
        </w:rPr>
        <w:t xml:space="preserve"> Teacher Preparation Reports: </w:t>
      </w:r>
      <w:r w:rsidR="00922610" w:rsidRPr="00EA38F4">
        <w:rPr>
          <w:rFonts w:cstheme="minorHAnsi"/>
          <w:bCs/>
        </w:rPr>
        <w:t>this bill</w:t>
      </w:r>
      <w:r w:rsidR="00922610">
        <w:rPr>
          <w:rFonts w:cstheme="minorHAnsi"/>
          <w:b/>
          <w:bCs/>
        </w:rPr>
        <w:t xml:space="preserve"> </w:t>
      </w:r>
      <w:r w:rsidR="00922610" w:rsidRPr="003B73B3">
        <w:rPr>
          <w:rFonts w:cstheme="minorHAnsi"/>
          <w:bCs/>
        </w:rPr>
        <w:t xml:space="preserve">removes the requirement that students applying to the college of education must have a minimum test score on the Praxis I to be admitted, eliminates the mandate for teacher prep programs to administer the test before entrance into the prep program. </w:t>
      </w:r>
      <w:r w:rsidR="00922610">
        <w:rPr>
          <w:rFonts w:cstheme="minorHAnsi"/>
          <w:bCs/>
        </w:rPr>
        <w:t>The ability to attract minority students and bilingual students to teaching was often mentioned as a significant rationale</w:t>
      </w:r>
      <w:r w:rsidR="009F6C24">
        <w:rPr>
          <w:rFonts w:cstheme="minorHAnsi"/>
          <w:bCs/>
        </w:rPr>
        <w:t xml:space="preserve"> for moving this bill forward. </w:t>
      </w:r>
      <w:r w:rsidR="00922610">
        <w:rPr>
          <w:rFonts w:cstheme="minorHAnsi"/>
          <w:bCs/>
        </w:rPr>
        <w:t>The bill was approved by the</w:t>
      </w:r>
      <w:r w:rsidR="00922610" w:rsidRPr="003B73B3">
        <w:rPr>
          <w:rFonts w:cstheme="minorHAnsi"/>
          <w:bCs/>
        </w:rPr>
        <w:t xml:space="preserve"> Senate</w:t>
      </w:r>
      <w:r w:rsidR="00922610" w:rsidRPr="003B73B3">
        <w:rPr>
          <w:rFonts w:cstheme="minorHAnsi"/>
          <w:b/>
          <w:bCs/>
        </w:rPr>
        <w:t xml:space="preserve"> </w:t>
      </w:r>
      <w:r w:rsidR="00922610" w:rsidRPr="003B73B3">
        <w:rPr>
          <w:rFonts w:cstheme="minorHAnsi"/>
          <w:bCs/>
        </w:rPr>
        <w:t>Education</w:t>
      </w:r>
      <w:r w:rsidR="00922610">
        <w:rPr>
          <w:rFonts w:cstheme="minorHAnsi"/>
          <w:bCs/>
        </w:rPr>
        <w:t xml:space="preserve"> Committee and moves to the Senate Calendar</w:t>
      </w:r>
      <w:r w:rsidR="00922610" w:rsidRPr="003B73B3">
        <w:rPr>
          <w:rFonts w:cstheme="minorHAnsi"/>
          <w:bCs/>
        </w:rPr>
        <w:t xml:space="preserve">. </w:t>
      </w:r>
      <w:r w:rsidR="00A22907">
        <w:rPr>
          <w:rFonts w:cstheme="minorHAnsi"/>
          <w:bCs/>
        </w:rPr>
        <w:t>RSAI</w:t>
      </w:r>
      <w:r w:rsidR="00922610" w:rsidRPr="003B73B3">
        <w:rPr>
          <w:rFonts w:cstheme="minorHAnsi"/>
          <w:bCs/>
        </w:rPr>
        <w:t xml:space="preserve"> supports.</w:t>
      </w:r>
    </w:p>
    <w:p w:rsidR="00922610" w:rsidRPr="003B73B3" w:rsidRDefault="005F51FD" w:rsidP="009D5336">
      <w:pPr>
        <w:spacing w:line="240" w:lineRule="auto"/>
        <w:rPr>
          <w:rFonts w:cstheme="minorHAnsi"/>
          <w:bCs/>
        </w:rPr>
      </w:pPr>
      <w:hyperlink r:id="rId20" w:history="1">
        <w:r w:rsidR="00922610" w:rsidRPr="003B73B3">
          <w:rPr>
            <w:rStyle w:val="Hyperlink"/>
            <w:rFonts w:cstheme="minorHAnsi"/>
            <w:b/>
            <w:bCs/>
          </w:rPr>
          <w:t>HF 2418</w:t>
        </w:r>
      </w:hyperlink>
      <w:r w:rsidR="00922610" w:rsidRPr="003B73B3">
        <w:rPr>
          <w:rFonts w:cstheme="minorHAnsi"/>
          <w:b/>
          <w:bCs/>
        </w:rPr>
        <w:t xml:space="preserve"> BEDS Error Correction: </w:t>
      </w:r>
      <w:r w:rsidR="00922610" w:rsidRPr="003B73B3">
        <w:rPr>
          <w:rFonts w:cstheme="minorHAnsi"/>
          <w:bCs/>
        </w:rPr>
        <w:t xml:space="preserve">requires DE to certify that an error made in BEDS reporting was an error that impacted an employee’s licensure and requires the BOEE to adjust their licensing actions accordingly. </w:t>
      </w:r>
      <w:r w:rsidR="00922610">
        <w:rPr>
          <w:rFonts w:cstheme="minorHAnsi"/>
          <w:bCs/>
        </w:rPr>
        <w:t>This bill came from Ft. Dodge</w:t>
      </w:r>
      <w:r w:rsidR="00A22907">
        <w:rPr>
          <w:rFonts w:cstheme="minorHAnsi"/>
          <w:bCs/>
        </w:rPr>
        <w:t xml:space="preserve"> Community School District</w:t>
      </w:r>
      <w:r w:rsidR="00922610">
        <w:rPr>
          <w:rFonts w:cstheme="minorHAnsi"/>
          <w:bCs/>
        </w:rPr>
        <w:t xml:space="preserve">. </w:t>
      </w:r>
      <w:r w:rsidR="00922610" w:rsidRPr="003B73B3">
        <w:rPr>
          <w:rFonts w:cstheme="minorHAnsi"/>
          <w:bCs/>
        </w:rPr>
        <w:t>The bill</w:t>
      </w:r>
      <w:r w:rsidR="00922610">
        <w:rPr>
          <w:rFonts w:cstheme="minorHAnsi"/>
          <w:bCs/>
        </w:rPr>
        <w:t xml:space="preserve"> is still on</w:t>
      </w:r>
      <w:r w:rsidR="00922610" w:rsidRPr="003B73B3">
        <w:rPr>
          <w:rFonts w:cstheme="minorHAnsi"/>
          <w:bCs/>
        </w:rPr>
        <w:t xml:space="preserve"> the Senate Calendar</w:t>
      </w:r>
      <w:r w:rsidR="00922610">
        <w:rPr>
          <w:rFonts w:cstheme="minorHAnsi"/>
          <w:bCs/>
        </w:rPr>
        <w:t xml:space="preserve"> awaiting consideration</w:t>
      </w:r>
      <w:r w:rsidR="00922610" w:rsidRPr="003B73B3">
        <w:rPr>
          <w:rFonts w:cstheme="minorHAnsi"/>
          <w:bCs/>
        </w:rPr>
        <w:t xml:space="preserve">. </w:t>
      </w:r>
      <w:r w:rsidR="00A22907">
        <w:rPr>
          <w:rFonts w:cstheme="minorHAnsi"/>
          <w:bCs/>
        </w:rPr>
        <w:t>RSAI</w:t>
      </w:r>
      <w:r w:rsidR="00922610" w:rsidRPr="003B73B3">
        <w:rPr>
          <w:rFonts w:cstheme="minorHAnsi"/>
          <w:bCs/>
        </w:rPr>
        <w:t xml:space="preserve"> supports it. </w:t>
      </w:r>
    </w:p>
    <w:p w:rsidR="00D66C46" w:rsidRDefault="005F51FD" w:rsidP="009D5336">
      <w:pPr>
        <w:spacing w:line="240" w:lineRule="auto"/>
        <w:rPr>
          <w:rFonts w:cstheme="minorHAnsi"/>
        </w:rPr>
      </w:pPr>
      <w:hyperlink r:id="rId21" w:history="1">
        <w:r w:rsidR="00D66C46" w:rsidRPr="00F07351">
          <w:rPr>
            <w:rStyle w:val="Hyperlink"/>
            <w:b/>
          </w:rPr>
          <w:t>HF 2443</w:t>
        </w:r>
      </w:hyperlink>
      <w:r w:rsidR="00D66C46" w:rsidRPr="00F07351">
        <w:rPr>
          <w:b/>
        </w:rPr>
        <w:t xml:space="preserve"> </w:t>
      </w:r>
      <w:r w:rsidR="00F07351" w:rsidRPr="00F07351">
        <w:rPr>
          <w:b/>
        </w:rPr>
        <w:t>Senior Year Plus Proficiency</w:t>
      </w:r>
      <w:r w:rsidR="00F07351">
        <w:t>: this bill s</w:t>
      </w:r>
      <w:r w:rsidR="00D66C46">
        <w:t xml:space="preserve">trikes requirements for a student to show proficiency </w:t>
      </w:r>
      <w:r w:rsidR="00F07351">
        <w:t>on the Iowa tests in core</w:t>
      </w:r>
      <w:r w:rsidR="00D66C46">
        <w:t xml:space="preserve"> subjects to participate in the senior year plus program and expands the ability of community colleges </w:t>
      </w:r>
      <w:r w:rsidR="00F07351">
        <w:t>and boards to agree on an alternative assessment for those students who are not</w:t>
      </w:r>
      <w:r w:rsidR="009F6C24">
        <w:t xml:space="preserve"> proficient on the Iowa Tests. </w:t>
      </w:r>
      <w:r w:rsidR="00922610">
        <w:t xml:space="preserve">The bill was amended and approved by the Senate Education Committee, sending it to the Senate Calendar.  </w:t>
      </w:r>
      <w:r w:rsidR="00A22907">
        <w:t>RSAI</w:t>
      </w:r>
      <w:r w:rsidR="00922610">
        <w:t xml:space="preserve"> supports. </w:t>
      </w:r>
    </w:p>
    <w:p w:rsidR="00EE0A97" w:rsidRPr="00E06F52" w:rsidRDefault="005F51FD" w:rsidP="009D5336">
      <w:pPr>
        <w:spacing w:line="240" w:lineRule="auto"/>
      </w:pPr>
      <w:hyperlink r:id="rId22" w:history="1">
        <w:r w:rsidR="00132B04" w:rsidRPr="00E06F52">
          <w:rPr>
            <w:rStyle w:val="Hyperlink"/>
            <w:b/>
          </w:rPr>
          <w:t>HF 2627</w:t>
        </w:r>
      </w:hyperlink>
      <w:r w:rsidR="00D66C46" w:rsidRPr="00E06F52">
        <w:rPr>
          <w:b/>
        </w:rPr>
        <w:t xml:space="preserve"> </w:t>
      </w:r>
      <w:r w:rsidR="00132B04" w:rsidRPr="00E06F52">
        <w:rPr>
          <w:b/>
        </w:rPr>
        <w:t>Licensing Qualifications</w:t>
      </w:r>
      <w:r w:rsidR="00132B04">
        <w:t xml:space="preserve">  (and similar</w:t>
      </w:r>
      <w:r w:rsidR="00922610">
        <w:t xml:space="preserve"> SF 239</w:t>
      </w:r>
      <w:r w:rsidR="00D66C46">
        <w:t>3</w:t>
      </w:r>
      <w:r w:rsidR="00132B04">
        <w:t>)</w:t>
      </w:r>
      <w:r w:rsidR="00922610">
        <w:t>:</w:t>
      </w:r>
      <w:r w:rsidR="00D66C46">
        <w:t xml:space="preserve"> </w:t>
      </w:r>
      <w:r w:rsidR="00132B04">
        <w:t>this bill l</w:t>
      </w:r>
      <w:r w:rsidR="00D66C46">
        <w:t>imits the crimes used to disqualify persons from holding a professional license</w:t>
      </w:r>
      <w:r w:rsidR="00132B04">
        <w:t>, r</w:t>
      </w:r>
      <w:r w:rsidR="00D66C46">
        <w:t>equires the conviction to be related to the actions normally taken by someone in the profession</w:t>
      </w:r>
      <w:r w:rsidR="00132B04">
        <w:t xml:space="preserve"> and </w:t>
      </w:r>
      <w:r w:rsidR="00180A97">
        <w:t>r</w:t>
      </w:r>
      <w:r w:rsidR="00D66C46">
        <w:t>equires licensing boards to develop lists of crimes that can be used to disqualify an applicant. Requires a board to grant an exception if an applicant shows rehabilitation by a clear and convincing standard. Strikes specific criminal conviction disqualifications in various licensed professional provisions. Out-of-State: Allows a licensing board to grant a license to a person who moves to Iowa if the person be licensed and in good standing in another state and can meet various other requirements</w:t>
      </w:r>
      <w:r w:rsidR="00922610">
        <w:t xml:space="preserve"> (would include school administrators and coaches governed by Board of Educational Examiners)</w:t>
      </w:r>
      <w:r w:rsidR="00D66C46">
        <w:t xml:space="preserve">. Allows the board to require licensing exam and the submission of fingerprints. Allows the fee to be waived for </w:t>
      </w:r>
      <w:r w:rsidR="00EE0A97">
        <w:t>first time</w:t>
      </w:r>
      <w:r w:rsidR="00D66C46">
        <w:t xml:space="preserve"> low-income applicants</w:t>
      </w:r>
      <w:r w:rsidR="00EE0A97">
        <w:t xml:space="preserve"> (incomes below 200% of the federal poverty level, which would likely include recent college graduates applying for teachers’ licenses)</w:t>
      </w:r>
      <w:r w:rsidR="00D66C46">
        <w:t xml:space="preserve">. </w:t>
      </w:r>
      <w:r w:rsidR="00EE0A97">
        <w:t xml:space="preserve">The bill was approved in committee and moves to the House Floor.  The </w:t>
      </w:r>
      <w:r w:rsidR="00EE0A97" w:rsidRPr="00E06F52">
        <w:t xml:space="preserve">Senate Version, SF 2393 has a 50% waiver of fees. </w:t>
      </w:r>
      <w:r w:rsidR="00922610">
        <w:t xml:space="preserve">Both of these fee waivers could have negative consequences for the Board of Educational Examiners capacity to timely grant initial and renewal licenses. </w:t>
      </w:r>
      <w:r w:rsidR="00EE0A97" w:rsidRPr="00EE0A97">
        <w:t xml:space="preserve">This </w:t>
      </w:r>
      <w:r w:rsidR="00922610">
        <w:t xml:space="preserve">Senate </w:t>
      </w:r>
      <w:r w:rsidR="00EE0A97" w:rsidRPr="00EE0A97">
        <w:t>bill was on the Ways and Means Committee agenda in the Senate Thursday</w:t>
      </w:r>
      <w:r w:rsidR="00E06F52">
        <w:t>, but</w:t>
      </w:r>
      <w:r w:rsidR="009F6C24">
        <w:t xml:space="preserve"> action was deferred.</w:t>
      </w:r>
      <w:r w:rsidR="00EE0A97" w:rsidRPr="00EE0A97">
        <w:t xml:space="preserve"> </w:t>
      </w:r>
      <w:r w:rsidR="00A22907">
        <w:t>RSAI</w:t>
      </w:r>
      <w:r w:rsidR="00E06F52">
        <w:t xml:space="preserve"> is registered as undecided. </w:t>
      </w:r>
    </w:p>
    <w:p w:rsidR="003568B1" w:rsidRDefault="005F51FD" w:rsidP="009D5336">
      <w:pPr>
        <w:spacing w:line="240" w:lineRule="auto"/>
      </w:pPr>
      <w:hyperlink r:id="rId23" w:history="1">
        <w:r w:rsidR="00640FB3" w:rsidRPr="00A22907">
          <w:rPr>
            <w:rStyle w:val="Hyperlink"/>
            <w:b/>
          </w:rPr>
          <w:t>SF 2400</w:t>
        </w:r>
      </w:hyperlink>
      <w:r w:rsidR="00640FB3" w:rsidRPr="00A22907">
        <w:rPr>
          <w:b/>
        </w:rPr>
        <w:t xml:space="preserve"> </w:t>
      </w:r>
      <w:r w:rsidR="00A23326" w:rsidRPr="00A22907">
        <w:rPr>
          <w:b/>
        </w:rPr>
        <w:t>Broadband Changes</w:t>
      </w:r>
      <w:r w:rsidR="00A23326">
        <w:t>: this bill a</w:t>
      </w:r>
      <w:r w:rsidR="00640FB3">
        <w:t xml:space="preserve">llows the </w:t>
      </w:r>
      <w:r w:rsidR="00A23326">
        <w:t xml:space="preserve">state’s chief information officer (CIO) </w:t>
      </w:r>
      <w:r w:rsidR="00640FB3">
        <w:t xml:space="preserve">to deem an area without sufficient high-speed broadband access as a targeted service area by rule. Deems an underserved area as an area in a targeted service area that does not have high speed broadband service. Makes changes in determining areas where broadband services are unavailable. Changes the fund name to the Empower Rural Iowa Broadband Grant Fund. </w:t>
      </w:r>
      <w:r w:rsidR="00A23326">
        <w:t>Caps</w:t>
      </w:r>
      <w:r w:rsidR="00640FB3">
        <w:t xml:space="preserve"> the use of money in the fund for administration. Adds retroactive provisions on reversion. Allows </w:t>
      </w:r>
      <w:r w:rsidR="00A23326">
        <w:t>a</w:t>
      </w:r>
      <w:r w:rsidR="00640FB3">
        <w:t xml:space="preserve">wards of up to 35% of the project cost, if the project will meet certain speeds. Allows the consideration of whether a grant request could have been for more money when awarding grants. Deems that broadband service only be facilitated. Gives the CIO the duty to give grant-writing assistance to information technology providers. Other: Makes conforming changes and other definition and language changes. Establishes reserves for allocation for projects with different download speeds. Includes other provisions on awards. </w:t>
      </w:r>
      <w:r w:rsidR="00A23326">
        <w:t>The bill also a</w:t>
      </w:r>
      <w:r w:rsidR="00640FB3">
        <w:t xml:space="preserve">llows the CIO to distribute federal COVID aid related to broadband service. The House </w:t>
      </w:r>
      <w:r w:rsidR="00A23326">
        <w:t>passed</w:t>
      </w:r>
      <w:r w:rsidR="00640FB3">
        <w:t xml:space="preserve"> the bill as amended 96-0; </w:t>
      </w:r>
      <w:r w:rsidR="009F6C24">
        <w:t>returning it to the Senate.</w:t>
      </w:r>
      <w:r w:rsidR="00A23326">
        <w:t xml:space="preserve"> </w:t>
      </w:r>
      <w:r w:rsidR="00A22907">
        <w:t>RSAI</w:t>
      </w:r>
      <w:r w:rsidR="00A23326">
        <w:t xml:space="preserve"> is not registered </w:t>
      </w:r>
      <w:r w:rsidR="00A22907">
        <w:t xml:space="preserve">to lobby </w:t>
      </w:r>
      <w:r w:rsidR="00A23326">
        <w:t>on this bill</w:t>
      </w:r>
      <w:r w:rsidR="00A22907">
        <w:t xml:space="preserve"> but will continue to monitor its progress to keep members informed. </w:t>
      </w:r>
    </w:p>
    <w:p w:rsidR="009F6C24" w:rsidRDefault="009F6C24" w:rsidP="00DA1103">
      <w:pPr>
        <w:rPr>
          <w:b/>
        </w:rPr>
      </w:pPr>
    </w:p>
    <w:p w:rsidR="00DA1103" w:rsidRDefault="00DA1103" w:rsidP="00DA1103">
      <w:r w:rsidRPr="00B746DB">
        <w:rPr>
          <w:b/>
        </w:rPr>
        <w:t xml:space="preserve">RSAI Regional </w:t>
      </w:r>
      <w:r w:rsidR="009F6C24">
        <w:rPr>
          <w:b/>
        </w:rPr>
        <w:t>M</w:t>
      </w:r>
      <w:r w:rsidRPr="00B746DB">
        <w:rPr>
          <w:b/>
        </w:rPr>
        <w:t>eetings</w:t>
      </w:r>
      <w:r>
        <w:t xml:space="preserve">. Thanks to those members for participating in the </w:t>
      </w:r>
      <w:r w:rsidR="009F6C24">
        <w:t xml:space="preserve">first three </w:t>
      </w:r>
      <w:r>
        <w:t xml:space="preserve">RSAI regional meetings! These meetings are critical for conducting some business. Members discuss the 2021 Legislative Priority list to inform the work of the RSAI Legislative Group. The </w:t>
      </w:r>
      <w:r w:rsidR="009F6C24">
        <w:t>SE</w:t>
      </w:r>
      <w:r>
        <w:t xml:space="preserve"> Region meets </w:t>
      </w:r>
      <w:r w:rsidR="009F6C24">
        <w:t>Tuesday, June 9th</w:t>
      </w:r>
      <w:r>
        <w:t xml:space="preserve"> at noon via zoom. Click here to </w:t>
      </w:r>
      <w:r w:rsidR="009F6C24">
        <w:t xml:space="preserve">review agendas, minutes, or to </w:t>
      </w:r>
      <w:r>
        <w:t>register</w:t>
      </w:r>
      <w:r w:rsidR="009F6C24">
        <w:t xml:space="preserve"> for Tuesday’s meeting</w:t>
      </w:r>
      <w:r>
        <w:t xml:space="preserve">: </w:t>
      </w:r>
      <w:hyperlink r:id="rId24" w:history="1">
        <w:r>
          <w:rPr>
            <w:rStyle w:val="Hyperlink"/>
          </w:rPr>
          <w:t>http://www.rsaia.org/district-meetings.html</w:t>
        </w:r>
      </w:hyperlink>
      <w:r>
        <w:t xml:space="preserve"> </w:t>
      </w:r>
    </w:p>
    <w:p w:rsidR="00DA1103" w:rsidRPr="00586829" w:rsidRDefault="00DA1103" w:rsidP="00DA1103">
      <w:pPr>
        <w:spacing w:line="240" w:lineRule="auto"/>
        <w:rPr>
          <w:rFonts w:ascii="Calibri" w:hAnsi="Calibri" w:cs="Calibri"/>
        </w:rPr>
      </w:pPr>
      <w:r w:rsidRPr="00586829">
        <w:rPr>
          <w:rFonts w:ascii="Calibri" w:hAnsi="Calibri" w:cs="Calibri"/>
        </w:rPr>
        <w:t xml:space="preserve">Contact us with any questions, feedback or suggestions to better prepare your advocacy work: </w:t>
      </w:r>
      <w:r>
        <w:rPr>
          <w:rFonts w:ascii="Calibri" w:hAnsi="Calibri" w:cs="Calibri"/>
        </w:rPr>
        <w:br/>
      </w:r>
      <w:r w:rsidRPr="00A53BAE">
        <w:t xml:space="preserve">Margaret Buckton, </w:t>
      </w:r>
      <w:r>
        <w:t xml:space="preserve">RSAI Professional Advocate, </w:t>
      </w:r>
      <w:hyperlink r:id="rId25" w:history="1">
        <w:r w:rsidRPr="00A53BAE">
          <w:rPr>
            <w:rStyle w:val="Hyperlink"/>
          </w:rPr>
          <w:t>margaret@iowaschoolfinance.com</w:t>
        </w:r>
      </w:hyperlink>
      <w:r w:rsidRPr="00A53BAE">
        <w:t xml:space="preserve"> 515.201.3755 Cell</w:t>
      </w:r>
    </w:p>
    <w:p w:rsidR="00DA1103" w:rsidRPr="00586829" w:rsidRDefault="00DA1103" w:rsidP="00DA1103">
      <w:pPr>
        <w:pBdr>
          <w:top w:val="single" w:sz="4" w:space="1" w:color="auto"/>
          <w:left w:val="single" w:sz="4" w:space="4" w:color="auto"/>
          <w:bottom w:val="single" w:sz="4" w:space="1" w:color="auto"/>
          <w:right w:val="single" w:sz="4" w:space="4" w:color="auto"/>
        </w:pBdr>
        <w:rPr>
          <w:b/>
        </w:rPr>
      </w:pPr>
      <w:r>
        <w:rPr>
          <w:b/>
        </w:rPr>
        <w:t xml:space="preserve">Find RSAI 2020 Legislative Priorities and Position Papers here: </w:t>
      </w:r>
      <w:r>
        <w:t xml:space="preserve"> </w:t>
      </w:r>
      <w:hyperlink r:id="rId26" w:history="1">
        <w:r>
          <w:rPr>
            <w:rStyle w:val="Hyperlink"/>
          </w:rPr>
          <w:t>http://www.rsaia.org/2020-legislative-session.html</w:t>
        </w:r>
      </w:hyperlink>
    </w:p>
    <w:p w:rsidR="00DA1103" w:rsidRPr="00A22907" w:rsidRDefault="00DA1103" w:rsidP="009D5336">
      <w:pPr>
        <w:spacing w:line="240" w:lineRule="auto"/>
        <w:rPr>
          <w:rStyle w:val="actiontext"/>
          <w:rFonts w:ascii="Arial" w:hAnsi="Arial" w:cs="Arial"/>
          <w:color w:val="000000"/>
          <w:sz w:val="18"/>
          <w:szCs w:val="18"/>
        </w:rPr>
      </w:pPr>
    </w:p>
    <w:sectPr w:rsidR="00DA1103" w:rsidRPr="00A22907">
      <w:head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1FD" w:rsidRDefault="005F51FD" w:rsidP="00DA1103">
      <w:pPr>
        <w:spacing w:after="0" w:line="240" w:lineRule="auto"/>
      </w:pPr>
      <w:r>
        <w:separator/>
      </w:r>
    </w:p>
  </w:endnote>
  <w:endnote w:type="continuationSeparator" w:id="0">
    <w:p w:rsidR="005F51FD" w:rsidRDefault="005F51FD" w:rsidP="00DA1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body">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1FD" w:rsidRDefault="005F51FD" w:rsidP="00DA1103">
      <w:pPr>
        <w:spacing w:after="0" w:line="240" w:lineRule="auto"/>
      </w:pPr>
      <w:r>
        <w:separator/>
      </w:r>
    </w:p>
  </w:footnote>
  <w:footnote w:type="continuationSeparator" w:id="0">
    <w:p w:rsidR="005F51FD" w:rsidRDefault="005F51FD" w:rsidP="00DA1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103" w:rsidRDefault="00DA1103">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7251D0EB" wp14:editId="47C8AD0C">
              <wp:simplePos x="0" y="0"/>
              <wp:positionH relativeFrom="column">
                <wp:posOffset>-9525</wp:posOffset>
              </wp:positionH>
              <wp:positionV relativeFrom="paragraph">
                <wp:posOffset>-466725</wp:posOffset>
              </wp:positionV>
              <wp:extent cx="5877560" cy="1054100"/>
              <wp:effectExtent l="0" t="0" r="8890" b="0"/>
              <wp:wrapSquare wrapText="bothSides"/>
              <wp:docPr id="10" name="Group 10"/>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11" name="Picture 1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2" name="Rectangle 12"/>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DA1103" w:rsidRDefault="00DA1103" w:rsidP="00DA1103">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DA1103" w:rsidRDefault="00DA1103" w:rsidP="00DA1103">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251D0EB" id="Group 10" o:spid="_x0000_s1026"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">
                <v:imagedata r:id="rId2" o:title=""/>
                <v:path arrowok="t"/>
              </v:shape>
              <v:rect id="Rectangle 12"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" fillcolor="#92d050" stroked="f" strokeweight="1pt">
                <v:textbox>
                  <w:txbxContent>
                    <w:p w:rsidR="00DA1103" w:rsidRDefault="00DA1103" w:rsidP="00DA1103">
                      <w:pPr>
                        <w:jc w:val="center"/>
                      </w:pPr>
                    </w:p>
                  </w:txbxContent>
                </v:textbox>
              </v:rect>
              <v:rect id="Rectangle 13"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" fillcolor="#538135 [2409]" stroked="f" strokeweight="1pt">
                <v:fill opacity="38036f"/>
                <v:textbox>
                  <w:txbxContent>
                    <w:p w:rsidR="00DA1103" w:rsidRDefault="00DA1103" w:rsidP="00DA1103">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C24" w:rsidRPr="009F6C24" w:rsidRDefault="009F6C24" w:rsidP="009F6C2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3373"/>
    <w:multiLevelType w:val="hybridMultilevel"/>
    <w:tmpl w:val="0EDEBBBC"/>
    <w:lvl w:ilvl="0" w:tplc="93BAE6B0">
      <w:start w:val="1"/>
      <w:numFmt w:val="bullet"/>
      <w:lvlText w:val=""/>
      <w:lvlJc w:val="left"/>
      <w:pPr>
        <w:tabs>
          <w:tab w:val="num" w:pos="720"/>
        </w:tabs>
        <w:ind w:left="720" w:hanging="360"/>
      </w:pPr>
      <w:rPr>
        <w:rFonts w:ascii="Wingdings 3" w:hAnsi="Wingdings 3" w:hint="default"/>
      </w:rPr>
    </w:lvl>
    <w:lvl w:ilvl="1" w:tplc="77AEEBDC">
      <w:start w:val="1"/>
      <w:numFmt w:val="bullet"/>
      <w:lvlText w:val=""/>
      <w:lvlJc w:val="left"/>
      <w:pPr>
        <w:tabs>
          <w:tab w:val="num" w:pos="1440"/>
        </w:tabs>
        <w:ind w:left="1440" w:hanging="360"/>
      </w:pPr>
      <w:rPr>
        <w:rFonts w:ascii="Wingdings 3" w:hAnsi="Wingdings 3" w:hint="default"/>
      </w:rPr>
    </w:lvl>
    <w:lvl w:ilvl="2" w:tplc="EF0E73F0" w:tentative="1">
      <w:start w:val="1"/>
      <w:numFmt w:val="bullet"/>
      <w:lvlText w:val=""/>
      <w:lvlJc w:val="left"/>
      <w:pPr>
        <w:tabs>
          <w:tab w:val="num" w:pos="2160"/>
        </w:tabs>
        <w:ind w:left="2160" w:hanging="360"/>
      </w:pPr>
      <w:rPr>
        <w:rFonts w:ascii="Wingdings 3" w:hAnsi="Wingdings 3" w:hint="default"/>
      </w:rPr>
    </w:lvl>
    <w:lvl w:ilvl="3" w:tplc="231AE558" w:tentative="1">
      <w:start w:val="1"/>
      <w:numFmt w:val="bullet"/>
      <w:lvlText w:val=""/>
      <w:lvlJc w:val="left"/>
      <w:pPr>
        <w:tabs>
          <w:tab w:val="num" w:pos="2880"/>
        </w:tabs>
        <w:ind w:left="2880" w:hanging="360"/>
      </w:pPr>
      <w:rPr>
        <w:rFonts w:ascii="Wingdings 3" w:hAnsi="Wingdings 3" w:hint="default"/>
      </w:rPr>
    </w:lvl>
    <w:lvl w:ilvl="4" w:tplc="E5C6972E" w:tentative="1">
      <w:start w:val="1"/>
      <w:numFmt w:val="bullet"/>
      <w:lvlText w:val=""/>
      <w:lvlJc w:val="left"/>
      <w:pPr>
        <w:tabs>
          <w:tab w:val="num" w:pos="3600"/>
        </w:tabs>
        <w:ind w:left="3600" w:hanging="360"/>
      </w:pPr>
      <w:rPr>
        <w:rFonts w:ascii="Wingdings 3" w:hAnsi="Wingdings 3" w:hint="default"/>
      </w:rPr>
    </w:lvl>
    <w:lvl w:ilvl="5" w:tplc="2C8E99F8" w:tentative="1">
      <w:start w:val="1"/>
      <w:numFmt w:val="bullet"/>
      <w:lvlText w:val=""/>
      <w:lvlJc w:val="left"/>
      <w:pPr>
        <w:tabs>
          <w:tab w:val="num" w:pos="4320"/>
        </w:tabs>
        <w:ind w:left="4320" w:hanging="360"/>
      </w:pPr>
      <w:rPr>
        <w:rFonts w:ascii="Wingdings 3" w:hAnsi="Wingdings 3" w:hint="default"/>
      </w:rPr>
    </w:lvl>
    <w:lvl w:ilvl="6" w:tplc="6EFAC456" w:tentative="1">
      <w:start w:val="1"/>
      <w:numFmt w:val="bullet"/>
      <w:lvlText w:val=""/>
      <w:lvlJc w:val="left"/>
      <w:pPr>
        <w:tabs>
          <w:tab w:val="num" w:pos="5040"/>
        </w:tabs>
        <w:ind w:left="5040" w:hanging="360"/>
      </w:pPr>
      <w:rPr>
        <w:rFonts w:ascii="Wingdings 3" w:hAnsi="Wingdings 3" w:hint="default"/>
      </w:rPr>
    </w:lvl>
    <w:lvl w:ilvl="7" w:tplc="C3F4E982" w:tentative="1">
      <w:start w:val="1"/>
      <w:numFmt w:val="bullet"/>
      <w:lvlText w:val=""/>
      <w:lvlJc w:val="left"/>
      <w:pPr>
        <w:tabs>
          <w:tab w:val="num" w:pos="5760"/>
        </w:tabs>
        <w:ind w:left="5760" w:hanging="360"/>
      </w:pPr>
      <w:rPr>
        <w:rFonts w:ascii="Wingdings 3" w:hAnsi="Wingdings 3" w:hint="default"/>
      </w:rPr>
    </w:lvl>
    <w:lvl w:ilvl="8" w:tplc="AA865126"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8321CF3"/>
    <w:multiLevelType w:val="multilevel"/>
    <w:tmpl w:val="983CB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F656BA"/>
    <w:multiLevelType w:val="hybridMultilevel"/>
    <w:tmpl w:val="B734F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DB46E7"/>
    <w:multiLevelType w:val="hybridMultilevel"/>
    <w:tmpl w:val="7FC05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B90218"/>
    <w:multiLevelType w:val="multilevel"/>
    <w:tmpl w:val="EFD2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1E5648"/>
    <w:multiLevelType w:val="multilevel"/>
    <w:tmpl w:val="AA482ED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40E264B4"/>
    <w:multiLevelType w:val="hybridMultilevel"/>
    <w:tmpl w:val="14764D16"/>
    <w:lvl w:ilvl="0" w:tplc="CCDA8356">
      <w:start w:val="1"/>
      <w:numFmt w:val="bullet"/>
      <w:lvlText w:val="•"/>
      <w:lvlJc w:val="left"/>
      <w:pPr>
        <w:tabs>
          <w:tab w:val="num" w:pos="720"/>
        </w:tabs>
        <w:ind w:left="720" w:hanging="360"/>
      </w:pPr>
      <w:rPr>
        <w:rFonts w:ascii="Arial" w:hAnsi="Arial" w:hint="default"/>
      </w:rPr>
    </w:lvl>
    <w:lvl w:ilvl="1" w:tplc="F7CE249A">
      <w:start w:val="193"/>
      <w:numFmt w:val="bullet"/>
      <w:lvlText w:val="•"/>
      <w:lvlJc w:val="left"/>
      <w:pPr>
        <w:tabs>
          <w:tab w:val="num" w:pos="1440"/>
        </w:tabs>
        <w:ind w:left="1440" w:hanging="360"/>
      </w:pPr>
      <w:rPr>
        <w:rFonts w:ascii="Arial" w:hAnsi="Arial" w:hint="default"/>
      </w:rPr>
    </w:lvl>
    <w:lvl w:ilvl="2" w:tplc="903A66F8">
      <w:start w:val="193"/>
      <w:numFmt w:val="bullet"/>
      <w:lvlText w:val="•"/>
      <w:lvlJc w:val="left"/>
      <w:pPr>
        <w:tabs>
          <w:tab w:val="num" w:pos="2160"/>
        </w:tabs>
        <w:ind w:left="2160" w:hanging="360"/>
      </w:pPr>
      <w:rPr>
        <w:rFonts w:ascii="Arial" w:hAnsi="Arial" w:hint="default"/>
      </w:rPr>
    </w:lvl>
    <w:lvl w:ilvl="3" w:tplc="A566EB68" w:tentative="1">
      <w:start w:val="1"/>
      <w:numFmt w:val="bullet"/>
      <w:lvlText w:val="•"/>
      <w:lvlJc w:val="left"/>
      <w:pPr>
        <w:tabs>
          <w:tab w:val="num" w:pos="2880"/>
        </w:tabs>
        <w:ind w:left="2880" w:hanging="360"/>
      </w:pPr>
      <w:rPr>
        <w:rFonts w:ascii="Arial" w:hAnsi="Arial" w:hint="default"/>
      </w:rPr>
    </w:lvl>
    <w:lvl w:ilvl="4" w:tplc="7452065E" w:tentative="1">
      <w:start w:val="1"/>
      <w:numFmt w:val="bullet"/>
      <w:lvlText w:val="•"/>
      <w:lvlJc w:val="left"/>
      <w:pPr>
        <w:tabs>
          <w:tab w:val="num" w:pos="3600"/>
        </w:tabs>
        <w:ind w:left="3600" w:hanging="360"/>
      </w:pPr>
      <w:rPr>
        <w:rFonts w:ascii="Arial" w:hAnsi="Arial" w:hint="default"/>
      </w:rPr>
    </w:lvl>
    <w:lvl w:ilvl="5" w:tplc="B6FECA0C" w:tentative="1">
      <w:start w:val="1"/>
      <w:numFmt w:val="bullet"/>
      <w:lvlText w:val="•"/>
      <w:lvlJc w:val="left"/>
      <w:pPr>
        <w:tabs>
          <w:tab w:val="num" w:pos="4320"/>
        </w:tabs>
        <w:ind w:left="4320" w:hanging="360"/>
      </w:pPr>
      <w:rPr>
        <w:rFonts w:ascii="Arial" w:hAnsi="Arial" w:hint="default"/>
      </w:rPr>
    </w:lvl>
    <w:lvl w:ilvl="6" w:tplc="DE3435C2" w:tentative="1">
      <w:start w:val="1"/>
      <w:numFmt w:val="bullet"/>
      <w:lvlText w:val="•"/>
      <w:lvlJc w:val="left"/>
      <w:pPr>
        <w:tabs>
          <w:tab w:val="num" w:pos="5040"/>
        </w:tabs>
        <w:ind w:left="5040" w:hanging="360"/>
      </w:pPr>
      <w:rPr>
        <w:rFonts w:ascii="Arial" w:hAnsi="Arial" w:hint="default"/>
      </w:rPr>
    </w:lvl>
    <w:lvl w:ilvl="7" w:tplc="AD587FE2" w:tentative="1">
      <w:start w:val="1"/>
      <w:numFmt w:val="bullet"/>
      <w:lvlText w:val="•"/>
      <w:lvlJc w:val="left"/>
      <w:pPr>
        <w:tabs>
          <w:tab w:val="num" w:pos="5760"/>
        </w:tabs>
        <w:ind w:left="5760" w:hanging="360"/>
      </w:pPr>
      <w:rPr>
        <w:rFonts w:ascii="Arial" w:hAnsi="Arial" w:hint="default"/>
      </w:rPr>
    </w:lvl>
    <w:lvl w:ilvl="8" w:tplc="6144C52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1076B77"/>
    <w:multiLevelType w:val="hybridMultilevel"/>
    <w:tmpl w:val="E78CA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425056"/>
    <w:multiLevelType w:val="hybridMultilevel"/>
    <w:tmpl w:val="54EAE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DD7D6D"/>
    <w:multiLevelType w:val="hybridMultilevel"/>
    <w:tmpl w:val="0056466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15:restartNumberingAfterBreak="0">
    <w:nsid w:val="5AFE160A"/>
    <w:multiLevelType w:val="hybridMultilevel"/>
    <w:tmpl w:val="64F81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676445"/>
    <w:multiLevelType w:val="hybridMultilevel"/>
    <w:tmpl w:val="FBC6A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5C7300"/>
    <w:multiLevelType w:val="hybridMultilevel"/>
    <w:tmpl w:val="46D6CF78"/>
    <w:lvl w:ilvl="0" w:tplc="B984A186">
      <w:start w:val="1"/>
      <w:numFmt w:val="bullet"/>
      <w:lvlText w:val=""/>
      <w:lvlJc w:val="left"/>
      <w:pPr>
        <w:tabs>
          <w:tab w:val="num" w:pos="720"/>
        </w:tabs>
        <w:ind w:left="720" w:hanging="360"/>
      </w:pPr>
      <w:rPr>
        <w:rFonts w:ascii="Wingdings 3" w:hAnsi="Wingdings 3" w:hint="default"/>
      </w:rPr>
    </w:lvl>
    <w:lvl w:ilvl="1" w:tplc="442E1AD0">
      <w:start w:val="1"/>
      <w:numFmt w:val="bullet"/>
      <w:lvlText w:val=""/>
      <w:lvlJc w:val="left"/>
      <w:pPr>
        <w:tabs>
          <w:tab w:val="num" w:pos="1440"/>
        </w:tabs>
        <w:ind w:left="1440" w:hanging="360"/>
      </w:pPr>
      <w:rPr>
        <w:rFonts w:ascii="Wingdings 3" w:hAnsi="Wingdings 3" w:hint="default"/>
      </w:rPr>
    </w:lvl>
    <w:lvl w:ilvl="2" w:tplc="E7344758" w:tentative="1">
      <w:start w:val="1"/>
      <w:numFmt w:val="bullet"/>
      <w:lvlText w:val=""/>
      <w:lvlJc w:val="left"/>
      <w:pPr>
        <w:tabs>
          <w:tab w:val="num" w:pos="2160"/>
        </w:tabs>
        <w:ind w:left="2160" w:hanging="360"/>
      </w:pPr>
      <w:rPr>
        <w:rFonts w:ascii="Wingdings 3" w:hAnsi="Wingdings 3" w:hint="default"/>
      </w:rPr>
    </w:lvl>
    <w:lvl w:ilvl="3" w:tplc="7B5E51D2" w:tentative="1">
      <w:start w:val="1"/>
      <w:numFmt w:val="bullet"/>
      <w:lvlText w:val=""/>
      <w:lvlJc w:val="left"/>
      <w:pPr>
        <w:tabs>
          <w:tab w:val="num" w:pos="2880"/>
        </w:tabs>
        <w:ind w:left="2880" w:hanging="360"/>
      </w:pPr>
      <w:rPr>
        <w:rFonts w:ascii="Wingdings 3" w:hAnsi="Wingdings 3" w:hint="default"/>
      </w:rPr>
    </w:lvl>
    <w:lvl w:ilvl="4" w:tplc="77709302" w:tentative="1">
      <w:start w:val="1"/>
      <w:numFmt w:val="bullet"/>
      <w:lvlText w:val=""/>
      <w:lvlJc w:val="left"/>
      <w:pPr>
        <w:tabs>
          <w:tab w:val="num" w:pos="3600"/>
        </w:tabs>
        <w:ind w:left="3600" w:hanging="360"/>
      </w:pPr>
      <w:rPr>
        <w:rFonts w:ascii="Wingdings 3" w:hAnsi="Wingdings 3" w:hint="default"/>
      </w:rPr>
    </w:lvl>
    <w:lvl w:ilvl="5" w:tplc="57745254" w:tentative="1">
      <w:start w:val="1"/>
      <w:numFmt w:val="bullet"/>
      <w:lvlText w:val=""/>
      <w:lvlJc w:val="left"/>
      <w:pPr>
        <w:tabs>
          <w:tab w:val="num" w:pos="4320"/>
        </w:tabs>
        <w:ind w:left="4320" w:hanging="360"/>
      </w:pPr>
      <w:rPr>
        <w:rFonts w:ascii="Wingdings 3" w:hAnsi="Wingdings 3" w:hint="default"/>
      </w:rPr>
    </w:lvl>
    <w:lvl w:ilvl="6" w:tplc="E31E7B22" w:tentative="1">
      <w:start w:val="1"/>
      <w:numFmt w:val="bullet"/>
      <w:lvlText w:val=""/>
      <w:lvlJc w:val="left"/>
      <w:pPr>
        <w:tabs>
          <w:tab w:val="num" w:pos="5040"/>
        </w:tabs>
        <w:ind w:left="5040" w:hanging="360"/>
      </w:pPr>
      <w:rPr>
        <w:rFonts w:ascii="Wingdings 3" w:hAnsi="Wingdings 3" w:hint="default"/>
      </w:rPr>
    </w:lvl>
    <w:lvl w:ilvl="7" w:tplc="4176D680" w:tentative="1">
      <w:start w:val="1"/>
      <w:numFmt w:val="bullet"/>
      <w:lvlText w:val=""/>
      <w:lvlJc w:val="left"/>
      <w:pPr>
        <w:tabs>
          <w:tab w:val="num" w:pos="5760"/>
        </w:tabs>
        <w:ind w:left="5760" w:hanging="360"/>
      </w:pPr>
      <w:rPr>
        <w:rFonts w:ascii="Wingdings 3" w:hAnsi="Wingdings 3" w:hint="default"/>
      </w:rPr>
    </w:lvl>
    <w:lvl w:ilvl="8" w:tplc="8FB0D6DE"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65967CA2"/>
    <w:multiLevelType w:val="hybridMultilevel"/>
    <w:tmpl w:val="2D047964"/>
    <w:lvl w:ilvl="0" w:tplc="8CF2B280">
      <w:start w:val="1"/>
      <w:numFmt w:val="bullet"/>
      <w:lvlText w:val=" "/>
      <w:lvlJc w:val="left"/>
      <w:pPr>
        <w:tabs>
          <w:tab w:val="num" w:pos="720"/>
        </w:tabs>
        <w:ind w:left="720" w:hanging="360"/>
      </w:pPr>
      <w:rPr>
        <w:rFonts w:ascii="Calibri" w:hAnsi="Calibri" w:hint="default"/>
      </w:rPr>
    </w:lvl>
    <w:lvl w:ilvl="1" w:tplc="7430B184" w:tentative="1">
      <w:start w:val="1"/>
      <w:numFmt w:val="bullet"/>
      <w:lvlText w:val=" "/>
      <w:lvlJc w:val="left"/>
      <w:pPr>
        <w:tabs>
          <w:tab w:val="num" w:pos="1440"/>
        </w:tabs>
        <w:ind w:left="1440" w:hanging="360"/>
      </w:pPr>
      <w:rPr>
        <w:rFonts w:ascii="Calibri" w:hAnsi="Calibri" w:hint="default"/>
      </w:rPr>
    </w:lvl>
    <w:lvl w:ilvl="2" w:tplc="85D856E2" w:tentative="1">
      <w:start w:val="1"/>
      <w:numFmt w:val="bullet"/>
      <w:lvlText w:val=" "/>
      <w:lvlJc w:val="left"/>
      <w:pPr>
        <w:tabs>
          <w:tab w:val="num" w:pos="2160"/>
        </w:tabs>
        <w:ind w:left="2160" w:hanging="360"/>
      </w:pPr>
      <w:rPr>
        <w:rFonts w:ascii="Calibri" w:hAnsi="Calibri" w:hint="default"/>
      </w:rPr>
    </w:lvl>
    <w:lvl w:ilvl="3" w:tplc="916A2D8A" w:tentative="1">
      <w:start w:val="1"/>
      <w:numFmt w:val="bullet"/>
      <w:lvlText w:val=" "/>
      <w:lvlJc w:val="left"/>
      <w:pPr>
        <w:tabs>
          <w:tab w:val="num" w:pos="2880"/>
        </w:tabs>
        <w:ind w:left="2880" w:hanging="360"/>
      </w:pPr>
      <w:rPr>
        <w:rFonts w:ascii="Calibri" w:hAnsi="Calibri" w:hint="default"/>
      </w:rPr>
    </w:lvl>
    <w:lvl w:ilvl="4" w:tplc="801C3098" w:tentative="1">
      <w:start w:val="1"/>
      <w:numFmt w:val="bullet"/>
      <w:lvlText w:val=" "/>
      <w:lvlJc w:val="left"/>
      <w:pPr>
        <w:tabs>
          <w:tab w:val="num" w:pos="3600"/>
        </w:tabs>
        <w:ind w:left="3600" w:hanging="360"/>
      </w:pPr>
      <w:rPr>
        <w:rFonts w:ascii="Calibri" w:hAnsi="Calibri" w:hint="default"/>
      </w:rPr>
    </w:lvl>
    <w:lvl w:ilvl="5" w:tplc="ADD676FC" w:tentative="1">
      <w:start w:val="1"/>
      <w:numFmt w:val="bullet"/>
      <w:lvlText w:val=" "/>
      <w:lvlJc w:val="left"/>
      <w:pPr>
        <w:tabs>
          <w:tab w:val="num" w:pos="4320"/>
        </w:tabs>
        <w:ind w:left="4320" w:hanging="360"/>
      </w:pPr>
      <w:rPr>
        <w:rFonts w:ascii="Calibri" w:hAnsi="Calibri" w:hint="default"/>
      </w:rPr>
    </w:lvl>
    <w:lvl w:ilvl="6" w:tplc="005E55A6" w:tentative="1">
      <w:start w:val="1"/>
      <w:numFmt w:val="bullet"/>
      <w:lvlText w:val=" "/>
      <w:lvlJc w:val="left"/>
      <w:pPr>
        <w:tabs>
          <w:tab w:val="num" w:pos="5040"/>
        </w:tabs>
        <w:ind w:left="5040" w:hanging="360"/>
      </w:pPr>
      <w:rPr>
        <w:rFonts w:ascii="Calibri" w:hAnsi="Calibri" w:hint="default"/>
      </w:rPr>
    </w:lvl>
    <w:lvl w:ilvl="7" w:tplc="153C0096" w:tentative="1">
      <w:start w:val="1"/>
      <w:numFmt w:val="bullet"/>
      <w:lvlText w:val=" "/>
      <w:lvlJc w:val="left"/>
      <w:pPr>
        <w:tabs>
          <w:tab w:val="num" w:pos="5760"/>
        </w:tabs>
        <w:ind w:left="5760" w:hanging="360"/>
      </w:pPr>
      <w:rPr>
        <w:rFonts w:ascii="Calibri" w:hAnsi="Calibri" w:hint="default"/>
      </w:rPr>
    </w:lvl>
    <w:lvl w:ilvl="8" w:tplc="D3F644AA" w:tentative="1">
      <w:start w:val="1"/>
      <w:numFmt w:val="bullet"/>
      <w:lvlText w:val=" "/>
      <w:lvlJc w:val="left"/>
      <w:pPr>
        <w:tabs>
          <w:tab w:val="num" w:pos="6480"/>
        </w:tabs>
        <w:ind w:left="6480" w:hanging="360"/>
      </w:pPr>
      <w:rPr>
        <w:rFonts w:ascii="Calibri" w:hAnsi="Calibri" w:hint="default"/>
      </w:rPr>
    </w:lvl>
  </w:abstractNum>
  <w:abstractNum w:abstractNumId="14" w15:restartNumberingAfterBreak="0">
    <w:nsid w:val="756320F3"/>
    <w:multiLevelType w:val="hybridMultilevel"/>
    <w:tmpl w:val="7E60C7C2"/>
    <w:lvl w:ilvl="0" w:tplc="00426652">
      <w:start w:val="1"/>
      <w:numFmt w:val="bullet"/>
      <w:lvlText w:val=" "/>
      <w:lvlJc w:val="left"/>
      <w:pPr>
        <w:tabs>
          <w:tab w:val="num" w:pos="360"/>
        </w:tabs>
        <w:ind w:left="360" w:hanging="360"/>
      </w:pPr>
      <w:rPr>
        <w:rFonts w:ascii="Calibri" w:hAnsi="Calibri" w:hint="default"/>
      </w:rPr>
    </w:lvl>
    <w:lvl w:ilvl="1" w:tplc="BA248D62">
      <w:start w:val="1"/>
      <w:numFmt w:val="bullet"/>
      <w:lvlText w:val=" "/>
      <w:lvlJc w:val="left"/>
      <w:pPr>
        <w:tabs>
          <w:tab w:val="num" w:pos="1080"/>
        </w:tabs>
        <w:ind w:left="1080" w:hanging="360"/>
      </w:pPr>
      <w:rPr>
        <w:rFonts w:ascii="Calibri" w:hAnsi="Calibri" w:hint="default"/>
      </w:rPr>
    </w:lvl>
    <w:lvl w:ilvl="2" w:tplc="7C18260C" w:tentative="1">
      <w:start w:val="1"/>
      <w:numFmt w:val="bullet"/>
      <w:lvlText w:val=" "/>
      <w:lvlJc w:val="left"/>
      <w:pPr>
        <w:tabs>
          <w:tab w:val="num" w:pos="1800"/>
        </w:tabs>
        <w:ind w:left="1800" w:hanging="360"/>
      </w:pPr>
      <w:rPr>
        <w:rFonts w:ascii="Calibri" w:hAnsi="Calibri" w:hint="default"/>
      </w:rPr>
    </w:lvl>
    <w:lvl w:ilvl="3" w:tplc="136695F4" w:tentative="1">
      <w:start w:val="1"/>
      <w:numFmt w:val="bullet"/>
      <w:lvlText w:val=" "/>
      <w:lvlJc w:val="left"/>
      <w:pPr>
        <w:tabs>
          <w:tab w:val="num" w:pos="2520"/>
        </w:tabs>
        <w:ind w:left="2520" w:hanging="360"/>
      </w:pPr>
      <w:rPr>
        <w:rFonts w:ascii="Calibri" w:hAnsi="Calibri" w:hint="default"/>
      </w:rPr>
    </w:lvl>
    <w:lvl w:ilvl="4" w:tplc="57B8C9EE" w:tentative="1">
      <w:start w:val="1"/>
      <w:numFmt w:val="bullet"/>
      <w:lvlText w:val=" "/>
      <w:lvlJc w:val="left"/>
      <w:pPr>
        <w:tabs>
          <w:tab w:val="num" w:pos="3240"/>
        </w:tabs>
        <w:ind w:left="3240" w:hanging="360"/>
      </w:pPr>
      <w:rPr>
        <w:rFonts w:ascii="Calibri" w:hAnsi="Calibri" w:hint="default"/>
      </w:rPr>
    </w:lvl>
    <w:lvl w:ilvl="5" w:tplc="626EAEB6" w:tentative="1">
      <w:start w:val="1"/>
      <w:numFmt w:val="bullet"/>
      <w:lvlText w:val=" "/>
      <w:lvlJc w:val="left"/>
      <w:pPr>
        <w:tabs>
          <w:tab w:val="num" w:pos="3960"/>
        </w:tabs>
        <w:ind w:left="3960" w:hanging="360"/>
      </w:pPr>
      <w:rPr>
        <w:rFonts w:ascii="Calibri" w:hAnsi="Calibri" w:hint="default"/>
      </w:rPr>
    </w:lvl>
    <w:lvl w:ilvl="6" w:tplc="29EE1DF0" w:tentative="1">
      <w:start w:val="1"/>
      <w:numFmt w:val="bullet"/>
      <w:lvlText w:val=" "/>
      <w:lvlJc w:val="left"/>
      <w:pPr>
        <w:tabs>
          <w:tab w:val="num" w:pos="4680"/>
        </w:tabs>
        <w:ind w:left="4680" w:hanging="360"/>
      </w:pPr>
      <w:rPr>
        <w:rFonts w:ascii="Calibri" w:hAnsi="Calibri" w:hint="default"/>
      </w:rPr>
    </w:lvl>
    <w:lvl w:ilvl="7" w:tplc="EBE078D0" w:tentative="1">
      <w:start w:val="1"/>
      <w:numFmt w:val="bullet"/>
      <w:lvlText w:val=" "/>
      <w:lvlJc w:val="left"/>
      <w:pPr>
        <w:tabs>
          <w:tab w:val="num" w:pos="5400"/>
        </w:tabs>
        <w:ind w:left="5400" w:hanging="360"/>
      </w:pPr>
      <w:rPr>
        <w:rFonts w:ascii="Calibri" w:hAnsi="Calibri" w:hint="default"/>
      </w:rPr>
    </w:lvl>
    <w:lvl w:ilvl="8" w:tplc="65BC502A" w:tentative="1">
      <w:start w:val="1"/>
      <w:numFmt w:val="bullet"/>
      <w:lvlText w:val=" "/>
      <w:lvlJc w:val="left"/>
      <w:pPr>
        <w:tabs>
          <w:tab w:val="num" w:pos="6120"/>
        </w:tabs>
        <w:ind w:left="6120" w:hanging="360"/>
      </w:pPr>
      <w:rPr>
        <w:rFonts w:ascii="Calibri" w:hAnsi="Calibri" w:hint="default"/>
      </w:rPr>
    </w:lvl>
  </w:abstractNum>
  <w:abstractNum w:abstractNumId="15" w15:restartNumberingAfterBreak="0">
    <w:nsid w:val="768B134B"/>
    <w:multiLevelType w:val="hybridMultilevel"/>
    <w:tmpl w:val="93C0B878"/>
    <w:lvl w:ilvl="0" w:tplc="651AF2D0">
      <w:start w:val="1"/>
      <w:numFmt w:val="bullet"/>
      <w:lvlText w:val="•"/>
      <w:lvlJc w:val="left"/>
      <w:pPr>
        <w:tabs>
          <w:tab w:val="num" w:pos="720"/>
        </w:tabs>
        <w:ind w:left="720" w:hanging="360"/>
      </w:pPr>
      <w:rPr>
        <w:rFonts w:ascii="Arial" w:hAnsi="Arial" w:hint="default"/>
      </w:rPr>
    </w:lvl>
    <w:lvl w:ilvl="1" w:tplc="DA1AB5C4">
      <w:start w:val="193"/>
      <w:numFmt w:val="bullet"/>
      <w:lvlText w:val="•"/>
      <w:lvlJc w:val="left"/>
      <w:pPr>
        <w:tabs>
          <w:tab w:val="num" w:pos="1440"/>
        </w:tabs>
        <w:ind w:left="1440" w:hanging="360"/>
      </w:pPr>
      <w:rPr>
        <w:rFonts w:ascii="Arial" w:hAnsi="Arial" w:hint="default"/>
      </w:rPr>
    </w:lvl>
    <w:lvl w:ilvl="2" w:tplc="9D0AF7D6" w:tentative="1">
      <w:start w:val="1"/>
      <w:numFmt w:val="bullet"/>
      <w:lvlText w:val="•"/>
      <w:lvlJc w:val="left"/>
      <w:pPr>
        <w:tabs>
          <w:tab w:val="num" w:pos="2160"/>
        </w:tabs>
        <w:ind w:left="2160" w:hanging="360"/>
      </w:pPr>
      <w:rPr>
        <w:rFonts w:ascii="Arial" w:hAnsi="Arial" w:hint="default"/>
      </w:rPr>
    </w:lvl>
    <w:lvl w:ilvl="3" w:tplc="5C581902" w:tentative="1">
      <w:start w:val="1"/>
      <w:numFmt w:val="bullet"/>
      <w:lvlText w:val="•"/>
      <w:lvlJc w:val="left"/>
      <w:pPr>
        <w:tabs>
          <w:tab w:val="num" w:pos="2880"/>
        </w:tabs>
        <w:ind w:left="2880" w:hanging="360"/>
      </w:pPr>
      <w:rPr>
        <w:rFonts w:ascii="Arial" w:hAnsi="Arial" w:hint="default"/>
      </w:rPr>
    </w:lvl>
    <w:lvl w:ilvl="4" w:tplc="D2826ECE" w:tentative="1">
      <w:start w:val="1"/>
      <w:numFmt w:val="bullet"/>
      <w:lvlText w:val="•"/>
      <w:lvlJc w:val="left"/>
      <w:pPr>
        <w:tabs>
          <w:tab w:val="num" w:pos="3600"/>
        </w:tabs>
        <w:ind w:left="3600" w:hanging="360"/>
      </w:pPr>
      <w:rPr>
        <w:rFonts w:ascii="Arial" w:hAnsi="Arial" w:hint="default"/>
      </w:rPr>
    </w:lvl>
    <w:lvl w:ilvl="5" w:tplc="52FE6152" w:tentative="1">
      <w:start w:val="1"/>
      <w:numFmt w:val="bullet"/>
      <w:lvlText w:val="•"/>
      <w:lvlJc w:val="left"/>
      <w:pPr>
        <w:tabs>
          <w:tab w:val="num" w:pos="4320"/>
        </w:tabs>
        <w:ind w:left="4320" w:hanging="360"/>
      </w:pPr>
      <w:rPr>
        <w:rFonts w:ascii="Arial" w:hAnsi="Arial" w:hint="default"/>
      </w:rPr>
    </w:lvl>
    <w:lvl w:ilvl="6" w:tplc="E80232CE" w:tentative="1">
      <w:start w:val="1"/>
      <w:numFmt w:val="bullet"/>
      <w:lvlText w:val="•"/>
      <w:lvlJc w:val="left"/>
      <w:pPr>
        <w:tabs>
          <w:tab w:val="num" w:pos="5040"/>
        </w:tabs>
        <w:ind w:left="5040" w:hanging="360"/>
      </w:pPr>
      <w:rPr>
        <w:rFonts w:ascii="Arial" w:hAnsi="Arial" w:hint="default"/>
      </w:rPr>
    </w:lvl>
    <w:lvl w:ilvl="7" w:tplc="827EB744" w:tentative="1">
      <w:start w:val="1"/>
      <w:numFmt w:val="bullet"/>
      <w:lvlText w:val="•"/>
      <w:lvlJc w:val="left"/>
      <w:pPr>
        <w:tabs>
          <w:tab w:val="num" w:pos="5760"/>
        </w:tabs>
        <w:ind w:left="5760" w:hanging="360"/>
      </w:pPr>
      <w:rPr>
        <w:rFonts w:ascii="Arial" w:hAnsi="Arial" w:hint="default"/>
      </w:rPr>
    </w:lvl>
    <w:lvl w:ilvl="8" w:tplc="606C65B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93A6C9F"/>
    <w:multiLevelType w:val="hybridMultilevel"/>
    <w:tmpl w:val="CE483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3"/>
  </w:num>
  <w:num w:numId="3">
    <w:abstractNumId w:val="2"/>
  </w:num>
  <w:num w:numId="4">
    <w:abstractNumId w:val="5"/>
  </w:num>
  <w:num w:numId="5">
    <w:abstractNumId w:val="9"/>
  </w:num>
  <w:num w:numId="6">
    <w:abstractNumId w:val="10"/>
  </w:num>
  <w:num w:numId="7">
    <w:abstractNumId w:val="7"/>
  </w:num>
  <w:num w:numId="8">
    <w:abstractNumId w:val="16"/>
  </w:num>
  <w:num w:numId="9">
    <w:abstractNumId w:val="13"/>
  </w:num>
  <w:num w:numId="10">
    <w:abstractNumId w:val="14"/>
  </w:num>
  <w:num w:numId="11">
    <w:abstractNumId w:val="12"/>
  </w:num>
  <w:num w:numId="12">
    <w:abstractNumId w:val="0"/>
  </w:num>
  <w:num w:numId="13">
    <w:abstractNumId w:val="1"/>
  </w:num>
  <w:num w:numId="14">
    <w:abstractNumId w:val="4"/>
  </w:num>
  <w:num w:numId="15">
    <w:abstractNumId w:val="6"/>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208"/>
    <w:rsid w:val="00005C52"/>
    <w:rsid w:val="000379DC"/>
    <w:rsid w:val="0004555F"/>
    <w:rsid w:val="00101C63"/>
    <w:rsid w:val="00132B04"/>
    <w:rsid w:val="00133692"/>
    <w:rsid w:val="00180A97"/>
    <w:rsid w:val="001A2452"/>
    <w:rsid w:val="001A7FFE"/>
    <w:rsid w:val="001F678A"/>
    <w:rsid w:val="001F7CFE"/>
    <w:rsid w:val="002040C6"/>
    <w:rsid w:val="002571BE"/>
    <w:rsid w:val="002767B5"/>
    <w:rsid w:val="003568B1"/>
    <w:rsid w:val="003B73B3"/>
    <w:rsid w:val="00402015"/>
    <w:rsid w:val="004263F3"/>
    <w:rsid w:val="004A7273"/>
    <w:rsid w:val="004F5041"/>
    <w:rsid w:val="005774CE"/>
    <w:rsid w:val="005C2659"/>
    <w:rsid w:val="005F51FD"/>
    <w:rsid w:val="00640FB3"/>
    <w:rsid w:val="006436E3"/>
    <w:rsid w:val="0079596B"/>
    <w:rsid w:val="008E0208"/>
    <w:rsid w:val="00910435"/>
    <w:rsid w:val="00922610"/>
    <w:rsid w:val="00942BDF"/>
    <w:rsid w:val="00960F98"/>
    <w:rsid w:val="00973308"/>
    <w:rsid w:val="0099096B"/>
    <w:rsid w:val="009D50F3"/>
    <w:rsid w:val="009D5336"/>
    <w:rsid w:val="009F6C24"/>
    <w:rsid w:val="00A1093A"/>
    <w:rsid w:val="00A1099E"/>
    <w:rsid w:val="00A22907"/>
    <w:rsid w:val="00A23326"/>
    <w:rsid w:val="00B358DD"/>
    <w:rsid w:val="00B746DB"/>
    <w:rsid w:val="00BE4BF9"/>
    <w:rsid w:val="00CC75F5"/>
    <w:rsid w:val="00D0204C"/>
    <w:rsid w:val="00D43BF9"/>
    <w:rsid w:val="00D64DFD"/>
    <w:rsid w:val="00D653C7"/>
    <w:rsid w:val="00D66C46"/>
    <w:rsid w:val="00DA1103"/>
    <w:rsid w:val="00DD7406"/>
    <w:rsid w:val="00E06F52"/>
    <w:rsid w:val="00E276ED"/>
    <w:rsid w:val="00EA38F4"/>
    <w:rsid w:val="00EE0A97"/>
    <w:rsid w:val="00F03740"/>
    <w:rsid w:val="00F07351"/>
    <w:rsid w:val="00F230A0"/>
    <w:rsid w:val="00F83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EFE96"/>
  <w15:chartTrackingRefBased/>
  <w15:docId w15:val="{090194E5-278A-45E4-A18C-B3C9BC83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E4BF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E4B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E4BF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63F3"/>
    <w:rPr>
      <w:color w:val="0000FF"/>
      <w:u w:val="single"/>
    </w:rPr>
  </w:style>
  <w:style w:type="paragraph" w:styleId="ListParagraph">
    <w:name w:val="List Paragraph"/>
    <w:basedOn w:val="Normal"/>
    <w:uiPriority w:val="34"/>
    <w:qFormat/>
    <w:rsid w:val="004263F3"/>
    <w:pPr>
      <w:ind w:left="720"/>
      <w:contextualSpacing/>
    </w:pPr>
  </w:style>
  <w:style w:type="paragraph" w:customStyle="1" w:styleId="Default">
    <w:name w:val="Default"/>
    <w:rsid w:val="001F678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942B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E4BF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E4BF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E4BF9"/>
    <w:rPr>
      <w:rFonts w:ascii="Times New Roman" w:eastAsia="Times New Roman" w:hAnsi="Times New Roman" w:cs="Times New Roman"/>
      <w:b/>
      <w:bCs/>
      <w:sz w:val="24"/>
      <w:szCs w:val="24"/>
    </w:rPr>
  </w:style>
  <w:style w:type="character" w:styleId="Strong">
    <w:name w:val="Strong"/>
    <w:basedOn w:val="DefaultParagraphFont"/>
    <w:uiPriority w:val="22"/>
    <w:qFormat/>
    <w:rsid w:val="00BE4BF9"/>
    <w:rPr>
      <w:b/>
      <w:bCs/>
    </w:rPr>
  </w:style>
  <w:style w:type="character" w:customStyle="1" w:styleId="gmail-actiontext">
    <w:name w:val="gmail-actiontext"/>
    <w:basedOn w:val="DefaultParagraphFont"/>
    <w:rsid w:val="002767B5"/>
  </w:style>
  <w:style w:type="character" w:customStyle="1" w:styleId="actiontext">
    <w:name w:val="actiontext"/>
    <w:basedOn w:val="DefaultParagraphFont"/>
    <w:rsid w:val="003568B1"/>
  </w:style>
  <w:style w:type="paragraph" w:styleId="Header">
    <w:name w:val="header"/>
    <w:basedOn w:val="Normal"/>
    <w:link w:val="HeaderChar"/>
    <w:uiPriority w:val="99"/>
    <w:unhideWhenUsed/>
    <w:rsid w:val="00DA1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103"/>
  </w:style>
  <w:style w:type="paragraph" w:styleId="Footer">
    <w:name w:val="footer"/>
    <w:basedOn w:val="Normal"/>
    <w:link w:val="FooterChar"/>
    <w:uiPriority w:val="99"/>
    <w:unhideWhenUsed/>
    <w:rsid w:val="00DA1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2816">
      <w:bodyDiv w:val="1"/>
      <w:marLeft w:val="0"/>
      <w:marRight w:val="0"/>
      <w:marTop w:val="0"/>
      <w:marBottom w:val="0"/>
      <w:divBdr>
        <w:top w:val="none" w:sz="0" w:space="0" w:color="auto"/>
        <w:left w:val="none" w:sz="0" w:space="0" w:color="auto"/>
        <w:bottom w:val="none" w:sz="0" w:space="0" w:color="auto"/>
        <w:right w:val="none" w:sz="0" w:space="0" w:color="auto"/>
      </w:divBdr>
      <w:divsChild>
        <w:div w:id="210921227">
          <w:marLeft w:val="0"/>
          <w:marRight w:val="0"/>
          <w:marTop w:val="0"/>
          <w:marBottom w:val="0"/>
          <w:divBdr>
            <w:top w:val="none" w:sz="0" w:space="0" w:color="auto"/>
            <w:left w:val="none" w:sz="0" w:space="0" w:color="auto"/>
            <w:bottom w:val="none" w:sz="0" w:space="0" w:color="auto"/>
            <w:right w:val="none" w:sz="0" w:space="0" w:color="auto"/>
          </w:divBdr>
        </w:div>
        <w:div w:id="1059477227">
          <w:marLeft w:val="0"/>
          <w:marRight w:val="0"/>
          <w:marTop w:val="0"/>
          <w:marBottom w:val="0"/>
          <w:divBdr>
            <w:top w:val="none" w:sz="0" w:space="0" w:color="auto"/>
            <w:left w:val="none" w:sz="0" w:space="0" w:color="auto"/>
            <w:bottom w:val="none" w:sz="0" w:space="0" w:color="auto"/>
            <w:right w:val="none" w:sz="0" w:space="0" w:color="auto"/>
          </w:divBdr>
        </w:div>
        <w:div w:id="428888752">
          <w:marLeft w:val="0"/>
          <w:marRight w:val="0"/>
          <w:marTop w:val="0"/>
          <w:marBottom w:val="0"/>
          <w:divBdr>
            <w:top w:val="none" w:sz="0" w:space="0" w:color="auto"/>
            <w:left w:val="none" w:sz="0" w:space="0" w:color="auto"/>
            <w:bottom w:val="none" w:sz="0" w:space="0" w:color="auto"/>
            <w:right w:val="none" w:sz="0" w:space="0" w:color="auto"/>
          </w:divBdr>
        </w:div>
        <w:div w:id="1407923830">
          <w:marLeft w:val="0"/>
          <w:marRight w:val="0"/>
          <w:marTop w:val="0"/>
          <w:marBottom w:val="0"/>
          <w:divBdr>
            <w:top w:val="none" w:sz="0" w:space="0" w:color="auto"/>
            <w:left w:val="none" w:sz="0" w:space="0" w:color="auto"/>
            <w:bottom w:val="none" w:sz="0" w:space="0" w:color="auto"/>
            <w:right w:val="none" w:sz="0" w:space="0" w:color="auto"/>
          </w:divBdr>
        </w:div>
        <w:div w:id="1815833966">
          <w:marLeft w:val="0"/>
          <w:marRight w:val="0"/>
          <w:marTop w:val="0"/>
          <w:marBottom w:val="0"/>
          <w:divBdr>
            <w:top w:val="none" w:sz="0" w:space="0" w:color="auto"/>
            <w:left w:val="none" w:sz="0" w:space="0" w:color="auto"/>
            <w:bottom w:val="none" w:sz="0" w:space="0" w:color="auto"/>
            <w:right w:val="none" w:sz="0" w:space="0" w:color="auto"/>
          </w:divBdr>
        </w:div>
        <w:div w:id="826096623">
          <w:marLeft w:val="0"/>
          <w:marRight w:val="0"/>
          <w:marTop w:val="0"/>
          <w:marBottom w:val="0"/>
          <w:divBdr>
            <w:top w:val="none" w:sz="0" w:space="0" w:color="auto"/>
            <w:left w:val="none" w:sz="0" w:space="0" w:color="auto"/>
            <w:bottom w:val="none" w:sz="0" w:space="0" w:color="auto"/>
            <w:right w:val="none" w:sz="0" w:space="0" w:color="auto"/>
          </w:divBdr>
        </w:div>
        <w:div w:id="1526866386">
          <w:marLeft w:val="0"/>
          <w:marRight w:val="0"/>
          <w:marTop w:val="0"/>
          <w:marBottom w:val="0"/>
          <w:divBdr>
            <w:top w:val="none" w:sz="0" w:space="0" w:color="auto"/>
            <w:left w:val="none" w:sz="0" w:space="0" w:color="auto"/>
            <w:bottom w:val="none" w:sz="0" w:space="0" w:color="auto"/>
            <w:right w:val="none" w:sz="0" w:space="0" w:color="auto"/>
          </w:divBdr>
        </w:div>
      </w:divsChild>
    </w:div>
    <w:div w:id="178588327">
      <w:bodyDiv w:val="1"/>
      <w:marLeft w:val="0"/>
      <w:marRight w:val="0"/>
      <w:marTop w:val="0"/>
      <w:marBottom w:val="0"/>
      <w:divBdr>
        <w:top w:val="none" w:sz="0" w:space="0" w:color="auto"/>
        <w:left w:val="none" w:sz="0" w:space="0" w:color="auto"/>
        <w:bottom w:val="none" w:sz="0" w:space="0" w:color="auto"/>
        <w:right w:val="none" w:sz="0" w:space="0" w:color="auto"/>
      </w:divBdr>
      <w:divsChild>
        <w:div w:id="1249923941">
          <w:marLeft w:val="144"/>
          <w:marRight w:val="0"/>
          <w:marTop w:val="240"/>
          <w:marBottom w:val="40"/>
          <w:divBdr>
            <w:top w:val="none" w:sz="0" w:space="0" w:color="auto"/>
            <w:left w:val="none" w:sz="0" w:space="0" w:color="auto"/>
            <w:bottom w:val="none" w:sz="0" w:space="0" w:color="auto"/>
            <w:right w:val="none" w:sz="0" w:space="0" w:color="auto"/>
          </w:divBdr>
        </w:div>
        <w:div w:id="743375609">
          <w:marLeft w:val="144"/>
          <w:marRight w:val="0"/>
          <w:marTop w:val="240"/>
          <w:marBottom w:val="40"/>
          <w:divBdr>
            <w:top w:val="none" w:sz="0" w:space="0" w:color="auto"/>
            <w:left w:val="none" w:sz="0" w:space="0" w:color="auto"/>
            <w:bottom w:val="none" w:sz="0" w:space="0" w:color="auto"/>
            <w:right w:val="none" w:sz="0" w:space="0" w:color="auto"/>
          </w:divBdr>
        </w:div>
        <w:div w:id="1889412587">
          <w:marLeft w:val="144"/>
          <w:marRight w:val="0"/>
          <w:marTop w:val="240"/>
          <w:marBottom w:val="40"/>
          <w:divBdr>
            <w:top w:val="none" w:sz="0" w:space="0" w:color="auto"/>
            <w:left w:val="none" w:sz="0" w:space="0" w:color="auto"/>
            <w:bottom w:val="none" w:sz="0" w:space="0" w:color="auto"/>
            <w:right w:val="none" w:sz="0" w:space="0" w:color="auto"/>
          </w:divBdr>
        </w:div>
        <w:div w:id="2026440768">
          <w:marLeft w:val="144"/>
          <w:marRight w:val="0"/>
          <w:marTop w:val="240"/>
          <w:marBottom w:val="40"/>
          <w:divBdr>
            <w:top w:val="none" w:sz="0" w:space="0" w:color="auto"/>
            <w:left w:val="none" w:sz="0" w:space="0" w:color="auto"/>
            <w:bottom w:val="none" w:sz="0" w:space="0" w:color="auto"/>
            <w:right w:val="none" w:sz="0" w:space="0" w:color="auto"/>
          </w:divBdr>
        </w:div>
      </w:divsChild>
    </w:div>
    <w:div w:id="490679293">
      <w:bodyDiv w:val="1"/>
      <w:marLeft w:val="0"/>
      <w:marRight w:val="0"/>
      <w:marTop w:val="0"/>
      <w:marBottom w:val="0"/>
      <w:divBdr>
        <w:top w:val="none" w:sz="0" w:space="0" w:color="auto"/>
        <w:left w:val="none" w:sz="0" w:space="0" w:color="auto"/>
        <w:bottom w:val="none" w:sz="0" w:space="0" w:color="auto"/>
        <w:right w:val="none" w:sz="0" w:space="0" w:color="auto"/>
      </w:divBdr>
      <w:divsChild>
        <w:div w:id="1383476545">
          <w:marLeft w:val="1166"/>
          <w:marRight w:val="0"/>
          <w:marTop w:val="200"/>
          <w:marBottom w:val="0"/>
          <w:divBdr>
            <w:top w:val="none" w:sz="0" w:space="0" w:color="auto"/>
            <w:left w:val="none" w:sz="0" w:space="0" w:color="auto"/>
            <w:bottom w:val="none" w:sz="0" w:space="0" w:color="auto"/>
            <w:right w:val="none" w:sz="0" w:space="0" w:color="auto"/>
          </w:divBdr>
        </w:div>
      </w:divsChild>
    </w:div>
    <w:div w:id="710810748">
      <w:bodyDiv w:val="1"/>
      <w:marLeft w:val="0"/>
      <w:marRight w:val="0"/>
      <w:marTop w:val="0"/>
      <w:marBottom w:val="0"/>
      <w:divBdr>
        <w:top w:val="none" w:sz="0" w:space="0" w:color="auto"/>
        <w:left w:val="none" w:sz="0" w:space="0" w:color="auto"/>
        <w:bottom w:val="none" w:sz="0" w:space="0" w:color="auto"/>
        <w:right w:val="none" w:sz="0" w:space="0" w:color="auto"/>
      </w:divBdr>
      <w:divsChild>
        <w:div w:id="1189372222">
          <w:marLeft w:val="0"/>
          <w:marRight w:val="0"/>
          <w:marTop w:val="0"/>
          <w:marBottom w:val="0"/>
          <w:divBdr>
            <w:top w:val="none" w:sz="0" w:space="0" w:color="auto"/>
            <w:left w:val="none" w:sz="0" w:space="0" w:color="auto"/>
            <w:bottom w:val="none" w:sz="0" w:space="0" w:color="auto"/>
            <w:right w:val="none" w:sz="0" w:space="0" w:color="auto"/>
          </w:divBdr>
          <w:divsChild>
            <w:div w:id="1231774779">
              <w:marLeft w:val="0"/>
              <w:marRight w:val="0"/>
              <w:marTop w:val="0"/>
              <w:marBottom w:val="0"/>
              <w:divBdr>
                <w:top w:val="none" w:sz="0" w:space="0" w:color="auto"/>
                <w:left w:val="none" w:sz="0" w:space="0" w:color="auto"/>
                <w:bottom w:val="none" w:sz="0" w:space="0" w:color="auto"/>
                <w:right w:val="none" w:sz="0" w:space="0" w:color="auto"/>
              </w:divBdr>
              <w:divsChild>
                <w:div w:id="21104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343071">
          <w:marLeft w:val="0"/>
          <w:marRight w:val="0"/>
          <w:marTop w:val="0"/>
          <w:marBottom w:val="0"/>
          <w:divBdr>
            <w:top w:val="none" w:sz="0" w:space="0" w:color="auto"/>
            <w:left w:val="none" w:sz="0" w:space="0" w:color="auto"/>
            <w:bottom w:val="none" w:sz="0" w:space="0" w:color="auto"/>
            <w:right w:val="none" w:sz="0" w:space="0" w:color="auto"/>
          </w:divBdr>
          <w:divsChild>
            <w:div w:id="945845143">
              <w:marLeft w:val="0"/>
              <w:marRight w:val="0"/>
              <w:marTop w:val="0"/>
              <w:marBottom w:val="0"/>
              <w:divBdr>
                <w:top w:val="none" w:sz="0" w:space="0" w:color="auto"/>
                <w:left w:val="none" w:sz="0" w:space="0" w:color="auto"/>
                <w:bottom w:val="none" w:sz="0" w:space="0" w:color="auto"/>
                <w:right w:val="none" w:sz="0" w:space="0" w:color="auto"/>
              </w:divBdr>
            </w:div>
          </w:divsChild>
        </w:div>
        <w:div w:id="169413262">
          <w:marLeft w:val="0"/>
          <w:marRight w:val="0"/>
          <w:marTop w:val="0"/>
          <w:marBottom w:val="0"/>
          <w:divBdr>
            <w:top w:val="none" w:sz="0" w:space="0" w:color="auto"/>
            <w:left w:val="none" w:sz="0" w:space="0" w:color="auto"/>
            <w:bottom w:val="none" w:sz="0" w:space="0" w:color="auto"/>
            <w:right w:val="none" w:sz="0" w:space="0" w:color="auto"/>
          </w:divBdr>
          <w:divsChild>
            <w:div w:id="1310401318">
              <w:marLeft w:val="0"/>
              <w:marRight w:val="0"/>
              <w:marTop w:val="0"/>
              <w:marBottom w:val="0"/>
              <w:divBdr>
                <w:top w:val="none" w:sz="0" w:space="0" w:color="auto"/>
                <w:left w:val="none" w:sz="0" w:space="0" w:color="auto"/>
                <w:bottom w:val="none" w:sz="0" w:space="0" w:color="auto"/>
                <w:right w:val="none" w:sz="0" w:space="0" w:color="auto"/>
              </w:divBdr>
            </w:div>
          </w:divsChild>
        </w:div>
        <w:div w:id="1856841879">
          <w:marLeft w:val="0"/>
          <w:marRight w:val="0"/>
          <w:marTop w:val="0"/>
          <w:marBottom w:val="0"/>
          <w:divBdr>
            <w:top w:val="none" w:sz="0" w:space="0" w:color="auto"/>
            <w:left w:val="none" w:sz="0" w:space="0" w:color="auto"/>
            <w:bottom w:val="none" w:sz="0" w:space="0" w:color="auto"/>
            <w:right w:val="none" w:sz="0" w:space="0" w:color="auto"/>
          </w:divBdr>
          <w:divsChild>
            <w:div w:id="2031181743">
              <w:marLeft w:val="0"/>
              <w:marRight w:val="0"/>
              <w:marTop w:val="0"/>
              <w:marBottom w:val="0"/>
              <w:divBdr>
                <w:top w:val="none" w:sz="0" w:space="0" w:color="auto"/>
                <w:left w:val="none" w:sz="0" w:space="0" w:color="auto"/>
                <w:bottom w:val="none" w:sz="0" w:space="0" w:color="auto"/>
                <w:right w:val="none" w:sz="0" w:space="0" w:color="auto"/>
              </w:divBdr>
            </w:div>
          </w:divsChild>
        </w:div>
        <w:div w:id="577792500">
          <w:marLeft w:val="0"/>
          <w:marRight w:val="0"/>
          <w:marTop w:val="0"/>
          <w:marBottom w:val="0"/>
          <w:divBdr>
            <w:top w:val="none" w:sz="0" w:space="0" w:color="auto"/>
            <w:left w:val="none" w:sz="0" w:space="0" w:color="auto"/>
            <w:bottom w:val="none" w:sz="0" w:space="0" w:color="auto"/>
            <w:right w:val="none" w:sz="0" w:space="0" w:color="auto"/>
          </w:divBdr>
          <w:divsChild>
            <w:div w:id="1038705321">
              <w:marLeft w:val="0"/>
              <w:marRight w:val="0"/>
              <w:marTop w:val="0"/>
              <w:marBottom w:val="0"/>
              <w:divBdr>
                <w:top w:val="none" w:sz="0" w:space="0" w:color="auto"/>
                <w:left w:val="none" w:sz="0" w:space="0" w:color="auto"/>
                <w:bottom w:val="none" w:sz="0" w:space="0" w:color="auto"/>
                <w:right w:val="none" w:sz="0" w:space="0" w:color="auto"/>
              </w:divBdr>
            </w:div>
          </w:divsChild>
        </w:div>
        <w:div w:id="829100378">
          <w:marLeft w:val="0"/>
          <w:marRight w:val="0"/>
          <w:marTop w:val="0"/>
          <w:marBottom w:val="0"/>
          <w:divBdr>
            <w:top w:val="none" w:sz="0" w:space="0" w:color="auto"/>
            <w:left w:val="none" w:sz="0" w:space="0" w:color="auto"/>
            <w:bottom w:val="none" w:sz="0" w:space="0" w:color="auto"/>
            <w:right w:val="none" w:sz="0" w:space="0" w:color="auto"/>
          </w:divBdr>
          <w:divsChild>
            <w:div w:id="1740325397">
              <w:marLeft w:val="0"/>
              <w:marRight w:val="0"/>
              <w:marTop w:val="0"/>
              <w:marBottom w:val="0"/>
              <w:divBdr>
                <w:top w:val="none" w:sz="0" w:space="0" w:color="auto"/>
                <w:left w:val="none" w:sz="0" w:space="0" w:color="auto"/>
                <w:bottom w:val="none" w:sz="0" w:space="0" w:color="auto"/>
                <w:right w:val="none" w:sz="0" w:space="0" w:color="auto"/>
              </w:divBdr>
            </w:div>
          </w:divsChild>
        </w:div>
        <w:div w:id="1715690470">
          <w:marLeft w:val="0"/>
          <w:marRight w:val="0"/>
          <w:marTop w:val="0"/>
          <w:marBottom w:val="0"/>
          <w:divBdr>
            <w:top w:val="none" w:sz="0" w:space="0" w:color="auto"/>
            <w:left w:val="none" w:sz="0" w:space="0" w:color="auto"/>
            <w:bottom w:val="none" w:sz="0" w:space="0" w:color="auto"/>
            <w:right w:val="none" w:sz="0" w:space="0" w:color="auto"/>
          </w:divBdr>
        </w:div>
        <w:div w:id="731729846">
          <w:marLeft w:val="0"/>
          <w:marRight w:val="0"/>
          <w:marTop w:val="0"/>
          <w:marBottom w:val="0"/>
          <w:divBdr>
            <w:top w:val="none" w:sz="0" w:space="0" w:color="auto"/>
            <w:left w:val="none" w:sz="0" w:space="0" w:color="auto"/>
            <w:bottom w:val="none" w:sz="0" w:space="0" w:color="auto"/>
            <w:right w:val="none" w:sz="0" w:space="0" w:color="auto"/>
          </w:divBdr>
          <w:divsChild>
            <w:div w:id="944532128">
              <w:marLeft w:val="0"/>
              <w:marRight w:val="0"/>
              <w:marTop w:val="0"/>
              <w:marBottom w:val="0"/>
              <w:divBdr>
                <w:top w:val="none" w:sz="0" w:space="0" w:color="auto"/>
                <w:left w:val="none" w:sz="0" w:space="0" w:color="auto"/>
                <w:bottom w:val="none" w:sz="0" w:space="0" w:color="auto"/>
                <w:right w:val="none" w:sz="0" w:space="0" w:color="auto"/>
              </w:divBdr>
            </w:div>
          </w:divsChild>
        </w:div>
        <w:div w:id="566569154">
          <w:marLeft w:val="0"/>
          <w:marRight w:val="0"/>
          <w:marTop w:val="0"/>
          <w:marBottom w:val="0"/>
          <w:divBdr>
            <w:top w:val="none" w:sz="0" w:space="0" w:color="auto"/>
            <w:left w:val="none" w:sz="0" w:space="0" w:color="auto"/>
            <w:bottom w:val="none" w:sz="0" w:space="0" w:color="auto"/>
            <w:right w:val="none" w:sz="0" w:space="0" w:color="auto"/>
          </w:divBdr>
          <w:divsChild>
            <w:div w:id="6101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19300">
      <w:bodyDiv w:val="1"/>
      <w:marLeft w:val="0"/>
      <w:marRight w:val="0"/>
      <w:marTop w:val="0"/>
      <w:marBottom w:val="0"/>
      <w:divBdr>
        <w:top w:val="none" w:sz="0" w:space="0" w:color="auto"/>
        <w:left w:val="none" w:sz="0" w:space="0" w:color="auto"/>
        <w:bottom w:val="none" w:sz="0" w:space="0" w:color="auto"/>
        <w:right w:val="none" w:sz="0" w:space="0" w:color="auto"/>
      </w:divBdr>
    </w:div>
    <w:div w:id="1218934706">
      <w:bodyDiv w:val="1"/>
      <w:marLeft w:val="0"/>
      <w:marRight w:val="0"/>
      <w:marTop w:val="0"/>
      <w:marBottom w:val="0"/>
      <w:divBdr>
        <w:top w:val="none" w:sz="0" w:space="0" w:color="auto"/>
        <w:left w:val="none" w:sz="0" w:space="0" w:color="auto"/>
        <w:bottom w:val="none" w:sz="0" w:space="0" w:color="auto"/>
        <w:right w:val="none" w:sz="0" w:space="0" w:color="auto"/>
      </w:divBdr>
    </w:div>
    <w:div w:id="1273975171">
      <w:bodyDiv w:val="1"/>
      <w:marLeft w:val="0"/>
      <w:marRight w:val="0"/>
      <w:marTop w:val="0"/>
      <w:marBottom w:val="0"/>
      <w:divBdr>
        <w:top w:val="none" w:sz="0" w:space="0" w:color="auto"/>
        <w:left w:val="none" w:sz="0" w:space="0" w:color="auto"/>
        <w:bottom w:val="none" w:sz="0" w:space="0" w:color="auto"/>
        <w:right w:val="none" w:sz="0" w:space="0" w:color="auto"/>
      </w:divBdr>
      <w:divsChild>
        <w:div w:id="1500190517">
          <w:marLeft w:val="360"/>
          <w:marRight w:val="0"/>
          <w:marTop w:val="200"/>
          <w:marBottom w:val="0"/>
          <w:divBdr>
            <w:top w:val="none" w:sz="0" w:space="0" w:color="auto"/>
            <w:left w:val="none" w:sz="0" w:space="0" w:color="auto"/>
            <w:bottom w:val="none" w:sz="0" w:space="0" w:color="auto"/>
            <w:right w:val="none" w:sz="0" w:space="0" w:color="auto"/>
          </w:divBdr>
        </w:div>
        <w:div w:id="1090001392">
          <w:marLeft w:val="360"/>
          <w:marRight w:val="0"/>
          <w:marTop w:val="200"/>
          <w:marBottom w:val="0"/>
          <w:divBdr>
            <w:top w:val="none" w:sz="0" w:space="0" w:color="auto"/>
            <w:left w:val="none" w:sz="0" w:space="0" w:color="auto"/>
            <w:bottom w:val="none" w:sz="0" w:space="0" w:color="auto"/>
            <w:right w:val="none" w:sz="0" w:space="0" w:color="auto"/>
          </w:divBdr>
        </w:div>
        <w:div w:id="1245340355">
          <w:marLeft w:val="360"/>
          <w:marRight w:val="0"/>
          <w:marTop w:val="200"/>
          <w:marBottom w:val="0"/>
          <w:divBdr>
            <w:top w:val="none" w:sz="0" w:space="0" w:color="auto"/>
            <w:left w:val="none" w:sz="0" w:space="0" w:color="auto"/>
            <w:bottom w:val="none" w:sz="0" w:space="0" w:color="auto"/>
            <w:right w:val="none" w:sz="0" w:space="0" w:color="auto"/>
          </w:divBdr>
        </w:div>
        <w:div w:id="1692412215">
          <w:marLeft w:val="1080"/>
          <w:marRight w:val="0"/>
          <w:marTop w:val="100"/>
          <w:marBottom w:val="0"/>
          <w:divBdr>
            <w:top w:val="none" w:sz="0" w:space="0" w:color="auto"/>
            <w:left w:val="none" w:sz="0" w:space="0" w:color="auto"/>
            <w:bottom w:val="none" w:sz="0" w:space="0" w:color="auto"/>
            <w:right w:val="none" w:sz="0" w:space="0" w:color="auto"/>
          </w:divBdr>
        </w:div>
        <w:div w:id="1174145540">
          <w:marLeft w:val="1080"/>
          <w:marRight w:val="0"/>
          <w:marTop w:val="100"/>
          <w:marBottom w:val="0"/>
          <w:divBdr>
            <w:top w:val="none" w:sz="0" w:space="0" w:color="auto"/>
            <w:left w:val="none" w:sz="0" w:space="0" w:color="auto"/>
            <w:bottom w:val="none" w:sz="0" w:space="0" w:color="auto"/>
            <w:right w:val="none" w:sz="0" w:space="0" w:color="auto"/>
          </w:divBdr>
        </w:div>
        <w:div w:id="1577980851">
          <w:marLeft w:val="1080"/>
          <w:marRight w:val="0"/>
          <w:marTop w:val="100"/>
          <w:marBottom w:val="0"/>
          <w:divBdr>
            <w:top w:val="none" w:sz="0" w:space="0" w:color="auto"/>
            <w:left w:val="none" w:sz="0" w:space="0" w:color="auto"/>
            <w:bottom w:val="none" w:sz="0" w:space="0" w:color="auto"/>
            <w:right w:val="none" w:sz="0" w:space="0" w:color="auto"/>
          </w:divBdr>
        </w:div>
      </w:divsChild>
    </w:div>
    <w:div w:id="1412968646">
      <w:bodyDiv w:val="1"/>
      <w:marLeft w:val="0"/>
      <w:marRight w:val="0"/>
      <w:marTop w:val="0"/>
      <w:marBottom w:val="0"/>
      <w:divBdr>
        <w:top w:val="none" w:sz="0" w:space="0" w:color="auto"/>
        <w:left w:val="none" w:sz="0" w:space="0" w:color="auto"/>
        <w:bottom w:val="none" w:sz="0" w:space="0" w:color="auto"/>
        <w:right w:val="none" w:sz="0" w:space="0" w:color="auto"/>
      </w:divBdr>
      <w:divsChild>
        <w:div w:id="1623804388">
          <w:marLeft w:val="144"/>
          <w:marRight w:val="0"/>
          <w:marTop w:val="240"/>
          <w:marBottom w:val="40"/>
          <w:divBdr>
            <w:top w:val="none" w:sz="0" w:space="0" w:color="auto"/>
            <w:left w:val="none" w:sz="0" w:space="0" w:color="auto"/>
            <w:bottom w:val="none" w:sz="0" w:space="0" w:color="auto"/>
            <w:right w:val="none" w:sz="0" w:space="0" w:color="auto"/>
          </w:divBdr>
        </w:div>
      </w:divsChild>
    </w:div>
    <w:div w:id="1450854632">
      <w:bodyDiv w:val="1"/>
      <w:marLeft w:val="0"/>
      <w:marRight w:val="0"/>
      <w:marTop w:val="0"/>
      <w:marBottom w:val="0"/>
      <w:divBdr>
        <w:top w:val="none" w:sz="0" w:space="0" w:color="auto"/>
        <w:left w:val="none" w:sz="0" w:space="0" w:color="auto"/>
        <w:bottom w:val="none" w:sz="0" w:space="0" w:color="auto"/>
        <w:right w:val="none" w:sz="0" w:space="0" w:color="auto"/>
      </w:divBdr>
      <w:divsChild>
        <w:div w:id="911085967">
          <w:marLeft w:val="360"/>
          <w:marRight w:val="0"/>
          <w:marTop w:val="200"/>
          <w:marBottom w:val="0"/>
          <w:divBdr>
            <w:top w:val="none" w:sz="0" w:space="0" w:color="auto"/>
            <w:left w:val="none" w:sz="0" w:space="0" w:color="auto"/>
            <w:bottom w:val="none" w:sz="0" w:space="0" w:color="auto"/>
            <w:right w:val="none" w:sz="0" w:space="0" w:color="auto"/>
          </w:divBdr>
        </w:div>
        <w:div w:id="930354908">
          <w:marLeft w:val="360"/>
          <w:marRight w:val="0"/>
          <w:marTop w:val="200"/>
          <w:marBottom w:val="0"/>
          <w:divBdr>
            <w:top w:val="none" w:sz="0" w:space="0" w:color="auto"/>
            <w:left w:val="none" w:sz="0" w:space="0" w:color="auto"/>
            <w:bottom w:val="none" w:sz="0" w:space="0" w:color="auto"/>
            <w:right w:val="none" w:sz="0" w:space="0" w:color="auto"/>
          </w:divBdr>
        </w:div>
        <w:div w:id="840123172">
          <w:marLeft w:val="1080"/>
          <w:marRight w:val="0"/>
          <w:marTop w:val="200"/>
          <w:marBottom w:val="0"/>
          <w:divBdr>
            <w:top w:val="none" w:sz="0" w:space="0" w:color="auto"/>
            <w:left w:val="none" w:sz="0" w:space="0" w:color="auto"/>
            <w:bottom w:val="none" w:sz="0" w:space="0" w:color="auto"/>
            <w:right w:val="none" w:sz="0" w:space="0" w:color="auto"/>
          </w:divBdr>
        </w:div>
        <w:div w:id="2080667651">
          <w:marLeft w:val="1080"/>
          <w:marRight w:val="0"/>
          <w:marTop w:val="100"/>
          <w:marBottom w:val="0"/>
          <w:divBdr>
            <w:top w:val="none" w:sz="0" w:space="0" w:color="auto"/>
            <w:left w:val="none" w:sz="0" w:space="0" w:color="auto"/>
            <w:bottom w:val="none" w:sz="0" w:space="0" w:color="auto"/>
            <w:right w:val="none" w:sz="0" w:space="0" w:color="auto"/>
          </w:divBdr>
        </w:div>
        <w:div w:id="146021073">
          <w:marLeft w:val="1080"/>
          <w:marRight w:val="0"/>
          <w:marTop w:val="100"/>
          <w:marBottom w:val="0"/>
          <w:divBdr>
            <w:top w:val="none" w:sz="0" w:space="0" w:color="auto"/>
            <w:left w:val="none" w:sz="0" w:space="0" w:color="auto"/>
            <w:bottom w:val="none" w:sz="0" w:space="0" w:color="auto"/>
            <w:right w:val="none" w:sz="0" w:space="0" w:color="auto"/>
          </w:divBdr>
        </w:div>
      </w:divsChild>
    </w:div>
    <w:div w:id="1473055204">
      <w:bodyDiv w:val="1"/>
      <w:marLeft w:val="0"/>
      <w:marRight w:val="0"/>
      <w:marTop w:val="0"/>
      <w:marBottom w:val="0"/>
      <w:divBdr>
        <w:top w:val="none" w:sz="0" w:space="0" w:color="auto"/>
        <w:left w:val="none" w:sz="0" w:space="0" w:color="auto"/>
        <w:bottom w:val="none" w:sz="0" w:space="0" w:color="auto"/>
        <w:right w:val="none" w:sz="0" w:space="0" w:color="auto"/>
      </w:divBdr>
      <w:divsChild>
        <w:div w:id="1000541787">
          <w:marLeft w:val="1166"/>
          <w:marRight w:val="0"/>
          <w:marTop w:val="200"/>
          <w:marBottom w:val="0"/>
          <w:divBdr>
            <w:top w:val="none" w:sz="0" w:space="0" w:color="auto"/>
            <w:left w:val="none" w:sz="0" w:space="0" w:color="auto"/>
            <w:bottom w:val="none" w:sz="0" w:space="0" w:color="auto"/>
            <w:right w:val="none" w:sz="0" w:space="0" w:color="auto"/>
          </w:divBdr>
        </w:div>
      </w:divsChild>
    </w:div>
    <w:div w:id="1797484570">
      <w:bodyDiv w:val="1"/>
      <w:marLeft w:val="0"/>
      <w:marRight w:val="0"/>
      <w:marTop w:val="0"/>
      <w:marBottom w:val="0"/>
      <w:divBdr>
        <w:top w:val="none" w:sz="0" w:space="0" w:color="auto"/>
        <w:left w:val="none" w:sz="0" w:space="0" w:color="auto"/>
        <w:bottom w:val="none" w:sz="0" w:space="0" w:color="auto"/>
        <w:right w:val="none" w:sz="0" w:space="0" w:color="auto"/>
      </w:divBdr>
      <w:divsChild>
        <w:div w:id="1508327983">
          <w:marLeft w:val="0"/>
          <w:marRight w:val="0"/>
          <w:marTop w:val="0"/>
          <w:marBottom w:val="0"/>
          <w:divBdr>
            <w:top w:val="none" w:sz="0" w:space="0" w:color="auto"/>
            <w:left w:val="none" w:sz="0" w:space="0" w:color="auto"/>
            <w:bottom w:val="none" w:sz="0" w:space="0" w:color="auto"/>
            <w:right w:val="none" w:sz="0" w:space="0" w:color="auto"/>
          </w:divBdr>
        </w:div>
        <w:div w:id="637226609">
          <w:marLeft w:val="0"/>
          <w:marRight w:val="0"/>
          <w:marTop w:val="0"/>
          <w:marBottom w:val="0"/>
          <w:divBdr>
            <w:top w:val="none" w:sz="0" w:space="0" w:color="auto"/>
            <w:left w:val="none" w:sz="0" w:space="0" w:color="auto"/>
            <w:bottom w:val="none" w:sz="0" w:space="0" w:color="auto"/>
            <w:right w:val="none" w:sz="0" w:space="0" w:color="auto"/>
          </w:divBdr>
        </w:div>
        <w:div w:id="1803309579">
          <w:marLeft w:val="0"/>
          <w:marRight w:val="0"/>
          <w:marTop w:val="0"/>
          <w:marBottom w:val="0"/>
          <w:divBdr>
            <w:top w:val="none" w:sz="0" w:space="0" w:color="auto"/>
            <w:left w:val="none" w:sz="0" w:space="0" w:color="auto"/>
            <w:bottom w:val="none" w:sz="0" w:space="0" w:color="auto"/>
            <w:right w:val="none" w:sz="0" w:space="0" w:color="auto"/>
          </w:divBdr>
        </w:div>
        <w:div w:id="459223285">
          <w:marLeft w:val="0"/>
          <w:marRight w:val="0"/>
          <w:marTop w:val="0"/>
          <w:marBottom w:val="0"/>
          <w:divBdr>
            <w:top w:val="none" w:sz="0" w:space="0" w:color="auto"/>
            <w:left w:val="none" w:sz="0" w:space="0" w:color="auto"/>
            <w:bottom w:val="none" w:sz="0" w:space="0" w:color="auto"/>
            <w:right w:val="none" w:sz="0" w:space="0" w:color="auto"/>
          </w:divBdr>
        </w:div>
        <w:div w:id="1243832870">
          <w:marLeft w:val="0"/>
          <w:marRight w:val="0"/>
          <w:marTop w:val="0"/>
          <w:marBottom w:val="0"/>
          <w:divBdr>
            <w:top w:val="none" w:sz="0" w:space="0" w:color="auto"/>
            <w:left w:val="none" w:sz="0" w:space="0" w:color="auto"/>
            <w:bottom w:val="none" w:sz="0" w:space="0" w:color="auto"/>
            <w:right w:val="none" w:sz="0" w:space="0" w:color="auto"/>
          </w:divBdr>
        </w:div>
        <w:div w:id="2080591891">
          <w:marLeft w:val="0"/>
          <w:marRight w:val="0"/>
          <w:marTop w:val="0"/>
          <w:marBottom w:val="0"/>
          <w:divBdr>
            <w:top w:val="none" w:sz="0" w:space="0" w:color="auto"/>
            <w:left w:val="none" w:sz="0" w:space="0" w:color="auto"/>
            <w:bottom w:val="none" w:sz="0" w:space="0" w:color="auto"/>
            <w:right w:val="none" w:sz="0" w:space="0" w:color="auto"/>
          </w:divBdr>
        </w:div>
        <w:div w:id="2017922644">
          <w:marLeft w:val="0"/>
          <w:marRight w:val="0"/>
          <w:marTop w:val="0"/>
          <w:marBottom w:val="0"/>
          <w:divBdr>
            <w:top w:val="none" w:sz="0" w:space="0" w:color="auto"/>
            <w:left w:val="none" w:sz="0" w:space="0" w:color="auto"/>
            <w:bottom w:val="none" w:sz="0" w:space="0" w:color="auto"/>
            <w:right w:val="none" w:sz="0" w:space="0" w:color="auto"/>
          </w:divBdr>
        </w:div>
        <w:div w:id="632175384">
          <w:marLeft w:val="0"/>
          <w:marRight w:val="0"/>
          <w:marTop w:val="0"/>
          <w:marBottom w:val="0"/>
          <w:divBdr>
            <w:top w:val="none" w:sz="0" w:space="0" w:color="auto"/>
            <w:left w:val="none" w:sz="0" w:space="0" w:color="auto"/>
            <w:bottom w:val="none" w:sz="0" w:space="0" w:color="auto"/>
            <w:right w:val="none" w:sz="0" w:space="0" w:color="auto"/>
          </w:divBdr>
        </w:div>
        <w:div w:id="499731581">
          <w:marLeft w:val="0"/>
          <w:marRight w:val="0"/>
          <w:marTop w:val="0"/>
          <w:marBottom w:val="0"/>
          <w:divBdr>
            <w:top w:val="none" w:sz="0" w:space="0" w:color="auto"/>
            <w:left w:val="none" w:sz="0" w:space="0" w:color="auto"/>
            <w:bottom w:val="none" w:sz="0" w:space="0" w:color="auto"/>
            <w:right w:val="none" w:sz="0" w:space="0" w:color="auto"/>
          </w:divBdr>
        </w:div>
      </w:divsChild>
    </w:div>
    <w:div w:id="1852186963">
      <w:bodyDiv w:val="1"/>
      <w:marLeft w:val="0"/>
      <w:marRight w:val="0"/>
      <w:marTop w:val="0"/>
      <w:marBottom w:val="0"/>
      <w:divBdr>
        <w:top w:val="none" w:sz="0" w:space="0" w:color="auto"/>
        <w:left w:val="none" w:sz="0" w:space="0" w:color="auto"/>
        <w:bottom w:val="none" w:sz="0" w:space="0" w:color="auto"/>
        <w:right w:val="none" w:sz="0" w:space="0" w:color="auto"/>
      </w:divBdr>
    </w:div>
    <w:div w:id="1866210205">
      <w:bodyDiv w:val="1"/>
      <w:marLeft w:val="0"/>
      <w:marRight w:val="0"/>
      <w:marTop w:val="0"/>
      <w:marBottom w:val="0"/>
      <w:divBdr>
        <w:top w:val="none" w:sz="0" w:space="0" w:color="auto"/>
        <w:left w:val="none" w:sz="0" w:space="0" w:color="auto"/>
        <w:bottom w:val="none" w:sz="0" w:space="0" w:color="auto"/>
        <w:right w:val="none" w:sz="0" w:space="0" w:color="auto"/>
      </w:divBdr>
      <w:divsChild>
        <w:div w:id="1327394350">
          <w:marLeft w:val="0"/>
          <w:marRight w:val="0"/>
          <w:marTop w:val="0"/>
          <w:marBottom w:val="0"/>
          <w:divBdr>
            <w:top w:val="none" w:sz="0" w:space="0" w:color="auto"/>
            <w:left w:val="none" w:sz="0" w:space="0" w:color="auto"/>
            <w:bottom w:val="none" w:sz="0" w:space="0" w:color="auto"/>
            <w:right w:val="none" w:sz="0" w:space="0" w:color="auto"/>
          </w:divBdr>
        </w:div>
        <w:div w:id="187372697">
          <w:marLeft w:val="0"/>
          <w:marRight w:val="0"/>
          <w:marTop w:val="0"/>
          <w:marBottom w:val="0"/>
          <w:divBdr>
            <w:top w:val="none" w:sz="0" w:space="0" w:color="auto"/>
            <w:left w:val="none" w:sz="0" w:space="0" w:color="auto"/>
            <w:bottom w:val="none" w:sz="0" w:space="0" w:color="auto"/>
            <w:right w:val="none" w:sz="0" w:space="0" w:color="auto"/>
          </w:divBdr>
        </w:div>
        <w:div w:id="968586549">
          <w:marLeft w:val="0"/>
          <w:marRight w:val="0"/>
          <w:marTop w:val="0"/>
          <w:marBottom w:val="0"/>
          <w:divBdr>
            <w:top w:val="none" w:sz="0" w:space="0" w:color="auto"/>
            <w:left w:val="none" w:sz="0" w:space="0" w:color="auto"/>
            <w:bottom w:val="none" w:sz="0" w:space="0" w:color="auto"/>
            <w:right w:val="none" w:sz="0" w:space="0" w:color="auto"/>
          </w:divBdr>
        </w:div>
        <w:div w:id="1917132678">
          <w:marLeft w:val="0"/>
          <w:marRight w:val="0"/>
          <w:marTop w:val="0"/>
          <w:marBottom w:val="0"/>
          <w:divBdr>
            <w:top w:val="none" w:sz="0" w:space="0" w:color="auto"/>
            <w:left w:val="none" w:sz="0" w:space="0" w:color="auto"/>
            <w:bottom w:val="none" w:sz="0" w:space="0" w:color="auto"/>
            <w:right w:val="none" w:sz="0" w:space="0" w:color="auto"/>
          </w:divBdr>
          <w:divsChild>
            <w:div w:id="33549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7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h.uth.edu/research/centers/dell/webinars/" TargetMode="External"/><Relationship Id="rId13" Type="http://schemas.openxmlformats.org/officeDocument/2006/relationships/hyperlink" Target="https://www.legis.iowa.gov/legislation/BillBook?ba=HF%202384&amp;ga=88" TargetMode="External"/><Relationship Id="rId18" Type="http://schemas.openxmlformats.org/officeDocument/2006/relationships/hyperlink" Target="https://www.legis.iowa.gov/legislation/BillBook?ga=88&amp;ba=HF2340" TargetMode="External"/><Relationship Id="rId26" Type="http://schemas.openxmlformats.org/officeDocument/2006/relationships/hyperlink" Target="http://www.rsaia.org/2020-legislative-session.html" TargetMode="External"/><Relationship Id="rId3" Type="http://schemas.openxmlformats.org/officeDocument/2006/relationships/styles" Target="styles.xml"/><Relationship Id="rId21" Type="http://schemas.openxmlformats.org/officeDocument/2006/relationships/hyperlink" Target="https://www.legis.iowa.gov/legislation/BillBook?ga=88&amp;ba=HF2443" TargetMode="External"/><Relationship Id="rId7" Type="http://schemas.openxmlformats.org/officeDocument/2006/relationships/endnotes" Target="endnotes.xml"/><Relationship Id="rId12" Type="http://schemas.openxmlformats.org/officeDocument/2006/relationships/hyperlink" Target="https://www.legis.iowa.gov/legislation/BillBook?ga=88&amp;ba=SF2313" TargetMode="External"/><Relationship Id="rId17" Type="http://schemas.openxmlformats.org/officeDocument/2006/relationships/hyperlink" Target="https://www.legis.iowa.gov/legislation/BillBook?ba=SF%202410&amp;ga=88" TargetMode="External"/><Relationship Id="rId25" Type="http://schemas.openxmlformats.org/officeDocument/2006/relationships/hyperlink" Target="mailto:margaret@iowaschoolfinance.com" TargetMode="External"/><Relationship Id="rId2" Type="http://schemas.openxmlformats.org/officeDocument/2006/relationships/numbering" Target="numbering.xml"/><Relationship Id="rId16" Type="http://schemas.openxmlformats.org/officeDocument/2006/relationships/hyperlink" Target="https://www.legis.iowa.gov/legislation/BillBook?ga=88&amp;ba=SF2360" TargetMode="External"/><Relationship Id="rId20" Type="http://schemas.openxmlformats.org/officeDocument/2006/relationships/hyperlink" Target="https://www.legis.iowa.gov/legislation/BillBook?ga=88&amp;ba=hf241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iowa.gov/legislation/BillBook?ga=88&amp;ba=sf2310" TargetMode="External"/><Relationship Id="rId24" Type="http://schemas.openxmlformats.org/officeDocument/2006/relationships/hyperlink" Target="http://www.rsaia.org/district-meetings.html" TargetMode="External"/><Relationship Id="rId5" Type="http://schemas.openxmlformats.org/officeDocument/2006/relationships/webSettings" Target="webSettings.xml"/><Relationship Id="rId15" Type="http://schemas.openxmlformats.org/officeDocument/2006/relationships/hyperlink" Target="https://iowareadingresearch.org/news/dyslexia-education-and-advocacy-tool" TargetMode="External"/><Relationship Id="rId23" Type="http://schemas.openxmlformats.org/officeDocument/2006/relationships/hyperlink" Target="https://www.legis.iowa.gov/legislation/BillBook?ga=88&amp;ba=sf2400"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legis.iowa.gov/legislation/BillBook?ba=HF%202359&amp;ga=88" TargetMode="External"/><Relationship Id="rId4" Type="http://schemas.openxmlformats.org/officeDocument/2006/relationships/settings" Target="settings.xml"/><Relationship Id="rId9" Type="http://schemas.openxmlformats.org/officeDocument/2006/relationships/hyperlink" Target="https://www.legis.iowa.gov/legislation/BillBook?ga=88&amp;ba=SF%202261" TargetMode="External"/><Relationship Id="rId14" Type="http://schemas.openxmlformats.org/officeDocument/2006/relationships/hyperlink" Target="https://www.legis.iowa.gov/legislation/BillBook?ga=88&amp;ba=SF2356" TargetMode="External"/><Relationship Id="rId22" Type="http://schemas.openxmlformats.org/officeDocument/2006/relationships/hyperlink" Target="https://www.legis.iowa.gov/legislation/BillBook?ga=88&amp;ba=hf2627" TargetMode="External"/><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2A8E2-A57E-4E38-BBCC-35207FF6E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2283</Words>
  <Characters>13014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5</cp:revision>
  <dcterms:created xsi:type="dcterms:W3CDTF">2020-06-05T21:28:00Z</dcterms:created>
  <dcterms:modified xsi:type="dcterms:W3CDTF">2020-06-05T21:37:00Z</dcterms:modified>
</cp:coreProperties>
</file>