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D83B" w14:textId="1C721EA4" w:rsidR="00E236F5" w:rsidRPr="00900651" w:rsidRDefault="00741466">
      <w:pPr>
        <w:pStyle w:val="Heading1"/>
        <w:spacing w:before="80"/>
        <w:jc w:val="center"/>
      </w:pPr>
      <w:r w:rsidRPr="00900651">
        <w:t>ORDINANCE</w:t>
      </w:r>
      <w:r w:rsidRPr="00900651">
        <w:rPr>
          <w:spacing w:val="-14"/>
        </w:rPr>
        <w:t xml:space="preserve"> </w:t>
      </w:r>
      <w:r w:rsidRPr="00900651">
        <w:rPr>
          <w:color w:val="000000"/>
        </w:rPr>
        <w:t>2025-</w:t>
      </w:r>
      <w:r w:rsidR="00233E40">
        <w:rPr>
          <w:color w:val="000000"/>
          <w:spacing w:val="-10"/>
        </w:rPr>
        <w:t>02</w:t>
      </w:r>
    </w:p>
    <w:p w14:paraId="3EAFD83C" w14:textId="77777777" w:rsidR="00E236F5" w:rsidRDefault="00741466">
      <w:pPr>
        <w:pStyle w:val="BodyText"/>
        <w:spacing w:before="38"/>
        <w:jc w:val="center"/>
      </w:pPr>
      <w:r w:rsidRPr="00900651">
        <w:rPr>
          <w:color w:val="000000"/>
        </w:rPr>
        <w:t>(Repeals</w:t>
      </w:r>
      <w:r w:rsidRPr="00900651">
        <w:rPr>
          <w:color w:val="000000"/>
          <w:spacing w:val="-9"/>
        </w:rPr>
        <w:t xml:space="preserve"> </w:t>
      </w:r>
      <w:r w:rsidRPr="00900651">
        <w:rPr>
          <w:color w:val="000000"/>
        </w:rPr>
        <w:t>Ordinance</w:t>
      </w:r>
      <w:r w:rsidRPr="00900651">
        <w:rPr>
          <w:color w:val="000000"/>
          <w:spacing w:val="-8"/>
        </w:rPr>
        <w:t xml:space="preserve"> </w:t>
      </w:r>
      <w:r w:rsidRPr="00900651">
        <w:rPr>
          <w:color w:val="000000"/>
          <w:spacing w:val="-4"/>
        </w:rPr>
        <w:t>125)</w:t>
      </w:r>
    </w:p>
    <w:p w14:paraId="3EAFD83D" w14:textId="77777777" w:rsidR="00E236F5" w:rsidRDefault="00E236F5">
      <w:pPr>
        <w:pStyle w:val="BodyText"/>
        <w:spacing w:before="75"/>
      </w:pPr>
    </w:p>
    <w:p w14:paraId="3EAFD83E" w14:textId="77777777" w:rsidR="00E236F5" w:rsidRDefault="00741466">
      <w:pPr>
        <w:pStyle w:val="BodyText"/>
        <w:spacing w:before="1" w:line="276" w:lineRule="auto"/>
        <w:ind w:right="63"/>
      </w:pPr>
      <w:r>
        <w:t>AN</w:t>
      </w:r>
      <w:r>
        <w:rPr>
          <w:spacing w:val="-3"/>
        </w:rPr>
        <w:t xml:space="preserve"> </w:t>
      </w:r>
      <w:r>
        <w:t>ORDINANCE</w:t>
      </w:r>
      <w:r>
        <w:rPr>
          <w:spacing w:val="-3"/>
        </w:rPr>
        <w:t xml:space="preserve"> </w:t>
      </w:r>
      <w:r>
        <w:t>ESTABLISHING</w:t>
      </w:r>
      <w:r>
        <w:rPr>
          <w:spacing w:val="-3"/>
        </w:rPr>
        <w:t xml:space="preserve"> </w:t>
      </w:r>
      <w:r>
        <w:t>NEW</w:t>
      </w:r>
      <w:r>
        <w:rPr>
          <w:spacing w:val="-3"/>
        </w:rPr>
        <w:t xml:space="preserve"> </w:t>
      </w:r>
      <w:r>
        <w:t>RATES</w:t>
      </w:r>
      <w:r>
        <w:rPr>
          <w:spacing w:val="-3"/>
        </w:rPr>
        <w:t xml:space="preserve"> </w:t>
      </w:r>
      <w:r>
        <w:t>OF</w:t>
      </w:r>
      <w:r>
        <w:rPr>
          <w:spacing w:val="-3"/>
        </w:rPr>
        <w:t xml:space="preserve"> </w:t>
      </w:r>
      <w:r>
        <w:t>SERVICE</w:t>
      </w:r>
      <w:r>
        <w:rPr>
          <w:spacing w:val="-3"/>
        </w:rPr>
        <w:t xml:space="preserve"> </w:t>
      </w:r>
      <w:r>
        <w:t>CHARGES</w:t>
      </w:r>
      <w:r>
        <w:rPr>
          <w:spacing w:val="-3"/>
        </w:rPr>
        <w:t xml:space="preserve"> </w:t>
      </w:r>
      <w:r>
        <w:t>FOR</w:t>
      </w:r>
      <w:r>
        <w:rPr>
          <w:spacing w:val="-3"/>
        </w:rPr>
        <w:t xml:space="preserve"> </w:t>
      </w:r>
      <w:r>
        <w:t>THE</w:t>
      </w:r>
      <w:r>
        <w:rPr>
          <w:spacing w:val="-3"/>
        </w:rPr>
        <w:t xml:space="preserve"> </w:t>
      </w:r>
      <w:r>
        <w:t>USE</w:t>
      </w:r>
      <w:r>
        <w:rPr>
          <w:spacing w:val="-3"/>
        </w:rPr>
        <w:t xml:space="preserve"> </w:t>
      </w:r>
      <w:r>
        <w:t>OF AND PROVIDING FOR THE CONNECTION TO THE WASTEWATER AND SEWAGE POLLUTION</w:t>
      </w:r>
      <w:r>
        <w:rPr>
          <w:spacing w:val="-5"/>
        </w:rPr>
        <w:t xml:space="preserve"> </w:t>
      </w:r>
      <w:r>
        <w:t>CONTROL</w:t>
      </w:r>
      <w:r>
        <w:rPr>
          <w:spacing w:val="-5"/>
        </w:rPr>
        <w:t xml:space="preserve"> </w:t>
      </w:r>
      <w:r>
        <w:t>SYSTEM</w:t>
      </w:r>
      <w:r>
        <w:rPr>
          <w:spacing w:val="-5"/>
        </w:rPr>
        <w:t xml:space="preserve"> </w:t>
      </w:r>
      <w:r>
        <w:t>OF</w:t>
      </w:r>
      <w:r>
        <w:rPr>
          <w:spacing w:val="-5"/>
        </w:rPr>
        <w:t xml:space="preserve"> </w:t>
      </w:r>
      <w:r>
        <w:t>THE</w:t>
      </w:r>
      <w:r>
        <w:rPr>
          <w:spacing w:val="-5"/>
        </w:rPr>
        <w:t xml:space="preserve"> </w:t>
      </w:r>
      <w:r>
        <w:t>RESIDENTS</w:t>
      </w:r>
      <w:r>
        <w:rPr>
          <w:spacing w:val="-5"/>
        </w:rPr>
        <w:t xml:space="preserve"> </w:t>
      </w:r>
      <w:r>
        <w:t>LIVING</w:t>
      </w:r>
      <w:r>
        <w:rPr>
          <w:spacing w:val="-5"/>
        </w:rPr>
        <w:t xml:space="preserve"> </w:t>
      </w:r>
      <w:r>
        <w:t>INSIDE</w:t>
      </w:r>
      <w:r>
        <w:rPr>
          <w:spacing w:val="-5"/>
        </w:rPr>
        <w:t xml:space="preserve"> </w:t>
      </w:r>
      <w:r>
        <w:t>AND</w:t>
      </w:r>
      <w:r>
        <w:rPr>
          <w:spacing w:val="-5"/>
        </w:rPr>
        <w:t xml:space="preserve"> </w:t>
      </w:r>
      <w:r>
        <w:t>OUTSIDE</w:t>
      </w:r>
      <w:r>
        <w:rPr>
          <w:spacing w:val="-5"/>
        </w:rPr>
        <w:t xml:space="preserve"> </w:t>
      </w:r>
      <w:r>
        <w:t xml:space="preserve">THE POLLUTION CONTROL DISTRICT #1 OF THE CITY OF LIEBENTHAL, RUSH COUNTY, </w:t>
      </w:r>
      <w:r>
        <w:rPr>
          <w:spacing w:val="-2"/>
        </w:rPr>
        <w:t>KANSAS.</w:t>
      </w:r>
    </w:p>
    <w:p w14:paraId="3EAFD83F" w14:textId="77777777" w:rsidR="00E236F5" w:rsidRDefault="00E236F5">
      <w:pPr>
        <w:pStyle w:val="BodyText"/>
        <w:spacing w:before="37"/>
      </w:pPr>
    </w:p>
    <w:p w14:paraId="3EAFD840" w14:textId="77777777" w:rsidR="00E236F5" w:rsidRDefault="00741466">
      <w:pPr>
        <w:pStyle w:val="BodyText"/>
        <w:tabs>
          <w:tab w:val="left" w:pos="2159"/>
        </w:tabs>
        <w:spacing w:line="276" w:lineRule="auto"/>
        <w:ind w:right="363" w:firstLine="720"/>
      </w:pPr>
      <w:r>
        <w:t>SECTION 1.</w:t>
      </w:r>
      <w:r>
        <w:tab/>
        <w:t>Pursuant to section 12-613g, et seq., K.S.A. and any amendments thereto,</w:t>
      </w:r>
      <w:r>
        <w:rPr>
          <w:spacing w:val="-4"/>
        </w:rPr>
        <w:t xml:space="preserve"> </w:t>
      </w:r>
      <w:r>
        <w:t>the</w:t>
      </w:r>
      <w:r>
        <w:rPr>
          <w:spacing w:val="-4"/>
        </w:rPr>
        <w:t xml:space="preserve"> </w:t>
      </w:r>
      <w:r>
        <w:t>following</w:t>
      </w:r>
      <w:r>
        <w:rPr>
          <w:spacing w:val="-4"/>
        </w:rPr>
        <w:t xml:space="preserve"> </w:t>
      </w:r>
      <w:r>
        <w:t>new</w:t>
      </w:r>
      <w:r>
        <w:rPr>
          <w:spacing w:val="-4"/>
        </w:rPr>
        <w:t xml:space="preserve"> </w:t>
      </w:r>
      <w:r>
        <w:t>monthly</w:t>
      </w:r>
      <w:r>
        <w:rPr>
          <w:spacing w:val="-4"/>
        </w:rPr>
        <w:t xml:space="preserve"> </w:t>
      </w:r>
      <w:r>
        <w:t>service</w:t>
      </w:r>
      <w:r>
        <w:rPr>
          <w:spacing w:val="-4"/>
        </w:rPr>
        <w:t xml:space="preserve"> </w:t>
      </w:r>
      <w:r>
        <w:t>charges</w:t>
      </w:r>
      <w:r>
        <w:rPr>
          <w:spacing w:val="-4"/>
        </w:rPr>
        <w:t xml:space="preserve"> </w:t>
      </w:r>
      <w:r>
        <w:t>are</w:t>
      </w:r>
      <w:r>
        <w:rPr>
          <w:spacing w:val="-4"/>
        </w:rPr>
        <w:t xml:space="preserve"> </w:t>
      </w:r>
      <w:r>
        <w:t>hereby</w:t>
      </w:r>
      <w:r>
        <w:rPr>
          <w:spacing w:val="-4"/>
        </w:rPr>
        <w:t xml:space="preserve"> </w:t>
      </w:r>
      <w:r>
        <w:t>established</w:t>
      </w:r>
      <w:r>
        <w:rPr>
          <w:spacing w:val="-4"/>
        </w:rPr>
        <w:t xml:space="preserve"> </w:t>
      </w:r>
      <w:r>
        <w:t>for</w:t>
      </w:r>
      <w:r>
        <w:rPr>
          <w:spacing w:val="-4"/>
        </w:rPr>
        <w:t xml:space="preserve"> </w:t>
      </w:r>
      <w:r>
        <w:t>the</w:t>
      </w:r>
      <w:r>
        <w:rPr>
          <w:spacing w:val="-4"/>
        </w:rPr>
        <w:t xml:space="preserve"> </w:t>
      </w:r>
      <w:r>
        <w:t>use</w:t>
      </w:r>
      <w:r>
        <w:rPr>
          <w:spacing w:val="-4"/>
        </w:rPr>
        <w:t xml:space="preserve"> </w:t>
      </w:r>
      <w:r>
        <w:t>and</w:t>
      </w:r>
      <w:r>
        <w:rPr>
          <w:spacing w:val="-4"/>
        </w:rPr>
        <w:t xml:space="preserve"> </w:t>
      </w:r>
      <w:r>
        <w:t>or maintenance of said City’s wastewater and sewage pollution control system:</w:t>
      </w:r>
    </w:p>
    <w:p w14:paraId="3EAFD841" w14:textId="2AA6130F" w:rsidR="00E236F5" w:rsidRPr="008301E8" w:rsidRDefault="00741466">
      <w:pPr>
        <w:pStyle w:val="ListParagraph"/>
        <w:numPr>
          <w:ilvl w:val="0"/>
          <w:numId w:val="5"/>
        </w:numPr>
        <w:tabs>
          <w:tab w:val="left" w:pos="718"/>
        </w:tabs>
        <w:ind w:left="718" w:hanging="358"/>
      </w:pPr>
      <w:r>
        <w:t>Residents</w:t>
      </w:r>
      <w:r>
        <w:rPr>
          <w:spacing w:val="-10"/>
        </w:rPr>
        <w:t xml:space="preserve"> </w:t>
      </w:r>
      <w:r>
        <w:t>inside</w:t>
      </w:r>
      <w:r>
        <w:rPr>
          <w:spacing w:val="-7"/>
        </w:rPr>
        <w:t xml:space="preserve"> </w:t>
      </w:r>
      <w:r>
        <w:t>wastewater</w:t>
      </w:r>
      <w:r>
        <w:rPr>
          <w:spacing w:val="-7"/>
        </w:rPr>
        <w:t xml:space="preserve"> </w:t>
      </w:r>
      <w:r>
        <w:t>and</w:t>
      </w:r>
      <w:r>
        <w:rPr>
          <w:spacing w:val="-7"/>
        </w:rPr>
        <w:t xml:space="preserve"> </w:t>
      </w:r>
      <w:r>
        <w:t>sewage</w:t>
      </w:r>
      <w:r>
        <w:rPr>
          <w:spacing w:val="-8"/>
        </w:rPr>
        <w:t xml:space="preserve"> </w:t>
      </w:r>
      <w:r>
        <w:t>pollution</w:t>
      </w:r>
      <w:r>
        <w:rPr>
          <w:spacing w:val="-7"/>
        </w:rPr>
        <w:t xml:space="preserve"> </w:t>
      </w:r>
      <w:r>
        <w:t>control</w:t>
      </w:r>
      <w:r>
        <w:rPr>
          <w:spacing w:val="-7"/>
        </w:rPr>
        <w:t xml:space="preserve"> </w:t>
      </w:r>
      <w:r>
        <w:t>District</w:t>
      </w:r>
      <w:r>
        <w:rPr>
          <w:spacing w:val="-7"/>
        </w:rPr>
        <w:t xml:space="preserve"> </w:t>
      </w:r>
      <w:r>
        <w:rPr>
          <w:spacing w:val="-2"/>
        </w:rPr>
        <w:t>#1…</w:t>
      </w:r>
      <w:r w:rsidR="0030223E">
        <w:rPr>
          <w:spacing w:val="-2"/>
        </w:rPr>
        <w:t>.</w:t>
      </w:r>
      <w:r w:rsidRPr="008301E8">
        <w:rPr>
          <w:color w:val="000000"/>
          <w:spacing w:val="-2"/>
        </w:rPr>
        <w:t>.$</w:t>
      </w:r>
      <w:r w:rsidR="007036E9" w:rsidRPr="008301E8">
        <w:rPr>
          <w:color w:val="000000"/>
          <w:spacing w:val="-2"/>
        </w:rPr>
        <w:t>3</w:t>
      </w:r>
      <w:r w:rsidR="00C77848" w:rsidRPr="008301E8">
        <w:rPr>
          <w:color w:val="000000"/>
          <w:spacing w:val="-2"/>
        </w:rPr>
        <w:t>5</w:t>
      </w:r>
      <w:r w:rsidRPr="008301E8">
        <w:rPr>
          <w:color w:val="000000"/>
          <w:spacing w:val="-2"/>
        </w:rPr>
        <w:t>.00</w:t>
      </w:r>
    </w:p>
    <w:p w14:paraId="3EAFD842" w14:textId="5B65A6A3" w:rsidR="00E236F5" w:rsidRPr="008301E8" w:rsidRDefault="00741466">
      <w:pPr>
        <w:pStyle w:val="ListParagraph"/>
        <w:numPr>
          <w:ilvl w:val="0"/>
          <w:numId w:val="5"/>
        </w:numPr>
        <w:tabs>
          <w:tab w:val="left" w:pos="718"/>
        </w:tabs>
        <w:spacing w:before="38"/>
        <w:ind w:left="718" w:hanging="358"/>
      </w:pPr>
      <w:r w:rsidRPr="008301E8">
        <w:rPr>
          <w:color w:val="000000"/>
        </w:rPr>
        <w:t>Residents</w:t>
      </w:r>
      <w:r w:rsidRPr="008301E8">
        <w:rPr>
          <w:color w:val="000000"/>
          <w:spacing w:val="-8"/>
        </w:rPr>
        <w:t xml:space="preserve"> </w:t>
      </w:r>
      <w:r w:rsidRPr="008301E8">
        <w:rPr>
          <w:color w:val="000000"/>
        </w:rPr>
        <w:t>outside</w:t>
      </w:r>
      <w:r w:rsidRPr="008301E8">
        <w:rPr>
          <w:color w:val="000000"/>
          <w:spacing w:val="-7"/>
        </w:rPr>
        <w:t xml:space="preserve"> </w:t>
      </w:r>
      <w:r w:rsidRPr="008301E8">
        <w:rPr>
          <w:color w:val="000000"/>
        </w:rPr>
        <w:t>wastewater</w:t>
      </w:r>
      <w:r w:rsidRPr="008301E8">
        <w:rPr>
          <w:color w:val="000000"/>
          <w:spacing w:val="-8"/>
        </w:rPr>
        <w:t xml:space="preserve"> </w:t>
      </w:r>
      <w:r w:rsidRPr="008301E8">
        <w:rPr>
          <w:color w:val="000000"/>
        </w:rPr>
        <w:t>and</w:t>
      </w:r>
      <w:r w:rsidRPr="008301E8">
        <w:rPr>
          <w:color w:val="000000"/>
          <w:spacing w:val="-7"/>
        </w:rPr>
        <w:t xml:space="preserve"> </w:t>
      </w:r>
      <w:r w:rsidRPr="008301E8">
        <w:rPr>
          <w:color w:val="000000"/>
        </w:rPr>
        <w:t>sewage</w:t>
      </w:r>
      <w:r w:rsidRPr="008301E8">
        <w:rPr>
          <w:color w:val="000000"/>
          <w:spacing w:val="-7"/>
        </w:rPr>
        <w:t xml:space="preserve"> </w:t>
      </w:r>
      <w:r w:rsidRPr="008301E8">
        <w:rPr>
          <w:color w:val="000000"/>
        </w:rPr>
        <w:t>pollution</w:t>
      </w:r>
      <w:r w:rsidRPr="008301E8">
        <w:rPr>
          <w:color w:val="000000"/>
          <w:spacing w:val="-8"/>
        </w:rPr>
        <w:t xml:space="preserve"> </w:t>
      </w:r>
      <w:r w:rsidRPr="008301E8">
        <w:rPr>
          <w:color w:val="000000"/>
        </w:rPr>
        <w:t>control</w:t>
      </w:r>
      <w:r w:rsidRPr="008301E8">
        <w:rPr>
          <w:color w:val="000000"/>
          <w:spacing w:val="-7"/>
        </w:rPr>
        <w:t xml:space="preserve"> </w:t>
      </w:r>
      <w:r w:rsidRPr="008301E8">
        <w:rPr>
          <w:color w:val="000000"/>
        </w:rPr>
        <w:t>District</w:t>
      </w:r>
      <w:r w:rsidRPr="008301E8">
        <w:rPr>
          <w:color w:val="000000"/>
          <w:spacing w:val="-7"/>
        </w:rPr>
        <w:t xml:space="preserve"> </w:t>
      </w:r>
      <w:r w:rsidRPr="008301E8">
        <w:rPr>
          <w:color w:val="000000"/>
          <w:spacing w:val="-2"/>
        </w:rPr>
        <w:t>#1</w:t>
      </w:r>
      <w:r w:rsidR="0030223E">
        <w:rPr>
          <w:color w:val="000000"/>
          <w:spacing w:val="-2"/>
        </w:rPr>
        <w:t>…</w:t>
      </w:r>
      <w:r w:rsidRPr="008301E8">
        <w:rPr>
          <w:color w:val="000000"/>
          <w:spacing w:val="-2"/>
        </w:rPr>
        <w:t>$</w:t>
      </w:r>
      <w:r w:rsidR="007036E9" w:rsidRPr="008301E8">
        <w:rPr>
          <w:color w:val="000000"/>
          <w:spacing w:val="-2"/>
        </w:rPr>
        <w:t>3</w:t>
      </w:r>
      <w:r w:rsidR="00C77848" w:rsidRPr="008301E8">
        <w:rPr>
          <w:color w:val="000000"/>
          <w:spacing w:val="-2"/>
        </w:rPr>
        <w:t>5</w:t>
      </w:r>
      <w:r w:rsidRPr="008301E8">
        <w:rPr>
          <w:color w:val="000000"/>
          <w:spacing w:val="-2"/>
        </w:rPr>
        <w:t>.00</w:t>
      </w:r>
    </w:p>
    <w:p w14:paraId="3EAFD843" w14:textId="4035EBFC" w:rsidR="00E236F5" w:rsidRPr="008301E8" w:rsidRDefault="00741466">
      <w:pPr>
        <w:pStyle w:val="ListParagraph"/>
        <w:numPr>
          <w:ilvl w:val="0"/>
          <w:numId w:val="5"/>
        </w:numPr>
        <w:tabs>
          <w:tab w:val="left" w:pos="717"/>
          <w:tab w:val="left" w:leader="dot" w:pos="7658"/>
        </w:tabs>
        <w:spacing w:before="38"/>
        <w:ind w:left="717" w:hanging="357"/>
      </w:pPr>
      <w:r w:rsidRPr="008301E8">
        <w:rPr>
          <w:color w:val="000000"/>
        </w:rPr>
        <w:t>Business</w:t>
      </w:r>
      <w:r w:rsidRPr="008301E8">
        <w:rPr>
          <w:color w:val="000000"/>
          <w:spacing w:val="-8"/>
        </w:rPr>
        <w:t xml:space="preserve"> </w:t>
      </w:r>
      <w:r w:rsidRPr="008301E8">
        <w:rPr>
          <w:color w:val="000000"/>
          <w:spacing w:val="-2"/>
        </w:rPr>
        <w:t>establishments</w:t>
      </w:r>
      <w:r w:rsidRPr="008301E8">
        <w:rPr>
          <w:rFonts w:ascii="Times New Roman"/>
          <w:color w:val="000000"/>
        </w:rPr>
        <w:tab/>
      </w:r>
      <w:r w:rsidR="0030223E">
        <w:rPr>
          <w:rFonts w:ascii="Times New Roman"/>
          <w:color w:val="000000"/>
        </w:rPr>
        <w:t>.</w:t>
      </w:r>
      <w:r w:rsidRPr="008301E8">
        <w:rPr>
          <w:color w:val="000000"/>
          <w:spacing w:val="-2"/>
        </w:rPr>
        <w:t>$</w:t>
      </w:r>
      <w:r w:rsidR="00C77848" w:rsidRPr="008301E8">
        <w:rPr>
          <w:color w:val="000000"/>
          <w:spacing w:val="-2"/>
        </w:rPr>
        <w:t>40</w:t>
      </w:r>
      <w:r w:rsidRPr="008301E8">
        <w:rPr>
          <w:color w:val="000000"/>
          <w:spacing w:val="-2"/>
        </w:rPr>
        <w:t>.00</w:t>
      </w:r>
    </w:p>
    <w:p w14:paraId="3EAFD844" w14:textId="0B1D509C" w:rsidR="00E236F5" w:rsidRPr="008301E8" w:rsidRDefault="00741466">
      <w:pPr>
        <w:pStyle w:val="ListParagraph"/>
        <w:numPr>
          <w:ilvl w:val="0"/>
          <w:numId w:val="5"/>
        </w:numPr>
        <w:tabs>
          <w:tab w:val="left" w:pos="718"/>
          <w:tab w:val="left" w:leader="dot" w:pos="7669"/>
        </w:tabs>
        <w:spacing w:before="38"/>
        <w:ind w:left="718" w:hanging="358"/>
      </w:pPr>
      <w:r w:rsidRPr="008301E8">
        <w:rPr>
          <w:color w:val="000000"/>
          <w:spacing w:val="-2"/>
        </w:rPr>
        <w:t>School</w:t>
      </w:r>
      <w:r w:rsidRPr="008301E8">
        <w:rPr>
          <w:rFonts w:ascii="Times New Roman"/>
          <w:color w:val="000000"/>
        </w:rPr>
        <w:tab/>
      </w:r>
      <w:r w:rsidR="0030223E">
        <w:rPr>
          <w:rFonts w:ascii="Times New Roman"/>
          <w:color w:val="000000"/>
        </w:rPr>
        <w:t>.</w:t>
      </w:r>
      <w:r w:rsidRPr="008301E8">
        <w:rPr>
          <w:color w:val="000000"/>
          <w:spacing w:val="-2"/>
        </w:rPr>
        <w:t>$</w:t>
      </w:r>
      <w:r w:rsidR="007036E9" w:rsidRPr="008301E8">
        <w:rPr>
          <w:color w:val="000000"/>
          <w:spacing w:val="-2"/>
        </w:rPr>
        <w:t>3</w:t>
      </w:r>
      <w:r w:rsidR="00C77848" w:rsidRPr="008301E8">
        <w:rPr>
          <w:color w:val="000000"/>
          <w:spacing w:val="-2"/>
        </w:rPr>
        <w:t>5</w:t>
      </w:r>
      <w:r w:rsidRPr="008301E8">
        <w:rPr>
          <w:color w:val="000000"/>
          <w:spacing w:val="-2"/>
        </w:rPr>
        <w:t>.00</w:t>
      </w:r>
    </w:p>
    <w:p w14:paraId="3EAFD845" w14:textId="6FAAEB99" w:rsidR="00E236F5" w:rsidRPr="008301E8" w:rsidRDefault="00741466">
      <w:pPr>
        <w:pStyle w:val="ListParagraph"/>
        <w:numPr>
          <w:ilvl w:val="0"/>
          <w:numId w:val="5"/>
        </w:numPr>
        <w:tabs>
          <w:tab w:val="left" w:pos="718"/>
          <w:tab w:val="left" w:leader="dot" w:pos="7645"/>
        </w:tabs>
        <w:spacing w:before="38"/>
        <w:ind w:left="718" w:hanging="358"/>
      </w:pPr>
      <w:r w:rsidRPr="008301E8">
        <w:rPr>
          <w:color w:val="000000"/>
          <w:spacing w:val="-2"/>
        </w:rPr>
        <w:t>Church</w:t>
      </w:r>
      <w:r w:rsidRPr="008301E8">
        <w:rPr>
          <w:rFonts w:ascii="Times New Roman"/>
          <w:color w:val="000000"/>
        </w:rPr>
        <w:tab/>
      </w:r>
      <w:r w:rsidR="0030223E">
        <w:rPr>
          <w:rFonts w:ascii="Times New Roman"/>
          <w:color w:val="000000"/>
        </w:rPr>
        <w:t>.</w:t>
      </w:r>
      <w:r w:rsidRPr="008301E8">
        <w:rPr>
          <w:color w:val="000000"/>
          <w:spacing w:val="-2"/>
        </w:rPr>
        <w:t>$</w:t>
      </w:r>
      <w:r w:rsidR="007036E9" w:rsidRPr="008301E8">
        <w:rPr>
          <w:color w:val="000000"/>
          <w:spacing w:val="-2"/>
        </w:rPr>
        <w:t>3</w:t>
      </w:r>
      <w:r w:rsidR="00C77848" w:rsidRPr="008301E8">
        <w:rPr>
          <w:color w:val="000000"/>
          <w:spacing w:val="-2"/>
        </w:rPr>
        <w:t>5</w:t>
      </w:r>
      <w:r w:rsidRPr="008301E8">
        <w:rPr>
          <w:color w:val="000000"/>
          <w:spacing w:val="-2"/>
        </w:rPr>
        <w:t>.00</w:t>
      </w:r>
    </w:p>
    <w:p w14:paraId="3EAFD846" w14:textId="77777777" w:rsidR="00E236F5" w:rsidRPr="008301E8" w:rsidRDefault="00E236F5">
      <w:pPr>
        <w:pStyle w:val="BodyText"/>
        <w:spacing w:before="76"/>
      </w:pPr>
    </w:p>
    <w:p w14:paraId="3EAFD847" w14:textId="6CCAA597" w:rsidR="00E236F5" w:rsidRDefault="00741466">
      <w:pPr>
        <w:pStyle w:val="BodyText"/>
        <w:spacing w:line="276" w:lineRule="auto"/>
        <w:ind w:right="24" w:firstLine="720"/>
      </w:pPr>
      <w:r w:rsidRPr="008301E8">
        <w:rPr>
          <w:color w:val="000000"/>
        </w:rPr>
        <w:t>SECTION 1.1 To ensure the City of Liebenthal has the financial ability to operate, maintain, and repair the Wastewater and Sewage Pollution Control system,</w:t>
      </w:r>
      <w:r w:rsidRPr="008301E8">
        <w:rPr>
          <w:color w:val="000000"/>
          <w:spacing w:val="40"/>
        </w:rPr>
        <w:t xml:space="preserve"> </w:t>
      </w:r>
      <w:r w:rsidR="000C4152" w:rsidRPr="008301E8">
        <w:rPr>
          <w:color w:val="000000"/>
        </w:rPr>
        <w:t>the</w:t>
      </w:r>
      <w:r w:rsidR="000C4152" w:rsidRPr="008301E8">
        <w:rPr>
          <w:color w:val="000000"/>
          <w:spacing w:val="-4"/>
        </w:rPr>
        <w:t xml:space="preserve"> </w:t>
      </w:r>
      <w:r w:rsidRPr="008301E8">
        <w:rPr>
          <w:color w:val="000000"/>
        </w:rPr>
        <w:t xml:space="preserve">Governing Body of the City of Liebenthal shall reassess the current  rates annually and reserves the right to repeal </w:t>
      </w:r>
      <w:r w:rsidR="00B24843" w:rsidRPr="008301E8">
        <w:rPr>
          <w:color w:val="000000"/>
        </w:rPr>
        <w:t xml:space="preserve">or </w:t>
      </w:r>
      <w:r w:rsidRPr="008301E8">
        <w:rPr>
          <w:color w:val="000000"/>
        </w:rPr>
        <w:t xml:space="preserve">establish new charges </w:t>
      </w:r>
      <w:r w:rsidR="00BC0384" w:rsidRPr="008301E8">
        <w:rPr>
          <w:color w:val="000000"/>
        </w:rPr>
        <w:t xml:space="preserve">of </w:t>
      </w:r>
      <w:r w:rsidR="00A125D2" w:rsidRPr="008301E8">
        <w:rPr>
          <w:color w:val="000000"/>
        </w:rPr>
        <w:t xml:space="preserve">not </w:t>
      </w:r>
      <w:r w:rsidR="00BC0384" w:rsidRPr="008301E8">
        <w:rPr>
          <w:color w:val="000000"/>
        </w:rPr>
        <w:t xml:space="preserve">more than 5% </w:t>
      </w:r>
      <w:r w:rsidR="00387DCC" w:rsidRPr="008301E8">
        <w:rPr>
          <w:color w:val="000000"/>
        </w:rPr>
        <w:t xml:space="preserve">per year </w:t>
      </w:r>
      <w:r w:rsidRPr="008301E8">
        <w:rPr>
          <w:color w:val="000000"/>
        </w:rPr>
        <w:t>as deemed necessary to ensure all state and federal regulations continue to comply in operation, maintenance, and repairs of said City’s Wastewater and Sewer Pollution Control system.</w:t>
      </w:r>
      <w:r w:rsidR="00EA10E2" w:rsidRPr="008301E8">
        <w:rPr>
          <w:color w:val="000000"/>
        </w:rPr>
        <w:t xml:space="preserve"> </w:t>
      </w:r>
      <w:r w:rsidR="00CF5255">
        <w:rPr>
          <w:color w:val="000000"/>
        </w:rPr>
        <w:t>N</w:t>
      </w:r>
      <w:r w:rsidR="00EA10E2" w:rsidRPr="008301E8">
        <w:rPr>
          <w:color w:val="000000"/>
        </w:rPr>
        <w:t>ew</w:t>
      </w:r>
      <w:r w:rsidR="00EA10E2" w:rsidRPr="008301E8">
        <w:rPr>
          <w:color w:val="000000"/>
          <w:spacing w:val="-4"/>
        </w:rPr>
        <w:t xml:space="preserve"> </w:t>
      </w:r>
      <w:r w:rsidR="00EA10E2" w:rsidRPr="008301E8">
        <w:rPr>
          <w:color w:val="000000"/>
        </w:rPr>
        <w:t>rate</w:t>
      </w:r>
      <w:r w:rsidR="00EA10E2" w:rsidRPr="008301E8">
        <w:rPr>
          <w:color w:val="000000"/>
          <w:spacing w:val="-4"/>
        </w:rPr>
        <w:t xml:space="preserve"> </w:t>
      </w:r>
      <w:r w:rsidR="00EA10E2" w:rsidRPr="008301E8">
        <w:rPr>
          <w:color w:val="000000"/>
        </w:rPr>
        <w:t>increase</w:t>
      </w:r>
      <w:r w:rsidR="00CF5255">
        <w:rPr>
          <w:color w:val="000000"/>
        </w:rPr>
        <w:t>s</w:t>
      </w:r>
      <w:r w:rsidR="00EA10E2" w:rsidRPr="008301E8">
        <w:rPr>
          <w:color w:val="000000"/>
          <w:spacing w:val="-4"/>
        </w:rPr>
        <w:t xml:space="preserve"> </w:t>
      </w:r>
      <w:r w:rsidR="00CF5255">
        <w:rPr>
          <w:color w:val="000000"/>
          <w:spacing w:val="-4"/>
        </w:rPr>
        <w:t>shall</w:t>
      </w:r>
      <w:r w:rsidR="00EA10E2" w:rsidRPr="008301E8">
        <w:rPr>
          <w:color w:val="000000"/>
          <w:spacing w:val="-4"/>
        </w:rPr>
        <w:t xml:space="preserve"> </w:t>
      </w:r>
      <w:r w:rsidR="00EA10E2" w:rsidRPr="008301E8">
        <w:rPr>
          <w:color w:val="000000"/>
        </w:rPr>
        <w:t>commence</w:t>
      </w:r>
      <w:r w:rsidR="00EA10E2" w:rsidRPr="008301E8">
        <w:rPr>
          <w:color w:val="000000"/>
          <w:spacing w:val="-4"/>
        </w:rPr>
        <w:t xml:space="preserve"> </w:t>
      </w:r>
      <w:r w:rsidR="00EA10E2" w:rsidRPr="008301E8">
        <w:rPr>
          <w:color w:val="000000"/>
        </w:rPr>
        <w:t>on</w:t>
      </w:r>
      <w:r w:rsidR="00EA10E2" w:rsidRPr="008301E8">
        <w:rPr>
          <w:color w:val="000000"/>
          <w:spacing w:val="-4"/>
        </w:rPr>
        <w:t xml:space="preserve"> </w:t>
      </w:r>
      <w:r w:rsidR="00EA10E2" w:rsidRPr="008301E8">
        <w:rPr>
          <w:color w:val="000000"/>
        </w:rPr>
        <w:t>the</w:t>
      </w:r>
      <w:r w:rsidR="00EA10E2" w:rsidRPr="008301E8">
        <w:rPr>
          <w:color w:val="000000"/>
          <w:spacing w:val="-4"/>
        </w:rPr>
        <w:t xml:space="preserve"> </w:t>
      </w:r>
      <w:r w:rsidR="00EA10E2" w:rsidRPr="008301E8">
        <w:rPr>
          <w:color w:val="000000"/>
        </w:rPr>
        <w:t>1st</w:t>
      </w:r>
      <w:r w:rsidR="00EA10E2" w:rsidRPr="008301E8">
        <w:rPr>
          <w:color w:val="000000"/>
          <w:spacing w:val="-4"/>
        </w:rPr>
        <w:t xml:space="preserve"> </w:t>
      </w:r>
      <w:r w:rsidR="00EA10E2" w:rsidRPr="008301E8">
        <w:rPr>
          <w:color w:val="000000"/>
        </w:rPr>
        <w:t>day</w:t>
      </w:r>
      <w:r w:rsidR="00EA10E2" w:rsidRPr="008301E8">
        <w:rPr>
          <w:color w:val="000000"/>
          <w:spacing w:val="-4"/>
        </w:rPr>
        <w:t xml:space="preserve"> </w:t>
      </w:r>
      <w:r w:rsidR="00EA10E2" w:rsidRPr="008301E8">
        <w:rPr>
          <w:color w:val="000000"/>
        </w:rPr>
        <w:t>of</w:t>
      </w:r>
      <w:r w:rsidR="00EA10E2" w:rsidRPr="008301E8">
        <w:rPr>
          <w:color w:val="000000"/>
          <w:spacing w:val="-4"/>
        </w:rPr>
        <w:t xml:space="preserve"> </w:t>
      </w:r>
      <w:r w:rsidR="00EA10E2" w:rsidRPr="008301E8">
        <w:rPr>
          <w:color w:val="000000"/>
        </w:rPr>
        <w:t>January.</w:t>
      </w:r>
    </w:p>
    <w:p w14:paraId="3EAFD848" w14:textId="77777777" w:rsidR="00E236F5" w:rsidRDefault="00E236F5">
      <w:pPr>
        <w:pStyle w:val="BodyText"/>
        <w:spacing w:before="46"/>
        <w:rPr>
          <w:sz w:val="20"/>
        </w:rPr>
      </w:pPr>
    </w:p>
    <w:p w14:paraId="3EAFD858" w14:textId="2B6E25C3" w:rsidR="00E236F5" w:rsidRDefault="00741466">
      <w:pPr>
        <w:pStyle w:val="BodyText"/>
        <w:spacing w:before="1"/>
        <w:ind w:left="720"/>
      </w:pPr>
      <w:r>
        <w:t>SECTION</w:t>
      </w:r>
      <w:r>
        <w:rPr>
          <w:spacing w:val="-6"/>
        </w:rPr>
        <w:t xml:space="preserve"> </w:t>
      </w:r>
      <w:r>
        <w:t>2.</w:t>
      </w:r>
      <w:r>
        <w:rPr>
          <w:spacing w:val="53"/>
        </w:rPr>
        <w:t xml:space="preserve"> </w:t>
      </w:r>
      <w:r>
        <w:t>Said</w:t>
      </w:r>
      <w:r>
        <w:rPr>
          <w:spacing w:val="-4"/>
        </w:rPr>
        <w:t xml:space="preserve"> </w:t>
      </w:r>
      <w:r>
        <w:t>charges</w:t>
      </w:r>
      <w:r>
        <w:rPr>
          <w:spacing w:val="-4"/>
        </w:rPr>
        <w:t xml:space="preserve"> </w:t>
      </w:r>
      <w:r>
        <w:t>shall</w:t>
      </w:r>
      <w:r>
        <w:rPr>
          <w:spacing w:val="-4"/>
        </w:rPr>
        <w:t xml:space="preserve"> </w:t>
      </w:r>
      <w:r>
        <w:t>be</w:t>
      </w:r>
      <w:r>
        <w:rPr>
          <w:spacing w:val="-4"/>
        </w:rPr>
        <w:t xml:space="preserve"> </w:t>
      </w:r>
      <w:r>
        <w:t>paid</w:t>
      </w:r>
      <w:r>
        <w:rPr>
          <w:spacing w:val="-4"/>
        </w:rPr>
        <w:t xml:space="preserve"> </w:t>
      </w:r>
      <w:r w:rsidR="0030223E">
        <w:t xml:space="preserve">to </w:t>
      </w:r>
      <w:r>
        <w:t>the</w:t>
      </w:r>
      <w:r>
        <w:rPr>
          <w:spacing w:val="-4"/>
        </w:rPr>
        <w:t xml:space="preserve"> </w:t>
      </w:r>
      <w:r>
        <w:t>office</w:t>
      </w:r>
      <w:r>
        <w:rPr>
          <w:spacing w:val="-3"/>
        </w:rPr>
        <w:t xml:space="preserve"> </w:t>
      </w:r>
      <w:r>
        <w:t>of</w:t>
      </w:r>
      <w:r>
        <w:rPr>
          <w:spacing w:val="-4"/>
        </w:rPr>
        <w:t xml:space="preserve"> </w:t>
      </w:r>
      <w:r>
        <w:t>the</w:t>
      </w:r>
      <w:r>
        <w:rPr>
          <w:spacing w:val="-4"/>
        </w:rPr>
        <w:t xml:space="preserve"> </w:t>
      </w:r>
      <w:r>
        <w:t>City</w:t>
      </w:r>
      <w:r>
        <w:rPr>
          <w:spacing w:val="-4"/>
        </w:rPr>
        <w:t xml:space="preserve"> </w:t>
      </w:r>
      <w:r>
        <w:rPr>
          <w:spacing w:val="-2"/>
        </w:rPr>
        <w:t>Clerk.</w:t>
      </w:r>
    </w:p>
    <w:p w14:paraId="3EAFD859" w14:textId="77777777" w:rsidR="00E236F5" w:rsidRDefault="00E236F5">
      <w:pPr>
        <w:pStyle w:val="BodyText"/>
        <w:spacing w:before="75"/>
      </w:pPr>
    </w:p>
    <w:p w14:paraId="3EAFD85A" w14:textId="77777777" w:rsidR="00E236F5" w:rsidRDefault="00741466">
      <w:pPr>
        <w:pStyle w:val="BodyText"/>
        <w:spacing w:line="276" w:lineRule="auto"/>
        <w:ind w:right="24" w:firstLine="720"/>
      </w:pPr>
      <w:r>
        <w:t>SECTION 3.</w:t>
      </w:r>
      <w:r>
        <w:rPr>
          <w:spacing w:val="40"/>
        </w:rPr>
        <w:t xml:space="preserve"> </w:t>
      </w:r>
      <w:r>
        <w:t>Subject to the approval of the Governing Body of the City of Liebenthal, residents located outside the City limits of said City may be permitted to connect to the City’s wastewater</w:t>
      </w:r>
      <w:r>
        <w:rPr>
          <w:spacing w:val="-4"/>
        </w:rPr>
        <w:t xml:space="preserve"> </w:t>
      </w:r>
      <w:r>
        <w:t>and</w:t>
      </w:r>
      <w:r>
        <w:rPr>
          <w:spacing w:val="-4"/>
        </w:rPr>
        <w:t xml:space="preserve"> </w:t>
      </w:r>
      <w:r>
        <w:t>sewage</w:t>
      </w:r>
      <w:r>
        <w:rPr>
          <w:spacing w:val="-4"/>
        </w:rPr>
        <w:t xml:space="preserve"> </w:t>
      </w:r>
      <w:r>
        <w:t>pollution</w:t>
      </w:r>
      <w:r>
        <w:rPr>
          <w:spacing w:val="-4"/>
        </w:rPr>
        <w:t xml:space="preserve"> </w:t>
      </w:r>
      <w:r>
        <w:t>control</w:t>
      </w:r>
      <w:r>
        <w:rPr>
          <w:spacing w:val="-4"/>
        </w:rPr>
        <w:t xml:space="preserve"> </w:t>
      </w:r>
      <w:r>
        <w:t>collection</w:t>
      </w:r>
      <w:r>
        <w:rPr>
          <w:spacing w:val="-4"/>
        </w:rPr>
        <w:t xml:space="preserve"> </w:t>
      </w:r>
      <w:r>
        <w:t>system.</w:t>
      </w:r>
      <w:r>
        <w:rPr>
          <w:spacing w:val="-4"/>
        </w:rPr>
        <w:t xml:space="preserve"> </w:t>
      </w:r>
      <w:r>
        <w:t>A</w:t>
      </w:r>
      <w:r>
        <w:rPr>
          <w:spacing w:val="-4"/>
        </w:rPr>
        <w:t xml:space="preserve"> </w:t>
      </w:r>
      <w:r>
        <w:t>hook-up</w:t>
      </w:r>
      <w:r>
        <w:rPr>
          <w:spacing w:val="-4"/>
        </w:rPr>
        <w:t xml:space="preserve"> </w:t>
      </w:r>
      <w:r>
        <w:t>fee</w:t>
      </w:r>
      <w:r>
        <w:rPr>
          <w:spacing w:val="-4"/>
        </w:rPr>
        <w:t xml:space="preserve"> </w:t>
      </w:r>
      <w:r>
        <w:t>to</w:t>
      </w:r>
      <w:r>
        <w:rPr>
          <w:spacing w:val="-4"/>
        </w:rPr>
        <w:t xml:space="preserve"> </w:t>
      </w:r>
      <w:r>
        <w:t>be</w:t>
      </w:r>
      <w:r>
        <w:rPr>
          <w:spacing w:val="-4"/>
        </w:rPr>
        <w:t xml:space="preserve"> </w:t>
      </w:r>
      <w:r>
        <w:t>established</w:t>
      </w:r>
      <w:r>
        <w:rPr>
          <w:spacing w:val="-4"/>
        </w:rPr>
        <w:t xml:space="preserve"> </w:t>
      </w:r>
      <w:r>
        <w:t>by the</w:t>
      </w:r>
      <w:r>
        <w:rPr>
          <w:spacing w:val="-2"/>
        </w:rPr>
        <w:t xml:space="preserve"> </w:t>
      </w:r>
      <w:r>
        <w:t>Governing</w:t>
      </w:r>
      <w:r>
        <w:rPr>
          <w:spacing w:val="-2"/>
        </w:rPr>
        <w:t xml:space="preserve"> </w:t>
      </w:r>
      <w:r>
        <w:t>Body</w:t>
      </w:r>
      <w:r>
        <w:rPr>
          <w:spacing w:val="-2"/>
        </w:rPr>
        <w:t xml:space="preserve"> </w:t>
      </w:r>
      <w:r>
        <w:t>of</w:t>
      </w:r>
      <w:r>
        <w:rPr>
          <w:spacing w:val="-2"/>
        </w:rPr>
        <w:t xml:space="preserve"> </w:t>
      </w:r>
      <w:r>
        <w:t>the</w:t>
      </w:r>
      <w:r>
        <w:rPr>
          <w:spacing w:val="-2"/>
        </w:rPr>
        <w:t xml:space="preserve"> </w:t>
      </w:r>
      <w:r>
        <w:t>said</w:t>
      </w:r>
      <w:r>
        <w:rPr>
          <w:spacing w:val="-2"/>
        </w:rPr>
        <w:t xml:space="preserve"> </w:t>
      </w:r>
      <w:r>
        <w:t>City</w:t>
      </w:r>
      <w:r>
        <w:rPr>
          <w:spacing w:val="-2"/>
        </w:rPr>
        <w:t xml:space="preserve"> </w:t>
      </w:r>
      <w:r>
        <w:t>and</w:t>
      </w:r>
      <w:r>
        <w:rPr>
          <w:spacing w:val="-2"/>
        </w:rPr>
        <w:t xml:space="preserve"> </w:t>
      </w:r>
      <w:r>
        <w:t>agreed</w:t>
      </w:r>
      <w:r>
        <w:rPr>
          <w:spacing w:val="-2"/>
        </w:rPr>
        <w:t xml:space="preserve"> </w:t>
      </w:r>
      <w:r>
        <w:t>to</w:t>
      </w:r>
      <w:r>
        <w:rPr>
          <w:spacing w:val="-2"/>
        </w:rPr>
        <w:t xml:space="preserve"> </w:t>
      </w:r>
      <w:r>
        <w:t>by</w:t>
      </w:r>
      <w:r>
        <w:rPr>
          <w:spacing w:val="-2"/>
        </w:rPr>
        <w:t xml:space="preserve"> </w:t>
      </w:r>
      <w:r>
        <w:t>the</w:t>
      </w:r>
      <w:r>
        <w:rPr>
          <w:spacing w:val="-2"/>
        </w:rPr>
        <w:t xml:space="preserve"> </w:t>
      </w:r>
      <w:r>
        <w:t>resident</w:t>
      </w:r>
      <w:r>
        <w:rPr>
          <w:spacing w:val="-2"/>
        </w:rPr>
        <w:t xml:space="preserve"> </w:t>
      </w:r>
      <w:r>
        <w:t>to</w:t>
      </w:r>
      <w:r>
        <w:rPr>
          <w:spacing w:val="-2"/>
        </w:rPr>
        <w:t xml:space="preserve"> </w:t>
      </w:r>
      <w:r>
        <w:t>be</w:t>
      </w:r>
      <w:r>
        <w:rPr>
          <w:spacing w:val="-2"/>
        </w:rPr>
        <w:t xml:space="preserve"> </w:t>
      </w:r>
      <w:r>
        <w:t>served</w:t>
      </w:r>
      <w:r>
        <w:rPr>
          <w:spacing w:val="-2"/>
        </w:rPr>
        <w:t xml:space="preserve"> </w:t>
      </w:r>
      <w:r>
        <w:t>will</w:t>
      </w:r>
      <w:r>
        <w:rPr>
          <w:spacing w:val="-2"/>
        </w:rPr>
        <w:t xml:space="preserve"> </w:t>
      </w:r>
      <w:r>
        <w:t>be</w:t>
      </w:r>
      <w:r>
        <w:rPr>
          <w:spacing w:val="-2"/>
        </w:rPr>
        <w:t xml:space="preserve"> </w:t>
      </w:r>
      <w:r>
        <w:t>charged for the connection.</w:t>
      </w:r>
    </w:p>
    <w:p w14:paraId="3EAFD85B" w14:textId="77777777" w:rsidR="00E236F5" w:rsidRDefault="00E236F5">
      <w:pPr>
        <w:pStyle w:val="BodyText"/>
        <w:spacing w:before="38"/>
      </w:pPr>
    </w:p>
    <w:p w14:paraId="461C2D08" w14:textId="77777777" w:rsidR="00E236F5" w:rsidRDefault="00741466" w:rsidP="0030223E">
      <w:pPr>
        <w:pStyle w:val="BodyText"/>
        <w:ind w:left="720"/>
        <w:rPr>
          <w:color w:val="000000"/>
          <w:spacing w:val="-2"/>
        </w:rPr>
      </w:pPr>
      <w:r>
        <w:t>SECTION</w:t>
      </w:r>
      <w:r>
        <w:rPr>
          <w:spacing w:val="-7"/>
        </w:rPr>
        <w:t xml:space="preserve"> </w:t>
      </w:r>
      <w:r>
        <w:t>4.</w:t>
      </w:r>
      <w:r>
        <w:rPr>
          <w:spacing w:val="52"/>
        </w:rPr>
        <w:t xml:space="preserve"> </w:t>
      </w:r>
      <w:r>
        <w:t>Be</w:t>
      </w:r>
      <w:r>
        <w:rPr>
          <w:spacing w:val="-5"/>
        </w:rPr>
        <w:t xml:space="preserve"> </w:t>
      </w:r>
      <w:r>
        <w:t>it</w:t>
      </w:r>
      <w:r>
        <w:rPr>
          <w:spacing w:val="-5"/>
        </w:rPr>
        <w:t xml:space="preserve"> </w:t>
      </w:r>
      <w:r>
        <w:t>obtained</w:t>
      </w:r>
      <w:r>
        <w:rPr>
          <w:spacing w:val="-5"/>
        </w:rPr>
        <w:t xml:space="preserve"> </w:t>
      </w:r>
      <w:r>
        <w:t>that</w:t>
      </w:r>
      <w:r>
        <w:rPr>
          <w:spacing w:val="-5"/>
        </w:rPr>
        <w:t xml:space="preserve"> </w:t>
      </w:r>
      <w:r>
        <w:t>this</w:t>
      </w:r>
      <w:r>
        <w:rPr>
          <w:spacing w:val="-5"/>
        </w:rPr>
        <w:t xml:space="preserve"> </w:t>
      </w:r>
      <w:r>
        <w:t>Ordinance</w:t>
      </w:r>
      <w:r>
        <w:rPr>
          <w:spacing w:val="-5"/>
        </w:rPr>
        <w:t xml:space="preserve"> </w:t>
      </w:r>
      <w:r>
        <w:t>shall</w:t>
      </w:r>
      <w:r>
        <w:rPr>
          <w:spacing w:val="-5"/>
        </w:rPr>
        <w:t xml:space="preserve"> </w:t>
      </w:r>
      <w:r>
        <w:t>repeal</w:t>
      </w:r>
      <w:r>
        <w:rPr>
          <w:spacing w:val="-5"/>
        </w:rPr>
        <w:t xml:space="preserve"> </w:t>
      </w:r>
      <w:r w:rsidRPr="005C6C2A">
        <w:rPr>
          <w:color w:val="000000"/>
        </w:rPr>
        <w:t>Ordinance</w:t>
      </w:r>
      <w:r w:rsidRPr="005C6C2A">
        <w:rPr>
          <w:color w:val="000000"/>
          <w:spacing w:val="-4"/>
        </w:rPr>
        <w:t xml:space="preserve"> </w:t>
      </w:r>
      <w:r w:rsidRPr="005C6C2A">
        <w:rPr>
          <w:color w:val="000000"/>
          <w:spacing w:val="-2"/>
        </w:rPr>
        <w:t>#125</w:t>
      </w:r>
      <w:r>
        <w:rPr>
          <w:color w:val="000000"/>
          <w:spacing w:val="-2"/>
        </w:rPr>
        <w:t>.</w:t>
      </w:r>
    </w:p>
    <w:p w14:paraId="733B8CD9" w14:textId="77777777" w:rsidR="0030223E" w:rsidRDefault="0030223E" w:rsidP="0030223E">
      <w:pPr>
        <w:pStyle w:val="BodyText"/>
        <w:ind w:left="720"/>
        <w:rPr>
          <w:color w:val="000000"/>
          <w:spacing w:val="-2"/>
        </w:rPr>
      </w:pPr>
    </w:p>
    <w:p w14:paraId="1CD4D1A9" w14:textId="77777777" w:rsidR="0030223E" w:rsidRDefault="0030223E" w:rsidP="0030223E">
      <w:pPr>
        <w:pStyle w:val="BodyText"/>
        <w:ind w:left="720"/>
        <w:rPr>
          <w:color w:val="000000"/>
          <w:spacing w:val="-2"/>
        </w:rPr>
      </w:pPr>
    </w:p>
    <w:p w14:paraId="2B7C1105" w14:textId="77777777" w:rsidR="0030223E" w:rsidRDefault="0030223E" w:rsidP="0030223E">
      <w:pPr>
        <w:pStyle w:val="BodyText"/>
        <w:spacing w:before="80" w:line="276" w:lineRule="auto"/>
        <w:ind w:left="720" w:right="24"/>
        <w:rPr>
          <w:color w:val="000000"/>
        </w:rPr>
      </w:pPr>
      <w:r>
        <w:t>SECTION</w:t>
      </w:r>
      <w:r>
        <w:rPr>
          <w:spacing w:val="-4"/>
        </w:rPr>
        <w:t xml:space="preserve"> </w:t>
      </w:r>
      <w:r>
        <w:t>5.</w:t>
      </w:r>
      <w:r>
        <w:rPr>
          <w:spacing w:val="-4"/>
        </w:rPr>
        <w:t xml:space="preserve"> </w:t>
      </w:r>
      <w:r w:rsidRPr="003D6A87">
        <w:rPr>
          <w:rFonts w:ascii="Times New Roman"/>
          <w:color w:val="000000"/>
          <w:spacing w:val="-4"/>
        </w:rPr>
        <w:t xml:space="preserve"> </w:t>
      </w:r>
      <w:r w:rsidRPr="003D6A87">
        <w:rPr>
          <w:color w:val="000000"/>
        </w:rPr>
        <w:t>This</w:t>
      </w:r>
      <w:r w:rsidRPr="003D6A87">
        <w:rPr>
          <w:color w:val="000000"/>
          <w:spacing w:val="-4"/>
        </w:rPr>
        <w:t xml:space="preserve"> </w:t>
      </w:r>
      <w:r w:rsidRPr="003D6A87">
        <w:rPr>
          <w:color w:val="000000"/>
        </w:rPr>
        <w:t>Ordinance</w:t>
      </w:r>
      <w:r w:rsidRPr="003D6A87">
        <w:rPr>
          <w:color w:val="000000"/>
          <w:spacing w:val="-4"/>
        </w:rPr>
        <w:t xml:space="preserve"> </w:t>
      </w:r>
      <w:r w:rsidRPr="003D6A87">
        <w:rPr>
          <w:color w:val="000000"/>
        </w:rPr>
        <w:t>shall</w:t>
      </w:r>
      <w:r w:rsidRPr="003D6A87">
        <w:rPr>
          <w:color w:val="000000"/>
          <w:spacing w:val="-4"/>
        </w:rPr>
        <w:t xml:space="preserve"> </w:t>
      </w:r>
      <w:r w:rsidRPr="003D6A87">
        <w:rPr>
          <w:color w:val="000000"/>
        </w:rPr>
        <w:t>be</w:t>
      </w:r>
      <w:r w:rsidRPr="003D6A87">
        <w:rPr>
          <w:color w:val="000000"/>
          <w:spacing w:val="-4"/>
        </w:rPr>
        <w:t xml:space="preserve"> </w:t>
      </w:r>
      <w:r w:rsidRPr="003D6A87">
        <w:rPr>
          <w:color w:val="000000"/>
        </w:rPr>
        <w:t>in</w:t>
      </w:r>
      <w:r w:rsidRPr="003D6A87">
        <w:rPr>
          <w:color w:val="000000"/>
          <w:spacing w:val="-4"/>
        </w:rPr>
        <w:t xml:space="preserve"> </w:t>
      </w:r>
      <w:r w:rsidRPr="003D6A87">
        <w:rPr>
          <w:color w:val="000000"/>
        </w:rPr>
        <w:t>full</w:t>
      </w:r>
      <w:r w:rsidRPr="003D6A87">
        <w:rPr>
          <w:color w:val="000000"/>
          <w:spacing w:val="-4"/>
        </w:rPr>
        <w:t xml:space="preserve"> </w:t>
      </w:r>
      <w:r w:rsidRPr="003D6A87">
        <w:rPr>
          <w:color w:val="000000"/>
        </w:rPr>
        <w:t>force</w:t>
      </w:r>
      <w:r w:rsidRPr="003D6A87">
        <w:rPr>
          <w:color w:val="000000"/>
          <w:spacing w:val="-4"/>
        </w:rPr>
        <w:t xml:space="preserve"> </w:t>
      </w:r>
      <w:r w:rsidRPr="003D6A87">
        <w:rPr>
          <w:color w:val="000000"/>
        </w:rPr>
        <w:t>and</w:t>
      </w:r>
      <w:r w:rsidRPr="003D6A87">
        <w:rPr>
          <w:color w:val="000000"/>
          <w:spacing w:val="-4"/>
        </w:rPr>
        <w:t xml:space="preserve"> </w:t>
      </w:r>
      <w:r w:rsidRPr="003D6A87">
        <w:rPr>
          <w:color w:val="000000"/>
        </w:rPr>
        <w:t>effect</w:t>
      </w:r>
      <w:r w:rsidRPr="003D6A87">
        <w:rPr>
          <w:color w:val="000000"/>
          <w:spacing w:val="-4"/>
        </w:rPr>
        <w:t xml:space="preserve"> </w:t>
      </w:r>
      <w:r w:rsidRPr="003D6A87">
        <w:rPr>
          <w:color w:val="000000"/>
        </w:rPr>
        <w:t>upon being published one time in the official City newspaper.</w:t>
      </w:r>
    </w:p>
    <w:p w14:paraId="46BA19EB" w14:textId="77777777" w:rsidR="0030223E" w:rsidRDefault="0030223E" w:rsidP="0030223E">
      <w:pPr>
        <w:pStyle w:val="BodyText"/>
        <w:spacing w:before="80" w:line="276" w:lineRule="auto"/>
        <w:ind w:left="720" w:right="24"/>
      </w:pPr>
    </w:p>
    <w:p w14:paraId="51A5B160" w14:textId="77777777" w:rsidR="0030223E" w:rsidRDefault="0030223E" w:rsidP="0030223E">
      <w:pPr>
        <w:pStyle w:val="BodyText"/>
        <w:spacing w:before="37"/>
      </w:pPr>
    </w:p>
    <w:p w14:paraId="5C92916E" w14:textId="007CB91C" w:rsidR="0030223E" w:rsidRDefault="0030223E" w:rsidP="0030223E">
      <w:pPr>
        <w:pStyle w:val="BodyText"/>
        <w:tabs>
          <w:tab w:val="left" w:pos="6773"/>
          <w:tab w:val="left" w:pos="8910"/>
        </w:tabs>
        <w:spacing w:before="1" w:line="276" w:lineRule="auto"/>
        <w:ind w:right="386"/>
        <w:rPr>
          <w:spacing w:val="-2"/>
        </w:rPr>
      </w:pPr>
      <w:r>
        <w:t xml:space="preserve">Passed by the Governing Body of the City of Liebenthal this </w:t>
      </w:r>
      <w:r w:rsidR="00166673">
        <w:t>15</w:t>
      </w:r>
      <w:r w:rsidR="00166673" w:rsidRPr="00166673">
        <w:rPr>
          <w:vertAlign w:val="superscript"/>
        </w:rPr>
        <w:t>th</w:t>
      </w:r>
      <w:r w:rsidR="00166673">
        <w:t xml:space="preserve"> </w:t>
      </w:r>
      <w:r>
        <w:t xml:space="preserve">day of </w:t>
      </w:r>
      <w:r w:rsidR="00166673">
        <w:rPr>
          <w:rFonts w:ascii="Times New Roman"/>
          <w:u w:val="single"/>
        </w:rPr>
        <w:t>December</w:t>
      </w:r>
      <w:r>
        <w:rPr>
          <w:spacing w:val="-10"/>
        </w:rPr>
        <w:t xml:space="preserve">, </w:t>
      </w:r>
      <w:r>
        <w:rPr>
          <w:spacing w:val="-2"/>
        </w:rPr>
        <w:t>2025.</w:t>
      </w:r>
    </w:p>
    <w:p w14:paraId="30D1E0BB" w14:textId="77777777" w:rsidR="0030223E" w:rsidRDefault="0030223E" w:rsidP="0030223E">
      <w:pPr>
        <w:pStyle w:val="BodyText"/>
        <w:tabs>
          <w:tab w:val="left" w:pos="6773"/>
          <w:tab w:val="left" w:pos="8910"/>
        </w:tabs>
        <w:spacing w:before="1" w:line="276" w:lineRule="auto"/>
        <w:ind w:right="386"/>
      </w:pPr>
    </w:p>
    <w:p w14:paraId="7DE215D4" w14:textId="77777777" w:rsidR="0030223E" w:rsidRDefault="0030223E" w:rsidP="0030223E">
      <w:pPr>
        <w:pStyle w:val="BodyText"/>
        <w:rPr>
          <w:sz w:val="20"/>
        </w:rPr>
      </w:pPr>
    </w:p>
    <w:p w14:paraId="656C634B" w14:textId="77777777" w:rsidR="0030223E" w:rsidRDefault="0030223E" w:rsidP="0030223E">
      <w:pPr>
        <w:pStyle w:val="BodyText"/>
        <w:rPr>
          <w:sz w:val="20"/>
        </w:rPr>
      </w:pPr>
    </w:p>
    <w:p w14:paraId="0A2A2910" w14:textId="5FF9628B" w:rsidR="0030223E" w:rsidRDefault="0030223E" w:rsidP="0030223E">
      <w:pPr>
        <w:pStyle w:val="BodyText"/>
        <w:spacing w:before="111"/>
        <w:rPr>
          <w:sz w:val="20"/>
        </w:rPr>
      </w:pPr>
      <w:r>
        <w:rPr>
          <w:noProof/>
          <w:sz w:val="20"/>
        </w:rPr>
        <mc:AlternateContent>
          <mc:Choice Requires="wps">
            <w:drawing>
              <wp:anchor distT="0" distB="0" distL="0" distR="0" simplePos="0" relativeHeight="487591424" behindDoc="1" locked="0" layoutInCell="1" allowOverlap="1" wp14:anchorId="48C74B87" wp14:editId="20A9577B">
                <wp:simplePos x="0" y="0"/>
                <wp:positionH relativeFrom="page">
                  <wp:posOffset>4114800</wp:posOffset>
                </wp:positionH>
                <wp:positionV relativeFrom="paragraph">
                  <wp:posOffset>231802</wp:posOffset>
                </wp:positionV>
                <wp:extent cx="2640330" cy="1270"/>
                <wp:effectExtent l="0" t="0" r="0" b="0"/>
                <wp:wrapTopAndBottom/>
                <wp:docPr id="207525733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1270"/>
                        </a:xfrm>
                        <a:custGeom>
                          <a:avLst/>
                          <a:gdLst/>
                          <a:ahLst/>
                          <a:cxnLst/>
                          <a:rect l="l" t="t" r="r" b="b"/>
                          <a:pathLst>
                            <a:path w="2640330">
                              <a:moveTo>
                                <a:pt x="0" y="0"/>
                              </a:moveTo>
                              <a:lnTo>
                                <a:pt x="263979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4D3E9" id="Graphic 1" o:spid="_x0000_s1026" style="position:absolute;margin-left:324pt;margin-top:18.25pt;width:207.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40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" path="m,l2639791,e" filled="f" strokeweight=".24447mm">
                <v:path arrowok="t"/>
                <w10:wrap type="topAndBottom" anchorx="page"/>
              </v:shape>
            </w:pict>
          </mc:Fallback>
        </mc:AlternateContent>
      </w:r>
      <w:r w:rsidR="00166673">
        <w:rPr>
          <w:sz w:val="20"/>
        </w:rPr>
        <w:tab/>
      </w:r>
      <w:r w:rsidR="00166673">
        <w:rPr>
          <w:sz w:val="20"/>
        </w:rPr>
        <w:tab/>
      </w:r>
      <w:r w:rsidR="00166673">
        <w:rPr>
          <w:sz w:val="20"/>
        </w:rPr>
        <w:tab/>
      </w:r>
      <w:r w:rsidR="00166673">
        <w:rPr>
          <w:sz w:val="20"/>
        </w:rPr>
        <w:tab/>
      </w:r>
      <w:r w:rsidR="00166673">
        <w:rPr>
          <w:sz w:val="20"/>
        </w:rPr>
        <w:tab/>
      </w:r>
      <w:r w:rsidR="00166673">
        <w:rPr>
          <w:sz w:val="20"/>
        </w:rPr>
        <w:tab/>
      </w:r>
      <w:r w:rsidR="00166673">
        <w:rPr>
          <w:sz w:val="20"/>
        </w:rPr>
        <w:tab/>
        <w:t xml:space="preserve">Darrell Warner </w:t>
      </w:r>
    </w:p>
    <w:p w14:paraId="0E76051C" w14:textId="77777777" w:rsidR="0030223E" w:rsidRDefault="0030223E" w:rsidP="0030223E">
      <w:pPr>
        <w:pStyle w:val="BodyText"/>
        <w:spacing w:before="40"/>
        <w:ind w:left="5040"/>
      </w:pPr>
      <w:r>
        <w:t>Mayor,</w:t>
      </w:r>
      <w:r>
        <w:rPr>
          <w:spacing w:val="-8"/>
        </w:rPr>
        <w:t xml:space="preserve"> </w:t>
      </w:r>
      <w:r>
        <w:t>City</w:t>
      </w:r>
      <w:r>
        <w:rPr>
          <w:spacing w:val="-8"/>
        </w:rPr>
        <w:t xml:space="preserve"> </w:t>
      </w:r>
      <w:r>
        <w:t>of</w:t>
      </w:r>
      <w:r>
        <w:rPr>
          <w:spacing w:val="-8"/>
        </w:rPr>
        <w:t xml:space="preserve"> </w:t>
      </w:r>
      <w:r>
        <w:rPr>
          <w:spacing w:val="-2"/>
        </w:rPr>
        <w:t>Liebenthal</w:t>
      </w:r>
    </w:p>
    <w:p w14:paraId="60AEC2C9" w14:textId="77777777" w:rsidR="0030223E" w:rsidRDefault="0030223E" w:rsidP="0030223E">
      <w:pPr>
        <w:pStyle w:val="BodyText"/>
        <w:rPr>
          <w:sz w:val="20"/>
        </w:rPr>
      </w:pPr>
    </w:p>
    <w:p w14:paraId="2B737B07" w14:textId="77777777" w:rsidR="0030223E" w:rsidRDefault="0030223E" w:rsidP="0030223E">
      <w:pPr>
        <w:pStyle w:val="BodyText"/>
        <w:rPr>
          <w:sz w:val="20"/>
        </w:rPr>
      </w:pPr>
    </w:p>
    <w:p w14:paraId="08438580" w14:textId="497728F4" w:rsidR="0030223E" w:rsidRDefault="0030223E" w:rsidP="0030223E">
      <w:pPr>
        <w:pStyle w:val="BodyText"/>
        <w:spacing w:before="149"/>
        <w:rPr>
          <w:sz w:val="20"/>
        </w:rPr>
      </w:pPr>
      <w:r>
        <w:rPr>
          <w:noProof/>
          <w:sz w:val="20"/>
        </w:rPr>
        <mc:AlternateContent>
          <mc:Choice Requires="wps">
            <w:drawing>
              <wp:anchor distT="0" distB="0" distL="0" distR="0" simplePos="0" relativeHeight="487592448" behindDoc="1" locked="0" layoutInCell="1" allowOverlap="1" wp14:anchorId="1B8DD091" wp14:editId="2A871E13">
                <wp:simplePos x="0" y="0"/>
                <wp:positionH relativeFrom="page">
                  <wp:posOffset>914400</wp:posOffset>
                </wp:positionH>
                <wp:positionV relativeFrom="paragraph">
                  <wp:posOffset>256433</wp:posOffset>
                </wp:positionV>
                <wp:extent cx="2795270" cy="1270"/>
                <wp:effectExtent l="0" t="0" r="0" b="0"/>
                <wp:wrapTopAndBottom/>
                <wp:docPr id="39672800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507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BF516" id="Graphic 2" o:spid="_x0000_s1026" style="position:absolute;margin-left:1in;margin-top:20.2pt;width:220.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" path="m,l2795070,e" filled="f" strokeweight=".24447mm">
                <v:path arrowok="t"/>
                <w10:wrap type="topAndBottom" anchorx="page"/>
              </v:shape>
            </w:pict>
          </mc:Fallback>
        </mc:AlternateContent>
      </w:r>
      <w:r w:rsidR="00166673">
        <w:rPr>
          <w:sz w:val="20"/>
        </w:rPr>
        <w:t>Beverly A. Stark</w:t>
      </w:r>
      <w:r w:rsidR="00166673">
        <w:rPr>
          <w:sz w:val="20"/>
        </w:rPr>
        <w:tab/>
      </w:r>
      <w:r w:rsidR="00F91466">
        <w:rPr>
          <w:sz w:val="20"/>
        </w:rPr>
        <w:tab/>
      </w:r>
      <w:r w:rsidR="00F91466">
        <w:rPr>
          <w:sz w:val="20"/>
        </w:rPr>
        <w:tab/>
      </w:r>
    </w:p>
    <w:p w14:paraId="21653DB1" w14:textId="77777777" w:rsidR="0030223E" w:rsidRDefault="0030223E" w:rsidP="00166673">
      <w:pPr>
        <w:pStyle w:val="BodyText"/>
        <w:spacing w:before="40"/>
      </w:pPr>
      <w:r>
        <w:rPr>
          <w:spacing w:val="-2"/>
        </w:rPr>
        <w:t>Attest</w:t>
      </w:r>
    </w:p>
    <w:p w14:paraId="43FC8000" w14:textId="77777777" w:rsidR="0030223E" w:rsidRDefault="0030223E" w:rsidP="0030223E">
      <w:pPr>
        <w:pStyle w:val="BodyText"/>
        <w:spacing w:before="38"/>
      </w:pPr>
      <w:r>
        <w:t>City</w:t>
      </w:r>
      <w:r>
        <w:rPr>
          <w:spacing w:val="-4"/>
        </w:rPr>
        <w:t xml:space="preserve"> </w:t>
      </w:r>
      <w:r>
        <w:t>Clerk,</w:t>
      </w:r>
      <w:r>
        <w:rPr>
          <w:spacing w:val="-4"/>
        </w:rPr>
        <w:t xml:space="preserve"> </w:t>
      </w:r>
      <w:r>
        <w:t>City</w:t>
      </w:r>
      <w:r>
        <w:rPr>
          <w:spacing w:val="-4"/>
        </w:rPr>
        <w:t xml:space="preserve"> </w:t>
      </w:r>
      <w:r>
        <w:t>of</w:t>
      </w:r>
      <w:r>
        <w:rPr>
          <w:spacing w:val="-4"/>
        </w:rPr>
        <w:t xml:space="preserve"> </w:t>
      </w:r>
      <w:r>
        <w:rPr>
          <w:spacing w:val="-2"/>
        </w:rPr>
        <w:t>Liebenthal</w:t>
      </w:r>
    </w:p>
    <w:p w14:paraId="3EAFD85D" w14:textId="5B142305" w:rsidR="0030223E" w:rsidRDefault="0030223E" w:rsidP="0030223E">
      <w:pPr>
        <w:pStyle w:val="BodyText"/>
        <w:ind w:left="720"/>
        <w:sectPr w:rsidR="0030223E" w:rsidSect="0030223E">
          <w:type w:val="continuous"/>
          <w:pgSz w:w="12240" w:h="20160" w:code="5"/>
          <w:pgMar w:top="1360" w:right="1440" w:bottom="280" w:left="1440" w:header="720" w:footer="720" w:gutter="0"/>
          <w:cols w:space="720"/>
          <w:docGrid w:linePitch="299"/>
        </w:sectPr>
      </w:pPr>
    </w:p>
    <w:p w14:paraId="3EAFD86A" w14:textId="77777777" w:rsidR="00E236F5" w:rsidRDefault="00E236F5">
      <w:pPr>
        <w:pStyle w:val="BodyText"/>
        <w:sectPr w:rsidR="00E236F5">
          <w:pgSz w:w="12240" w:h="15840"/>
          <w:pgMar w:top="1360" w:right="1440" w:bottom="280" w:left="1440" w:header="720" w:footer="720" w:gutter="0"/>
          <w:cols w:space="720"/>
        </w:sectPr>
      </w:pPr>
    </w:p>
    <w:p w14:paraId="7B15D375" w14:textId="1593F411" w:rsidR="000B2326" w:rsidRDefault="000B2326" w:rsidP="00E54395">
      <w:pPr>
        <w:pStyle w:val="ListParagraph"/>
        <w:tabs>
          <w:tab w:val="left" w:pos="1440"/>
        </w:tabs>
        <w:spacing w:line="276" w:lineRule="auto"/>
        <w:ind w:right="377" w:firstLine="0"/>
      </w:pPr>
    </w:p>
    <w:sectPr w:rsidR="000B2326" w:rsidSect="00233E40">
      <w:pgSz w:w="12240" w:h="20160" w:code="5"/>
      <w:pgMar w:top="1360" w:right="1440" w:bottom="2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23A"/>
    <w:multiLevelType w:val="hybridMultilevel"/>
    <w:tmpl w:val="9C944D2C"/>
    <w:lvl w:ilvl="0" w:tplc="23105F12">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D104042E">
      <w:start w:val="1"/>
      <w:numFmt w:val="decimal"/>
      <w:lvlText w:val="%2."/>
      <w:lvlJc w:val="left"/>
      <w:pPr>
        <w:ind w:left="1684" w:hanging="245"/>
        <w:jc w:val="left"/>
      </w:pPr>
      <w:rPr>
        <w:rFonts w:ascii="Arial" w:eastAsia="Arial" w:hAnsi="Arial" w:cs="Arial" w:hint="default"/>
        <w:b w:val="0"/>
        <w:bCs w:val="0"/>
        <w:i w:val="0"/>
        <w:iCs w:val="0"/>
        <w:spacing w:val="-1"/>
        <w:w w:val="100"/>
        <w:sz w:val="22"/>
        <w:szCs w:val="22"/>
        <w:lang w:val="en-US" w:eastAsia="en-US" w:bidi="ar-SA"/>
      </w:rPr>
    </w:lvl>
    <w:lvl w:ilvl="2" w:tplc="AA88AB24">
      <w:numFmt w:val="bullet"/>
      <w:lvlText w:val="•"/>
      <w:lvlJc w:val="left"/>
      <w:pPr>
        <w:ind w:left="2533" w:hanging="245"/>
      </w:pPr>
      <w:rPr>
        <w:rFonts w:hint="default"/>
        <w:lang w:val="en-US" w:eastAsia="en-US" w:bidi="ar-SA"/>
      </w:rPr>
    </w:lvl>
    <w:lvl w:ilvl="3" w:tplc="32A098FC">
      <w:numFmt w:val="bullet"/>
      <w:lvlText w:val="•"/>
      <w:lvlJc w:val="left"/>
      <w:pPr>
        <w:ind w:left="3386" w:hanging="245"/>
      </w:pPr>
      <w:rPr>
        <w:rFonts w:hint="default"/>
        <w:lang w:val="en-US" w:eastAsia="en-US" w:bidi="ar-SA"/>
      </w:rPr>
    </w:lvl>
    <w:lvl w:ilvl="4" w:tplc="A71E93C6">
      <w:numFmt w:val="bullet"/>
      <w:lvlText w:val="•"/>
      <w:lvlJc w:val="left"/>
      <w:pPr>
        <w:ind w:left="4240" w:hanging="245"/>
      </w:pPr>
      <w:rPr>
        <w:rFonts w:hint="default"/>
        <w:lang w:val="en-US" w:eastAsia="en-US" w:bidi="ar-SA"/>
      </w:rPr>
    </w:lvl>
    <w:lvl w:ilvl="5" w:tplc="9FEA4C44">
      <w:numFmt w:val="bullet"/>
      <w:lvlText w:val="•"/>
      <w:lvlJc w:val="left"/>
      <w:pPr>
        <w:ind w:left="5093" w:hanging="245"/>
      </w:pPr>
      <w:rPr>
        <w:rFonts w:hint="default"/>
        <w:lang w:val="en-US" w:eastAsia="en-US" w:bidi="ar-SA"/>
      </w:rPr>
    </w:lvl>
    <w:lvl w:ilvl="6" w:tplc="4288BDB0">
      <w:numFmt w:val="bullet"/>
      <w:lvlText w:val="•"/>
      <w:lvlJc w:val="left"/>
      <w:pPr>
        <w:ind w:left="5946" w:hanging="245"/>
      </w:pPr>
      <w:rPr>
        <w:rFonts w:hint="default"/>
        <w:lang w:val="en-US" w:eastAsia="en-US" w:bidi="ar-SA"/>
      </w:rPr>
    </w:lvl>
    <w:lvl w:ilvl="7" w:tplc="86029B4A">
      <w:numFmt w:val="bullet"/>
      <w:lvlText w:val="•"/>
      <w:lvlJc w:val="left"/>
      <w:pPr>
        <w:ind w:left="6800" w:hanging="245"/>
      </w:pPr>
      <w:rPr>
        <w:rFonts w:hint="default"/>
        <w:lang w:val="en-US" w:eastAsia="en-US" w:bidi="ar-SA"/>
      </w:rPr>
    </w:lvl>
    <w:lvl w:ilvl="8" w:tplc="FDE62830">
      <w:numFmt w:val="bullet"/>
      <w:lvlText w:val="•"/>
      <w:lvlJc w:val="left"/>
      <w:pPr>
        <w:ind w:left="7653" w:hanging="245"/>
      </w:pPr>
      <w:rPr>
        <w:rFonts w:hint="default"/>
        <w:lang w:val="en-US" w:eastAsia="en-US" w:bidi="ar-SA"/>
      </w:rPr>
    </w:lvl>
  </w:abstractNum>
  <w:abstractNum w:abstractNumId="1" w15:restartNumberingAfterBreak="0">
    <w:nsid w:val="0DDC73DB"/>
    <w:multiLevelType w:val="hybridMultilevel"/>
    <w:tmpl w:val="E912DD30"/>
    <w:lvl w:ilvl="0" w:tplc="FFFFFFFF">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232" w:hanging="360"/>
      </w:pPr>
      <w:rPr>
        <w:rFonts w:hint="default"/>
        <w:lang w:val="en-US" w:eastAsia="en-US" w:bidi="ar-SA"/>
      </w:rPr>
    </w:lvl>
    <w:lvl w:ilvl="2" w:tplc="FFFFFFFF">
      <w:numFmt w:val="bullet"/>
      <w:lvlText w:val="•"/>
      <w:lvlJc w:val="left"/>
      <w:pPr>
        <w:ind w:left="3024" w:hanging="360"/>
      </w:pPr>
      <w:rPr>
        <w:rFonts w:hint="default"/>
        <w:lang w:val="en-US" w:eastAsia="en-US" w:bidi="ar-SA"/>
      </w:rPr>
    </w:lvl>
    <w:lvl w:ilvl="3" w:tplc="FFFFFFFF">
      <w:numFmt w:val="bullet"/>
      <w:lvlText w:val="•"/>
      <w:lvlJc w:val="left"/>
      <w:pPr>
        <w:ind w:left="3816" w:hanging="360"/>
      </w:pPr>
      <w:rPr>
        <w:rFonts w:hint="default"/>
        <w:lang w:val="en-US" w:eastAsia="en-US" w:bidi="ar-SA"/>
      </w:rPr>
    </w:lvl>
    <w:lvl w:ilvl="4" w:tplc="FFFFFFFF">
      <w:numFmt w:val="bullet"/>
      <w:lvlText w:val="•"/>
      <w:lvlJc w:val="left"/>
      <w:pPr>
        <w:ind w:left="4608" w:hanging="360"/>
      </w:pPr>
      <w:rPr>
        <w:rFonts w:hint="default"/>
        <w:lang w:val="en-US" w:eastAsia="en-US" w:bidi="ar-SA"/>
      </w:rPr>
    </w:lvl>
    <w:lvl w:ilvl="5" w:tplc="FFFFFFFF">
      <w:numFmt w:val="bullet"/>
      <w:lvlText w:val="•"/>
      <w:lvlJc w:val="left"/>
      <w:pPr>
        <w:ind w:left="540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6984" w:hanging="360"/>
      </w:pPr>
      <w:rPr>
        <w:rFonts w:hint="default"/>
        <w:lang w:val="en-US" w:eastAsia="en-US" w:bidi="ar-SA"/>
      </w:rPr>
    </w:lvl>
    <w:lvl w:ilvl="8" w:tplc="FFFFFFFF">
      <w:numFmt w:val="bullet"/>
      <w:lvlText w:val="•"/>
      <w:lvlJc w:val="left"/>
      <w:pPr>
        <w:ind w:left="7776" w:hanging="360"/>
      </w:pPr>
      <w:rPr>
        <w:rFonts w:hint="default"/>
        <w:lang w:val="en-US" w:eastAsia="en-US" w:bidi="ar-SA"/>
      </w:rPr>
    </w:lvl>
  </w:abstractNum>
  <w:abstractNum w:abstractNumId="2" w15:restartNumberingAfterBreak="0">
    <w:nsid w:val="31BA6A8B"/>
    <w:multiLevelType w:val="hybridMultilevel"/>
    <w:tmpl w:val="5F04A342"/>
    <w:lvl w:ilvl="0" w:tplc="8F30ABC6">
      <w:start w:val="1"/>
      <w:numFmt w:val="lowerLetter"/>
      <w:lvlText w:val="(%1)"/>
      <w:lvlJc w:val="left"/>
      <w:pPr>
        <w:ind w:left="720" w:hanging="360"/>
        <w:jc w:val="left"/>
      </w:pPr>
      <w:rPr>
        <w:rFonts w:hint="default"/>
        <w:spacing w:val="-1"/>
        <w:w w:val="100"/>
        <w:lang w:val="en-US" w:eastAsia="en-US" w:bidi="ar-SA"/>
      </w:rPr>
    </w:lvl>
    <w:lvl w:ilvl="1" w:tplc="7D8269FC">
      <w:numFmt w:val="bullet"/>
      <w:lvlText w:val="•"/>
      <w:lvlJc w:val="left"/>
      <w:pPr>
        <w:ind w:left="1584" w:hanging="360"/>
      </w:pPr>
      <w:rPr>
        <w:rFonts w:hint="default"/>
        <w:lang w:val="en-US" w:eastAsia="en-US" w:bidi="ar-SA"/>
      </w:rPr>
    </w:lvl>
    <w:lvl w:ilvl="2" w:tplc="5B10EE76">
      <w:numFmt w:val="bullet"/>
      <w:lvlText w:val="•"/>
      <w:lvlJc w:val="left"/>
      <w:pPr>
        <w:ind w:left="2448" w:hanging="360"/>
      </w:pPr>
      <w:rPr>
        <w:rFonts w:hint="default"/>
        <w:lang w:val="en-US" w:eastAsia="en-US" w:bidi="ar-SA"/>
      </w:rPr>
    </w:lvl>
    <w:lvl w:ilvl="3" w:tplc="A57E8410">
      <w:numFmt w:val="bullet"/>
      <w:lvlText w:val="•"/>
      <w:lvlJc w:val="left"/>
      <w:pPr>
        <w:ind w:left="3312" w:hanging="360"/>
      </w:pPr>
      <w:rPr>
        <w:rFonts w:hint="default"/>
        <w:lang w:val="en-US" w:eastAsia="en-US" w:bidi="ar-SA"/>
      </w:rPr>
    </w:lvl>
    <w:lvl w:ilvl="4" w:tplc="F560ED4E">
      <w:numFmt w:val="bullet"/>
      <w:lvlText w:val="•"/>
      <w:lvlJc w:val="left"/>
      <w:pPr>
        <w:ind w:left="4176" w:hanging="360"/>
      </w:pPr>
      <w:rPr>
        <w:rFonts w:hint="default"/>
        <w:lang w:val="en-US" w:eastAsia="en-US" w:bidi="ar-SA"/>
      </w:rPr>
    </w:lvl>
    <w:lvl w:ilvl="5" w:tplc="54C0DE0C">
      <w:numFmt w:val="bullet"/>
      <w:lvlText w:val="•"/>
      <w:lvlJc w:val="left"/>
      <w:pPr>
        <w:ind w:left="5040" w:hanging="360"/>
      </w:pPr>
      <w:rPr>
        <w:rFonts w:hint="default"/>
        <w:lang w:val="en-US" w:eastAsia="en-US" w:bidi="ar-SA"/>
      </w:rPr>
    </w:lvl>
    <w:lvl w:ilvl="6" w:tplc="FEC8DBF8">
      <w:numFmt w:val="bullet"/>
      <w:lvlText w:val="•"/>
      <w:lvlJc w:val="left"/>
      <w:pPr>
        <w:ind w:left="5904" w:hanging="360"/>
      </w:pPr>
      <w:rPr>
        <w:rFonts w:hint="default"/>
        <w:lang w:val="en-US" w:eastAsia="en-US" w:bidi="ar-SA"/>
      </w:rPr>
    </w:lvl>
    <w:lvl w:ilvl="7" w:tplc="5A2A600E">
      <w:numFmt w:val="bullet"/>
      <w:lvlText w:val="•"/>
      <w:lvlJc w:val="left"/>
      <w:pPr>
        <w:ind w:left="6768" w:hanging="360"/>
      </w:pPr>
      <w:rPr>
        <w:rFonts w:hint="default"/>
        <w:lang w:val="en-US" w:eastAsia="en-US" w:bidi="ar-SA"/>
      </w:rPr>
    </w:lvl>
    <w:lvl w:ilvl="8" w:tplc="915C1E76">
      <w:numFmt w:val="bullet"/>
      <w:lvlText w:val="•"/>
      <w:lvlJc w:val="left"/>
      <w:pPr>
        <w:ind w:left="7632" w:hanging="360"/>
      </w:pPr>
      <w:rPr>
        <w:rFonts w:hint="default"/>
        <w:lang w:val="en-US" w:eastAsia="en-US" w:bidi="ar-SA"/>
      </w:rPr>
    </w:lvl>
  </w:abstractNum>
  <w:abstractNum w:abstractNumId="3" w15:restartNumberingAfterBreak="0">
    <w:nsid w:val="5DDD1FA8"/>
    <w:multiLevelType w:val="hybridMultilevel"/>
    <w:tmpl w:val="3626B1D2"/>
    <w:lvl w:ilvl="0" w:tplc="4A088664">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shd w:val="clear" w:color="auto" w:fill="FFFF00"/>
        <w:lang w:val="en-US" w:eastAsia="en-US" w:bidi="ar-SA"/>
      </w:rPr>
    </w:lvl>
    <w:lvl w:ilvl="1" w:tplc="1C820176">
      <w:numFmt w:val="bullet"/>
      <w:lvlText w:val="•"/>
      <w:lvlJc w:val="left"/>
      <w:pPr>
        <w:ind w:left="2232" w:hanging="360"/>
      </w:pPr>
      <w:rPr>
        <w:rFonts w:hint="default"/>
        <w:lang w:val="en-US" w:eastAsia="en-US" w:bidi="ar-SA"/>
      </w:rPr>
    </w:lvl>
    <w:lvl w:ilvl="2" w:tplc="43940F1E">
      <w:numFmt w:val="bullet"/>
      <w:lvlText w:val="•"/>
      <w:lvlJc w:val="left"/>
      <w:pPr>
        <w:ind w:left="3024" w:hanging="360"/>
      </w:pPr>
      <w:rPr>
        <w:rFonts w:hint="default"/>
        <w:lang w:val="en-US" w:eastAsia="en-US" w:bidi="ar-SA"/>
      </w:rPr>
    </w:lvl>
    <w:lvl w:ilvl="3" w:tplc="7798709C">
      <w:numFmt w:val="bullet"/>
      <w:lvlText w:val="•"/>
      <w:lvlJc w:val="left"/>
      <w:pPr>
        <w:ind w:left="3816" w:hanging="360"/>
      </w:pPr>
      <w:rPr>
        <w:rFonts w:hint="default"/>
        <w:lang w:val="en-US" w:eastAsia="en-US" w:bidi="ar-SA"/>
      </w:rPr>
    </w:lvl>
    <w:lvl w:ilvl="4" w:tplc="8780C998">
      <w:numFmt w:val="bullet"/>
      <w:lvlText w:val="•"/>
      <w:lvlJc w:val="left"/>
      <w:pPr>
        <w:ind w:left="4608" w:hanging="360"/>
      </w:pPr>
      <w:rPr>
        <w:rFonts w:hint="default"/>
        <w:lang w:val="en-US" w:eastAsia="en-US" w:bidi="ar-SA"/>
      </w:rPr>
    </w:lvl>
    <w:lvl w:ilvl="5" w:tplc="6948897E">
      <w:numFmt w:val="bullet"/>
      <w:lvlText w:val="•"/>
      <w:lvlJc w:val="left"/>
      <w:pPr>
        <w:ind w:left="5400" w:hanging="360"/>
      </w:pPr>
      <w:rPr>
        <w:rFonts w:hint="default"/>
        <w:lang w:val="en-US" w:eastAsia="en-US" w:bidi="ar-SA"/>
      </w:rPr>
    </w:lvl>
    <w:lvl w:ilvl="6" w:tplc="1D602CDE">
      <w:numFmt w:val="bullet"/>
      <w:lvlText w:val="•"/>
      <w:lvlJc w:val="left"/>
      <w:pPr>
        <w:ind w:left="6192" w:hanging="360"/>
      </w:pPr>
      <w:rPr>
        <w:rFonts w:hint="default"/>
        <w:lang w:val="en-US" w:eastAsia="en-US" w:bidi="ar-SA"/>
      </w:rPr>
    </w:lvl>
    <w:lvl w:ilvl="7" w:tplc="AA900BBE">
      <w:numFmt w:val="bullet"/>
      <w:lvlText w:val="•"/>
      <w:lvlJc w:val="left"/>
      <w:pPr>
        <w:ind w:left="6984" w:hanging="360"/>
      </w:pPr>
      <w:rPr>
        <w:rFonts w:hint="default"/>
        <w:lang w:val="en-US" w:eastAsia="en-US" w:bidi="ar-SA"/>
      </w:rPr>
    </w:lvl>
    <w:lvl w:ilvl="8" w:tplc="ED3846E0">
      <w:numFmt w:val="bullet"/>
      <w:lvlText w:val="•"/>
      <w:lvlJc w:val="left"/>
      <w:pPr>
        <w:ind w:left="7776" w:hanging="360"/>
      </w:pPr>
      <w:rPr>
        <w:rFonts w:hint="default"/>
        <w:lang w:val="en-US" w:eastAsia="en-US" w:bidi="ar-SA"/>
      </w:rPr>
    </w:lvl>
  </w:abstractNum>
  <w:abstractNum w:abstractNumId="4" w15:restartNumberingAfterBreak="0">
    <w:nsid w:val="68B06F94"/>
    <w:multiLevelType w:val="hybridMultilevel"/>
    <w:tmpl w:val="F9F48E16"/>
    <w:lvl w:ilvl="0" w:tplc="23105F12">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83AE163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426FA"/>
    <w:multiLevelType w:val="hybridMultilevel"/>
    <w:tmpl w:val="3334A918"/>
    <w:lvl w:ilvl="0" w:tplc="E46A55E2">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B065A3C"/>
    <w:multiLevelType w:val="hybridMultilevel"/>
    <w:tmpl w:val="E912DD30"/>
    <w:lvl w:ilvl="0" w:tplc="243678D8">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53682FB8">
      <w:numFmt w:val="bullet"/>
      <w:lvlText w:val="•"/>
      <w:lvlJc w:val="left"/>
      <w:pPr>
        <w:ind w:left="2232" w:hanging="360"/>
      </w:pPr>
      <w:rPr>
        <w:rFonts w:hint="default"/>
        <w:lang w:val="en-US" w:eastAsia="en-US" w:bidi="ar-SA"/>
      </w:rPr>
    </w:lvl>
    <w:lvl w:ilvl="2" w:tplc="2490FD62">
      <w:numFmt w:val="bullet"/>
      <w:lvlText w:val="•"/>
      <w:lvlJc w:val="left"/>
      <w:pPr>
        <w:ind w:left="3024" w:hanging="360"/>
      </w:pPr>
      <w:rPr>
        <w:rFonts w:hint="default"/>
        <w:lang w:val="en-US" w:eastAsia="en-US" w:bidi="ar-SA"/>
      </w:rPr>
    </w:lvl>
    <w:lvl w:ilvl="3" w:tplc="280EEAEE">
      <w:numFmt w:val="bullet"/>
      <w:lvlText w:val="•"/>
      <w:lvlJc w:val="left"/>
      <w:pPr>
        <w:ind w:left="3816" w:hanging="360"/>
      </w:pPr>
      <w:rPr>
        <w:rFonts w:hint="default"/>
        <w:lang w:val="en-US" w:eastAsia="en-US" w:bidi="ar-SA"/>
      </w:rPr>
    </w:lvl>
    <w:lvl w:ilvl="4" w:tplc="35DCC726">
      <w:numFmt w:val="bullet"/>
      <w:lvlText w:val="•"/>
      <w:lvlJc w:val="left"/>
      <w:pPr>
        <w:ind w:left="4608" w:hanging="360"/>
      </w:pPr>
      <w:rPr>
        <w:rFonts w:hint="default"/>
        <w:lang w:val="en-US" w:eastAsia="en-US" w:bidi="ar-SA"/>
      </w:rPr>
    </w:lvl>
    <w:lvl w:ilvl="5" w:tplc="B4DA8F22">
      <w:numFmt w:val="bullet"/>
      <w:lvlText w:val="•"/>
      <w:lvlJc w:val="left"/>
      <w:pPr>
        <w:ind w:left="5400" w:hanging="360"/>
      </w:pPr>
      <w:rPr>
        <w:rFonts w:hint="default"/>
        <w:lang w:val="en-US" w:eastAsia="en-US" w:bidi="ar-SA"/>
      </w:rPr>
    </w:lvl>
    <w:lvl w:ilvl="6" w:tplc="6F3CA982">
      <w:numFmt w:val="bullet"/>
      <w:lvlText w:val="•"/>
      <w:lvlJc w:val="left"/>
      <w:pPr>
        <w:ind w:left="6192" w:hanging="360"/>
      </w:pPr>
      <w:rPr>
        <w:rFonts w:hint="default"/>
        <w:lang w:val="en-US" w:eastAsia="en-US" w:bidi="ar-SA"/>
      </w:rPr>
    </w:lvl>
    <w:lvl w:ilvl="7" w:tplc="7FF0A2F8">
      <w:numFmt w:val="bullet"/>
      <w:lvlText w:val="•"/>
      <w:lvlJc w:val="left"/>
      <w:pPr>
        <w:ind w:left="6984" w:hanging="360"/>
      </w:pPr>
      <w:rPr>
        <w:rFonts w:hint="default"/>
        <w:lang w:val="en-US" w:eastAsia="en-US" w:bidi="ar-SA"/>
      </w:rPr>
    </w:lvl>
    <w:lvl w:ilvl="8" w:tplc="A38A576C">
      <w:numFmt w:val="bullet"/>
      <w:lvlText w:val="•"/>
      <w:lvlJc w:val="left"/>
      <w:pPr>
        <w:ind w:left="7776" w:hanging="360"/>
      </w:pPr>
      <w:rPr>
        <w:rFonts w:hint="default"/>
        <w:lang w:val="en-US" w:eastAsia="en-US" w:bidi="ar-SA"/>
      </w:rPr>
    </w:lvl>
  </w:abstractNum>
  <w:abstractNum w:abstractNumId="7" w15:restartNumberingAfterBreak="0">
    <w:nsid w:val="7EFA0170"/>
    <w:multiLevelType w:val="hybridMultilevel"/>
    <w:tmpl w:val="CD7EEDDE"/>
    <w:lvl w:ilvl="0" w:tplc="E718241C">
      <w:start w:val="1"/>
      <w:numFmt w:val="upperLetter"/>
      <w:lvlText w:val="%1."/>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1" w:tplc="9D368CDE">
      <w:numFmt w:val="bullet"/>
      <w:lvlText w:val="•"/>
      <w:lvlJc w:val="left"/>
      <w:pPr>
        <w:ind w:left="2232" w:hanging="360"/>
      </w:pPr>
      <w:rPr>
        <w:rFonts w:hint="default"/>
        <w:lang w:val="en-US" w:eastAsia="en-US" w:bidi="ar-SA"/>
      </w:rPr>
    </w:lvl>
    <w:lvl w:ilvl="2" w:tplc="AB0438DE">
      <w:numFmt w:val="bullet"/>
      <w:lvlText w:val="•"/>
      <w:lvlJc w:val="left"/>
      <w:pPr>
        <w:ind w:left="3024" w:hanging="360"/>
      </w:pPr>
      <w:rPr>
        <w:rFonts w:hint="default"/>
        <w:lang w:val="en-US" w:eastAsia="en-US" w:bidi="ar-SA"/>
      </w:rPr>
    </w:lvl>
    <w:lvl w:ilvl="3" w:tplc="0136E62E">
      <w:numFmt w:val="bullet"/>
      <w:lvlText w:val="•"/>
      <w:lvlJc w:val="left"/>
      <w:pPr>
        <w:ind w:left="3816" w:hanging="360"/>
      </w:pPr>
      <w:rPr>
        <w:rFonts w:hint="default"/>
        <w:lang w:val="en-US" w:eastAsia="en-US" w:bidi="ar-SA"/>
      </w:rPr>
    </w:lvl>
    <w:lvl w:ilvl="4" w:tplc="3172479C">
      <w:numFmt w:val="bullet"/>
      <w:lvlText w:val="•"/>
      <w:lvlJc w:val="left"/>
      <w:pPr>
        <w:ind w:left="4608" w:hanging="360"/>
      </w:pPr>
      <w:rPr>
        <w:rFonts w:hint="default"/>
        <w:lang w:val="en-US" w:eastAsia="en-US" w:bidi="ar-SA"/>
      </w:rPr>
    </w:lvl>
    <w:lvl w:ilvl="5" w:tplc="81BEB9AE">
      <w:numFmt w:val="bullet"/>
      <w:lvlText w:val="•"/>
      <w:lvlJc w:val="left"/>
      <w:pPr>
        <w:ind w:left="5400" w:hanging="360"/>
      </w:pPr>
      <w:rPr>
        <w:rFonts w:hint="default"/>
        <w:lang w:val="en-US" w:eastAsia="en-US" w:bidi="ar-SA"/>
      </w:rPr>
    </w:lvl>
    <w:lvl w:ilvl="6" w:tplc="ECCAB224">
      <w:numFmt w:val="bullet"/>
      <w:lvlText w:val="•"/>
      <w:lvlJc w:val="left"/>
      <w:pPr>
        <w:ind w:left="6192" w:hanging="360"/>
      </w:pPr>
      <w:rPr>
        <w:rFonts w:hint="default"/>
        <w:lang w:val="en-US" w:eastAsia="en-US" w:bidi="ar-SA"/>
      </w:rPr>
    </w:lvl>
    <w:lvl w:ilvl="7" w:tplc="8C6EF838">
      <w:numFmt w:val="bullet"/>
      <w:lvlText w:val="•"/>
      <w:lvlJc w:val="left"/>
      <w:pPr>
        <w:ind w:left="6984" w:hanging="360"/>
      </w:pPr>
      <w:rPr>
        <w:rFonts w:hint="default"/>
        <w:lang w:val="en-US" w:eastAsia="en-US" w:bidi="ar-SA"/>
      </w:rPr>
    </w:lvl>
    <w:lvl w:ilvl="8" w:tplc="0A7A41A6">
      <w:numFmt w:val="bullet"/>
      <w:lvlText w:val="•"/>
      <w:lvlJc w:val="left"/>
      <w:pPr>
        <w:ind w:left="7776" w:hanging="360"/>
      </w:pPr>
      <w:rPr>
        <w:rFonts w:hint="default"/>
        <w:lang w:val="en-US" w:eastAsia="en-US" w:bidi="ar-SA"/>
      </w:rPr>
    </w:lvl>
  </w:abstractNum>
  <w:num w:numId="1" w16cid:durableId="242879028">
    <w:abstractNumId w:val="6"/>
  </w:num>
  <w:num w:numId="2" w16cid:durableId="107430098">
    <w:abstractNumId w:val="3"/>
  </w:num>
  <w:num w:numId="3" w16cid:durableId="366027181">
    <w:abstractNumId w:val="7"/>
  </w:num>
  <w:num w:numId="4" w16cid:durableId="111243871">
    <w:abstractNumId w:val="0"/>
  </w:num>
  <w:num w:numId="5" w16cid:durableId="2069912021">
    <w:abstractNumId w:val="2"/>
  </w:num>
  <w:num w:numId="6" w16cid:durableId="1901361990">
    <w:abstractNumId w:val="5"/>
  </w:num>
  <w:num w:numId="7" w16cid:durableId="1792089510">
    <w:abstractNumId w:val="1"/>
  </w:num>
  <w:num w:numId="8" w16cid:durableId="476339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36F5"/>
    <w:rsid w:val="000030C9"/>
    <w:rsid w:val="00022673"/>
    <w:rsid w:val="000B2326"/>
    <w:rsid w:val="000C3686"/>
    <w:rsid w:val="000C4152"/>
    <w:rsid w:val="000E55AB"/>
    <w:rsid w:val="00166673"/>
    <w:rsid w:val="001A32D0"/>
    <w:rsid w:val="0023183D"/>
    <w:rsid w:val="00233E40"/>
    <w:rsid w:val="00240A3A"/>
    <w:rsid w:val="002A5B06"/>
    <w:rsid w:val="002C433A"/>
    <w:rsid w:val="002F5664"/>
    <w:rsid w:val="0030223E"/>
    <w:rsid w:val="003316E6"/>
    <w:rsid w:val="00340C3B"/>
    <w:rsid w:val="00342362"/>
    <w:rsid w:val="003449AE"/>
    <w:rsid w:val="00364F4C"/>
    <w:rsid w:val="00365A22"/>
    <w:rsid w:val="00373302"/>
    <w:rsid w:val="00387DCC"/>
    <w:rsid w:val="003D6A87"/>
    <w:rsid w:val="00455216"/>
    <w:rsid w:val="004945A6"/>
    <w:rsid w:val="00495FA8"/>
    <w:rsid w:val="00496D84"/>
    <w:rsid w:val="004C704C"/>
    <w:rsid w:val="00581FB7"/>
    <w:rsid w:val="00586FEB"/>
    <w:rsid w:val="00590626"/>
    <w:rsid w:val="005C6C2A"/>
    <w:rsid w:val="00677F9D"/>
    <w:rsid w:val="006D0D13"/>
    <w:rsid w:val="007036E9"/>
    <w:rsid w:val="00741466"/>
    <w:rsid w:val="007F709B"/>
    <w:rsid w:val="00821B80"/>
    <w:rsid w:val="008301E8"/>
    <w:rsid w:val="008952D7"/>
    <w:rsid w:val="008A61AD"/>
    <w:rsid w:val="008B62F6"/>
    <w:rsid w:val="00900651"/>
    <w:rsid w:val="00911A48"/>
    <w:rsid w:val="00971F3B"/>
    <w:rsid w:val="00A125D2"/>
    <w:rsid w:val="00A14556"/>
    <w:rsid w:val="00A625AD"/>
    <w:rsid w:val="00AF368B"/>
    <w:rsid w:val="00B17CEB"/>
    <w:rsid w:val="00B24843"/>
    <w:rsid w:val="00B56B8F"/>
    <w:rsid w:val="00B964AA"/>
    <w:rsid w:val="00BC0384"/>
    <w:rsid w:val="00C03A9C"/>
    <w:rsid w:val="00C0600D"/>
    <w:rsid w:val="00C0636D"/>
    <w:rsid w:val="00C51E0C"/>
    <w:rsid w:val="00C77848"/>
    <w:rsid w:val="00C81675"/>
    <w:rsid w:val="00CD5F72"/>
    <w:rsid w:val="00CF5255"/>
    <w:rsid w:val="00D247C9"/>
    <w:rsid w:val="00DE4628"/>
    <w:rsid w:val="00E236F5"/>
    <w:rsid w:val="00E25302"/>
    <w:rsid w:val="00E47EFF"/>
    <w:rsid w:val="00E5200D"/>
    <w:rsid w:val="00E54395"/>
    <w:rsid w:val="00E85CF5"/>
    <w:rsid w:val="00E92E04"/>
    <w:rsid w:val="00EA10E2"/>
    <w:rsid w:val="00F11FCC"/>
    <w:rsid w:val="00F26053"/>
    <w:rsid w:val="00F64FB7"/>
    <w:rsid w:val="00F91466"/>
    <w:rsid w:val="00FA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D83B"/>
  <w15:docId w15:val="{2FDD5053-AAD9-4B6C-B35D-F89BDEF6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111"/>
      <w:ind w:left="94"/>
    </w:pPr>
  </w:style>
  <w:style w:type="paragraph" w:styleId="Revision">
    <w:name w:val="Revision"/>
    <w:hidden/>
    <w:uiPriority w:val="99"/>
    <w:semiHidden/>
    <w:rsid w:val="00AF368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Water and Sewer Rate Ordinances</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 Rate Ordinances</dc:title>
  <cp:lastModifiedBy>City of Liebenthal Liebenthal</cp:lastModifiedBy>
  <cp:revision>8</cp:revision>
  <cp:lastPrinted>2025-11-06T21:55:00Z</cp:lastPrinted>
  <dcterms:created xsi:type="dcterms:W3CDTF">2025-10-28T14:43:00Z</dcterms:created>
  <dcterms:modified xsi:type="dcterms:W3CDTF">2025-12-15T17:41:00Z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Producer">
    <vt:lpwstr>Skia/PDF m139 Google Docs Renderer</vt:lpwstr>
  </property>
  <property fmtid="{D5CDD505-2E9C-101B-9397-08002B2CF9AE}" pid="4" name="LastSaved">
    <vt:filetime>2025-10-26T00:00:00Z</vt:filetime>
  </property>
</Properties>
</file>