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23D96" w14:textId="1795502D" w:rsidR="006C749D" w:rsidRPr="001B17FB" w:rsidRDefault="006C749D" w:rsidP="001B17FB">
      <w:pPr>
        <w:rPr>
          <w:rFonts w:ascii="Times New Roman" w:hAnsi="Times New Roman" w:cs="Times New Roman"/>
          <w:b/>
        </w:rPr>
      </w:pPr>
      <w:r w:rsidRPr="001B17FB">
        <w:rPr>
          <w:rFonts w:ascii="Times New Roman" w:hAnsi="Times New Roman" w:cs="Times New Roman"/>
          <w:b/>
        </w:rPr>
        <w:t>Th</w:t>
      </w:r>
      <w:r w:rsidR="001B17FB" w:rsidRPr="001B17FB">
        <w:rPr>
          <w:rFonts w:ascii="Times New Roman" w:hAnsi="Times New Roman" w:cs="Times New Roman"/>
          <w:b/>
        </w:rPr>
        <w:t>e Propaganda Experiment Template</w:t>
      </w:r>
    </w:p>
    <w:p w14:paraId="5DDEAFB2" w14:textId="77777777" w:rsidR="006C749D" w:rsidRPr="001B17FB" w:rsidRDefault="006C749D" w:rsidP="001B17FB">
      <w:pPr>
        <w:rPr>
          <w:rFonts w:ascii="Times New Roman" w:hAnsi="Times New Roman" w:cs="Times New Roman"/>
        </w:rPr>
      </w:pPr>
    </w:p>
    <w:p w14:paraId="02B99D87" w14:textId="56318B90" w:rsidR="00C867D2" w:rsidRDefault="009B0778" w:rsidP="001B17FB">
      <w:pPr>
        <w:rPr>
          <w:rFonts w:ascii="Times New Roman" w:hAnsi="Times New Roman" w:cs="Times New Roman"/>
        </w:rPr>
      </w:pPr>
      <w:r w:rsidRPr="001B17FB">
        <w:rPr>
          <w:rFonts w:ascii="Times New Roman" w:hAnsi="Times New Roman" w:cs="Times New Roman"/>
        </w:rPr>
        <w:t>Propaganda</w:t>
      </w:r>
      <w:r w:rsidR="005A0B2E" w:rsidRPr="001B17FB">
        <w:rPr>
          <w:rFonts w:ascii="Times New Roman" w:hAnsi="Times New Roman" w:cs="Times New Roman"/>
        </w:rPr>
        <w:t xml:space="preserve"> </w:t>
      </w:r>
      <w:r w:rsidRPr="001B17FB">
        <w:rPr>
          <w:rFonts w:ascii="Times New Roman" w:hAnsi="Times New Roman" w:cs="Times New Roman"/>
        </w:rPr>
        <w:t>has an awful reputation, as it is associa</w:t>
      </w:r>
      <w:r w:rsidR="00BB5E37" w:rsidRPr="001B17FB">
        <w:rPr>
          <w:rFonts w:ascii="Times New Roman" w:hAnsi="Times New Roman" w:cs="Times New Roman"/>
        </w:rPr>
        <w:t>ted with unethi</w:t>
      </w:r>
      <w:r w:rsidR="00C05E6A" w:rsidRPr="001B17FB">
        <w:rPr>
          <w:rFonts w:ascii="Times New Roman" w:hAnsi="Times New Roman" w:cs="Times New Roman"/>
        </w:rPr>
        <w:t>cal manipulation</w:t>
      </w:r>
      <w:proofErr w:type="gramStart"/>
      <w:r w:rsidR="00C05E6A" w:rsidRPr="001B17FB">
        <w:rPr>
          <w:rFonts w:ascii="Times New Roman" w:hAnsi="Times New Roman" w:cs="Times New Roman"/>
        </w:rPr>
        <w:t>;</w:t>
      </w:r>
      <w:proofErr w:type="gramEnd"/>
      <w:r w:rsidR="00C05E6A" w:rsidRPr="001B17FB">
        <w:rPr>
          <w:rFonts w:ascii="Times New Roman" w:hAnsi="Times New Roman" w:cs="Times New Roman"/>
        </w:rPr>
        <w:t xml:space="preserve"> as opposed to rhetoric (</w:t>
      </w:r>
      <w:r w:rsidR="00BB5E37" w:rsidRPr="001B17FB">
        <w:rPr>
          <w:rFonts w:ascii="Times New Roman" w:hAnsi="Times New Roman" w:cs="Times New Roman"/>
        </w:rPr>
        <w:t>the art of persuasion</w:t>
      </w:r>
      <w:r w:rsidR="00C05E6A" w:rsidRPr="001B17FB">
        <w:rPr>
          <w:rFonts w:ascii="Times New Roman" w:hAnsi="Times New Roman" w:cs="Times New Roman"/>
        </w:rPr>
        <w:t>)</w:t>
      </w:r>
      <w:r w:rsidR="00BB5E37" w:rsidRPr="001B17FB">
        <w:rPr>
          <w:rFonts w:ascii="Times New Roman" w:hAnsi="Times New Roman" w:cs="Times New Roman"/>
        </w:rPr>
        <w:t>, propaganda often deliberately omits essential information and/or uses heighten pathos to gloss over logical deficiencies. T</w:t>
      </w:r>
      <w:r w:rsidR="00E15BF1" w:rsidRPr="001B17FB">
        <w:rPr>
          <w:rFonts w:ascii="Times New Roman" w:hAnsi="Times New Roman" w:cs="Times New Roman"/>
        </w:rPr>
        <w:t>echnique</w:t>
      </w:r>
      <w:r w:rsidR="00BB5E37" w:rsidRPr="001B17FB">
        <w:rPr>
          <w:rFonts w:ascii="Times New Roman" w:hAnsi="Times New Roman" w:cs="Times New Roman"/>
        </w:rPr>
        <w:t>s associated with propaganda</w:t>
      </w:r>
      <w:r w:rsidR="00E15BF1" w:rsidRPr="001B17FB">
        <w:rPr>
          <w:rFonts w:ascii="Times New Roman" w:hAnsi="Times New Roman" w:cs="Times New Roman"/>
        </w:rPr>
        <w:t xml:space="preserve"> include using loaded words (i.e. name calli</w:t>
      </w:r>
      <w:r w:rsidR="006C749D" w:rsidRPr="001B17FB">
        <w:rPr>
          <w:rFonts w:ascii="Times New Roman" w:hAnsi="Times New Roman" w:cs="Times New Roman"/>
        </w:rPr>
        <w:t>ng and/or ad hominem</w:t>
      </w:r>
      <w:r w:rsidR="00E15BF1" w:rsidRPr="001B17FB">
        <w:rPr>
          <w:rFonts w:ascii="Times New Roman" w:hAnsi="Times New Roman" w:cs="Times New Roman"/>
        </w:rPr>
        <w:t xml:space="preserve"> attacks), transfer (</w:t>
      </w:r>
      <w:r w:rsidR="0099014E" w:rsidRPr="001B17FB">
        <w:rPr>
          <w:rFonts w:ascii="Times New Roman" w:hAnsi="Times New Roman" w:cs="Times New Roman"/>
        </w:rPr>
        <w:t xml:space="preserve">an </w:t>
      </w:r>
      <w:r w:rsidR="00E15BF1" w:rsidRPr="001B17FB">
        <w:rPr>
          <w:rFonts w:ascii="Times New Roman" w:hAnsi="Times New Roman" w:cs="Times New Roman"/>
        </w:rPr>
        <w:t>illogical association betwe</w:t>
      </w:r>
      <w:r w:rsidR="0099014E" w:rsidRPr="001B17FB">
        <w:rPr>
          <w:rFonts w:ascii="Times New Roman" w:hAnsi="Times New Roman" w:cs="Times New Roman"/>
        </w:rPr>
        <w:t>en positive/negative terms), or</w:t>
      </w:r>
      <w:r w:rsidR="00E15BF1" w:rsidRPr="001B17FB">
        <w:rPr>
          <w:rFonts w:ascii="Times New Roman" w:hAnsi="Times New Roman" w:cs="Times New Roman"/>
        </w:rPr>
        <w:t xml:space="preserve"> snob appeal (linking luxury with an act or priority)</w:t>
      </w:r>
      <w:r w:rsidR="00687A07" w:rsidRPr="001B17FB">
        <w:rPr>
          <w:rFonts w:ascii="Times New Roman" w:hAnsi="Times New Roman" w:cs="Times New Roman"/>
        </w:rPr>
        <w:t xml:space="preserve"> (Jowett)</w:t>
      </w:r>
      <w:r w:rsidR="0099014E" w:rsidRPr="001B17FB">
        <w:rPr>
          <w:rFonts w:ascii="Times New Roman" w:hAnsi="Times New Roman" w:cs="Times New Roman"/>
        </w:rPr>
        <w:t>. H</w:t>
      </w:r>
      <w:r w:rsidR="00E15BF1" w:rsidRPr="001B17FB">
        <w:rPr>
          <w:rFonts w:ascii="Times New Roman" w:hAnsi="Times New Roman" w:cs="Times New Roman"/>
        </w:rPr>
        <w:t xml:space="preserve">owever, </w:t>
      </w:r>
      <w:r w:rsidR="0099014E" w:rsidRPr="001B17FB">
        <w:rPr>
          <w:rFonts w:ascii="Times New Roman" w:hAnsi="Times New Roman" w:cs="Times New Roman"/>
        </w:rPr>
        <w:t xml:space="preserve">the traditional definition </w:t>
      </w:r>
      <w:r w:rsidR="00BB5E37" w:rsidRPr="001B17FB">
        <w:rPr>
          <w:rFonts w:ascii="Times New Roman" w:hAnsi="Times New Roman" w:cs="Times New Roman"/>
        </w:rPr>
        <w:t xml:space="preserve">of propaganda </w:t>
      </w:r>
      <w:r w:rsidR="0099014E" w:rsidRPr="001B17FB">
        <w:rPr>
          <w:rFonts w:ascii="Times New Roman" w:hAnsi="Times New Roman" w:cs="Times New Roman"/>
        </w:rPr>
        <w:t>carries no pejorati</w:t>
      </w:r>
      <w:r w:rsidR="00BB5E37" w:rsidRPr="001B17FB">
        <w:rPr>
          <w:rFonts w:ascii="Times New Roman" w:hAnsi="Times New Roman" w:cs="Times New Roman"/>
        </w:rPr>
        <w:t>ve meaning, since the strategies</w:t>
      </w:r>
      <w:r w:rsidR="0099014E" w:rsidRPr="001B17FB">
        <w:rPr>
          <w:rFonts w:ascii="Times New Roman" w:hAnsi="Times New Roman" w:cs="Times New Roman"/>
        </w:rPr>
        <w:t xml:space="preserve"> can be applied for either ethical or unethical goals. The term only garnered a negative connotation with its association with Nazi war posters and rallies in WWII. The Catholic Church, in fact, created the concept as a means to attract wayward followers during the reformation/counter-reformation. Given this informing context, it is understandable that </w:t>
      </w:r>
      <w:proofErr w:type="gramStart"/>
      <w:r w:rsidR="0099014E" w:rsidRPr="001B17FB">
        <w:rPr>
          <w:rFonts w:ascii="Times New Roman" w:hAnsi="Times New Roman" w:cs="Times New Roman"/>
        </w:rPr>
        <w:t xml:space="preserve">propaganda is being </w:t>
      </w:r>
      <w:r w:rsidR="00687A07" w:rsidRPr="001B17FB">
        <w:rPr>
          <w:rFonts w:ascii="Times New Roman" w:hAnsi="Times New Roman" w:cs="Times New Roman"/>
        </w:rPr>
        <w:t>re</w:t>
      </w:r>
      <w:r w:rsidR="0099014E" w:rsidRPr="001B17FB">
        <w:rPr>
          <w:rFonts w:ascii="Times New Roman" w:hAnsi="Times New Roman" w:cs="Times New Roman"/>
        </w:rPr>
        <w:t>considered by pedagogues</w:t>
      </w:r>
      <w:proofErr w:type="gramEnd"/>
      <w:r w:rsidR="0099014E" w:rsidRPr="001B17FB">
        <w:rPr>
          <w:rFonts w:ascii="Times New Roman" w:hAnsi="Times New Roman" w:cs="Times New Roman"/>
        </w:rPr>
        <w:t xml:space="preserve"> as a </w:t>
      </w:r>
      <w:r w:rsidR="00687A07" w:rsidRPr="001B17FB">
        <w:rPr>
          <w:rFonts w:ascii="Times New Roman" w:hAnsi="Times New Roman" w:cs="Times New Roman"/>
        </w:rPr>
        <w:t>legitimate</w:t>
      </w:r>
      <w:r w:rsidR="0099014E" w:rsidRPr="001B17FB">
        <w:rPr>
          <w:rFonts w:ascii="Times New Roman" w:hAnsi="Times New Roman" w:cs="Times New Roman"/>
        </w:rPr>
        <w:t xml:space="preserve"> and ethical means to achieve positive civic action. Advertisements aggressively dissuading smokers from smoking</w:t>
      </w:r>
      <w:r w:rsidR="00687A07" w:rsidRPr="001B17FB">
        <w:rPr>
          <w:rFonts w:ascii="Times New Roman" w:hAnsi="Times New Roman" w:cs="Times New Roman"/>
        </w:rPr>
        <w:t xml:space="preserve"> </w:t>
      </w:r>
      <w:r w:rsidR="00BA6750" w:rsidRPr="001B17FB">
        <w:rPr>
          <w:rFonts w:ascii="Times New Roman" w:hAnsi="Times New Roman" w:cs="Times New Roman"/>
        </w:rPr>
        <w:t xml:space="preserve">and the iconic Uncle Sam posters </w:t>
      </w:r>
      <w:r w:rsidR="00687A07" w:rsidRPr="001B17FB">
        <w:rPr>
          <w:rFonts w:ascii="Times New Roman" w:hAnsi="Times New Roman" w:cs="Times New Roman"/>
        </w:rPr>
        <w:t xml:space="preserve">are notable </w:t>
      </w:r>
      <w:r w:rsidR="00C867D2" w:rsidRPr="001B17FB">
        <w:rPr>
          <w:rFonts w:ascii="Times New Roman" w:hAnsi="Times New Roman" w:cs="Times New Roman"/>
        </w:rPr>
        <w:t>example</w:t>
      </w:r>
      <w:r w:rsidR="00687A07" w:rsidRPr="001B17FB">
        <w:rPr>
          <w:rFonts w:ascii="Times New Roman" w:hAnsi="Times New Roman" w:cs="Times New Roman"/>
        </w:rPr>
        <w:t>s</w:t>
      </w:r>
      <w:r w:rsidR="00C867D2" w:rsidRPr="001B17FB">
        <w:rPr>
          <w:rFonts w:ascii="Times New Roman" w:hAnsi="Times New Roman" w:cs="Times New Roman"/>
        </w:rPr>
        <w:t>.</w:t>
      </w:r>
    </w:p>
    <w:p w14:paraId="33888EEE" w14:textId="77777777" w:rsidR="001B17FB" w:rsidRPr="001B17FB" w:rsidRDefault="001B17FB" w:rsidP="001B17FB">
      <w:pPr>
        <w:rPr>
          <w:rFonts w:ascii="Times New Roman" w:hAnsi="Times New Roman" w:cs="Times New Roman"/>
        </w:rPr>
      </w:pPr>
    </w:p>
    <w:p w14:paraId="12BB319C" w14:textId="39CBCFE7" w:rsidR="00785564" w:rsidRPr="001B17FB" w:rsidRDefault="0085773E" w:rsidP="001B17FB">
      <w:pPr>
        <w:rPr>
          <w:rFonts w:ascii="Times New Roman" w:hAnsi="Times New Roman" w:cs="Times New Roman"/>
        </w:rPr>
      </w:pPr>
      <w:r>
        <w:rPr>
          <w:rFonts w:ascii="Times New Roman" w:hAnsi="Times New Roman" w:cs="Times New Roman"/>
        </w:rPr>
        <w:t>In this semester-long project</w:t>
      </w:r>
      <w:r w:rsidR="002A2814">
        <w:rPr>
          <w:rFonts w:ascii="Times New Roman" w:hAnsi="Times New Roman" w:cs="Times New Roman"/>
        </w:rPr>
        <w:t>, you will</w:t>
      </w:r>
      <w:r>
        <w:rPr>
          <w:rFonts w:ascii="Times New Roman" w:hAnsi="Times New Roman" w:cs="Times New Roman"/>
        </w:rPr>
        <w:t xml:space="preserve"> engage in an assignment </w:t>
      </w:r>
      <w:r w:rsidR="00785564" w:rsidRPr="001B17FB">
        <w:rPr>
          <w:rFonts w:ascii="Times New Roman" w:hAnsi="Times New Roman" w:cs="Times New Roman"/>
        </w:rPr>
        <w:t>that explores</w:t>
      </w:r>
      <w:r w:rsidR="00C867D2" w:rsidRPr="001B17FB">
        <w:rPr>
          <w:rFonts w:ascii="Times New Roman" w:hAnsi="Times New Roman" w:cs="Times New Roman"/>
        </w:rPr>
        <w:t xml:space="preserve"> whether prop</w:t>
      </w:r>
      <w:r>
        <w:rPr>
          <w:rFonts w:ascii="Times New Roman" w:hAnsi="Times New Roman" w:cs="Times New Roman"/>
        </w:rPr>
        <w:t xml:space="preserve">aganda can be used </w:t>
      </w:r>
      <w:r w:rsidR="00877DEA" w:rsidRPr="001B17FB">
        <w:rPr>
          <w:rFonts w:ascii="Times New Roman" w:hAnsi="Times New Roman" w:cs="Times New Roman"/>
        </w:rPr>
        <w:t xml:space="preserve">ethically. </w:t>
      </w:r>
      <w:r>
        <w:rPr>
          <w:rFonts w:ascii="Times New Roman" w:hAnsi="Times New Roman" w:cs="Times New Roman"/>
        </w:rPr>
        <w:t xml:space="preserve">Please see </w:t>
      </w:r>
      <w:r w:rsidR="00785564" w:rsidRPr="001B17FB">
        <w:rPr>
          <w:rFonts w:ascii="Times New Roman" w:hAnsi="Times New Roman" w:cs="Times New Roman"/>
        </w:rPr>
        <w:t>t</w:t>
      </w:r>
      <w:r>
        <w:rPr>
          <w:rFonts w:ascii="Times New Roman" w:hAnsi="Times New Roman" w:cs="Times New Roman"/>
        </w:rPr>
        <w:t xml:space="preserve">he </w:t>
      </w:r>
      <w:r w:rsidR="00C867D2" w:rsidRPr="001B17FB">
        <w:rPr>
          <w:rFonts w:ascii="Times New Roman" w:hAnsi="Times New Roman" w:cs="Times New Roman"/>
        </w:rPr>
        <w:t xml:space="preserve">description of how to </w:t>
      </w:r>
      <w:r w:rsidR="002A2814">
        <w:rPr>
          <w:rFonts w:ascii="Times New Roman" w:hAnsi="Times New Roman" w:cs="Times New Roman"/>
        </w:rPr>
        <w:t>create a propaganda project in the</w:t>
      </w:r>
      <w:r w:rsidR="00C867D2" w:rsidRPr="001B17FB">
        <w:rPr>
          <w:rFonts w:ascii="Times New Roman" w:hAnsi="Times New Roman" w:cs="Times New Roman"/>
        </w:rPr>
        <w:t xml:space="preserve"> declassified WWII spy manual</w:t>
      </w:r>
      <w:r w:rsidR="002A2814">
        <w:rPr>
          <w:rFonts w:ascii="Times New Roman" w:hAnsi="Times New Roman" w:cs="Times New Roman"/>
        </w:rPr>
        <w:t xml:space="preserve"> linked below</w:t>
      </w:r>
      <w:r>
        <w:rPr>
          <w:rFonts w:ascii="Times New Roman" w:hAnsi="Times New Roman" w:cs="Times New Roman"/>
        </w:rPr>
        <w:t xml:space="preserve">. </w:t>
      </w:r>
      <w:r w:rsidR="00785564" w:rsidRPr="001B17FB">
        <w:rPr>
          <w:rFonts w:ascii="Times New Roman" w:hAnsi="Times New Roman" w:cs="Times New Roman"/>
        </w:rPr>
        <w:t xml:space="preserve"> </w:t>
      </w:r>
      <w:r>
        <w:rPr>
          <w:rFonts w:ascii="Times New Roman" w:hAnsi="Times New Roman" w:cs="Times New Roman"/>
        </w:rPr>
        <w:t xml:space="preserve">The syllabus "Propaganda Presentation" begins on page 200. </w:t>
      </w:r>
    </w:p>
    <w:p w14:paraId="4B4629B7" w14:textId="77777777" w:rsidR="00785564" w:rsidRPr="001B17FB" w:rsidRDefault="00785564" w:rsidP="001B17FB">
      <w:pPr>
        <w:rPr>
          <w:rFonts w:ascii="Times New Roman" w:hAnsi="Times New Roman" w:cs="Times New Roman"/>
        </w:rPr>
      </w:pPr>
    </w:p>
    <w:p w14:paraId="4935D70D" w14:textId="326AEE56" w:rsidR="00785564" w:rsidRPr="001B17FB" w:rsidRDefault="00785564" w:rsidP="001B17FB">
      <w:pPr>
        <w:rPr>
          <w:rFonts w:ascii="Times New Roman" w:hAnsi="Times New Roman" w:cs="Times New Roman"/>
        </w:rPr>
      </w:pPr>
      <w:r w:rsidRPr="001B17FB">
        <w:rPr>
          <w:rFonts w:ascii="Times New Roman" w:hAnsi="Times New Roman" w:cs="Times New Roman"/>
        </w:rPr>
        <w:t>(https://ironwolf008.files.wordpress.com/2010/07/the-wwii-soe-training-manual-rigden.pdf)</w:t>
      </w:r>
      <w:r w:rsidR="00C867D2" w:rsidRPr="001B17FB">
        <w:rPr>
          <w:rFonts w:ascii="Times New Roman" w:hAnsi="Times New Roman" w:cs="Times New Roman"/>
        </w:rPr>
        <w:t xml:space="preserve">. </w:t>
      </w:r>
    </w:p>
    <w:p w14:paraId="4369EC67" w14:textId="77777777" w:rsidR="00785564" w:rsidRPr="001B17FB" w:rsidRDefault="00785564" w:rsidP="001B17FB">
      <w:pPr>
        <w:rPr>
          <w:rFonts w:ascii="Times New Roman" w:hAnsi="Times New Roman" w:cs="Times New Roman"/>
        </w:rPr>
      </w:pPr>
    </w:p>
    <w:p w14:paraId="6A055A28" w14:textId="77777777" w:rsidR="002A2814" w:rsidRDefault="0085773E" w:rsidP="001B17FB">
      <w:pPr>
        <w:rPr>
          <w:rFonts w:ascii="Times New Roman" w:hAnsi="Times New Roman" w:cs="Times New Roman"/>
        </w:rPr>
      </w:pPr>
      <w:r>
        <w:rPr>
          <w:rFonts w:ascii="Times New Roman" w:hAnsi="Times New Roman" w:cs="Times New Roman"/>
        </w:rPr>
        <w:t>As a whole, t</w:t>
      </w:r>
      <w:r w:rsidR="00C867D2" w:rsidRPr="001B17FB">
        <w:rPr>
          <w:rFonts w:ascii="Times New Roman" w:hAnsi="Times New Roman" w:cs="Times New Roman"/>
        </w:rPr>
        <w:t xml:space="preserve">he spy manual consists of all of the syllabi from a spy training camp in England during the war. </w:t>
      </w:r>
      <w:r w:rsidR="002A2814" w:rsidRPr="001B17FB">
        <w:rPr>
          <w:rFonts w:ascii="Times New Roman" w:hAnsi="Times New Roman" w:cs="Times New Roman"/>
        </w:rPr>
        <w:t xml:space="preserve">Content includes counter-interrogation techniques, hand-to-hand combat, disguises, covers, counter-espionage methods, surveillance, burglary, agent management, passive resistance, </w:t>
      </w:r>
      <w:proofErr w:type="gramStart"/>
      <w:r w:rsidR="002A2814" w:rsidRPr="001B17FB">
        <w:rPr>
          <w:rFonts w:ascii="Times New Roman" w:hAnsi="Times New Roman" w:cs="Times New Roman"/>
        </w:rPr>
        <w:t>subversion</w:t>
      </w:r>
      <w:proofErr w:type="gramEnd"/>
      <w:r w:rsidR="002A2814" w:rsidRPr="001B17FB">
        <w:rPr>
          <w:rFonts w:ascii="Times New Roman" w:hAnsi="Times New Roman" w:cs="Times New Roman"/>
        </w:rPr>
        <w:t xml:space="preserve"> of troops, opinion sampling, communications, and propaganda construction.</w:t>
      </w:r>
      <w:r w:rsidR="002A2814">
        <w:rPr>
          <w:rFonts w:ascii="Times New Roman" w:hAnsi="Times New Roman" w:cs="Times New Roman"/>
        </w:rPr>
        <w:t xml:space="preserve"> </w:t>
      </w:r>
      <w:r w:rsidR="00C867D2" w:rsidRPr="001B17FB">
        <w:rPr>
          <w:rFonts w:ascii="Times New Roman" w:hAnsi="Times New Roman" w:cs="Times New Roman"/>
        </w:rPr>
        <w:t xml:space="preserve">The trainees </w:t>
      </w:r>
      <w:proofErr w:type="gramStart"/>
      <w:r w:rsidR="00C867D2" w:rsidRPr="001B17FB">
        <w:rPr>
          <w:rFonts w:ascii="Times New Roman" w:hAnsi="Times New Roman" w:cs="Times New Roman"/>
        </w:rPr>
        <w:t>are being prepared to be dropped</w:t>
      </w:r>
      <w:proofErr w:type="gramEnd"/>
      <w:r w:rsidR="00C867D2" w:rsidRPr="001B17FB">
        <w:rPr>
          <w:rFonts w:ascii="Times New Roman" w:hAnsi="Times New Roman" w:cs="Times New Roman"/>
        </w:rPr>
        <w:t xml:space="preserve"> behind enemy lines in occupied France. Their goal is to disrupt the German forces; one aspect of this disruption involves creating a propaganda plan (with accompanying leaflet) to sabotage a German arms factory. The manual's explanation of the principles of propaganda is both clear and historically important. For example, the manual advises, "Speak up to an audience, never down" and "use concrete details" or "counter hyperbole with evidence." </w:t>
      </w:r>
    </w:p>
    <w:p w14:paraId="15CE62FF" w14:textId="77777777" w:rsidR="002A2814" w:rsidRDefault="002A2814" w:rsidP="001B17FB">
      <w:pPr>
        <w:rPr>
          <w:rFonts w:ascii="Times New Roman" w:hAnsi="Times New Roman" w:cs="Times New Roman"/>
        </w:rPr>
      </w:pPr>
    </w:p>
    <w:p w14:paraId="53B0C082" w14:textId="6A609203" w:rsidR="001F2017" w:rsidRDefault="0085773E" w:rsidP="001B17FB">
      <w:pPr>
        <w:rPr>
          <w:rFonts w:ascii="Times New Roman" w:hAnsi="Times New Roman" w:cs="Times New Roman"/>
        </w:rPr>
      </w:pPr>
      <w:r>
        <w:rPr>
          <w:rFonts w:ascii="Times New Roman" w:hAnsi="Times New Roman" w:cs="Times New Roman"/>
        </w:rPr>
        <w:t>You should come up with your own agenda item</w:t>
      </w:r>
      <w:r w:rsidR="00BA6750" w:rsidRPr="001B17FB">
        <w:rPr>
          <w:rFonts w:ascii="Times New Roman" w:hAnsi="Times New Roman" w:cs="Times New Roman"/>
        </w:rPr>
        <w:t xml:space="preserve"> (</w:t>
      </w:r>
      <w:r>
        <w:rPr>
          <w:rFonts w:ascii="Times New Roman" w:hAnsi="Times New Roman" w:cs="Times New Roman"/>
        </w:rPr>
        <w:t>a goal that you</w:t>
      </w:r>
      <w:r w:rsidR="00BA6750" w:rsidRPr="001B17FB">
        <w:rPr>
          <w:rFonts w:ascii="Times New Roman" w:hAnsi="Times New Roman" w:cs="Times New Roman"/>
        </w:rPr>
        <w:t xml:space="preserve"> have been consistently denied) and follow the procedure in</w:t>
      </w:r>
      <w:r>
        <w:rPr>
          <w:rFonts w:ascii="Times New Roman" w:hAnsi="Times New Roman" w:cs="Times New Roman"/>
        </w:rPr>
        <w:t xml:space="preserve"> the spy manual to achieve your objective</w:t>
      </w:r>
      <w:r w:rsidR="00BA6750" w:rsidRPr="001B17FB">
        <w:rPr>
          <w:rFonts w:ascii="Times New Roman" w:hAnsi="Times New Roman" w:cs="Times New Roman"/>
        </w:rPr>
        <w:t xml:space="preserve">. </w:t>
      </w:r>
      <w:r w:rsidR="00C867D2" w:rsidRPr="001B17FB">
        <w:rPr>
          <w:rFonts w:ascii="Times New Roman" w:hAnsi="Times New Roman" w:cs="Times New Roman"/>
        </w:rPr>
        <w:t>All of the projects have to be approved by the class and can't be judged unethical/harmful (i.e., one student tried to get her boyfriend to attend yoga; another tried to get a helicopter parent to relax). At the en</w:t>
      </w:r>
      <w:r w:rsidR="002A2814">
        <w:rPr>
          <w:rFonts w:ascii="Times New Roman" w:hAnsi="Times New Roman" w:cs="Times New Roman"/>
        </w:rPr>
        <w:t>d of the semester, you will present a narrative of your</w:t>
      </w:r>
      <w:r w:rsidR="00C867D2" w:rsidRPr="001B17FB">
        <w:rPr>
          <w:rFonts w:ascii="Times New Roman" w:hAnsi="Times New Roman" w:cs="Times New Roman"/>
        </w:rPr>
        <w:t xml:space="preserve"> attempts to apply the spy manual strategies and answer two questions: </w:t>
      </w:r>
      <w:r w:rsidR="002A2814">
        <w:rPr>
          <w:rFonts w:ascii="Times New Roman" w:hAnsi="Times New Roman" w:cs="Times New Roman"/>
        </w:rPr>
        <w:t xml:space="preserve">1) </w:t>
      </w:r>
      <w:r w:rsidR="00C867D2" w:rsidRPr="001B17FB">
        <w:rPr>
          <w:rFonts w:ascii="Times New Roman" w:hAnsi="Times New Roman" w:cs="Times New Roman"/>
        </w:rPr>
        <w:t>Did the propaganda strategies achieve results and 2) Did you f</w:t>
      </w:r>
      <w:r w:rsidR="006C749D" w:rsidRPr="001B17FB">
        <w:rPr>
          <w:rFonts w:ascii="Times New Roman" w:hAnsi="Times New Roman" w:cs="Times New Roman"/>
        </w:rPr>
        <w:t>eel the strategies were ethical?</w:t>
      </w:r>
      <w:r w:rsidR="00C867D2" w:rsidRPr="001B17FB">
        <w:rPr>
          <w:rFonts w:ascii="Times New Roman" w:hAnsi="Times New Roman" w:cs="Times New Roman"/>
        </w:rPr>
        <w:t xml:space="preserve"> The results are compiled </w:t>
      </w:r>
      <w:r w:rsidR="00785564" w:rsidRPr="001B17FB">
        <w:rPr>
          <w:rFonts w:ascii="Times New Roman" w:hAnsi="Times New Roman" w:cs="Times New Roman"/>
        </w:rPr>
        <w:t xml:space="preserve">(i.e., how many projects resulted in full or partial success/how many participants felt the </w:t>
      </w:r>
      <w:r w:rsidR="00785564" w:rsidRPr="001B17FB">
        <w:rPr>
          <w:rFonts w:ascii="Times New Roman" w:hAnsi="Times New Roman" w:cs="Times New Roman"/>
        </w:rPr>
        <w:lastRenderedPageBreak/>
        <w:t xml:space="preserve">process was ethical/unethical) </w:t>
      </w:r>
      <w:r w:rsidR="00C867D2" w:rsidRPr="001B17FB">
        <w:rPr>
          <w:rFonts w:ascii="Times New Roman" w:hAnsi="Times New Roman" w:cs="Times New Roman"/>
        </w:rPr>
        <w:t xml:space="preserve">and will be published in an online </w:t>
      </w:r>
      <w:r w:rsidR="009B4383" w:rsidRPr="001B17FB">
        <w:rPr>
          <w:rFonts w:ascii="Times New Roman" w:hAnsi="Times New Roman" w:cs="Times New Roman"/>
        </w:rPr>
        <w:t xml:space="preserve">undergraduate </w:t>
      </w:r>
      <w:r w:rsidR="00C867D2" w:rsidRPr="001B17FB">
        <w:rPr>
          <w:rFonts w:ascii="Times New Roman" w:hAnsi="Times New Roman" w:cs="Times New Roman"/>
        </w:rPr>
        <w:t>journal devoted to reform through re</w:t>
      </w:r>
      <w:r w:rsidR="006C749D" w:rsidRPr="001B17FB">
        <w:rPr>
          <w:rFonts w:ascii="Times New Roman" w:hAnsi="Times New Roman" w:cs="Times New Roman"/>
        </w:rPr>
        <w:t>search.</w:t>
      </w:r>
    </w:p>
    <w:p w14:paraId="0ABB0855" w14:textId="77777777" w:rsidR="001B17FB" w:rsidRPr="001B17FB" w:rsidRDefault="001B17FB" w:rsidP="001B17FB">
      <w:pPr>
        <w:rPr>
          <w:rFonts w:ascii="Times New Roman" w:hAnsi="Times New Roman" w:cs="Times New Roman"/>
        </w:rPr>
      </w:pPr>
    </w:p>
    <w:p w14:paraId="56A002D5" w14:textId="77777777" w:rsidR="001B17FB" w:rsidRPr="001B17FB" w:rsidRDefault="001B17FB" w:rsidP="001B17FB">
      <w:pPr>
        <w:rPr>
          <w:rFonts w:ascii="Times New Roman" w:hAnsi="Times New Roman" w:cs="Times New Roman"/>
        </w:rPr>
      </w:pPr>
    </w:p>
    <w:p w14:paraId="0BD61A6E" w14:textId="77777777" w:rsidR="001B17FB" w:rsidRPr="001B17FB" w:rsidRDefault="001B17FB" w:rsidP="001B17FB">
      <w:pPr>
        <w:rPr>
          <w:rFonts w:ascii="Times New Roman" w:hAnsi="Times New Roman" w:cs="Times New Roman"/>
        </w:rPr>
      </w:pPr>
    </w:p>
    <w:p w14:paraId="728D9822" w14:textId="259C72D2" w:rsidR="001B17FB" w:rsidRPr="006624A9" w:rsidRDefault="006624A9" w:rsidP="001B17FB">
      <w:pPr>
        <w:rPr>
          <w:rFonts w:ascii="Times New Roman" w:hAnsi="Times New Roman" w:cs="Times New Roman"/>
          <w:b/>
        </w:rPr>
      </w:pPr>
      <w:r w:rsidRPr="006624A9">
        <w:rPr>
          <w:rFonts w:ascii="Times New Roman" w:hAnsi="Times New Roman" w:cs="Times New Roman"/>
          <w:b/>
        </w:rPr>
        <w:t xml:space="preserve">Some examples of </w:t>
      </w:r>
      <w:r w:rsidR="002A2814" w:rsidRPr="006624A9">
        <w:rPr>
          <w:rFonts w:ascii="Times New Roman" w:hAnsi="Times New Roman" w:cs="Times New Roman"/>
          <w:b/>
        </w:rPr>
        <w:t>class propaganda p</w:t>
      </w:r>
      <w:r w:rsidR="001B17FB" w:rsidRPr="006624A9">
        <w:rPr>
          <w:rFonts w:ascii="Times New Roman" w:hAnsi="Times New Roman" w:cs="Times New Roman"/>
          <w:b/>
        </w:rPr>
        <w:t>rojects</w:t>
      </w:r>
      <w:r w:rsidR="002A2814" w:rsidRPr="006624A9">
        <w:rPr>
          <w:rFonts w:ascii="Times New Roman" w:hAnsi="Times New Roman" w:cs="Times New Roman"/>
          <w:b/>
        </w:rPr>
        <w:t xml:space="preserve"> are below:</w:t>
      </w:r>
    </w:p>
    <w:p w14:paraId="5171AF6D" w14:textId="77777777" w:rsidR="002A2814" w:rsidRPr="001B17FB" w:rsidRDefault="002A2814" w:rsidP="001B17FB">
      <w:pPr>
        <w:rPr>
          <w:rFonts w:ascii="Times New Roman" w:hAnsi="Times New Roman" w:cs="Times New Roman"/>
        </w:rPr>
      </w:pPr>
    </w:p>
    <w:p w14:paraId="3D12520E" w14:textId="08F755E8" w:rsidR="001B17FB" w:rsidRPr="001B17FB" w:rsidRDefault="002A2814" w:rsidP="001B17FB">
      <w:pPr>
        <w:rPr>
          <w:rFonts w:ascii="Times New Roman" w:hAnsi="Times New Roman" w:cs="Times New Roman"/>
        </w:rPr>
      </w:pPr>
      <w:r>
        <w:rPr>
          <w:rFonts w:ascii="Times New Roman" w:hAnsi="Times New Roman" w:cs="Times New Roman"/>
        </w:rPr>
        <w:t>Securing a NYC trip for tennis t</w:t>
      </w:r>
      <w:r w:rsidR="001B17FB" w:rsidRPr="001B17FB">
        <w:rPr>
          <w:rFonts w:ascii="Times New Roman" w:hAnsi="Times New Roman" w:cs="Times New Roman"/>
        </w:rPr>
        <w:t>eam</w:t>
      </w:r>
    </w:p>
    <w:p w14:paraId="02E2A6C0" w14:textId="75C4AEEE" w:rsidR="001B17FB" w:rsidRPr="001B17FB" w:rsidRDefault="002A2814" w:rsidP="001B17FB">
      <w:pPr>
        <w:rPr>
          <w:rFonts w:ascii="Times New Roman" w:hAnsi="Times New Roman" w:cs="Times New Roman"/>
        </w:rPr>
      </w:pPr>
      <w:r>
        <w:rPr>
          <w:rFonts w:ascii="Times New Roman" w:hAnsi="Times New Roman" w:cs="Times New Roman"/>
        </w:rPr>
        <w:t xml:space="preserve">Rejuvenating the </w:t>
      </w:r>
      <w:r w:rsidR="001B17FB" w:rsidRPr="001B17FB">
        <w:rPr>
          <w:rFonts w:ascii="Times New Roman" w:hAnsi="Times New Roman" w:cs="Times New Roman"/>
        </w:rPr>
        <w:t xml:space="preserve">Pink Ribbon </w:t>
      </w:r>
      <w:r>
        <w:rPr>
          <w:rFonts w:ascii="Times New Roman" w:hAnsi="Times New Roman" w:cs="Times New Roman"/>
        </w:rPr>
        <w:t>campaign</w:t>
      </w:r>
    </w:p>
    <w:p w14:paraId="4C23C80D" w14:textId="35B0E732" w:rsidR="001B17FB" w:rsidRPr="001B17FB" w:rsidRDefault="002A2814" w:rsidP="001B17FB">
      <w:pPr>
        <w:rPr>
          <w:rFonts w:ascii="Times New Roman" w:hAnsi="Times New Roman" w:cs="Times New Roman"/>
        </w:rPr>
      </w:pPr>
      <w:r>
        <w:rPr>
          <w:rFonts w:ascii="Times New Roman" w:hAnsi="Times New Roman" w:cs="Times New Roman"/>
        </w:rPr>
        <w:t>Recruiting for a cross-country road t</w:t>
      </w:r>
      <w:r w:rsidR="001B17FB" w:rsidRPr="001B17FB">
        <w:rPr>
          <w:rFonts w:ascii="Times New Roman" w:hAnsi="Times New Roman" w:cs="Times New Roman"/>
        </w:rPr>
        <w:t>rip</w:t>
      </w:r>
    </w:p>
    <w:p w14:paraId="13BE6C53" w14:textId="0EBCB5CE" w:rsidR="001B17FB" w:rsidRPr="001B17FB" w:rsidRDefault="002A2814" w:rsidP="001B17FB">
      <w:pPr>
        <w:rPr>
          <w:rFonts w:ascii="Times New Roman" w:hAnsi="Times New Roman" w:cs="Times New Roman"/>
        </w:rPr>
      </w:pPr>
      <w:r>
        <w:rPr>
          <w:rFonts w:ascii="Times New Roman" w:hAnsi="Times New Roman" w:cs="Times New Roman"/>
        </w:rPr>
        <w:t>Getting friends to pay gas m</w:t>
      </w:r>
      <w:r w:rsidR="001B17FB" w:rsidRPr="001B17FB">
        <w:rPr>
          <w:rFonts w:ascii="Times New Roman" w:hAnsi="Times New Roman" w:cs="Times New Roman"/>
        </w:rPr>
        <w:t>oney</w:t>
      </w:r>
    </w:p>
    <w:p w14:paraId="0B4E6F37" w14:textId="3E2691D4" w:rsidR="001B17FB" w:rsidRPr="001B17FB" w:rsidRDefault="001B17FB" w:rsidP="001B17FB">
      <w:pPr>
        <w:rPr>
          <w:rFonts w:ascii="Times New Roman" w:hAnsi="Times New Roman" w:cs="Times New Roman"/>
        </w:rPr>
      </w:pPr>
      <w:r w:rsidRPr="001B17FB">
        <w:rPr>
          <w:rFonts w:ascii="Times New Roman" w:hAnsi="Times New Roman" w:cs="Times New Roman"/>
        </w:rPr>
        <w:t>Recruiting Oprah</w:t>
      </w:r>
      <w:r w:rsidR="002A2814">
        <w:rPr>
          <w:rFonts w:ascii="Times New Roman" w:hAnsi="Times New Roman" w:cs="Times New Roman"/>
        </w:rPr>
        <w:t xml:space="preserve"> for national election</w:t>
      </w:r>
    </w:p>
    <w:p w14:paraId="5B0D5A42" w14:textId="72093EB5" w:rsidR="001B17FB" w:rsidRPr="001B17FB" w:rsidRDefault="002A2814" w:rsidP="001B17FB">
      <w:pPr>
        <w:rPr>
          <w:rFonts w:ascii="Times New Roman" w:hAnsi="Times New Roman" w:cs="Times New Roman"/>
        </w:rPr>
      </w:pPr>
      <w:r>
        <w:rPr>
          <w:rFonts w:ascii="Times New Roman" w:hAnsi="Times New Roman" w:cs="Times New Roman"/>
        </w:rPr>
        <w:t>Buying a w</w:t>
      </w:r>
      <w:r w:rsidR="001B17FB" w:rsidRPr="001B17FB">
        <w:rPr>
          <w:rFonts w:ascii="Times New Roman" w:hAnsi="Times New Roman" w:cs="Times New Roman"/>
        </w:rPr>
        <w:t xml:space="preserve">ater Purifier for </w:t>
      </w:r>
      <w:r>
        <w:rPr>
          <w:rFonts w:ascii="Times New Roman" w:hAnsi="Times New Roman" w:cs="Times New Roman"/>
        </w:rPr>
        <w:t xml:space="preserve">the </w:t>
      </w:r>
      <w:r w:rsidR="001B17FB" w:rsidRPr="001B17FB">
        <w:rPr>
          <w:rFonts w:ascii="Times New Roman" w:hAnsi="Times New Roman" w:cs="Times New Roman"/>
        </w:rPr>
        <w:t>Commons</w:t>
      </w:r>
    </w:p>
    <w:p w14:paraId="2A4C888B" w14:textId="640C36B9" w:rsidR="001B17FB" w:rsidRPr="001B17FB" w:rsidRDefault="002A2814" w:rsidP="001B17FB">
      <w:pPr>
        <w:rPr>
          <w:rFonts w:ascii="Times New Roman" w:hAnsi="Times New Roman" w:cs="Times New Roman"/>
        </w:rPr>
      </w:pPr>
      <w:r>
        <w:rPr>
          <w:rFonts w:ascii="Times New Roman" w:hAnsi="Times New Roman" w:cs="Times New Roman"/>
        </w:rPr>
        <w:t>Stimulating charity d</w:t>
      </w:r>
      <w:r w:rsidR="001B17FB" w:rsidRPr="001B17FB">
        <w:rPr>
          <w:rFonts w:ascii="Times New Roman" w:hAnsi="Times New Roman" w:cs="Times New Roman"/>
        </w:rPr>
        <w:t>onations</w:t>
      </w:r>
    </w:p>
    <w:p w14:paraId="551F0BEB" w14:textId="4CB02141" w:rsidR="001B17FB" w:rsidRPr="001B17FB" w:rsidRDefault="002A2814" w:rsidP="001B17FB">
      <w:pPr>
        <w:rPr>
          <w:rFonts w:ascii="Times New Roman" w:hAnsi="Times New Roman" w:cs="Times New Roman"/>
        </w:rPr>
      </w:pPr>
      <w:r>
        <w:rPr>
          <w:rFonts w:ascii="Times New Roman" w:hAnsi="Times New Roman" w:cs="Times New Roman"/>
        </w:rPr>
        <w:t>Purchasing a third family d</w:t>
      </w:r>
      <w:r w:rsidR="001B17FB" w:rsidRPr="001B17FB">
        <w:rPr>
          <w:rFonts w:ascii="Times New Roman" w:hAnsi="Times New Roman" w:cs="Times New Roman"/>
        </w:rPr>
        <w:t>og</w:t>
      </w:r>
    </w:p>
    <w:p w14:paraId="231924E4" w14:textId="0F606E6D" w:rsidR="001B17FB" w:rsidRPr="001B17FB" w:rsidRDefault="002A2814" w:rsidP="001B17FB">
      <w:pPr>
        <w:rPr>
          <w:rFonts w:ascii="Times New Roman" w:hAnsi="Times New Roman" w:cs="Times New Roman"/>
        </w:rPr>
      </w:pPr>
      <w:r>
        <w:rPr>
          <w:rFonts w:ascii="Times New Roman" w:hAnsi="Times New Roman" w:cs="Times New Roman"/>
        </w:rPr>
        <w:t>Getting a boyfriend to attend y</w:t>
      </w:r>
      <w:r w:rsidR="001B17FB" w:rsidRPr="001B17FB">
        <w:rPr>
          <w:rFonts w:ascii="Times New Roman" w:hAnsi="Times New Roman" w:cs="Times New Roman"/>
        </w:rPr>
        <w:t>oga</w:t>
      </w:r>
    </w:p>
    <w:p w14:paraId="16A91599" w14:textId="74ACBCBC" w:rsidR="001B17FB" w:rsidRPr="001B17FB" w:rsidRDefault="002A2814" w:rsidP="001B17FB">
      <w:pPr>
        <w:rPr>
          <w:rFonts w:ascii="Times New Roman" w:hAnsi="Times New Roman" w:cs="Times New Roman"/>
        </w:rPr>
      </w:pPr>
      <w:r>
        <w:rPr>
          <w:rFonts w:ascii="Times New Roman" w:hAnsi="Times New Roman" w:cs="Times New Roman"/>
        </w:rPr>
        <w:t>Making a helicopter p</w:t>
      </w:r>
      <w:r w:rsidR="001B17FB" w:rsidRPr="001B17FB">
        <w:rPr>
          <w:rFonts w:ascii="Times New Roman" w:hAnsi="Times New Roman" w:cs="Times New Roman"/>
        </w:rPr>
        <w:t>arent</w:t>
      </w:r>
      <w:r>
        <w:rPr>
          <w:rFonts w:ascii="Times New Roman" w:hAnsi="Times New Roman" w:cs="Times New Roman"/>
        </w:rPr>
        <w:t xml:space="preserve"> back off</w:t>
      </w:r>
    </w:p>
    <w:p w14:paraId="6FAE4F18" w14:textId="21D15E20" w:rsidR="001B17FB" w:rsidRPr="001B17FB" w:rsidRDefault="002A2814" w:rsidP="001B17FB">
      <w:pPr>
        <w:rPr>
          <w:rFonts w:ascii="Times New Roman" w:hAnsi="Times New Roman" w:cs="Times New Roman"/>
        </w:rPr>
      </w:pPr>
      <w:r>
        <w:rPr>
          <w:rFonts w:ascii="Times New Roman" w:hAnsi="Times New Roman" w:cs="Times New Roman"/>
        </w:rPr>
        <w:t xml:space="preserve">Getting an </w:t>
      </w:r>
      <w:r w:rsidR="001B17FB" w:rsidRPr="001B17FB">
        <w:rPr>
          <w:rFonts w:ascii="Times New Roman" w:hAnsi="Times New Roman" w:cs="Times New Roman"/>
        </w:rPr>
        <w:t>iPhone 8</w:t>
      </w:r>
    </w:p>
    <w:p w14:paraId="0D1D349F" w14:textId="5C40B8C4" w:rsidR="001B17FB" w:rsidRPr="001B17FB" w:rsidRDefault="002A2814" w:rsidP="001B17FB">
      <w:pPr>
        <w:rPr>
          <w:rFonts w:ascii="Times New Roman" w:hAnsi="Times New Roman" w:cs="Times New Roman"/>
        </w:rPr>
      </w:pPr>
      <w:r>
        <w:rPr>
          <w:rFonts w:ascii="Times New Roman" w:hAnsi="Times New Roman" w:cs="Times New Roman"/>
        </w:rPr>
        <w:t>Building an Elizabeth Hall e</w:t>
      </w:r>
      <w:r w:rsidR="001B17FB" w:rsidRPr="001B17FB">
        <w:rPr>
          <w:rFonts w:ascii="Times New Roman" w:hAnsi="Times New Roman" w:cs="Times New Roman"/>
        </w:rPr>
        <w:t>levator</w:t>
      </w:r>
    </w:p>
    <w:p w14:paraId="347876A1" w14:textId="3113C6D3" w:rsidR="001B17FB" w:rsidRPr="001B17FB" w:rsidRDefault="002A2814" w:rsidP="001B17FB">
      <w:pPr>
        <w:rPr>
          <w:rFonts w:ascii="Times New Roman" w:hAnsi="Times New Roman" w:cs="Times New Roman"/>
        </w:rPr>
      </w:pPr>
      <w:r>
        <w:rPr>
          <w:rFonts w:ascii="Times New Roman" w:hAnsi="Times New Roman" w:cs="Times New Roman"/>
        </w:rPr>
        <w:t>Acquiring a car for c</w:t>
      </w:r>
      <w:r w:rsidR="001B17FB" w:rsidRPr="001B17FB">
        <w:rPr>
          <w:rFonts w:ascii="Times New Roman" w:hAnsi="Times New Roman" w:cs="Times New Roman"/>
        </w:rPr>
        <w:t>ollege</w:t>
      </w:r>
    </w:p>
    <w:p w14:paraId="0C6BC12E" w14:textId="318D1577" w:rsidR="001B17FB" w:rsidRPr="001B17FB" w:rsidRDefault="002A2814" w:rsidP="001B17FB">
      <w:pPr>
        <w:rPr>
          <w:rFonts w:ascii="Times New Roman" w:hAnsi="Times New Roman" w:cs="Times New Roman"/>
        </w:rPr>
      </w:pPr>
      <w:r>
        <w:rPr>
          <w:rFonts w:ascii="Times New Roman" w:hAnsi="Times New Roman" w:cs="Times New Roman"/>
        </w:rPr>
        <w:t>Orchestrating a g</w:t>
      </w:r>
      <w:r w:rsidR="001B17FB" w:rsidRPr="001B17FB">
        <w:rPr>
          <w:rFonts w:ascii="Times New Roman" w:hAnsi="Times New Roman" w:cs="Times New Roman"/>
        </w:rPr>
        <w:t>randpar</w:t>
      </w:r>
      <w:r>
        <w:rPr>
          <w:rFonts w:ascii="Times New Roman" w:hAnsi="Times New Roman" w:cs="Times New Roman"/>
        </w:rPr>
        <w:t>ent Vegas t</w:t>
      </w:r>
      <w:r w:rsidR="001B17FB" w:rsidRPr="001B17FB">
        <w:rPr>
          <w:rFonts w:ascii="Times New Roman" w:hAnsi="Times New Roman" w:cs="Times New Roman"/>
        </w:rPr>
        <w:t>rip</w:t>
      </w:r>
    </w:p>
    <w:p w14:paraId="1CDEA827" w14:textId="3C1CCF3E" w:rsidR="001B17FB" w:rsidRPr="001B17FB" w:rsidRDefault="002A2814" w:rsidP="001B17FB">
      <w:pPr>
        <w:rPr>
          <w:rFonts w:ascii="Times New Roman" w:hAnsi="Times New Roman" w:cs="Times New Roman"/>
        </w:rPr>
      </w:pPr>
      <w:r>
        <w:rPr>
          <w:rFonts w:ascii="Times New Roman" w:hAnsi="Times New Roman" w:cs="Times New Roman"/>
        </w:rPr>
        <w:t>Receiving a p</w:t>
      </w:r>
      <w:r w:rsidR="001B17FB" w:rsidRPr="001B17FB">
        <w:rPr>
          <w:rFonts w:ascii="Times New Roman" w:hAnsi="Times New Roman" w:cs="Times New Roman"/>
        </w:rPr>
        <w:t>ay Raise</w:t>
      </w:r>
    </w:p>
    <w:p w14:paraId="24E59A9D" w14:textId="68AD2E1A" w:rsidR="001B17FB" w:rsidRPr="001B17FB" w:rsidRDefault="002A2814" w:rsidP="001B17FB">
      <w:pPr>
        <w:rPr>
          <w:rFonts w:ascii="Times New Roman" w:hAnsi="Times New Roman" w:cs="Times New Roman"/>
        </w:rPr>
      </w:pPr>
      <w:r>
        <w:rPr>
          <w:rFonts w:ascii="Times New Roman" w:hAnsi="Times New Roman" w:cs="Times New Roman"/>
        </w:rPr>
        <w:t xml:space="preserve">Promoting a college service project for </w:t>
      </w:r>
      <w:r w:rsidR="001B17FB" w:rsidRPr="001B17FB">
        <w:rPr>
          <w:rFonts w:ascii="Times New Roman" w:hAnsi="Times New Roman" w:cs="Times New Roman"/>
        </w:rPr>
        <w:t>Appalachia</w:t>
      </w:r>
    </w:p>
    <w:p w14:paraId="17694697" w14:textId="2DDFBF31" w:rsidR="001B17FB" w:rsidRPr="001B17FB" w:rsidRDefault="006624A9" w:rsidP="001B17FB">
      <w:pPr>
        <w:rPr>
          <w:rFonts w:ascii="Times New Roman" w:hAnsi="Times New Roman" w:cs="Times New Roman"/>
        </w:rPr>
      </w:pPr>
      <w:r>
        <w:rPr>
          <w:rFonts w:ascii="Times New Roman" w:hAnsi="Times New Roman" w:cs="Times New Roman"/>
        </w:rPr>
        <w:t xml:space="preserve">Obtaining a </w:t>
      </w:r>
      <w:r w:rsidR="002A2814">
        <w:rPr>
          <w:rFonts w:ascii="Times New Roman" w:hAnsi="Times New Roman" w:cs="Times New Roman"/>
        </w:rPr>
        <w:t>Jamaican destination w</w:t>
      </w:r>
      <w:r w:rsidR="001B17FB" w:rsidRPr="001B17FB">
        <w:rPr>
          <w:rFonts w:ascii="Times New Roman" w:hAnsi="Times New Roman" w:cs="Times New Roman"/>
        </w:rPr>
        <w:t>edding</w:t>
      </w:r>
    </w:p>
    <w:p w14:paraId="3CC5C242" w14:textId="77777777" w:rsidR="001B17FB" w:rsidRPr="001B17FB" w:rsidRDefault="001B17FB" w:rsidP="001B17FB">
      <w:pPr>
        <w:rPr>
          <w:rFonts w:ascii="Times New Roman" w:hAnsi="Times New Roman" w:cs="Times New Roman"/>
        </w:rPr>
      </w:pPr>
    </w:p>
    <w:p w14:paraId="7DEDB9BA" w14:textId="7233636E" w:rsidR="006624A9" w:rsidRDefault="006624A9" w:rsidP="001B17FB">
      <w:pPr>
        <w:rPr>
          <w:rFonts w:ascii="Times New Roman" w:hAnsi="Times New Roman" w:cs="Times New Roman"/>
        </w:rPr>
      </w:pPr>
      <w:r>
        <w:rPr>
          <w:rFonts w:ascii="Times New Roman" w:hAnsi="Times New Roman" w:cs="Times New Roman"/>
        </w:rPr>
        <w:t>Below is a synthesis of the process and strategies from the propaganda syllabus. You must introduce these into your narratives:</w:t>
      </w:r>
    </w:p>
    <w:p w14:paraId="45B778B9" w14:textId="3140B50C" w:rsidR="001B17FB" w:rsidRPr="001B17FB" w:rsidRDefault="006624A9" w:rsidP="001B17FB">
      <w:pPr>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What is your </w:t>
      </w:r>
      <w:r w:rsidR="001B17FB" w:rsidRPr="001B17FB">
        <w:rPr>
          <w:rFonts w:ascii="Times New Roman" w:hAnsi="Times New Roman" w:cs="Times New Roman"/>
        </w:rPr>
        <w:t xml:space="preserve">Mission? </w:t>
      </w:r>
    </w:p>
    <w:p w14:paraId="2A9F1F0F" w14:textId="1A6E53CB" w:rsidR="001B17FB" w:rsidRPr="001B17FB" w:rsidRDefault="006624A9" w:rsidP="001B17FB">
      <w:pPr>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Who is your </w:t>
      </w:r>
      <w:r w:rsidR="001B17FB" w:rsidRPr="001B17FB">
        <w:rPr>
          <w:rFonts w:ascii="Times New Roman" w:hAnsi="Times New Roman" w:cs="Times New Roman"/>
        </w:rPr>
        <w:t xml:space="preserve">Audience? </w:t>
      </w:r>
    </w:p>
    <w:p w14:paraId="357751B9" w14:textId="159162B3" w:rsidR="001B17FB" w:rsidRPr="001B17FB" w:rsidRDefault="006624A9" w:rsidP="001B17FB">
      <w:pPr>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Where is your </w:t>
      </w:r>
      <w:r w:rsidR="001B17FB" w:rsidRPr="001B17FB">
        <w:rPr>
          <w:rFonts w:ascii="Times New Roman" w:hAnsi="Times New Roman" w:cs="Times New Roman"/>
        </w:rPr>
        <w:t xml:space="preserve">Site? </w:t>
      </w:r>
    </w:p>
    <w:p w14:paraId="3D8706CA" w14:textId="0584193D" w:rsidR="001B17FB" w:rsidRPr="001B17FB" w:rsidRDefault="006624A9" w:rsidP="001B17FB">
      <w:pPr>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What is your </w:t>
      </w:r>
      <w:r w:rsidR="001B17FB" w:rsidRPr="001B17FB">
        <w:rPr>
          <w:rFonts w:ascii="Times New Roman" w:hAnsi="Times New Roman" w:cs="Times New Roman"/>
        </w:rPr>
        <w:t xml:space="preserve">Timing? </w:t>
      </w:r>
    </w:p>
    <w:p w14:paraId="001C5265" w14:textId="37C8F315" w:rsidR="001B17FB" w:rsidRPr="001B17FB" w:rsidRDefault="006624A9" w:rsidP="001B17FB">
      <w:pPr>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Who is your </w:t>
      </w:r>
      <w:r w:rsidR="001B17FB" w:rsidRPr="001B17FB">
        <w:rPr>
          <w:rFonts w:ascii="Times New Roman" w:hAnsi="Times New Roman" w:cs="Times New Roman"/>
        </w:rPr>
        <w:t xml:space="preserve">Opposition? </w:t>
      </w:r>
      <w:bookmarkStart w:id="0" w:name="_GoBack"/>
      <w:bookmarkEnd w:id="0"/>
    </w:p>
    <w:p w14:paraId="5991AC74" w14:textId="0C5E2173" w:rsidR="001B17FB" w:rsidRPr="001B17FB" w:rsidRDefault="006624A9" w:rsidP="001B17FB">
      <w:pPr>
        <w:rPr>
          <w:rFonts w:ascii="Times New Roman" w:hAnsi="Times New Roman" w:cs="Times New Roman"/>
        </w:rPr>
      </w:pPr>
      <w:r>
        <w:rPr>
          <w:rFonts w:ascii="Times New Roman" w:hAnsi="Times New Roman" w:cs="Times New Roman"/>
        </w:rPr>
        <w:t>6.</w:t>
      </w:r>
      <w:r>
        <w:rPr>
          <w:rFonts w:ascii="Times New Roman" w:hAnsi="Times New Roman" w:cs="Times New Roman"/>
        </w:rPr>
        <w:tab/>
        <w:t>How will you deliver your message?</w:t>
      </w:r>
      <w:r w:rsidR="001B17FB" w:rsidRPr="001B17FB">
        <w:rPr>
          <w:rFonts w:ascii="Times New Roman" w:hAnsi="Times New Roman" w:cs="Times New Roman"/>
        </w:rPr>
        <w:t xml:space="preserve"> </w:t>
      </w:r>
    </w:p>
    <w:p w14:paraId="4491CE16" w14:textId="33D25927" w:rsidR="001B17FB" w:rsidRDefault="006624A9" w:rsidP="001B17FB">
      <w:pPr>
        <w:rPr>
          <w:rFonts w:ascii="Times New Roman" w:hAnsi="Times New Roman" w:cs="Times New Roman"/>
        </w:rPr>
      </w:pPr>
      <w:r>
        <w:rPr>
          <w:rFonts w:ascii="Times New Roman" w:hAnsi="Times New Roman" w:cs="Times New Roman"/>
        </w:rPr>
        <w:t>7.</w:t>
      </w:r>
      <w:r>
        <w:rPr>
          <w:rFonts w:ascii="Times New Roman" w:hAnsi="Times New Roman" w:cs="Times New Roman"/>
        </w:rPr>
        <w:tab/>
        <w:t>What is your overall m</w:t>
      </w:r>
      <w:r w:rsidR="001B17FB" w:rsidRPr="001B17FB">
        <w:rPr>
          <w:rFonts w:ascii="Times New Roman" w:hAnsi="Times New Roman" w:cs="Times New Roman"/>
        </w:rPr>
        <w:t xml:space="preserve">ethod? </w:t>
      </w:r>
    </w:p>
    <w:p w14:paraId="27B2F939" w14:textId="77777777" w:rsidR="006624A9" w:rsidRPr="001B17FB" w:rsidRDefault="006624A9" w:rsidP="001B17FB">
      <w:pPr>
        <w:rPr>
          <w:rFonts w:ascii="Times New Roman" w:hAnsi="Times New Roman" w:cs="Times New Roman"/>
        </w:rPr>
      </w:pPr>
    </w:p>
    <w:p w14:paraId="289BF218" w14:textId="79F24954" w:rsidR="001B17FB" w:rsidRPr="006624A9" w:rsidRDefault="006624A9" w:rsidP="001B17FB">
      <w:pPr>
        <w:rPr>
          <w:rFonts w:ascii="Times New Roman" w:hAnsi="Times New Roman" w:cs="Times New Roman"/>
          <w:b/>
        </w:rPr>
      </w:pPr>
      <w:r w:rsidRPr="006624A9">
        <w:rPr>
          <w:rFonts w:ascii="Times New Roman" w:hAnsi="Times New Roman" w:cs="Times New Roman"/>
          <w:b/>
        </w:rPr>
        <w:t>Propaganda Strategies</w:t>
      </w:r>
    </w:p>
    <w:p w14:paraId="01A33CDE"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1.  </w:t>
      </w:r>
      <w:r w:rsidRPr="001B17FB">
        <w:rPr>
          <w:rFonts w:ascii="Times New Roman" w:hAnsi="Times New Roman" w:cs="Times New Roman"/>
        </w:rPr>
        <w:tab/>
        <w:t>Talk up, not down.</w:t>
      </w:r>
    </w:p>
    <w:p w14:paraId="6E62C253"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2.  </w:t>
      </w:r>
      <w:r w:rsidRPr="001B17FB">
        <w:rPr>
          <w:rFonts w:ascii="Times New Roman" w:hAnsi="Times New Roman" w:cs="Times New Roman"/>
        </w:rPr>
        <w:tab/>
        <w:t xml:space="preserve">Use concrete details that underscore benefits. Appeal to selfish and     </w:t>
      </w:r>
      <w:r w:rsidRPr="001B17FB">
        <w:rPr>
          <w:rFonts w:ascii="Times New Roman" w:hAnsi="Times New Roman" w:cs="Times New Roman"/>
        </w:rPr>
        <w:tab/>
        <w:t>unselfish self-interest.</w:t>
      </w:r>
    </w:p>
    <w:p w14:paraId="5DC5D466"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3.  </w:t>
      </w:r>
      <w:r w:rsidRPr="001B17FB">
        <w:rPr>
          <w:rFonts w:ascii="Times New Roman" w:hAnsi="Times New Roman" w:cs="Times New Roman"/>
        </w:rPr>
        <w:tab/>
        <w:t>Never expose your persuasive strategies.</w:t>
      </w:r>
    </w:p>
    <w:p w14:paraId="0972482A"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4.  </w:t>
      </w:r>
      <w:r w:rsidRPr="001B17FB">
        <w:rPr>
          <w:rFonts w:ascii="Times New Roman" w:hAnsi="Times New Roman" w:cs="Times New Roman"/>
        </w:rPr>
        <w:tab/>
        <w:t>Avoid abstract concepts, like "patriotism."</w:t>
      </w:r>
    </w:p>
    <w:p w14:paraId="00473772"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5.  </w:t>
      </w:r>
      <w:r w:rsidRPr="001B17FB">
        <w:rPr>
          <w:rFonts w:ascii="Times New Roman" w:hAnsi="Times New Roman" w:cs="Times New Roman"/>
        </w:rPr>
        <w:tab/>
        <w:t>Stick to the mission - one main idea/purpose.</w:t>
      </w:r>
    </w:p>
    <w:p w14:paraId="4726CF21"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6.  </w:t>
      </w:r>
      <w:r w:rsidRPr="001B17FB">
        <w:rPr>
          <w:rFonts w:ascii="Times New Roman" w:hAnsi="Times New Roman" w:cs="Times New Roman"/>
        </w:rPr>
        <w:tab/>
        <w:t>Use deep feeling/pathos to mask your agenda.</w:t>
      </w:r>
    </w:p>
    <w:p w14:paraId="36E5001A"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7.  </w:t>
      </w:r>
      <w:r w:rsidRPr="001B17FB">
        <w:rPr>
          <w:rFonts w:ascii="Times New Roman" w:hAnsi="Times New Roman" w:cs="Times New Roman"/>
        </w:rPr>
        <w:tab/>
        <w:t xml:space="preserve">Repeat one general idea/purpose with many different methods (leaflet, </w:t>
      </w:r>
      <w:r w:rsidRPr="001B17FB">
        <w:rPr>
          <w:rFonts w:ascii="Times New Roman" w:hAnsi="Times New Roman" w:cs="Times New Roman"/>
        </w:rPr>
        <w:tab/>
        <w:t>broadcast, rumor) to gain a broader audience.</w:t>
      </w:r>
    </w:p>
    <w:p w14:paraId="0A41C8E1"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8.  </w:t>
      </w:r>
      <w:r w:rsidRPr="001B17FB">
        <w:rPr>
          <w:rFonts w:ascii="Times New Roman" w:hAnsi="Times New Roman" w:cs="Times New Roman"/>
        </w:rPr>
        <w:tab/>
        <w:t xml:space="preserve">Associate your goal/mission with relevant actions that occurred, for </w:t>
      </w:r>
      <w:r w:rsidRPr="001B17FB">
        <w:rPr>
          <w:rFonts w:ascii="Times New Roman" w:hAnsi="Times New Roman" w:cs="Times New Roman"/>
        </w:rPr>
        <w:tab/>
        <w:t>example, precedents.</w:t>
      </w:r>
    </w:p>
    <w:p w14:paraId="18C414A4"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9.  </w:t>
      </w:r>
      <w:r w:rsidRPr="001B17FB">
        <w:rPr>
          <w:rFonts w:ascii="Times New Roman" w:hAnsi="Times New Roman" w:cs="Times New Roman"/>
        </w:rPr>
        <w:tab/>
        <w:t>Make sure your narrative/story fits the facts.</w:t>
      </w:r>
    </w:p>
    <w:p w14:paraId="35589432"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t xml:space="preserve">10.  </w:t>
      </w:r>
      <w:r w:rsidRPr="001B17FB">
        <w:rPr>
          <w:rFonts w:ascii="Times New Roman" w:hAnsi="Times New Roman" w:cs="Times New Roman"/>
        </w:rPr>
        <w:tab/>
        <w:t>Use short sentences and paragraphs.</w:t>
      </w:r>
    </w:p>
    <w:p w14:paraId="223A19FB" w14:textId="77777777" w:rsidR="001B17FB" w:rsidRPr="001B17FB" w:rsidRDefault="001B17FB" w:rsidP="001B17FB">
      <w:pPr>
        <w:rPr>
          <w:rFonts w:ascii="Times New Roman" w:hAnsi="Times New Roman" w:cs="Times New Roman"/>
        </w:rPr>
      </w:pPr>
    </w:p>
    <w:p w14:paraId="2A038787" w14:textId="77777777" w:rsidR="001B17FB" w:rsidRPr="001B17FB" w:rsidRDefault="001B17FB" w:rsidP="001B17FB">
      <w:pPr>
        <w:rPr>
          <w:rFonts w:ascii="Times New Roman" w:hAnsi="Times New Roman" w:cs="Times New Roman"/>
        </w:rPr>
      </w:pPr>
    </w:p>
    <w:p w14:paraId="64731B9C" w14:textId="77777777" w:rsidR="001B17FB" w:rsidRPr="001B17FB" w:rsidRDefault="001B17FB" w:rsidP="001B17FB">
      <w:pPr>
        <w:rPr>
          <w:rFonts w:ascii="Times New Roman" w:hAnsi="Times New Roman" w:cs="Times New Roman"/>
        </w:rPr>
      </w:pPr>
      <w:r w:rsidRPr="001B17FB">
        <w:rPr>
          <w:rFonts w:ascii="Times New Roman" w:hAnsi="Times New Roman" w:cs="Times New Roman"/>
        </w:rPr>
        <w:drawing>
          <wp:inline distT="0" distB="0" distL="0" distR="0" wp14:anchorId="2EF71A25" wp14:editId="58B2DB8D">
            <wp:extent cx="526859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9-26 at 9.58.35 AM.png"/>
                    <pic:cNvPicPr/>
                  </pic:nvPicPr>
                  <pic:blipFill>
                    <a:blip r:embed="rId6">
                      <a:extLst>
                        <a:ext uri="{28A0092B-C50C-407E-A947-70E740481C1C}">
                          <a14:useLocalDpi xmlns:a14="http://schemas.microsoft.com/office/drawing/2010/main" val="0"/>
                        </a:ext>
                      </a:extLst>
                    </a:blip>
                    <a:stretch>
                      <a:fillRect/>
                    </a:stretch>
                  </pic:blipFill>
                  <pic:spPr>
                    <a:xfrm>
                      <a:off x="0" y="0"/>
                      <a:ext cx="5268595" cy="8229600"/>
                    </a:xfrm>
                    <a:prstGeom prst="rect">
                      <a:avLst/>
                    </a:prstGeom>
                  </pic:spPr>
                </pic:pic>
              </a:graphicData>
            </a:graphic>
          </wp:inline>
        </w:drawing>
      </w:r>
    </w:p>
    <w:p w14:paraId="539989C8" w14:textId="77777777" w:rsidR="001B17FB" w:rsidRPr="001B17FB" w:rsidRDefault="001B17FB" w:rsidP="001B17FB">
      <w:pPr>
        <w:rPr>
          <w:rFonts w:ascii="Times New Roman" w:hAnsi="Times New Roman" w:cs="Times New Roman"/>
        </w:rPr>
      </w:pPr>
    </w:p>
    <w:p w14:paraId="261A9897" w14:textId="77777777" w:rsidR="00C867D2" w:rsidRPr="001B17FB" w:rsidRDefault="00C867D2" w:rsidP="001B17FB">
      <w:pPr>
        <w:rPr>
          <w:rFonts w:ascii="Times New Roman" w:hAnsi="Times New Roman" w:cs="Times New Roman"/>
        </w:rPr>
      </w:pPr>
    </w:p>
    <w:p w14:paraId="655CA954" w14:textId="2ED8D881" w:rsidR="00C867D2" w:rsidRPr="001B17FB" w:rsidRDefault="00C867D2" w:rsidP="001B17FB">
      <w:pPr>
        <w:rPr>
          <w:rFonts w:ascii="Times New Roman" w:hAnsi="Times New Roman" w:cs="Times New Roman"/>
        </w:rPr>
      </w:pPr>
      <w:r w:rsidRPr="001B17FB">
        <w:rPr>
          <w:rFonts w:ascii="Times New Roman" w:hAnsi="Times New Roman" w:cs="Times New Roman"/>
        </w:rPr>
        <w:t>References</w:t>
      </w:r>
    </w:p>
    <w:p w14:paraId="7A03F4D1" w14:textId="77777777" w:rsidR="001F2017" w:rsidRPr="001B17FB" w:rsidRDefault="001F2017" w:rsidP="001B17FB">
      <w:pPr>
        <w:rPr>
          <w:rFonts w:ascii="Times New Roman" w:hAnsi="Times New Roman" w:cs="Times New Roman"/>
        </w:rPr>
      </w:pPr>
    </w:p>
    <w:p w14:paraId="62709023" w14:textId="77777777" w:rsidR="00687A07" w:rsidRPr="001B17FB" w:rsidRDefault="00687A07" w:rsidP="001B17FB">
      <w:pPr>
        <w:rPr>
          <w:rFonts w:ascii="Times New Roman" w:hAnsi="Times New Roman" w:cs="Times New Roman"/>
        </w:rPr>
      </w:pPr>
      <w:r w:rsidRPr="001B17FB">
        <w:rPr>
          <w:rFonts w:ascii="Times New Roman" w:hAnsi="Times New Roman" w:cs="Times New Roman"/>
        </w:rPr>
        <w:t>WW2 Spy Manual</w:t>
      </w:r>
    </w:p>
    <w:p w14:paraId="135673CC" w14:textId="77777777" w:rsidR="00687A07" w:rsidRPr="001B17FB" w:rsidRDefault="00687A07" w:rsidP="001B17FB">
      <w:pPr>
        <w:rPr>
          <w:rFonts w:ascii="Times New Roman" w:hAnsi="Times New Roman" w:cs="Times New Roman"/>
        </w:rPr>
      </w:pPr>
      <w:r w:rsidRPr="001B17FB">
        <w:rPr>
          <w:rFonts w:ascii="Times New Roman" w:hAnsi="Times New Roman" w:cs="Times New Roman"/>
        </w:rPr>
        <w:t>https://ironwolf008.files.wordpress.com/2010/07/the-wwii-soe-training-manual-rigden.pdf</w:t>
      </w:r>
    </w:p>
    <w:p w14:paraId="04D3F1B6" w14:textId="77777777" w:rsidR="001F2017" w:rsidRPr="001B17FB" w:rsidRDefault="001F2017" w:rsidP="001B17FB">
      <w:pPr>
        <w:rPr>
          <w:rFonts w:ascii="Times New Roman" w:hAnsi="Times New Roman" w:cs="Times New Roman"/>
        </w:rPr>
      </w:pPr>
    </w:p>
    <w:p w14:paraId="30EB640F" w14:textId="77777777" w:rsidR="00BA6750" w:rsidRPr="001B17FB" w:rsidRDefault="00BA6750" w:rsidP="001B17FB">
      <w:pPr>
        <w:rPr>
          <w:rFonts w:ascii="Times New Roman" w:hAnsi="Times New Roman" w:cs="Times New Roman"/>
        </w:rPr>
      </w:pPr>
      <w:proofErr w:type="gramStart"/>
      <w:r w:rsidRPr="001B17FB">
        <w:rPr>
          <w:rFonts w:ascii="Times New Roman" w:hAnsi="Times New Roman" w:cs="Times New Roman"/>
        </w:rPr>
        <w:t xml:space="preserve">Elbow, P. &amp; </w:t>
      </w:r>
      <w:proofErr w:type="spellStart"/>
      <w:r w:rsidRPr="001B17FB">
        <w:rPr>
          <w:rFonts w:ascii="Times New Roman" w:hAnsi="Times New Roman" w:cs="Times New Roman"/>
        </w:rPr>
        <w:t>Belanoff</w:t>
      </w:r>
      <w:proofErr w:type="spellEnd"/>
      <w:r w:rsidRPr="001B17FB">
        <w:rPr>
          <w:rFonts w:ascii="Times New Roman" w:hAnsi="Times New Roman" w:cs="Times New Roman"/>
        </w:rPr>
        <w:t>, P. (2002).</w:t>
      </w:r>
      <w:proofErr w:type="gramEnd"/>
      <w:r w:rsidRPr="001B17FB">
        <w:rPr>
          <w:rFonts w:ascii="Times New Roman" w:hAnsi="Times New Roman" w:cs="Times New Roman"/>
        </w:rPr>
        <w:t xml:space="preserve"> Being a writer: A community of writers revisited. NY: McGraw-Hill Education.</w:t>
      </w:r>
    </w:p>
    <w:p w14:paraId="44EF71BE" w14:textId="77777777" w:rsidR="00BA6750" w:rsidRPr="001B17FB" w:rsidRDefault="00BA6750" w:rsidP="001B17FB">
      <w:pPr>
        <w:rPr>
          <w:rFonts w:ascii="Times New Roman" w:hAnsi="Times New Roman" w:cs="Times New Roman"/>
        </w:rPr>
      </w:pPr>
    </w:p>
    <w:p w14:paraId="45834E45" w14:textId="77777777" w:rsidR="00BA6750" w:rsidRPr="001B17FB" w:rsidRDefault="00BA6750" w:rsidP="001B17FB">
      <w:pPr>
        <w:rPr>
          <w:rFonts w:ascii="Times New Roman" w:hAnsi="Times New Roman" w:cs="Times New Roman"/>
        </w:rPr>
      </w:pPr>
      <w:proofErr w:type="spellStart"/>
      <w:proofErr w:type="gramStart"/>
      <w:r w:rsidRPr="001B17FB">
        <w:rPr>
          <w:rFonts w:ascii="Times New Roman" w:hAnsi="Times New Roman" w:cs="Times New Roman"/>
        </w:rPr>
        <w:t>Eodice</w:t>
      </w:r>
      <w:proofErr w:type="spellEnd"/>
      <w:r w:rsidRPr="001B17FB">
        <w:rPr>
          <w:rFonts w:ascii="Times New Roman" w:hAnsi="Times New Roman" w:cs="Times New Roman"/>
        </w:rPr>
        <w:t>, M., Geller, A. E., &amp; Lerner, N. (Winter 2017).</w:t>
      </w:r>
      <w:proofErr w:type="gramEnd"/>
      <w:r w:rsidRPr="001B17FB">
        <w:rPr>
          <w:rFonts w:ascii="Times New Roman" w:hAnsi="Times New Roman" w:cs="Times New Roman"/>
        </w:rPr>
        <w:t xml:space="preserve"> What meaningful writing means for students. Peer Review, 19(1). Retrieved from </w:t>
      </w:r>
      <w:hyperlink r:id="rId7">
        <w:r w:rsidRPr="001B17FB">
          <w:rPr>
            <w:rFonts w:ascii="Times New Roman" w:hAnsi="Times New Roman" w:cs="Times New Roman"/>
          </w:rPr>
          <w:t>http://www.aacu.org/peerreview/2017/Winter/Eodice</w:t>
        </w:r>
      </w:hyperlink>
      <w:r w:rsidRPr="001B17FB">
        <w:rPr>
          <w:rFonts w:ascii="Times New Roman" w:hAnsi="Times New Roman" w:cs="Times New Roman"/>
        </w:rPr>
        <w:t xml:space="preserve"> </w:t>
      </w:r>
    </w:p>
    <w:p w14:paraId="792ACD2C" w14:textId="77777777" w:rsidR="00BA6750" w:rsidRPr="001B17FB" w:rsidRDefault="00BA6750" w:rsidP="001B17FB">
      <w:pPr>
        <w:rPr>
          <w:rFonts w:ascii="Times New Roman" w:hAnsi="Times New Roman" w:cs="Times New Roman"/>
        </w:rPr>
      </w:pPr>
    </w:p>
    <w:p w14:paraId="08855276" w14:textId="77777777" w:rsidR="00BA6750" w:rsidRPr="001B17FB" w:rsidRDefault="00BA6750" w:rsidP="001B17FB">
      <w:pPr>
        <w:rPr>
          <w:rFonts w:ascii="Times New Roman" w:hAnsi="Times New Roman" w:cs="Times New Roman"/>
        </w:rPr>
      </w:pPr>
      <w:proofErr w:type="spellStart"/>
      <w:r w:rsidRPr="001B17FB">
        <w:rPr>
          <w:rFonts w:ascii="Times New Roman" w:hAnsi="Times New Roman" w:cs="Times New Roman"/>
        </w:rPr>
        <w:t>Haswell</w:t>
      </w:r>
      <w:proofErr w:type="spellEnd"/>
      <w:r w:rsidRPr="001B17FB">
        <w:rPr>
          <w:rFonts w:ascii="Times New Roman" w:hAnsi="Times New Roman" w:cs="Times New Roman"/>
        </w:rPr>
        <w:t xml:space="preserve">, R. (2005, April). </w:t>
      </w:r>
      <w:proofErr w:type="gramStart"/>
      <w:r w:rsidRPr="001B17FB">
        <w:rPr>
          <w:rFonts w:ascii="Times New Roman" w:hAnsi="Times New Roman" w:cs="Times New Roman"/>
        </w:rPr>
        <w:t>NCTE/CCCC’s recent war on scholarship.</w:t>
      </w:r>
      <w:proofErr w:type="gramEnd"/>
      <w:r w:rsidRPr="001B17FB">
        <w:rPr>
          <w:rFonts w:ascii="Times New Roman" w:hAnsi="Times New Roman" w:cs="Times New Roman"/>
        </w:rPr>
        <w:t xml:space="preserve"> Written Communication, 22 (2), 198-223. DOI: 10.1177/0741088305275367</w:t>
      </w:r>
    </w:p>
    <w:p w14:paraId="05146949" w14:textId="77777777" w:rsidR="00552590" w:rsidRPr="001B17FB" w:rsidRDefault="00552590" w:rsidP="001B17FB">
      <w:pPr>
        <w:rPr>
          <w:rFonts w:ascii="Times New Roman" w:hAnsi="Times New Roman" w:cs="Times New Roman"/>
        </w:rPr>
      </w:pPr>
    </w:p>
    <w:p w14:paraId="7B17D548" w14:textId="77777777" w:rsidR="00552590" w:rsidRPr="001B17FB" w:rsidRDefault="00552590" w:rsidP="001B17FB">
      <w:pPr>
        <w:rPr>
          <w:rFonts w:ascii="Times New Roman" w:hAnsi="Times New Roman" w:cs="Times New Roman"/>
        </w:rPr>
      </w:pPr>
      <w:r w:rsidRPr="001B17FB">
        <w:rPr>
          <w:rFonts w:ascii="Times New Roman" w:hAnsi="Times New Roman" w:cs="Times New Roman"/>
        </w:rPr>
        <w:t>Jowett, Garth. </w:t>
      </w:r>
      <w:proofErr w:type="gramStart"/>
      <w:r w:rsidRPr="001B17FB">
        <w:rPr>
          <w:rFonts w:ascii="Times New Roman" w:hAnsi="Times New Roman" w:cs="Times New Roman"/>
        </w:rPr>
        <w:t>Propaganda and Persuasion.</w:t>
      </w:r>
      <w:proofErr w:type="gramEnd"/>
      <w:r w:rsidRPr="001B17FB">
        <w:rPr>
          <w:rFonts w:ascii="Times New Roman" w:hAnsi="Times New Roman" w:cs="Times New Roman"/>
        </w:rPr>
        <w:t> Newbury Park: Sage Publications, 1992.</w:t>
      </w:r>
    </w:p>
    <w:p w14:paraId="5C5E1B19" w14:textId="77777777" w:rsidR="00412FEC" w:rsidRPr="001B17FB" w:rsidRDefault="00412FEC" w:rsidP="001B17FB">
      <w:pPr>
        <w:rPr>
          <w:rFonts w:ascii="Times New Roman" w:hAnsi="Times New Roman" w:cs="Times New Roman"/>
        </w:rPr>
      </w:pPr>
    </w:p>
    <w:p w14:paraId="2142764F" w14:textId="77777777" w:rsidR="00412FEC" w:rsidRPr="001B17FB" w:rsidRDefault="00412FEC" w:rsidP="001B17FB">
      <w:pPr>
        <w:rPr>
          <w:rFonts w:ascii="Times New Roman" w:hAnsi="Times New Roman" w:cs="Times New Roman"/>
        </w:rPr>
      </w:pPr>
    </w:p>
    <w:p w14:paraId="20363901" w14:textId="595E99C9" w:rsidR="00412FEC" w:rsidRPr="001B17FB" w:rsidRDefault="00412FEC" w:rsidP="001B17FB">
      <w:pPr>
        <w:rPr>
          <w:rFonts w:ascii="Times New Roman" w:hAnsi="Times New Roman" w:cs="Times New Roman"/>
        </w:rPr>
      </w:pPr>
    </w:p>
    <w:sectPr w:rsidR="00412FEC" w:rsidRPr="001B17FB" w:rsidSect="00EE0AB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6C6"/>
    <w:multiLevelType w:val="hybridMultilevel"/>
    <w:tmpl w:val="0D7EF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78"/>
    <w:rsid w:val="001B17FB"/>
    <w:rsid w:val="001F2017"/>
    <w:rsid w:val="002A2814"/>
    <w:rsid w:val="003370BD"/>
    <w:rsid w:val="00412FEC"/>
    <w:rsid w:val="00443837"/>
    <w:rsid w:val="00552590"/>
    <w:rsid w:val="0058464C"/>
    <w:rsid w:val="005A0B2E"/>
    <w:rsid w:val="00620294"/>
    <w:rsid w:val="006624A9"/>
    <w:rsid w:val="00687A07"/>
    <w:rsid w:val="006A2483"/>
    <w:rsid w:val="006C749D"/>
    <w:rsid w:val="00743DE4"/>
    <w:rsid w:val="00785564"/>
    <w:rsid w:val="0085773E"/>
    <w:rsid w:val="00877DEA"/>
    <w:rsid w:val="009249AE"/>
    <w:rsid w:val="0094661E"/>
    <w:rsid w:val="0099014E"/>
    <w:rsid w:val="009B0778"/>
    <w:rsid w:val="009B4383"/>
    <w:rsid w:val="009E1475"/>
    <w:rsid w:val="00BA6750"/>
    <w:rsid w:val="00BB5E37"/>
    <w:rsid w:val="00C05E6A"/>
    <w:rsid w:val="00C1361B"/>
    <w:rsid w:val="00C867D2"/>
    <w:rsid w:val="00E15BF1"/>
    <w:rsid w:val="00EE0AB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3C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2590"/>
  </w:style>
  <w:style w:type="paragraph" w:styleId="ListParagraph">
    <w:name w:val="List Paragraph"/>
    <w:basedOn w:val="Normal"/>
    <w:uiPriority w:val="34"/>
    <w:qFormat/>
    <w:rsid w:val="001B17FB"/>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1B17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7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2590"/>
  </w:style>
  <w:style w:type="paragraph" w:styleId="ListParagraph">
    <w:name w:val="List Paragraph"/>
    <w:basedOn w:val="Normal"/>
    <w:uiPriority w:val="34"/>
    <w:qFormat/>
    <w:rsid w:val="001B17FB"/>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1B17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7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74715">
      <w:bodyDiv w:val="1"/>
      <w:marLeft w:val="0"/>
      <w:marRight w:val="0"/>
      <w:marTop w:val="0"/>
      <w:marBottom w:val="0"/>
      <w:divBdr>
        <w:top w:val="none" w:sz="0" w:space="0" w:color="auto"/>
        <w:left w:val="none" w:sz="0" w:space="0" w:color="auto"/>
        <w:bottom w:val="none" w:sz="0" w:space="0" w:color="auto"/>
        <w:right w:val="none" w:sz="0" w:space="0" w:color="auto"/>
      </w:divBdr>
    </w:div>
    <w:div w:id="9400624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aacu.org/peerreview/2017/Winter/Eodic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847</Words>
  <Characters>4831</Characters>
  <Application>Microsoft Macintosh Word</Application>
  <DocSecurity>0</DocSecurity>
  <Lines>40</Lines>
  <Paragraphs>11</Paragraphs>
  <ScaleCrop>false</ScaleCrop>
  <Company>Stetson University</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Barnes</dc:creator>
  <cp:keywords/>
  <dc:description/>
  <cp:lastModifiedBy>Michael Barnes</cp:lastModifiedBy>
  <cp:revision>3</cp:revision>
  <dcterms:created xsi:type="dcterms:W3CDTF">2017-10-21T16:41:00Z</dcterms:created>
  <dcterms:modified xsi:type="dcterms:W3CDTF">2017-10-21T17:04:00Z</dcterms:modified>
</cp:coreProperties>
</file>