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7E" w:rsidRPr="007E530B" w:rsidRDefault="00D20384" w:rsidP="00D20384">
      <w:pPr>
        <w:pBdr>
          <w:bottom w:val="single" w:sz="4" w:space="1" w:color="auto"/>
        </w:pBdr>
        <w:jc w:val="center"/>
        <w:rPr>
          <w:rFonts w:ascii="Arial" w:hAnsi="Arial" w:cs="Arial"/>
          <w:b/>
          <w:sz w:val="26"/>
          <w:szCs w:val="26"/>
        </w:rPr>
      </w:pPr>
      <w:r w:rsidRPr="007E530B">
        <w:rPr>
          <w:rFonts w:ascii="Arial" w:hAnsi="Arial" w:cs="Arial"/>
          <w:b/>
          <w:sz w:val="26"/>
          <w:szCs w:val="26"/>
        </w:rPr>
        <w:t>Informed Consent for Counseling</w:t>
      </w:r>
    </w:p>
    <w:p w:rsidR="005A1A05" w:rsidRPr="005D4F33" w:rsidRDefault="00003B32" w:rsidP="00893358">
      <w:pPr>
        <w:pStyle w:val="ListParagraph"/>
        <w:numPr>
          <w:ilvl w:val="0"/>
          <w:numId w:val="1"/>
        </w:numPr>
        <w:spacing w:after="180" w:line="240" w:lineRule="auto"/>
        <w:ind w:left="360"/>
        <w:rPr>
          <w:rFonts w:ascii="Arial" w:hAnsi="Arial" w:cs="Arial"/>
          <w:sz w:val="20"/>
          <w:szCs w:val="20"/>
          <w:lang w:bidi="en-US"/>
        </w:rPr>
      </w:pPr>
      <w:r w:rsidRPr="005D4F33">
        <w:rPr>
          <w:rFonts w:ascii="Arial" w:hAnsi="Arial" w:cs="Arial"/>
          <w:b/>
          <w:sz w:val="20"/>
          <w:szCs w:val="20"/>
        </w:rPr>
        <w:t xml:space="preserve">Counseling </w:t>
      </w:r>
      <w:r w:rsidR="005A1A05" w:rsidRPr="005D4F33">
        <w:rPr>
          <w:rFonts w:ascii="Arial" w:hAnsi="Arial" w:cs="Arial"/>
          <w:sz w:val="20"/>
          <w:szCs w:val="20"/>
        </w:rPr>
        <w:t>is a collaborative process between the client and the counselor. There is no guarantee of the effectiveness of treatment. However, i</w:t>
      </w:r>
      <w:r w:rsidR="005A1A05" w:rsidRPr="005D4F33">
        <w:rPr>
          <w:rStyle w:val="apple-style-span"/>
          <w:rFonts w:ascii="Arial" w:hAnsi="Arial" w:cs="Arial"/>
          <w:color w:val="000000"/>
          <w:sz w:val="20"/>
          <w:szCs w:val="20"/>
          <w:shd w:val="clear" w:color="auto" w:fill="FFFFFF"/>
        </w:rPr>
        <w:t xml:space="preserve">t is necessary for the client to take an active part in the process, </w:t>
      </w:r>
      <w:r w:rsidR="002D5B27">
        <w:rPr>
          <w:rStyle w:val="apple-style-span"/>
          <w:rFonts w:ascii="Arial" w:hAnsi="Arial" w:cs="Arial"/>
          <w:color w:val="000000"/>
          <w:sz w:val="20"/>
          <w:szCs w:val="20"/>
          <w:shd w:val="clear" w:color="auto" w:fill="FFFFFF"/>
        </w:rPr>
        <w:t xml:space="preserve">by </w:t>
      </w:r>
      <w:r w:rsidR="005A1A05" w:rsidRPr="002D5B27">
        <w:rPr>
          <w:rFonts w:ascii="Arial" w:hAnsi="Arial" w:cs="Arial"/>
          <w:sz w:val="20"/>
          <w:szCs w:val="20"/>
        </w:rPr>
        <w:t>commit</w:t>
      </w:r>
      <w:r w:rsidR="002D5B27">
        <w:rPr>
          <w:rFonts w:ascii="Arial" w:hAnsi="Arial" w:cs="Arial"/>
          <w:sz w:val="20"/>
          <w:szCs w:val="20"/>
        </w:rPr>
        <w:t>ting</w:t>
      </w:r>
      <w:r w:rsidR="005A1A05" w:rsidRPr="002D5B27">
        <w:rPr>
          <w:rFonts w:ascii="Arial" w:hAnsi="Arial" w:cs="Arial"/>
          <w:sz w:val="20"/>
          <w:szCs w:val="20"/>
        </w:rPr>
        <w:t xml:space="preserve"> to attending counseling sessions</w:t>
      </w:r>
      <w:r w:rsidR="005A1A05" w:rsidRPr="005D4F33">
        <w:rPr>
          <w:rFonts w:ascii="Arial" w:hAnsi="Arial" w:cs="Arial"/>
          <w:sz w:val="20"/>
          <w:szCs w:val="20"/>
        </w:rPr>
        <w:t xml:space="preserve"> and working toward their goals in and out of session. If a pattern of missing sessions occurs, the issue will be discussed so that options can be formulated. </w:t>
      </w:r>
    </w:p>
    <w:p w:rsidR="0083576E" w:rsidRPr="007E530B" w:rsidRDefault="0083576E"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 xml:space="preserve">Appointments: </w:t>
      </w:r>
      <w:r w:rsidR="008F6A39" w:rsidRPr="008F6A39">
        <w:rPr>
          <w:rFonts w:ascii="Arial" w:hAnsi="Arial" w:cs="Arial"/>
          <w:sz w:val="20"/>
          <w:szCs w:val="20"/>
        </w:rPr>
        <w:t>Individual t</w:t>
      </w:r>
      <w:r w:rsidRPr="007E530B">
        <w:rPr>
          <w:rFonts w:ascii="Arial" w:hAnsi="Arial" w:cs="Arial"/>
          <w:sz w:val="20"/>
          <w:szCs w:val="20"/>
        </w:rPr>
        <w:t xml:space="preserve">herapy sessions are scheduled for </w:t>
      </w:r>
      <w:r w:rsidR="00F534C1">
        <w:rPr>
          <w:rFonts w:ascii="Arial" w:hAnsi="Arial" w:cs="Arial"/>
          <w:sz w:val="20"/>
          <w:szCs w:val="20"/>
        </w:rPr>
        <w:t>45-</w:t>
      </w:r>
      <w:r w:rsidRPr="007E530B">
        <w:rPr>
          <w:rFonts w:ascii="Arial" w:hAnsi="Arial" w:cs="Arial"/>
          <w:sz w:val="20"/>
          <w:szCs w:val="20"/>
        </w:rPr>
        <w:t xml:space="preserve">50 minutes, a "clinical hour". Please notify me </w:t>
      </w:r>
      <w:r w:rsidRPr="007E530B">
        <w:rPr>
          <w:rFonts w:ascii="Arial" w:hAnsi="Arial" w:cs="Arial"/>
          <w:b/>
          <w:sz w:val="20"/>
          <w:szCs w:val="20"/>
        </w:rPr>
        <w:t>24 hours in advance</w:t>
      </w:r>
      <w:r w:rsidRPr="007E530B">
        <w:rPr>
          <w:rFonts w:ascii="Arial" w:hAnsi="Arial" w:cs="Arial"/>
          <w:sz w:val="20"/>
          <w:szCs w:val="20"/>
        </w:rPr>
        <w:t xml:space="preserve"> </w:t>
      </w:r>
      <w:r w:rsidRPr="007E530B">
        <w:rPr>
          <w:rFonts w:ascii="Arial" w:hAnsi="Arial" w:cs="Arial"/>
          <w:b/>
          <w:sz w:val="20"/>
          <w:szCs w:val="20"/>
        </w:rPr>
        <w:t>by phone if you cannot keep your scheduled appointment in order to avoid being charged a no-show fee</w:t>
      </w:r>
      <w:r w:rsidR="00E81AA5">
        <w:rPr>
          <w:rFonts w:ascii="Arial" w:hAnsi="Arial" w:cs="Arial"/>
          <w:b/>
          <w:sz w:val="20"/>
          <w:szCs w:val="20"/>
        </w:rPr>
        <w:t xml:space="preserve"> of $25</w:t>
      </w:r>
      <w:r w:rsidRPr="007E530B">
        <w:rPr>
          <w:rFonts w:ascii="Arial" w:hAnsi="Arial" w:cs="Arial"/>
          <w:b/>
          <w:sz w:val="20"/>
          <w:szCs w:val="20"/>
        </w:rPr>
        <w:t>.</w:t>
      </w:r>
      <w:r w:rsidRPr="007E530B">
        <w:rPr>
          <w:rFonts w:ascii="Arial" w:hAnsi="Arial" w:cs="Arial"/>
          <w:sz w:val="20"/>
          <w:szCs w:val="20"/>
        </w:rPr>
        <w:t xml:space="preserve"> </w:t>
      </w:r>
      <w:r w:rsidR="0054069A">
        <w:rPr>
          <w:rFonts w:ascii="Arial" w:hAnsi="Arial" w:cs="Arial"/>
          <w:sz w:val="20"/>
          <w:szCs w:val="20"/>
        </w:rPr>
        <w:t>This rule</w:t>
      </w:r>
      <w:r w:rsidR="008A34B7">
        <w:rPr>
          <w:rFonts w:ascii="Arial" w:hAnsi="Arial" w:cs="Arial"/>
          <w:sz w:val="20"/>
          <w:szCs w:val="20"/>
        </w:rPr>
        <w:t xml:space="preserve"> </w:t>
      </w:r>
      <w:r w:rsidR="00A1512E">
        <w:rPr>
          <w:rFonts w:ascii="Arial" w:hAnsi="Arial" w:cs="Arial"/>
          <w:sz w:val="20"/>
          <w:szCs w:val="20"/>
        </w:rPr>
        <w:t>do</w:t>
      </w:r>
      <w:r w:rsidR="0054069A">
        <w:rPr>
          <w:rFonts w:ascii="Arial" w:hAnsi="Arial" w:cs="Arial"/>
          <w:sz w:val="20"/>
          <w:szCs w:val="20"/>
        </w:rPr>
        <w:t>es</w:t>
      </w:r>
      <w:r w:rsidR="00A1512E">
        <w:rPr>
          <w:rFonts w:ascii="Arial" w:hAnsi="Arial" w:cs="Arial"/>
          <w:sz w:val="20"/>
          <w:szCs w:val="20"/>
        </w:rPr>
        <w:t xml:space="preserve"> not apply when</w:t>
      </w:r>
      <w:r w:rsidR="00DF1049">
        <w:rPr>
          <w:rFonts w:ascii="Arial" w:hAnsi="Arial" w:cs="Arial"/>
          <w:sz w:val="20"/>
          <w:szCs w:val="20"/>
        </w:rPr>
        <w:t xml:space="preserve"> there is an emergency</w:t>
      </w:r>
      <w:r w:rsidR="0054069A">
        <w:rPr>
          <w:rFonts w:ascii="Arial" w:hAnsi="Arial" w:cs="Arial"/>
          <w:sz w:val="20"/>
          <w:szCs w:val="20"/>
        </w:rPr>
        <w:t xml:space="preserve"> situation</w:t>
      </w:r>
      <w:r w:rsidRPr="007E530B">
        <w:rPr>
          <w:rFonts w:ascii="Arial" w:hAnsi="Arial" w:cs="Arial"/>
          <w:sz w:val="20"/>
          <w:szCs w:val="20"/>
        </w:rPr>
        <w:t xml:space="preserve">.  </w:t>
      </w:r>
    </w:p>
    <w:p w:rsidR="005A1A05" w:rsidRPr="007E530B" w:rsidRDefault="007F7ED7"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Risks:</w:t>
      </w:r>
      <w:r w:rsidRPr="007E530B">
        <w:rPr>
          <w:rFonts w:ascii="Arial" w:hAnsi="Arial" w:cs="Arial"/>
          <w:sz w:val="20"/>
          <w:szCs w:val="20"/>
        </w:rPr>
        <w:t xml:space="preserve"> In counseling, major life decisions are sometimes made including decisi</w:t>
      </w:r>
      <w:r w:rsidR="005D4F33">
        <w:rPr>
          <w:rFonts w:ascii="Arial" w:hAnsi="Arial" w:cs="Arial"/>
          <w:sz w:val="20"/>
          <w:szCs w:val="20"/>
        </w:rPr>
        <w:t>ons involving separation within</w:t>
      </w:r>
      <w:r w:rsidRPr="007E530B">
        <w:rPr>
          <w:rFonts w:ascii="Arial" w:hAnsi="Arial" w:cs="Arial"/>
          <w:sz w:val="20"/>
          <w:szCs w:val="20"/>
        </w:rPr>
        <w:t xml:space="preserve"> families, development of other types of relationships, changing employment settings and changing lifestyles. The decisions are a legitimate outcome of the counseling experience </w:t>
      </w:r>
      <w:r w:rsidR="005D4F33">
        <w:rPr>
          <w:rFonts w:ascii="Arial" w:hAnsi="Arial" w:cs="Arial"/>
          <w:sz w:val="20"/>
          <w:szCs w:val="20"/>
        </w:rPr>
        <w:t>a</w:t>
      </w:r>
      <w:r w:rsidRPr="007E530B">
        <w:rPr>
          <w:rFonts w:ascii="Arial" w:hAnsi="Arial" w:cs="Arial"/>
          <w:sz w:val="20"/>
          <w:szCs w:val="20"/>
        </w:rPr>
        <w:t xml:space="preserve">s a result of an individual calling </w:t>
      </w:r>
      <w:r w:rsidR="005D4F33">
        <w:rPr>
          <w:rFonts w:ascii="Arial" w:hAnsi="Arial" w:cs="Arial"/>
          <w:sz w:val="20"/>
          <w:szCs w:val="20"/>
        </w:rPr>
        <w:t>into question many of their bel</w:t>
      </w:r>
      <w:r w:rsidRPr="007E530B">
        <w:rPr>
          <w:rFonts w:ascii="Arial" w:hAnsi="Arial" w:cs="Arial"/>
          <w:sz w:val="20"/>
          <w:szCs w:val="20"/>
        </w:rPr>
        <w:t xml:space="preserve">iefs and </w:t>
      </w:r>
      <w:r w:rsidR="005D4F33">
        <w:rPr>
          <w:rFonts w:ascii="Arial" w:hAnsi="Arial" w:cs="Arial"/>
          <w:sz w:val="20"/>
          <w:szCs w:val="20"/>
        </w:rPr>
        <w:t>behaviors</w:t>
      </w:r>
      <w:r w:rsidRPr="007E530B">
        <w:rPr>
          <w:rFonts w:ascii="Arial" w:hAnsi="Arial" w:cs="Arial"/>
          <w:sz w:val="20"/>
          <w:szCs w:val="20"/>
        </w:rPr>
        <w:t>. Furthermore, symptoms may be intensified and the emotional experience may be too intense to deal with at this time. I will be available to discuss any of your assumptions or possible negative side effects in our work together.</w:t>
      </w:r>
    </w:p>
    <w:p w:rsidR="007F7ED7" w:rsidRPr="0070587F" w:rsidRDefault="007F7ED7"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Electronic Transmissions</w:t>
      </w:r>
      <w:r w:rsidR="00DF1049">
        <w:rPr>
          <w:rFonts w:ascii="Arial" w:hAnsi="Arial" w:cs="Arial"/>
          <w:b/>
          <w:sz w:val="20"/>
          <w:szCs w:val="20"/>
        </w:rPr>
        <w:t>/Internet sites/Cell Phones</w:t>
      </w:r>
      <w:r w:rsidRPr="007E530B">
        <w:rPr>
          <w:rFonts w:ascii="Arial" w:hAnsi="Arial" w:cs="Arial"/>
          <w:b/>
          <w:sz w:val="20"/>
          <w:szCs w:val="20"/>
        </w:rPr>
        <w:t xml:space="preserve">: </w:t>
      </w:r>
      <w:r w:rsidRPr="007E530B">
        <w:rPr>
          <w:rFonts w:ascii="Arial" w:hAnsi="Arial" w:cs="Arial"/>
          <w:sz w:val="20"/>
          <w:szCs w:val="20"/>
        </w:rPr>
        <w:t>I cannot ensure the confidentiality of any form of communication through electronic media</w:t>
      </w:r>
      <w:r w:rsidR="00DF1049">
        <w:rPr>
          <w:rFonts w:ascii="Arial" w:hAnsi="Arial" w:cs="Arial"/>
          <w:sz w:val="20"/>
          <w:szCs w:val="20"/>
        </w:rPr>
        <w:t>, computer, phone</w:t>
      </w:r>
      <w:r w:rsidR="00BE61D5">
        <w:rPr>
          <w:rFonts w:ascii="Arial" w:hAnsi="Arial" w:cs="Arial"/>
          <w:sz w:val="20"/>
          <w:szCs w:val="20"/>
        </w:rPr>
        <w:t>,</w:t>
      </w:r>
      <w:r w:rsidR="00DF1049">
        <w:rPr>
          <w:rFonts w:ascii="Arial" w:hAnsi="Arial" w:cs="Arial"/>
          <w:sz w:val="20"/>
          <w:szCs w:val="20"/>
        </w:rPr>
        <w:t xml:space="preserve"> text, or other technology that may be used for communication</w:t>
      </w:r>
      <w:r w:rsidR="00BE61D5">
        <w:rPr>
          <w:rFonts w:ascii="Arial" w:hAnsi="Arial" w:cs="Arial"/>
          <w:sz w:val="20"/>
          <w:szCs w:val="20"/>
        </w:rPr>
        <w:t>. Be</w:t>
      </w:r>
      <w:r w:rsidR="00DF1049">
        <w:rPr>
          <w:rFonts w:ascii="Arial" w:hAnsi="Arial" w:cs="Arial"/>
          <w:sz w:val="20"/>
          <w:szCs w:val="20"/>
        </w:rPr>
        <w:t xml:space="preserve"> advised that any communication</w:t>
      </w:r>
      <w:r w:rsidRPr="007E530B">
        <w:rPr>
          <w:rFonts w:ascii="Arial" w:hAnsi="Arial" w:cs="Arial"/>
          <w:sz w:val="20"/>
          <w:szCs w:val="20"/>
        </w:rPr>
        <w:t xml:space="preserve"> sent</w:t>
      </w:r>
      <w:r w:rsidR="00BA40A6">
        <w:rPr>
          <w:rFonts w:ascii="Arial" w:hAnsi="Arial" w:cs="Arial"/>
          <w:sz w:val="20"/>
          <w:szCs w:val="20"/>
        </w:rPr>
        <w:t xml:space="preserve"> to me via a computer in a work</w:t>
      </w:r>
      <w:r w:rsidRPr="007E530B">
        <w:rPr>
          <w:rFonts w:ascii="Arial" w:hAnsi="Arial" w:cs="Arial"/>
          <w:sz w:val="20"/>
          <w:szCs w:val="20"/>
        </w:rPr>
        <w:t>place environment is le</w:t>
      </w:r>
      <w:r w:rsidR="00BA40A6">
        <w:rPr>
          <w:rFonts w:ascii="Arial" w:hAnsi="Arial" w:cs="Arial"/>
          <w:sz w:val="20"/>
          <w:szCs w:val="20"/>
        </w:rPr>
        <w:t>g</w:t>
      </w:r>
      <w:r w:rsidRPr="007E530B">
        <w:rPr>
          <w:rFonts w:ascii="Arial" w:hAnsi="Arial" w:cs="Arial"/>
          <w:sz w:val="20"/>
          <w:szCs w:val="20"/>
        </w:rPr>
        <w:t>ally accessible by an employer.</w:t>
      </w:r>
      <w:r w:rsidR="004F6EAF">
        <w:rPr>
          <w:rFonts w:ascii="Arial" w:hAnsi="Arial" w:cs="Arial"/>
          <w:sz w:val="20"/>
          <w:szCs w:val="20"/>
        </w:rPr>
        <w:t xml:space="preserve"> </w:t>
      </w:r>
      <w:r w:rsidR="00DF1049">
        <w:rPr>
          <w:rFonts w:ascii="Arial" w:hAnsi="Arial" w:cs="Arial"/>
          <w:sz w:val="20"/>
          <w:szCs w:val="20"/>
        </w:rPr>
        <w:t xml:space="preserve">I do not friend clients on </w:t>
      </w:r>
      <w:r w:rsidR="0003661C">
        <w:rPr>
          <w:rFonts w:ascii="Arial" w:hAnsi="Arial" w:cs="Arial"/>
          <w:sz w:val="20"/>
          <w:szCs w:val="20"/>
        </w:rPr>
        <w:t>Facebook</w:t>
      </w:r>
      <w:r w:rsidR="00DF1049">
        <w:rPr>
          <w:rFonts w:ascii="Arial" w:hAnsi="Arial" w:cs="Arial"/>
          <w:sz w:val="20"/>
          <w:szCs w:val="20"/>
        </w:rPr>
        <w:t xml:space="preserve"> or on other personal </w:t>
      </w:r>
      <w:proofErr w:type="gramStart"/>
      <w:r w:rsidR="00DF1049">
        <w:rPr>
          <w:rFonts w:ascii="Arial" w:hAnsi="Arial" w:cs="Arial"/>
          <w:sz w:val="20"/>
          <w:szCs w:val="20"/>
        </w:rPr>
        <w:t>internet</w:t>
      </w:r>
      <w:proofErr w:type="gramEnd"/>
      <w:r w:rsidR="00DF1049">
        <w:rPr>
          <w:rFonts w:ascii="Arial" w:hAnsi="Arial" w:cs="Arial"/>
          <w:sz w:val="20"/>
          <w:szCs w:val="20"/>
        </w:rPr>
        <w:t xml:space="preserve"> sites. This office number is a cellular number. I make the effort to be confidential in our conversations but cellular phones cannot be a guaranteed secure means of communication. In the case of electronic or cell phone communication, I </w:t>
      </w:r>
      <w:r w:rsidR="0003661C">
        <w:rPr>
          <w:rFonts w:ascii="Arial" w:hAnsi="Arial" w:cs="Arial"/>
          <w:sz w:val="20"/>
          <w:szCs w:val="20"/>
        </w:rPr>
        <w:t>cannot</w:t>
      </w:r>
      <w:r w:rsidR="00DF1049">
        <w:rPr>
          <w:rFonts w:ascii="Arial" w:hAnsi="Arial" w:cs="Arial"/>
          <w:sz w:val="20"/>
          <w:szCs w:val="20"/>
        </w:rPr>
        <w:t xml:space="preserve"> guarantee confidentiality. I do not provide emergency assistance. Please be advised to use 911 in an emergency. </w:t>
      </w:r>
      <w:bookmarkStart w:id="0" w:name="_GoBack"/>
      <w:bookmarkEnd w:id="0"/>
    </w:p>
    <w:p w:rsidR="007F7ED7" w:rsidRPr="0070587F" w:rsidRDefault="007F7ED7"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Records</w:t>
      </w:r>
      <w:r w:rsidRPr="007E530B">
        <w:rPr>
          <w:rFonts w:ascii="Arial" w:hAnsi="Arial" w:cs="Arial"/>
          <w:sz w:val="20"/>
          <w:szCs w:val="20"/>
        </w:rPr>
        <w:t xml:space="preserve">: </w:t>
      </w:r>
      <w:r w:rsidR="000A1C1A" w:rsidRPr="007E530B">
        <w:rPr>
          <w:rFonts w:ascii="Arial" w:hAnsi="Arial" w:cs="Arial"/>
          <w:sz w:val="20"/>
          <w:szCs w:val="20"/>
        </w:rPr>
        <w:t>I am required by law to maintain records of each time we meet or talk on the phone</w:t>
      </w:r>
      <w:r w:rsidR="008D7C33">
        <w:rPr>
          <w:rFonts w:ascii="Arial" w:hAnsi="Arial" w:cs="Arial"/>
          <w:sz w:val="20"/>
          <w:szCs w:val="20"/>
        </w:rPr>
        <w:t xml:space="preserve">. </w:t>
      </w:r>
      <w:r w:rsidR="000A1C1A" w:rsidRPr="007E530B">
        <w:rPr>
          <w:rFonts w:ascii="Arial" w:hAnsi="Arial" w:cs="Arial"/>
          <w:sz w:val="20"/>
          <w:szCs w:val="20"/>
        </w:rPr>
        <w:t xml:space="preserve">These records include a brief synopsis of the conversation along with any observations or plans for the next meeting. A judge can subpoena your records for a </w:t>
      </w:r>
      <w:r w:rsidR="00E607A7" w:rsidRPr="007E530B">
        <w:rPr>
          <w:rFonts w:ascii="Arial" w:hAnsi="Arial" w:cs="Arial"/>
          <w:sz w:val="20"/>
          <w:szCs w:val="20"/>
        </w:rPr>
        <w:t>v</w:t>
      </w:r>
      <w:r w:rsidR="000A1C1A" w:rsidRPr="007E530B">
        <w:rPr>
          <w:rFonts w:ascii="Arial" w:hAnsi="Arial" w:cs="Arial"/>
          <w:sz w:val="20"/>
          <w:szCs w:val="20"/>
        </w:rPr>
        <w:t>ariety of reasons, and if this happens, I must comply. I can be called to testify about the contents of the records and I must com</w:t>
      </w:r>
      <w:r w:rsidR="00E607A7" w:rsidRPr="007E530B">
        <w:rPr>
          <w:rFonts w:ascii="Arial" w:hAnsi="Arial" w:cs="Arial"/>
          <w:sz w:val="20"/>
          <w:szCs w:val="20"/>
        </w:rPr>
        <w:t>p</w:t>
      </w:r>
      <w:r w:rsidR="000A1C1A" w:rsidRPr="007E530B">
        <w:rPr>
          <w:rFonts w:ascii="Arial" w:hAnsi="Arial" w:cs="Arial"/>
          <w:sz w:val="20"/>
          <w:szCs w:val="20"/>
        </w:rPr>
        <w:t xml:space="preserve">ly. </w:t>
      </w:r>
      <w:r w:rsidR="008D7C33" w:rsidRPr="007E530B">
        <w:rPr>
          <w:rFonts w:ascii="Arial" w:hAnsi="Arial" w:cs="Arial"/>
          <w:sz w:val="20"/>
          <w:szCs w:val="20"/>
        </w:rPr>
        <w:t>In addition</w:t>
      </w:r>
      <w:r w:rsidR="000A1C1A" w:rsidRPr="007E530B">
        <w:rPr>
          <w:rFonts w:ascii="Arial" w:hAnsi="Arial" w:cs="Arial"/>
          <w:sz w:val="20"/>
          <w:szCs w:val="20"/>
        </w:rPr>
        <w:t>, in ord</w:t>
      </w:r>
      <w:r w:rsidR="00E607A7" w:rsidRPr="007E530B">
        <w:rPr>
          <w:rFonts w:ascii="Arial" w:hAnsi="Arial" w:cs="Arial"/>
          <w:sz w:val="20"/>
          <w:szCs w:val="20"/>
        </w:rPr>
        <w:t>e</w:t>
      </w:r>
      <w:r w:rsidR="000A1C1A" w:rsidRPr="007E530B">
        <w:rPr>
          <w:rFonts w:ascii="Arial" w:hAnsi="Arial" w:cs="Arial"/>
          <w:sz w:val="20"/>
          <w:szCs w:val="20"/>
        </w:rPr>
        <w:t xml:space="preserve">r to </w:t>
      </w:r>
      <w:r w:rsidR="00E607A7" w:rsidRPr="007E530B">
        <w:rPr>
          <w:rFonts w:ascii="Arial" w:hAnsi="Arial" w:cs="Arial"/>
          <w:sz w:val="20"/>
          <w:szCs w:val="20"/>
        </w:rPr>
        <w:t>f</w:t>
      </w:r>
      <w:r w:rsidR="000A1C1A" w:rsidRPr="007E530B">
        <w:rPr>
          <w:rFonts w:ascii="Arial" w:hAnsi="Arial" w:cs="Arial"/>
          <w:sz w:val="20"/>
          <w:szCs w:val="20"/>
        </w:rPr>
        <w:t>ile for insuranc</w:t>
      </w:r>
      <w:r w:rsidR="00E607A7" w:rsidRPr="007E530B">
        <w:rPr>
          <w:rFonts w:ascii="Arial" w:hAnsi="Arial" w:cs="Arial"/>
          <w:sz w:val="20"/>
          <w:szCs w:val="20"/>
        </w:rPr>
        <w:t>e</w:t>
      </w:r>
      <w:r w:rsidR="000A1C1A" w:rsidRPr="007E530B">
        <w:rPr>
          <w:rFonts w:ascii="Arial" w:hAnsi="Arial" w:cs="Arial"/>
          <w:sz w:val="20"/>
          <w:szCs w:val="20"/>
        </w:rPr>
        <w:t xml:space="preserve"> reimbursement, I have to assign you a diagnosis. If you have any questions about this, please let me know. I will certa</w:t>
      </w:r>
      <w:r w:rsidR="00E607A7" w:rsidRPr="007E530B">
        <w:rPr>
          <w:rFonts w:ascii="Arial" w:hAnsi="Arial" w:cs="Arial"/>
          <w:sz w:val="20"/>
          <w:szCs w:val="20"/>
        </w:rPr>
        <w:t>in</w:t>
      </w:r>
      <w:r w:rsidR="000A1C1A" w:rsidRPr="007E530B">
        <w:rPr>
          <w:rFonts w:ascii="Arial" w:hAnsi="Arial" w:cs="Arial"/>
          <w:sz w:val="20"/>
          <w:szCs w:val="20"/>
        </w:rPr>
        <w:t>ly share any information with you that I provide to an insurance provider.</w:t>
      </w:r>
    </w:p>
    <w:p w:rsidR="000A1C1A" w:rsidRPr="007E530B" w:rsidRDefault="000A1C1A"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Consultation</w:t>
      </w:r>
      <w:r w:rsidRPr="007E530B">
        <w:rPr>
          <w:rFonts w:ascii="Arial" w:hAnsi="Arial" w:cs="Arial"/>
          <w:sz w:val="20"/>
          <w:szCs w:val="20"/>
        </w:rPr>
        <w:t>:</w:t>
      </w:r>
      <w:r w:rsidRPr="007E530B">
        <w:rPr>
          <w:rFonts w:ascii="Arial" w:hAnsi="Arial" w:cs="Arial"/>
          <w:b/>
          <w:sz w:val="20"/>
          <w:szCs w:val="20"/>
        </w:rPr>
        <w:t xml:space="preserve"> </w:t>
      </w:r>
      <w:r w:rsidRPr="007E530B">
        <w:rPr>
          <w:rFonts w:ascii="Arial" w:hAnsi="Arial" w:cs="Arial"/>
          <w:sz w:val="20"/>
          <w:szCs w:val="20"/>
        </w:rPr>
        <w:t>Information about you may be discussed in confidence, without revealing your identity, with another counseling professional for the purpose of consultation and providing you the best possible service.</w:t>
      </w:r>
    </w:p>
    <w:p w:rsidR="000A1C1A" w:rsidRPr="0070587F" w:rsidRDefault="00E607A7" w:rsidP="00893358">
      <w:pPr>
        <w:numPr>
          <w:ilvl w:val="0"/>
          <w:numId w:val="1"/>
        </w:numPr>
        <w:spacing w:after="180" w:line="240" w:lineRule="auto"/>
        <w:ind w:left="360"/>
        <w:rPr>
          <w:rFonts w:ascii="Arial" w:hAnsi="Arial" w:cs="Arial"/>
          <w:sz w:val="20"/>
          <w:szCs w:val="20"/>
        </w:rPr>
      </w:pPr>
      <w:r w:rsidRPr="007E530B">
        <w:rPr>
          <w:rFonts w:ascii="Arial" w:hAnsi="Arial" w:cs="Arial"/>
          <w:b/>
          <w:sz w:val="20"/>
          <w:szCs w:val="20"/>
        </w:rPr>
        <w:t>Fees and Payment</w:t>
      </w:r>
      <w:r w:rsidRPr="007E530B">
        <w:rPr>
          <w:rFonts w:ascii="Arial" w:hAnsi="Arial" w:cs="Arial"/>
          <w:sz w:val="20"/>
          <w:szCs w:val="20"/>
        </w:rPr>
        <w:t xml:space="preserve"> </w:t>
      </w:r>
      <w:r w:rsidR="003C362E">
        <w:rPr>
          <w:rFonts w:ascii="Arial" w:hAnsi="Arial" w:cs="Arial"/>
          <w:sz w:val="20"/>
          <w:szCs w:val="20"/>
        </w:rPr>
        <w:t xml:space="preserve">(other than insurance filing) </w:t>
      </w:r>
      <w:r w:rsidRPr="007E530B">
        <w:rPr>
          <w:rFonts w:ascii="Arial" w:hAnsi="Arial" w:cs="Arial"/>
          <w:sz w:val="20"/>
          <w:szCs w:val="20"/>
        </w:rPr>
        <w:t>will be collected at the time of service.</w:t>
      </w:r>
    </w:p>
    <w:p w:rsidR="008A34B7" w:rsidRPr="00BA7A92" w:rsidRDefault="00E607A7" w:rsidP="00893358">
      <w:pPr>
        <w:numPr>
          <w:ilvl w:val="0"/>
          <w:numId w:val="1"/>
        </w:numPr>
        <w:spacing w:after="240" w:line="240" w:lineRule="auto"/>
        <w:ind w:left="360"/>
        <w:rPr>
          <w:rFonts w:ascii="Arial" w:hAnsi="Arial" w:cs="Arial"/>
          <w:sz w:val="16"/>
          <w:szCs w:val="16"/>
        </w:rPr>
      </w:pPr>
      <w:r w:rsidRPr="008A34B7">
        <w:rPr>
          <w:rFonts w:ascii="Arial" w:hAnsi="Arial" w:cs="Arial"/>
          <w:b/>
          <w:sz w:val="20"/>
          <w:szCs w:val="20"/>
        </w:rPr>
        <w:t>Emergencies:</w:t>
      </w:r>
      <w:r w:rsidRPr="008A34B7">
        <w:rPr>
          <w:rFonts w:ascii="Arial" w:hAnsi="Arial" w:cs="Arial"/>
          <w:sz w:val="20"/>
          <w:szCs w:val="20"/>
        </w:rPr>
        <w:t xml:space="preserve"> </w:t>
      </w:r>
      <w:r w:rsidR="008A34B7" w:rsidRPr="008A34B7">
        <w:rPr>
          <w:rFonts w:ascii="Arial" w:hAnsi="Arial" w:cs="Arial"/>
          <w:sz w:val="20"/>
          <w:szCs w:val="20"/>
        </w:rPr>
        <w:t>Due to being a minimal practice and being the only clinician, I may not be available for a crisis call</w:t>
      </w:r>
      <w:r w:rsidR="008A34B7">
        <w:rPr>
          <w:rFonts w:ascii="Arial" w:hAnsi="Arial" w:cs="Arial"/>
          <w:sz w:val="20"/>
          <w:szCs w:val="20"/>
        </w:rPr>
        <w:t xml:space="preserve">.  </w:t>
      </w:r>
      <w:r w:rsidRPr="008A34B7">
        <w:rPr>
          <w:rFonts w:ascii="Arial" w:hAnsi="Arial" w:cs="Arial"/>
          <w:sz w:val="20"/>
          <w:szCs w:val="20"/>
        </w:rPr>
        <w:t xml:space="preserve">If </w:t>
      </w:r>
      <w:r w:rsidR="00FE163B" w:rsidRPr="008A34B7">
        <w:rPr>
          <w:rFonts w:ascii="Arial" w:hAnsi="Arial" w:cs="Arial"/>
          <w:sz w:val="20"/>
          <w:szCs w:val="20"/>
        </w:rPr>
        <w:t>there is an</w:t>
      </w:r>
      <w:r w:rsidRPr="008A34B7">
        <w:rPr>
          <w:rFonts w:ascii="Arial" w:hAnsi="Arial" w:cs="Arial"/>
          <w:sz w:val="20"/>
          <w:szCs w:val="20"/>
        </w:rPr>
        <w:t xml:space="preserve"> emergency situation for which you feel immediate attention is necessary, please contact emergency services (911) immediately or go to your nearest hospital emergency room. </w:t>
      </w:r>
      <w:r w:rsidR="008A34B7">
        <w:rPr>
          <w:rFonts w:ascii="Arial" w:hAnsi="Arial" w:cs="Arial"/>
          <w:sz w:val="20"/>
          <w:szCs w:val="20"/>
        </w:rPr>
        <w:t>Available crisis line number:  1-800-432-2159</w:t>
      </w:r>
      <w:r w:rsidR="00BA7A92">
        <w:rPr>
          <w:rFonts w:ascii="Arial" w:hAnsi="Arial" w:cs="Arial"/>
          <w:sz w:val="20"/>
          <w:szCs w:val="20"/>
        </w:rPr>
        <w:t>.</w:t>
      </w:r>
      <w:r w:rsidR="008A34B7">
        <w:rPr>
          <w:rFonts w:ascii="Arial" w:hAnsi="Arial" w:cs="Arial"/>
          <w:sz w:val="20"/>
          <w:szCs w:val="20"/>
        </w:rPr>
        <w:t xml:space="preserve">  </w:t>
      </w:r>
      <w:r w:rsidRPr="008A34B7">
        <w:rPr>
          <w:rFonts w:ascii="Arial" w:hAnsi="Arial" w:cs="Arial"/>
          <w:sz w:val="20"/>
          <w:szCs w:val="20"/>
        </w:rPr>
        <w:t>I will follow tho</w:t>
      </w:r>
      <w:r w:rsidR="00FE163B" w:rsidRPr="008A34B7">
        <w:rPr>
          <w:rFonts w:ascii="Arial" w:hAnsi="Arial" w:cs="Arial"/>
          <w:sz w:val="20"/>
          <w:szCs w:val="20"/>
        </w:rPr>
        <w:t>s</w:t>
      </w:r>
      <w:r w:rsidRPr="008A34B7">
        <w:rPr>
          <w:rFonts w:ascii="Arial" w:hAnsi="Arial" w:cs="Arial"/>
          <w:sz w:val="20"/>
          <w:szCs w:val="20"/>
        </w:rPr>
        <w:t>e emergency services with standard counseling</w:t>
      </w:r>
      <w:r w:rsidR="008A34B7" w:rsidRPr="008A34B7">
        <w:rPr>
          <w:rFonts w:ascii="Arial" w:hAnsi="Arial" w:cs="Arial"/>
          <w:sz w:val="20"/>
          <w:szCs w:val="20"/>
        </w:rPr>
        <w:t>.</w:t>
      </w:r>
      <w:r w:rsidRPr="008A34B7">
        <w:rPr>
          <w:rFonts w:ascii="Arial" w:hAnsi="Arial" w:cs="Arial"/>
          <w:sz w:val="20"/>
          <w:szCs w:val="20"/>
        </w:rPr>
        <w:t xml:space="preserve"> </w:t>
      </w:r>
    </w:p>
    <w:p w:rsidR="007D51F4" w:rsidRPr="00BE61D5" w:rsidRDefault="007D51F4" w:rsidP="00BE61D5">
      <w:pPr>
        <w:numPr>
          <w:ilvl w:val="0"/>
          <w:numId w:val="1"/>
        </w:numPr>
        <w:spacing w:after="240" w:line="240" w:lineRule="auto"/>
        <w:ind w:left="360"/>
        <w:rPr>
          <w:rFonts w:ascii="Arial" w:hAnsi="Arial" w:cs="Arial"/>
          <w:sz w:val="16"/>
          <w:szCs w:val="16"/>
        </w:rPr>
      </w:pPr>
      <w:r>
        <w:rPr>
          <w:rFonts w:ascii="Arial" w:hAnsi="Arial" w:cs="Arial"/>
          <w:b/>
          <w:sz w:val="20"/>
          <w:szCs w:val="20"/>
        </w:rPr>
        <w:t>Limits of confidentiality:</w:t>
      </w:r>
      <w:r>
        <w:rPr>
          <w:rFonts w:ascii="Arial" w:hAnsi="Arial" w:cs="Arial"/>
          <w:sz w:val="20"/>
          <w:szCs w:val="20"/>
        </w:rPr>
        <w:t xml:space="preserve"> the law protects the privacy of all communications between counselor and client EXCEPT in the following situations: 1) If there is suspected abuse or neglect of a child under the age of 18, or if the child disclosed abuse or neglect directly to us. I am required by law to report to authorities/CYFD. 2) If it is suspected a client presen</w:t>
      </w:r>
      <w:r w:rsidR="00BE61D5">
        <w:rPr>
          <w:rFonts w:ascii="Arial" w:hAnsi="Arial" w:cs="Arial"/>
          <w:sz w:val="20"/>
          <w:szCs w:val="20"/>
        </w:rPr>
        <w:t>ts a substantial risk or</w:t>
      </w:r>
      <w:r>
        <w:rPr>
          <w:rFonts w:ascii="Arial" w:hAnsi="Arial" w:cs="Arial"/>
          <w:sz w:val="20"/>
          <w:szCs w:val="20"/>
        </w:rPr>
        <w:t xml:space="preserve"> harm to another person or to him/herself. I am required by law to take protective action-which may include notifying the potential victim, contacting the police or seeking hospitalization for the client. 3) If you are involved in a court proceeding and I am ordered by th</w:t>
      </w:r>
      <w:r w:rsidR="00BE61D5">
        <w:rPr>
          <w:rFonts w:ascii="Arial" w:hAnsi="Arial" w:cs="Arial"/>
          <w:sz w:val="20"/>
          <w:szCs w:val="20"/>
        </w:rPr>
        <w:t>e</w:t>
      </w:r>
      <w:r>
        <w:rPr>
          <w:rFonts w:ascii="Arial" w:hAnsi="Arial" w:cs="Arial"/>
          <w:sz w:val="20"/>
          <w:szCs w:val="20"/>
        </w:rPr>
        <w:t xml:space="preserve"> court to disclose information, I am req</w:t>
      </w:r>
      <w:r w:rsidR="00BE61D5">
        <w:rPr>
          <w:rFonts w:ascii="Arial" w:hAnsi="Arial" w:cs="Arial"/>
          <w:sz w:val="20"/>
          <w:szCs w:val="20"/>
        </w:rPr>
        <w:t>uired by law to do so. I do not</w:t>
      </w:r>
      <w:r>
        <w:rPr>
          <w:rFonts w:ascii="Arial" w:hAnsi="Arial" w:cs="Arial"/>
          <w:sz w:val="20"/>
          <w:szCs w:val="20"/>
        </w:rPr>
        <w:t xml:space="preserve"> participate or testify in divorce court or child custody proceedings.</w:t>
      </w:r>
    </w:p>
    <w:p w:rsidR="00BA7A92" w:rsidRPr="00BA7A92" w:rsidRDefault="00BA7A92" w:rsidP="00893358">
      <w:pPr>
        <w:numPr>
          <w:ilvl w:val="0"/>
          <w:numId w:val="1"/>
        </w:numPr>
        <w:spacing w:after="240" w:line="240" w:lineRule="auto"/>
        <w:ind w:left="360"/>
        <w:rPr>
          <w:rFonts w:ascii="Arial" w:hAnsi="Arial" w:cs="Arial"/>
          <w:b/>
          <w:sz w:val="20"/>
          <w:szCs w:val="20"/>
        </w:rPr>
      </w:pPr>
      <w:r w:rsidRPr="00BA7A92">
        <w:rPr>
          <w:rFonts w:ascii="Arial" w:hAnsi="Arial" w:cs="Arial"/>
          <w:b/>
          <w:sz w:val="20"/>
          <w:szCs w:val="20"/>
        </w:rPr>
        <w:t>HIPPA/Notice of Privacy Practice</w:t>
      </w:r>
      <w:r w:rsidR="00BE61D5">
        <w:rPr>
          <w:rFonts w:ascii="Arial" w:hAnsi="Arial" w:cs="Arial"/>
          <w:b/>
          <w:sz w:val="20"/>
          <w:szCs w:val="20"/>
        </w:rPr>
        <w:t>/Client rights</w:t>
      </w:r>
      <w:r>
        <w:rPr>
          <w:rFonts w:ascii="Arial" w:hAnsi="Arial" w:cs="Arial"/>
          <w:b/>
          <w:sz w:val="20"/>
          <w:szCs w:val="20"/>
        </w:rPr>
        <w:t xml:space="preserve">: </w:t>
      </w:r>
      <w:r w:rsidR="00BE61D5">
        <w:rPr>
          <w:rFonts w:ascii="Arial" w:hAnsi="Arial" w:cs="Arial"/>
          <w:sz w:val="20"/>
          <w:szCs w:val="20"/>
        </w:rPr>
        <w:t>I am providing you with these</w:t>
      </w:r>
      <w:r>
        <w:rPr>
          <w:rFonts w:ascii="Arial" w:hAnsi="Arial" w:cs="Arial"/>
          <w:sz w:val="20"/>
          <w:szCs w:val="20"/>
        </w:rPr>
        <w:t xml:space="preserve"> </w:t>
      </w:r>
      <w:r w:rsidR="0003661C">
        <w:rPr>
          <w:rFonts w:ascii="Arial" w:hAnsi="Arial" w:cs="Arial"/>
          <w:sz w:val="20"/>
          <w:szCs w:val="20"/>
        </w:rPr>
        <w:t>notices, which</w:t>
      </w:r>
      <w:r w:rsidR="00BE61D5">
        <w:rPr>
          <w:rFonts w:ascii="Arial" w:hAnsi="Arial" w:cs="Arial"/>
          <w:sz w:val="20"/>
          <w:szCs w:val="20"/>
        </w:rPr>
        <w:t xml:space="preserve"> </w:t>
      </w:r>
      <w:r>
        <w:rPr>
          <w:rFonts w:ascii="Arial" w:hAnsi="Arial" w:cs="Arial"/>
          <w:sz w:val="20"/>
          <w:szCs w:val="20"/>
        </w:rPr>
        <w:t>describes how medical/mental health information about you may be used and disclosed and how you can get access to this information. By signing this page you consent for Be Well Counseling Services to disclose your health information for the purposed of providing services, treatment, and collecting payment and conducting health care operations for quality of care.</w:t>
      </w:r>
      <w:r w:rsidR="00BE61D5">
        <w:rPr>
          <w:rFonts w:ascii="Arial" w:hAnsi="Arial" w:cs="Arial"/>
          <w:sz w:val="20"/>
          <w:szCs w:val="20"/>
        </w:rPr>
        <w:t xml:space="preserve"> The client rights page summarizes your rights as a client.</w:t>
      </w:r>
    </w:p>
    <w:p w:rsidR="0070587F" w:rsidRPr="001F6AF1" w:rsidRDefault="008A34B7" w:rsidP="00893358">
      <w:pPr>
        <w:numPr>
          <w:ilvl w:val="0"/>
          <w:numId w:val="1"/>
        </w:numPr>
        <w:spacing w:after="240" w:line="240" w:lineRule="auto"/>
        <w:ind w:left="360"/>
        <w:rPr>
          <w:rFonts w:ascii="Arial" w:hAnsi="Arial" w:cs="Arial"/>
          <w:sz w:val="16"/>
          <w:szCs w:val="16"/>
        </w:rPr>
      </w:pPr>
      <w:r w:rsidRPr="008A34B7">
        <w:rPr>
          <w:rFonts w:ascii="Arial" w:hAnsi="Arial" w:cs="Arial"/>
          <w:sz w:val="20"/>
          <w:szCs w:val="20"/>
        </w:rPr>
        <w:lastRenderedPageBreak/>
        <w:t xml:space="preserve"> </w:t>
      </w:r>
      <w:r w:rsidR="007E530B" w:rsidRPr="008A34B7">
        <w:rPr>
          <w:rFonts w:ascii="Arial" w:hAnsi="Arial" w:cs="Arial"/>
          <w:b/>
          <w:sz w:val="20"/>
          <w:szCs w:val="20"/>
        </w:rPr>
        <w:t>I have read, understood, agree, and consent to the above conditions of service stated. I have also received the notice of privacy practices</w:t>
      </w:r>
      <w:r w:rsidR="00BA7A92">
        <w:rPr>
          <w:rFonts w:ascii="Arial" w:hAnsi="Arial" w:cs="Arial"/>
          <w:b/>
          <w:sz w:val="20"/>
          <w:szCs w:val="20"/>
        </w:rPr>
        <w:t>-HIPAA</w:t>
      </w:r>
      <w:r w:rsidR="007E530B" w:rsidRPr="008A34B7">
        <w:rPr>
          <w:rFonts w:ascii="Arial" w:hAnsi="Arial" w:cs="Arial"/>
          <w:b/>
          <w:sz w:val="20"/>
          <w:szCs w:val="20"/>
        </w:rPr>
        <w:t xml:space="preserve"> </w:t>
      </w:r>
      <w:r w:rsidR="00957F79">
        <w:rPr>
          <w:rFonts w:ascii="Arial" w:hAnsi="Arial" w:cs="Arial"/>
          <w:b/>
          <w:sz w:val="20"/>
          <w:szCs w:val="20"/>
        </w:rPr>
        <w:t xml:space="preserve">and client rights </w:t>
      </w:r>
      <w:r w:rsidR="007E530B" w:rsidRPr="008A34B7">
        <w:rPr>
          <w:rFonts w:ascii="Arial" w:hAnsi="Arial" w:cs="Arial"/>
          <w:b/>
          <w:sz w:val="20"/>
          <w:szCs w:val="20"/>
        </w:rPr>
        <w:t>on this date and have had the opportunity to ask questions about and understand these policies.</w:t>
      </w:r>
      <w:r w:rsidR="007D51F4">
        <w:rPr>
          <w:rFonts w:ascii="Arial" w:hAnsi="Arial" w:cs="Arial"/>
          <w:b/>
          <w:sz w:val="20"/>
          <w:szCs w:val="20"/>
        </w:rPr>
        <w:t xml:space="preserve"> I hereby seek and consent to take part in treatment with the therapist named below. I am aware I may stop treatment at any time. </w:t>
      </w:r>
    </w:p>
    <w:p w:rsidR="001F6AF1" w:rsidRPr="008A34B7" w:rsidRDefault="001F6AF1" w:rsidP="001F6AF1">
      <w:pPr>
        <w:spacing w:after="240" w:line="240" w:lineRule="auto"/>
        <w:ind w:left="360"/>
        <w:rPr>
          <w:rFonts w:ascii="Arial" w:hAnsi="Arial" w:cs="Arial"/>
          <w:sz w:val="16"/>
          <w:szCs w:val="16"/>
        </w:rPr>
      </w:pPr>
    </w:p>
    <w:p w:rsidR="007E530B" w:rsidRPr="007E530B" w:rsidRDefault="007E530B" w:rsidP="007E530B">
      <w:pPr>
        <w:spacing w:after="0" w:line="240" w:lineRule="auto"/>
        <w:rPr>
          <w:rFonts w:ascii="Arial" w:hAnsi="Arial" w:cs="Arial"/>
          <w:sz w:val="20"/>
          <w:szCs w:val="20"/>
        </w:rPr>
      </w:pPr>
      <w:r w:rsidRPr="007E530B">
        <w:rPr>
          <w:rFonts w:ascii="Arial" w:hAnsi="Arial" w:cs="Arial"/>
          <w:sz w:val="20"/>
          <w:szCs w:val="20"/>
        </w:rPr>
        <w:t>____________________________________________________</w:t>
      </w:r>
      <w:r>
        <w:rPr>
          <w:rFonts w:ascii="Arial" w:hAnsi="Arial" w:cs="Arial"/>
          <w:sz w:val="20"/>
          <w:szCs w:val="20"/>
        </w:rPr>
        <w:t>________</w:t>
      </w:r>
      <w:r w:rsidR="0070587F">
        <w:rPr>
          <w:rFonts w:ascii="Arial" w:hAnsi="Arial" w:cs="Arial"/>
          <w:sz w:val="20"/>
          <w:szCs w:val="20"/>
        </w:rPr>
        <w:t>___________________</w:t>
      </w:r>
      <w:r w:rsidRPr="007E530B">
        <w:rPr>
          <w:rFonts w:ascii="Arial" w:hAnsi="Arial" w:cs="Arial"/>
          <w:sz w:val="20"/>
          <w:szCs w:val="20"/>
        </w:rPr>
        <w:t>_</w:t>
      </w:r>
      <w:r w:rsidR="0070587F" w:rsidRPr="007E530B">
        <w:rPr>
          <w:rFonts w:ascii="Arial" w:hAnsi="Arial" w:cs="Arial"/>
          <w:sz w:val="20"/>
          <w:szCs w:val="20"/>
        </w:rPr>
        <w:t>______</w:t>
      </w:r>
      <w:r w:rsidRPr="007E530B">
        <w:rPr>
          <w:rFonts w:ascii="Arial" w:hAnsi="Arial" w:cs="Arial"/>
          <w:sz w:val="20"/>
          <w:szCs w:val="20"/>
        </w:rPr>
        <w:t>____</w:t>
      </w:r>
    </w:p>
    <w:p w:rsidR="007E530B" w:rsidRPr="007E530B" w:rsidRDefault="007E530B" w:rsidP="007E530B">
      <w:pPr>
        <w:spacing w:after="0" w:line="240" w:lineRule="auto"/>
        <w:rPr>
          <w:rFonts w:ascii="Arial" w:hAnsi="Arial" w:cs="Arial"/>
          <w:sz w:val="20"/>
          <w:szCs w:val="20"/>
        </w:rPr>
      </w:pPr>
      <w:r w:rsidRPr="007E530B">
        <w:rPr>
          <w:rFonts w:ascii="Arial" w:hAnsi="Arial" w:cs="Arial"/>
          <w:sz w:val="20"/>
          <w:szCs w:val="20"/>
        </w:rPr>
        <w:t xml:space="preserve">     Client Signature</w:t>
      </w:r>
      <w:r w:rsidRPr="007E530B">
        <w:rPr>
          <w:rFonts w:ascii="Arial" w:hAnsi="Arial" w:cs="Arial"/>
          <w:sz w:val="20"/>
          <w:szCs w:val="20"/>
        </w:rPr>
        <w:tab/>
      </w:r>
      <w:r w:rsidRPr="007E530B">
        <w:rPr>
          <w:rFonts w:ascii="Arial" w:hAnsi="Arial" w:cs="Arial"/>
          <w:sz w:val="20"/>
          <w:szCs w:val="20"/>
        </w:rPr>
        <w:tab/>
      </w:r>
      <w:r w:rsidRPr="007E530B">
        <w:rPr>
          <w:rFonts w:ascii="Arial" w:hAnsi="Arial" w:cs="Arial"/>
          <w:sz w:val="20"/>
          <w:szCs w:val="20"/>
        </w:rPr>
        <w:tab/>
      </w:r>
      <w:r w:rsidR="001B37DD">
        <w:rPr>
          <w:rFonts w:ascii="Arial" w:hAnsi="Arial" w:cs="Arial"/>
          <w:sz w:val="20"/>
          <w:szCs w:val="20"/>
        </w:rPr>
        <w:t>Printed Name</w:t>
      </w:r>
      <w:r w:rsidR="001B37DD">
        <w:rPr>
          <w:rFonts w:ascii="Arial" w:hAnsi="Arial" w:cs="Arial"/>
          <w:sz w:val="20"/>
          <w:szCs w:val="20"/>
        </w:rPr>
        <w:tab/>
      </w:r>
      <w:r w:rsidRPr="007E530B">
        <w:rPr>
          <w:rFonts w:ascii="Arial" w:hAnsi="Arial" w:cs="Arial"/>
          <w:sz w:val="20"/>
          <w:szCs w:val="20"/>
        </w:rPr>
        <w:tab/>
      </w:r>
      <w:r w:rsidRPr="007E530B">
        <w:rPr>
          <w:rFonts w:ascii="Arial" w:hAnsi="Arial" w:cs="Arial"/>
          <w:sz w:val="20"/>
          <w:szCs w:val="20"/>
        </w:rPr>
        <w:tab/>
      </w:r>
      <w:r>
        <w:rPr>
          <w:rFonts w:ascii="Arial" w:hAnsi="Arial" w:cs="Arial"/>
          <w:sz w:val="20"/>
          <w:szCs w:val="20"/>
        </w:rPr>
        <w:tab/>
      </w:r>
      <w:r w:rsidRPr="007E530B">
        <w:rPr>
          <w:rFonts w:ascii="Arial" w:hAnsi="Arial" w:cs="Arial"/>
          <w:sz w:val="20"/>
          <w:szCs w:val="20"/>
        </w:rPr>
        <w:t>Date</w:t>
      </w:r>
    </w:p>
    <w:p w:rsidR="007E530B" w:rsidRDefault="007E530B" w:rsidP="007E530B">
      <w:pPr>
        <w:spacing w:after="0" w:line="240" w:lineRule="auto"/>
        <w:rPr>
          <w:rFonts w:ascii="Arial" w:hAnsi="Arial" w:cs="Arial"/>
          <w:sz w:val="20"/>
          <w:szCs w:val="20"/>
        </w:rPr>
      </w:pPr>
    </w:p>
    <w:p w:rsidR="00F96DCD" w:rsidRDefault="00F96DCD" w:rsidP="007E530B">
      <w:pPr>
        <w:spacing w:after="0" w:line="240" w:lineRule="auto"/>
        <w:rPr>
          <w:rFonts w:ascii="Arial" w:hAnsi="Arial" w:cs="Arial"/>
          <w:sz w:val="14"/>
          <w:szCs w:val="14"/>
        </w:rPr>
      </w:pPr>
    </w:p>
    <w:p w:rsidR="007E530B" w:rsidRPr="001B37DD" w:rsidRDefault="007E530B" w:rsidP="007E530B">
      <w:pPr>
        <w:spacing w:after="0" w:line="240" w:lineRule="auto"/>
        <w:rPr>
          <w:rFonts w:ascii="Arial" w:hAnsi="Arial" w:cs="Arial"/>
          <w:sz w:val="18"/>
          <w:szCs w:val="18"/>
        </w:rPr>
      </w:pPr>
      <w:r w:rsidRPr="0070587F">
        <w:rPr>
          <w:rFonts w:ascii="Arial" w:hAnsi="Arial" w:cs="Arial"/>
          <w:sz w:val="14"/>
          <w:szCs w:val="14"/>
        </w:rPr>
        <w:t>(**For Minors only)</w:t>
      </w:r>
      <w:r w:rsidR="0003661C">
        <w:rPr>
          <w:rFonts w:ascii="Arial" w:hAnsi="Arial" w:cs="Arial"/>
          <w:sz w:val="20"/>
          <w:szCs w:val="20"/>
        </w:rPr>
        <w:t xml:space="preserve"> I hereby grant permission to_____________________</w:t>
      </w:r>
      <w:r w:rsidRPr="0070587F">
        <w:rPr>
          <w:rFonts w:ascii="Arial" w:hAnsi="Arial" w:cs="Arial"/>
          <w:sz w:val="20"/>
          <w:szCs w:val="20"/>
        </w:rPr>
        <w:t xml:space="preserve"> to counsel/assess my child,</w:t>
      </w:r>
      <w:r w:rsidRPr="001B37DD">
        <w:rPr>
          <w:rFonts w:ascii="Arial" w:hAnsi="Arial" w:cs="Arial"/>
          <w:sz w:val="18"/>
          <w:szCs w:val="18"/>
        </w:rPr>
        <w:t xml:space="preserve"> </w:t>
      </w:r>
      <w:r w:rsidR="001B37DD">
        <w:rPr>
          <w:rFonts w:ascii="Arial" w:hAnsi="Arial" w:cs="Arial"/>
          <w:sz w:val="18"/>
          <w:szCs w:val="18"/>
        </w:rPr>
        <w:t>___</w:t>
      </w:r>
      <w:r w:rsidR="0003661C">
        <w:rPr>
          <w:rFonts w:ascii="Arial" w:hAnsi="Arial" w:cs="Arial"/>
          <w:sz w:val="18"/>
          <w:szCs w:val="18"/>
        </w:rPr>
        <w:t>_</w:t>
      </w:r>
      <w:r w:rsidR="001B37DD">
        <w:rPr>
          <w:rFonts w:ascii="Arial" w:hAnsi="Arial" w:cs="Arial"/>
          <w:sz w:val="18"/>
          <w:szCs w:val="18"/>
        </w:rPr>
        <w:t>____</w:t>
      </w:r>
      <w:r w:rsidRPr="001B37DD">
        <w:rPr>
          <w:rFonts w:ascii="Arial" w:hAnsi="Arial" w:cs="Arial"/>
          <w:sz w:val="18"/>
          <w:szCs w:val="18"/>
        </w:rPr>
        <w:t>______.</w:t>
      </w:r>
    </w:p>
    <w:p w:rsidR="001B37DD" w:rsidRPr="0070587F" w:rsidRDefault="001B37DD" w:rsidP="007E530B">
      <w:pPr>
        <w:spacing w:after="0" w:line="240" w:lineRule="auto"/>
        <w:rPr>
          <w:rFonts w:ascii="Arial" w:hAnsi="Arial" w:cs="Arial"/>
          <w:sz w:val="16"/>
          <w:szCs w:val="16"/>
        </w:rPr>
      </w:pPr>
    </w:p>
    <w:p w:rsidR="007E530B" w:rsidRPr="007E530B" w:rsidRDefault="007E530B" w:rsidP="007E530B">
      <w:pPr>
        <w:spacing w:after="0" w:line="240" w:lineRule="auto"/>
        <w:rPr>
          <w:rFonts w:ascii="Arial" w:hAnsi="Arial" w:cs="Arial"/>
          <w:sz w:val="20"/>
          <w:szCs w:val="20"/>
        </w:rPr>
      </w:pPr>
      <w:r w:rsidRPr="00F96DCD">
        <w:rPr>
          <w:rFonts w:ascii="Arial" w:hAnsi="Arial" w:cs="Arial"/>
          <w:sz w:val="20"/>
          <w:szCs w:val="20"/>
        </w:rPr>
        <w:t>_</w:t>
      </w:r>
      <w:r w:rsidRPr="007E530B">
        <w:rPr>
          <w:rFonts w:ascii="Arial" w:hAnsi="Arial" w:cs="Arial"/>
          <w:sz w:val="20"/>
          <w:szCs w:val="20"/>
        </w:rPr>
        <w:t>___________________________________________________</w:t>
      </w:r>
      <w:r>
        <w:rPr>
          <w:rFonts w:ascii="Arial" w:hAnsi="Arial" w:cs="Arial"/>
          <w:sz w:val="20"/>
          <w:szCs w:val="20"/>
        </w:rPr>
        <w:t>________</w:t>
      </w:r>
      <w:r w:rsidRPr="007E530B">
        <w:rPr>
          <w:rFonts w:ascii="Arial" w:hAnsi="Arial" w:cs="Arial"/>
          <w:sz w:val="20"/>
          <w:szCs w:val="20"/>
        </w:rPr>
        <w:t>____________________</w:t>
      </w:r>
      <w:r w:rsidR="0070587F">
        <w:rPr>
          <w:rFonts w:ascii="Arial" w:hAnsi="Arial" w:cs="Arial"/>
          <w:sz w:val="20"/>
          <w:szCs w:val="20"/>
        </w:rPr>
        <w:t>__</w:t>
      </w:r>
      <w:r w:rsidRPr="007E530B">
        <w:rPr>
          <w:rFonts w:ascii="Arial" w:hAnsi="Arial" w:cs="Arial"/>
          <w:sz w:val="20"/>
          <w:szCs w:val="20"/>
        </w:rPr>
        <w:t>________</w:t>
      </w:r>
    </w:p>
    <w:p w:rsidR="007E530B" w:rsidRDefault="007E530B" w:rsidP="007E530B">
      <w:pPr>
        <w:spacing w:after="0" w:line="240" w:lineRule="auto"/>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sidR="001B37DD">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D51F4" w:rsidRDefault="007D51F4" w:rsidP="007E530B">
      <w:pPr>
        <w:spacing w:after="0" w:line="240" w:lineRule="auto"/>
        <w:rPr>
          <w:rFonts w:ascii="Arial" w:hAnsi="Arial" w:cs="Arial"/>
          <w:sz w:val="20"/>
          <w:szCs w:val="20"/>
        </w:rPr>
      </w:pPr>
    </w:p>
    <w:p w:rsidR="007D51F4" w:rsidRDefault="007D51F4" w:rsidP="007E530B">
      <w:pPr>
        <w:spacing w:after="0" w:line="240" w:lineRule="auto"/>
        <w:rPr>
          <w:rFonts w:ascii="Arial" w:hAnsi="Arial" w:cs="Arial"/>
          <w:sz w:val="20"/>
          <w:szCs w:val="20"/>
        </w:rPr>
      </w:pPr>
    </w:p>
    <w:p w:rsidR="00BE61D5" w:rsidRDefault="00BE61D5" w:rsidP="007E530B">
      <w:pPr>
        <w:spacing w:after="0" w:line="240" w:lineRule="auto"/>
        <w:rPr>
          <w:rFonts w:ascii="Arial" w:hAnsi="Arial" w:cs="Arial"/>
          <w:sz w:val="20"/>
          <w:szCs w:val="20"/>
        </w:rPr>
      </w:pPr>
    </w:p>
    <w:p w:rsidR="00BE61D5" w:rsidRDefault="00BE61D5" w:rsidP="007E530B">
      <w:pPr>
        <w:spacing w:after="0" w:line="240" w:lineRule="auto"/>
        <w:rPr>
          <w:rFonts w:ascii="Arial" w:hAnsi="Arial" w:cs="Arial"/>
          <w:sz w:val="20"/>
          <w:szCs w:val="20"/>
        </w:rPr>
      </w:pPr>
    </w:p>
    <w:p w:rsidR="00BE61D5" w:rsidRDefault="00BE61D5" w:rsidP="007E530B">
      <w:pPr>
        <w:spacing w:after="0" w:line="240" w:lineRule="auto"/>
        <w:rPr>
          <w:rFonts w:ascii="Arial" w:hAnsi="Arial" w:cs="Arial"/>
          <w:sz w:val="20"/>
          <w:szCs w:val="20"/>
        </w:rPr>
      </w:pPr>
    </w:p>
    <w:p w:rsidR="00BE61D5" w:rsidRDefault="00BE61D5" w:rsidP="007E530B">
      <w:pPr>
        <w:spacing w:after="0" w:line="240" w:lineRule="auto"/>
        <w:rPr>
          <w:rFonts w:ascii="Arial" w:hAnsi="Arial" w:cs="Arial"/>
          <w:sz w:val="20"/>
          <w:szCs w:val="20"/>
        </w:rPr>
      </w:pPr>
    </w:p>
    <w:p w:rsidR="007D51F4" w:rsidRDefault="00957F79" w:rsidP="007E530B">
      <w:pPr>
        <w:spacing w:after="0" w:line="240" w:lineRule="auto"/>
        <w:rPr>
          <w:rFonts w:ascii="Arial" w:hAnsi="Arial" w:cs="Arial"/>
          <w:b/>
          <w:sz w:val="20"/>
          <w:szCs w:val="20"/>
        </w:rPr>
      </w:pPr>
      <w:r w:rsidRPr="00BE61D5">
        <w:rPr>
          <w:rFonts w:ascii="Arial" w:hAnsi="Arial" w:cs="Arial"/>
          <w:b/>
          <w:sz w:val="20"/>
          <w:szCs w:val="20"/>
        </w:rPr>
        <w:t>I</w:t>
      </w:r>
      <w:r w:rsidR="007D51F4" w:rsidRPr="00BE61D5">
        <w:rPr>
          <w:rFonts w:ascii="Arial" w:hAnsi="Arial" w:cs="Arial"/>
          <w:b/>
          <w:sz w:val="20"/>
          <w:szCs w:val="20"/>
        </w:rPr>
        <w:t xml:space="preserve"> have discussed the i</w:t>
      </w:r>
      <w:r w:rsidRPr="00BE61D5">
        <w:rPr>
          <w:rFonts w:ascii="Arial" w:hAnsi="Arial" w:cs="Arial"/>
          <w:b/>
          <w:sz w:val="20"/>
          <w:szCs w:val="20"/>
        </w:rPr>
        <w:t>ssues above with the client and/</w:t>
      </w:r>
      <w:r w:rsidR="007D51F4" w:rsidRPr="00BE61D5">
        <w:rPr>
          <w:rFonts w:ascii="Arial" w:hAnsi="Arial" w:cs="Arial"/>
          <w:b/>
          <w:sz w:val="20"/>
          <w:szCs w:val="20"/>
        </w:rPr>
        <w:t>or the parent/guardian of the client. My observations of this person</w:t>
      </w:r>
      <w:r w:rsidRPr="00BE61D5">
        <w:rPr>
          <w:rFonts w:ascii="Arial" w:hAnsi="Arial" w:cs="Arial"/>
          <w:b/>
          <w:sz w:val="20"/>
          <w:szCs w:val="20"/>
        </w:rPr>
        <w:t>’s behavior and responses</w:t>
      </w:r>
      <w:r w:rsidR="007D51F4" w:rsidRPr="00BE61D5">
        <w:rPr>
          <w:rFonts w:ascii="Arial" w:hAnsi="Arial" w:cs="Arial"/>
          <w:b/>
          <w:sz w:val="20"/>
          <w:szCs w:val="20"/>
        </w:rPr>
        <w:t xml:space="preserve"> give me no reason to believe that this person is not fully competent to give informed and willing consent. </w:t>
      </w:r>
    </w:p>
    <w:p w:rsidR="00BE61D5" w:rsidRPr="00BE61D5" w:rsidRDefault="00BE61D5" w:rsidP="007E530B">
      <w:pPr>
        <w:spacing w:after="0" w:line="240" w:lineRule="auto"/>
        <w:rPr>
          <w:rFonts w:ascii="Arial" w:hAnsi="Arial" w:cs="Arial"/>
          <w:b/>
          <w:sz w:val="20"/>
          <w:szCs w:val="20"/>
        </w:rPr>
      </w:pPr>
    </w:p>
    <w:p w:rsidR="00957F79" w:rsidRDefault="00957F79" w:rsidP="007E530B">
      <w:pPr>
        <w:spacing w:after="0" w:line="240" w:lineRule="auto"/>
        <w:rPr>
          <w:rFonts w:ascii="Arial" w:hAnsi="Arial" w:cs="Arial"/>
          <w:sz w:val="20"/>
          <w:szCs w:val="20"/>
        </w:rPr>
      </w:pPr>
    </w:p>
    <w:p w:rsidR="00957F79" w:rsidRDefault="00957F79" w:rsidP="007E530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957F79" w:rsidRPr="007E530B" w:rsidRDefault="00957F79" w:rsidP="007E530B">
      <w:pPr>
        <w:spacing w:after="0" w:line="240" w:lineRule="auto"/>
        <w:rPr>
          <w:rFonts w:ascii="Arial" w:hAnsi="Arial" w:cs="Arial"/>
          <w:sz w:val="20"/>
          <w:szCs w:val="20"/>
        </w:rPr>
      </w:pPr>
      <w:r>
        <w:rPr>
          <w:rFonts w:ascii="Arial" w:hAnsi="Arial" w:cs="Arial"/>
          <w:sz w:val="20"/>
          <w:szCs w:val="20"/>
        </w:rPr>
        <w:t>Signature of Therapist</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sectPr w:rsidR="00957F79" w:rsidRPr="007E530B" w:rsidSect="00FE4D11">
      <w:headerReference w:type="even" r:id="rId8"/>
      <w:headerReference w:type="default" r:id="rId9"/>
      <w:footerReference w:type="even" r:id="rId10"/>
      <w:footerReference w:type="default" r:id="rId11"/>
      <w:headerReference w:type="first" r:id="rId12"/>
      <w:footerReference w:type="first" r:id="rId13"/>
      <w:pgSz w:w="12240" w:h="15840"/>
      <w:pgMar w:top="630" w:right="1080" w:bottom="36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78" w:rsidRDefault="00896B78" w:rsidP="002D5B27">
      <w:pPr>
        <w:spacing w:after="0" w:line="240" w:lineRule="auto"/>
      </w:pPr>
      <w:r>
        <w:separator/>
      </w:r>
    </w:p>
  </w:endnote>
  <w:endnote w:type="continuationSeparator" w:id="0">
    <w:p w:rsidR="00896B78" w:rsidRDefault="00896B78" w:rsidP="002D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78" w:rsidRDefault="00896B78" w:rsidP="002D5B27">
      <w:pPr>
        <w:spacing w:after="0" w:line="240" w:lineRule="auto"/>
      </w:pPr>
      <w:r>
        <w:separator/>
      </w:r>
    </w:p>
  </w:footnote>
  <w:footnote w:type="continuationSeparator" w:id="0">
    <w:p w:rsidR="00896B78" w:rsidRDefault="00896B78" w:rsidP="002D5B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rsidP="002D5B27">
    <w:pPr>
      <w:spacing w:after="0" w:line="240" w:lineRule="auto"/>
      <w:jc w:val="center"/>
      <w:rPr>
        <w:rFonts w:ascii="Baskerville Old Face" w:hAnsi="Baskerville Old Face"/>
        <w:sz w:val="28"/>
        <w:szCs w:val="28"/>
      </w:rPr>
    </w:pPr>
    <w:r>
      <w:rPr>
        <w:b/>
        <w:noProof/>
        <w:sz w:val="28"/>
        <w:szCs w:val="28"/>
      </w:rPr>
      <w:drawing>
        <wp:anchor distT="0" distB="0" distL="114300" distR="114300" simplePos="0" relativeHeight="251659264" behindDoc="0" locked="0" layoutInCell="1" allowOverlap="1" wp14:anchorId="354BBFE8" wp14:editId="360E0910">
          <wp:simplePos x="0" y="0"/>
          <wp:positionH relativeFrom="column">
            <wp:posOffset>2179435</wp:posOffset>
          </wp:positionH>
          <wp:positionV relativeFrom="paragraph">
            <wp:posOffset>-400050</wp:posOffset>
          </wp:positionV>
          <wp:extent cx="2009416" cy="663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ellCounseling_L23483500.png"/>
                  <pic:cNvPicPr/>
                </pic:nvPicPr>
                <pic:blipFill>
                  <a:blip r:embed="rId1">
                    <a:extLst>
                      <a:ext uri="{28A0092B-C50C-407E-A947-70E740481C1C}">
                        <a14:useLocalDpi xmlns:a14="http://schemas.microsoft.com/office/drawing/2010/main" val="0"/>
                      </a:ext>
                    </a:extLst>
                  </a:blip>
                  <a:stretch>
                    <a:fillRect/>
                  </a:stretch>
                </pic:blipFill>
                <pic:spPr>
                  <a:xfrm>
                    <a:off x="0" y="0"/>
                    <a:ext cx="2009416" cy="663575"/>
                  </a:xfrm>
                  <a:prstGeom prst="rect">
                    <a:avLst/>
                  </a:prstGeom>
                </pic:spPr>
              </pic:pic>
            </a:graphicData>
          </a:graphic>
          <wp14:sizeRelH relativeFrom="page">
            <wp14:pctWidth>0</wp14:pctWidth>
          </wp14:sizeRelH>
          <wp14:sizeRelV relativeFrom="page">
            <wp14:pctHeight>0</wp14:pctHeight>
          </wp14:sizeRelV>
        </wp:anchor>
      </w:drawing>
    </w:r>
  </w:p>
  <w:p w:rsidR="00BE61D5" w:rsidRDefault="00BE61D5" w:rsidP="00EE120E">
    <w:pPr>
      <w:pStyle w:val="leftalignedtext"/>
      <w:pBdr>
        <w:bottom w:val="single" w:sz="4" w:space="1" w:color="auto"/>
      </w:pBdr>
      <w:tabs>
        <w:tab w:val="center" w:pos="5040"/>
        <w:tab w:val="left" w:pos="7560"/>
      </w:tabs>
      <w:spacing w:line="240" w:lineRule="auto"/>
      <w:jc w:val="center"/>
      <w:rPr>
        <w:sz w:val="22"/>
        <w:szCs w:val="22"/>
      </w:rPr>
    </w:pPr>
    <w:r>
      <w:rPr>
        <w:sz w:val="22"/>
        <w:szCs w:val="22"/>
      </w:rPr>
      <w:t>Phone:  575-760-0754</w:t>
    </w:r>
  </w:p>
  <w:p w:rsidR="00BE61D5" w:rsidRPr="00B90D29" w:rsidRDefault="00BE61D5" w:rsidP="002D5B27">
    <w:pPr>
      <w:pStyle w:val="leftalignedtext"/>
      <w:pBdr>
        <w:bottom w:val="single" w:sz="4" w:space="1" w:color="auto"/>
      </w:pBdr>
      <w:tabs>
        <w:tab w:val="center" w:pos="5040"/>
        <w:tab w:val="left" w:pos="7560"/>
      </w:tabs>
      <w:spacing w:line="240" w:lineRule="auto"/>
      <w:rPr>
        <w:sz w:val="8"/>
        <w:szCs w:val="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D5" w:rsidRDefault="00BE61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37272"/>
    <w:multiLevelType w:val="hybridMultilevel"/>
    <w:tmpl w:val="BA40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9182D"/>
    <w:multiLevelType w:val="hybridMultilevel"/>
    <w:tmpl w:val="09622F4A"/>
    <w:lvl w:ilvl="0" w:tplc="956266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84"/>
    <w:rsid w:val="00003B32"/>
    <w:rsid w:val="00017BED"/>
    <w:rsid w:val="0003661C"/>
    <w:rsid w:val="000A1C1A"/>
    <w:rsid w:val="001B37DD"/>
    <w:rsid w:val="001F6AF1"/>
    <w:rsid w:val="002619BF"/>
    <w:rsid w:val="002D5B27"/>
    <w:rsid w:val="003B4901"/>
    <w:rsid w:val="003C362E"/>
    <w:rsid w:val="003C4915"/>
    <w:rsid w:val="00470CB7"/>
    <w:rsid w:val="004F6EAF"/>
    <w:rsid w:val="0054069A"/>
    <w:rsid w:val="005A1A05"/>
    <w:rsid w:val="005D4F33"/>
    <w:rsid w:val="006069D4"/>
    <w:rsid w:val="00641516"/>
    <w:rsid w:val="006572B0"/>
    <w:rsid w:val="00672EB6"/>
    <w:rsid w:val="00701488"/>
    <w:rsid w:val="0070587F"/>
    <w:rsid w:val="007253E9"/>
    <w:rsid w:val="0074447E"/>
    <w:rsid w:val="00791B84"/>
    <w:rsid w:val="007959CF"/>
    <w:rsid w:val="00797C0D"/>
    <w:rsid w:val="007D51F4"/>
    <w:rsid w:val="007E530B"/>
    <w:rsid w:val="007F7ED7"/>
    <w:rsid w:val="0083576E"/>
    <w:rsid w:val="00885ECB"/>
    <w:rsid w:val="00893358"/>
    <w:rsid w:val="00896B78"/>
    <w:rsid w:val="008A34B7"/>
    <w:rsid w:val="008D7C33"/>
    <w:rsid w:val="008F6A39"/>
    <w:rsid w:val="00957F79"/>
    <w:rsid w:val="009826BD"/>
    <w:rsid w:val="00A1512E"/>
    <w:rsid w:val="00B76400"/>
    <w:rsid w:val="00B85FF2"/>
    <w:rsid w:val="00B90D29"/>
    <w:rsid w:val="00B94029"/>
    <w:rsid w:val="00BA40A6"/>
    <w:rsid w:val="00BA7A92"/>
    <w:rsid w:val="00BB22D0"/>
    <w:rsid w:val="00BE61D5"/>
    <w:rsid w:val="00CE57BF"/>
    <w:rsid w:val="00D20384"/>
    <w:rsid w:val="00D60259"/>
    <w:rsid w:val="00D80870"/>
    <w:rsid w:val="00DF1049"/>
    <w:rsid w:val="00E607A7"/>
    <w:rsid w:val="00E81AA5"/>
    <w:rsid w:val="00EE120E"/>
    <w:rsid w:val="00F534C1"/>
    <w:rsid w:val="00F9046D"/>
    <w:rsid w:val="00F96DCD"/>
    <w:rsid w:val="00FE163B"/>
    <w:rsid w:val="00FE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32"/>
    <w:pPr>
      <w:ind w:left="720"/>
      <w:contextualSpacing/>
    </w:pPr>
  </w:style>
  <w:style w:type="character" w:customStyle="1" w:styleId="apple-style-span">
    <w:name w:val="apple-style-span"/>
    <w:rsid w:val="0083576E"/>
  </w:style>
  <w:style w:type="paragraph" w:styleId="Header">
    <w:name w:val="header"/>
    <w:basedOn w:val="Normal"/>
    <w:link w:val="HeaderChar"/>
    <w:uiPriority w:val="99"/>
    <w:unhideWhenUsed/>
    <w:rsid w:val="002D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27"/>
  </w:style>
  <w:style w:type="paragraph" w:styleId="Footer">
    <w:name w:val="footer"/>
    <w:basedOn w:val="Normal"/>
    <w:link w:val="FooterChar"/>
    <w:uiPriority w:val="99"/>
    <w:unhideWhenUsed/>
    <w:rsid w:val="002D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27"/>
  </w:style>
  <w:style w:type="paragraph" w:styleId="BalloonText">
    <w:name w:val="Balloon Text"/>
    <w:basedOn w:val="Normal"/>
    <w:link w:val="BalloonTextChar"/>
    <w:uiPriority w:val="99"/>
    <w:semiHidden/>
    <w:unhideWhenUsed/>
    <w:rsid w:val="002D5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B27"/>
    <w:rPr>
      <w:rFonts w:ascii="Tahoma" w:hAnsi="Tahoma" w:cs="Tahoma"/>
      <w:sz w:val="16"/>
      <w:szCs w:val="16"/>
    </w:rPr>
  </w:style>
  <w:style w:type="paragraph" w:customStyle="1" w:styleId="leftalignedtext">
    <w:name w:val="left aligned text"/>
    <w:basedOn w:val="Normal"/>
    <w:rsid w:val="002D5B27"/>
    <w:pPr>
      <w:spacing w:after="0" w:line="240" w:lineRule="atLeast"/>
    </w:pPr>
    <w:rPr>
      <w:rFonts w:ascii="Calibri" w:eastAsia="MS Mincho" w:hAnsi="Calibri" w:cs="Times New Roman"/>
      <w:sz w:val="14"/>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32"/>
    <w:pPr>
      <w:ind w:left="720"/>
      <w:contextualSpacing/>
    </w:pPr>
  </w:style>
  <w:style w:type="character" w:customStyle="1" w:styleId="apple-style-span">
    <w:name w:val="apple-style-span"/>
    <w:rsid w:val="0083576E"/>
  </w:style>
  <w:style w:type="paragraph" w:styleId="Header">
    <w:name w:val="header"/>
    <w:basedOn w:val="Normal"/>
    <w:link w:val="HeaderChar"/>
    <w:uiPriority w:val="99"/>
    <w:unhideWhenUsed/>
    <w:rsid w:val="002D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27"/>
  </w:style>
  <w:style w:type="paragraph" w:styleId="Footer">
    <w:name w:val="footer"/>
    <w:basedOn w:val="Normal"/>
    <w:link w:val="FooterChar"/>
    <w:uiPriority w:val="99"/>
    <w:unhideWhenUsed/>
    <w:rsid w:val="002D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27"/>
  </w:style>
  <w:style w:type="paragraph" w:styleId="BalloonText">
    <w:name w:val="Balloon Text"/>
    <w:basedOn w:val="Normal"/>
    <w:link w:val="BalloonTextChar"/>
    <w:uiPriority w:val="99"/>
    <w:semiHidden/>
    <w:unhideWhenUsed/>
    <w:rsid w:val="002D5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B27"/>
    <w:rPr>
      <w:rFonts w:ascii="Tahoma" w:hAnsi="Tahoma" w:cs="Tahoma"/>
      <w:sz w:val="16"/>
      <w:szCs w:val="16"/>
    </w:rPr>
  </w:style>
  <w:style w:type="paragraph" w:customStyle="1" w:styleId="leftalignedtext">
    <w:name w:val="left aligned text"/>
    <w:basedOn w:val="Normal"/>
    <w:rsid w:val="002D5B27"/>
    <w:pPr>
      <w:spacing w:after="0" w:line="240" w:lineRule="atLeast"/>
    </w:pPr>
    <w:rPr>
      <w:rFonts w:ascii="Calibri" w:eastAsia="MS Mincho" w:hAnsi="Calibri" w:cs="Times New Roman"/>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5093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rlw</dc:creator>
  <cp:lastModifiedBy>Be Well Counseling Services PC</cp:lastModifiedBy>
  <cp:revision>2</cp:revision>
  <cp:lastPrinted>2015-08-03T06:27:00Z</cp:lastPrinted>
  <dcterms:created xsi:type="dcterms:W3CDTF">2017-09-27T19:24:00Z</dcterms:created>
  <dcterms:modified xsi:type="dcterms:W3CDTF">2017-09-27T19:24:00Z</dcterms:modified>
</cp:coreProperties>
</file>