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3E03" w14:textId="77777777" w:rsidR="00172949" w:rsidRDefault="00172949">
      <w:pPr>
        <w:pStyle w:val="BodyText"/>
        <w:rPr>
          <w:rFonts w:ascii="Times New Roman"/>
          <w:sz w:val="20"/>
        </w:rPr>
      </w:pPr>
    </w:p>
    <w:p w14:paraId="3BF4BCE7" w14:textId="77777777" w:rsidR="00172949" w:rsidRDefault="00172949">
      <w:pPr>
        <w:pStyle w:val="BodyText"/>
        <w:spacing w:before="4"/>
        <w:rPr>
          <w:rFonts w:ascii="Times New Roman"/>
          <w:sz w:val="18"/>
        </w:rPr>
      </w:pPr>
    </w:p>
    <w:p w14:paraId="36FFAC28" w14:textId="77777777" w:rsidR="00172949" w:rsidRPr="005E4526" w:rsidRDefault="008355C8" w:rsidP="005E4526">
      <w:pPr>
        <w:pStyle w:val="Title"/>
        <w:jc w:val="center"/>
        <w:rPr>
          <w:rFonts w:ascii="Arial" w:hAnsi="Arial" w:cs="Arial"/>
          <w:b/>
          <w:sz w:val="32"/>
          <w:szCs w:val="32"/>
        </w:rPr>
      </w:pPr>
      <w:r w:rsidRPr="005E4526">
        <w:rPr>
          <w:rFonts w:ascii="Arial" w:hAnsi="Arial" w:cs="Arial"/>
          <w:b/>
          <w:sz w:val="32"/>
          <w:szCs w:val="32"/>
        </w:rPr>
        <w:t>Medicare Outpatient Observation Notice</w:t>
      </w:r>
    </w:p>
    <w:p w14:paraId="097C43E4" w14:textId="77777777" w:rsidR="00172949" w:rsidRPr="005E4526" w:rsidRDefault="00172949" w:rsidP="005E4526">
      <w:pPr>
        <w:pStyle w:val="Title"/>
        <w:jc w:val="center"/>
        <w:rPr>
          <w:rFonts w:ascii="Arial" w:hAnsi="Arial" w:cs="Arial"/>
          <w:b/>
          <w:sz w:val="32"/>
          <w:szCs w:val="32"/>
        </w:rPr>
      </w:pPr>
    </w:p>
    <w:p w14:paraId="7F452EA2" w14:textId="77777777"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14:paraId="1C1AEE85" w14:textId="77777777" w:rsidR="00172949" w:rsidRDefault="00451781" w:rsidP="00905109">
      <w:pPr>
        <w:pStyle w:val="BodyText"/>
        <w:ind w:left="180"/>
        <w:rPr>
          <w:b/>
          <w:sz w:val="15"/>
        </w:rPr>
      </w:pPr>
      <w:r>
        <w:rPr>
          <w:noProof/>
        </w:rPr>
        <mc:AlternateContent>
          <mc:Choice Requires="wps">
            <w:drawing>
              <wp:inline distT="0" distB="0" distL="0" distR="0" wp14:anchorId="7E2C257C" wp14:editId="7EA71276">
                <wp:extent cx="6593840" cy="0"/>
                <wp:effectExtent l="0" t="19050" r="35560" b="19050"/>
                <wp:docPr id="24"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B132E8" id="Line 22" o:spid="_x0000_s1026"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LBqNIZcAgAA6gQAAA4AAAAAAAAAAAAAAAAALgIAAGRycy9lMm9Eb2MueG1sUEsBAi0A&#10;FAAGAAgAAAAhAAiZdm/WAAAAAwEAAA8AAAAAAAAAAAAAAAAAtgQAAGRycy9kb3ducmV2LnhtbFBL&#10;BQYAAAAABAAEAPMAAAC5BQAAAAA=&#10;" strokeweight="3pt">
                <w10:anchorlock/>
              </v:line>
            </w:pict>
          </mc:Fallback>
        </mc:AlternateContent>
      </w:r>
    </w:p>
    <w:p w14:paraId="503D2CEC" w14:textId="77777777" w:rsidR="00172949" w:rsidRDefault="008355C8">
      <w:pPr>
        <w:pStyle w:val="Heading1"/>
        <w:spacing w:before="33" w:line="268" w:lineRule="exact"/>
      </w:pPr>
      <w:bookmarkStart w:id="0" w:name="You’re_a_hospital_outpatient_receiving_o"/>
      <w:bookmarkEnd w:id="0"/>
      <w:r>
        <w:t>You’re a hospital outpatient receiving observation services. You are not an inpatient because:</w:t>
      </w:r>
    </w:p>
    <w:p w14:paraId="20747D88" w14:textId="77777777" w:rsidR="0029010A" w:rsidRPr="00D41C2A" w:rsidRDefault="0029010A" w:rsidP="0029010A">
      <w:pPr>
        <w:tabs>
          <w:tab w:val="left" w:pos="1729"/>
        </w:tabs>
        <w:spacing w:before="108" w:line="244" w:lineRule="auto"/>
        <w:ind w:right="713"/>
      </w:pPr>
      <w:r w:rsidRPr="00D41C2A">
        <w:t xml:space="preserve">□ </w:t>
      </w:r>
      <w:r>
        <w:t>Y</w:t>
      </w:r>
      <w:r w:rsidRPr="00D41C2A">
        <w:t>ou</w:t>
      </w:r>
      <w:r>
        <w:t xml:space="preserve"> require hospital care for evaluation and/or t</w:t>
      </w:r>
      <w:r w:rsidRPr="00D41C2A">
        <w:t>r</w:t>
      </w:r>
      <w:r>
        <w:t>eatment of ______________ (</w:t>
      </w:r>
      <w:r w:rsidRPr="009F17A6">
        <w:rPr>
          <w:sz w:val="14"/>
        </w:rPr>
        <w:t>fill in chief complaint</w:t>
      </w:r>
      <w:r>
        <w:t>). It is expected</w:t>
      </w:r>
      <w:r w:rsidRPr="00D41C2A">
        <w:t xml:space="preserve"> that you will </w:t>
      </w:r>
      <w:r>
        <w:t>need hospital care for</w:t>
      </w:r>
      <w:r w:rsidRPr="00D41C2A">
        <w:t xml:space="preserve"> less than a total of two days</w:t>
      </w:r>
      <w:r>
        <w:t>.</w:t>
      </w:r>
      <w:r w:rsidRPr="00D41C2A">
        <w:t xml:space="preserve"> </w:t>
      </w:r>
    </w:p>
    <w:p w14:paraId="3000A119" w14:textId="77777777" w:rsidR="0029010A" w:rsidRPr="00D41C2A" w:rsidRDefault="0029010A" w:rsidP="0029010A">
      <w:pPr>
        <w:tabs>
          <w:tab w:val="left" w:pos="1729"/>
        </w:tabs>
        <w:spacing w:before="108" w:line="244" w:lineRule="auto"/>
        <w:ind w:right="713"/>
      </w:pPr>
      <w:r w:rsidRPr="00D41C2A">
        <w:t>□</w:t>
      </w:r>
      <w:r>
        <w:t xml:space="preserve"> </w:t>
      </w:r>
      <w:r w:rsidRPr="00D41C2A">
        <w:t xml:space="preserve">You </w:t>
      </w:r>
      <w:r>
        <w:t xml:space="preserve">require more </w:t>
      </w:r>
      <w:r w:rsidRPr="00D41C2A">
        <w:t xml:space="preserve">care after your surgery but should be able to be discharged </w:t>
      </w:r>
      <w:r>
        <w:t>within a total of</w:t>
      </w:r>
      <w:r w:rsidRPr="00D41C2A">
        <w:t xml:space="preserve"> two days</w:t>
      </w:r>
      <w:r>
        <w:t>.</w:t>
      </w:r>
    </w:p>
    <w:p w14:paraId="23311BFE" w14:textId="77777777" w:rsidR="0029010A" w:rsidRPr="00D41C2A" w:rsidRDefault="0029010A" w:rsidP="0029010A">
      <w:pPr>
        <w:tabs>
          <w:tab w:val="left" w:pos="1729"/>
        </w:tabs>
        <w:spacing w:before="108" w:line="244" w:lineRule="auto"/>
        <w:ind w:right="713"/>
      </w:pPr>
      <w:r w:rsidRPr="00D41C2A">
        <w:t xml:space="preserve">□ Your Medicare Advantage plan has told </w:t>
      </w:r>
      <w:r>
        <w:t xml:space="preserve">your doctor </w:t>
      </w:r>
      <w:r w:rsidRPr="00D41C2A">
        <w:t>to place you in Observation</w:t>
      </w:r>
      <w:r>
        <w:t>.</w:t>
      </w:r>
      <w:r w:rsidRPr="00D41C2A">
        <w:t xml:space="preserve"> </w:t>
      </w:r>
    </w:p>
    <w:p w14:paraId="2E0BA5EF" w14:textId="77777777" w:rsidR="0029010A" w:rsidRPr="00D41C2A" w:rsidRDefault="0029010A" w:rsidP="0029010A">
      <w:pPr>
        <w:tabs>
          <w:tab w:val="left" w:pos="1729"/>
        </w:tabs>
        <w:spacing w:before="108" w:line="244" w:lineRule="auto"/>
        <w:ind w:right="713"/>
      </w:pPr>
      <w:r w:rsidRPr="00D41C2A">
        <w:t>□ Other: _______________________________________________________________________</w:t>
      </w:r>
    </w:p>
    <w:p w14:paraId="7B03C38D" w14:textId="77777777" w:rsidR="00564887" w:rsidRDefault="00564887" w:rsidP="00905109">
      <w:pPr>
        <w:pStyle w:val="BodyText"/>
        <w:ind w:left="180"/>
        <w:rPr>
          <w:b/>
          <w:sz w:val="15"/>
        </w:rPr>
      </w:pPr>
      <w:r>
        <w:rPr>
          <w:noProof/>
        </w:rPr>
        <mc:AlternateContent>
          <mc:Choice Requires="wps">
            <w:drawing>
              <wp:inline distT="0" distB="0" distL="0" distR="0" wp14:anchorId="6A7C21FD" wp14:editId="3730E11E">
                <wp:extent cx="6593840" cy="0"/>
                <wp:effectExtent l="0" t="19050" r="35560" b="19050"/>
                <wp:docPr id="7"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B541C0" id="Line 22" o:spid="_x0000_s1026"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" strokeweight="3pt">
                <w10:anchorlock/>
              </v:line>
            </w:pict>
          </mc:Fallback>
        </mc:AlternateContent>
      </w:r>
    </w:p>
    <w:p w14:paraId="5A71F6A0" w14:textId="77777777" w:rsidR="00172949" w:rsidRDefault="008355C8" w:rsidP="00564887">
      <w:pPr>
        <w:spacing w:before="219" w:line="120" w:lineRule="auto"/>
        <w:ind w:left="216"/>
        <w:jc w:val="both"/>
        <w:rPr>
          <w:sz w:val="28"/>
        </w:rPr>
      </w:pPr>
      <w:r>
        <w:rPr>
          <w:sz w:val="28"/>
        </w:rPr>
        <w:t>Being an outpatient may affect what you pay in a hospital:</w:t>
      </w:r>
    </w:p>
    <w:p w14:paraId="610F4272" w14:textId="77777777" w:rsidR="00172949" w:rsidRDefault="00172949">
      <w:pPr>
        <w:pStyle w:val="BodyText"/>
        <w:spacing w:before="4"/>
        <w:rPr>
          <w:sz w:val="28"/>
        </w:rPr>
      </w:pPr>
    </w:p>
    <w:p w14:paraId="217505F4" w14:textId="77777777" w:rsidR="00172949" w:rsidRDefault="008355C8">
      <w:pPr>
        <w:pStyle w:val="ListParagraph"/>
        <w:numPr>
          <w:ilvl w:val="0"/>
          <w:numId w:val="2"/>
        </w:numPr>
        <w:tabs>
          <w:tab w:val="left" w:pos="835"/>
          <w:tab w:val="left" w:pos="836"/>
        </w:tabs>
        <w:rPr>
          <w:sz w:val="24"/>
        </w:rPr>
      </w:pPr>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14:paraId="217222C1" w14:textId="77777777" w:rsidR="00172949" w:rsidRDefault="00172949">
      <w:pPr>
        <w:pStyle w:val="BodyText"/>
        <w:spacing w:before="1"/>
      </w:pPr>
    </w:p>
    <w:p w14:paraId="32AC1A09" w14:textId="77777777"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14:paraId="0F6F8F88" w14:textId="77777777"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14:paraId="45E21A17" w14:textId="77777777"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14:paraId="0E0FBB5A" w14:textId="77777777" w:rsidR="00172949" w:rsidRDefault="00172949">
      <w:pPr>
        <w:pStyle w:val="BodyText"/>
        <w:spacing w:before="7"/>
        <w:rPr>
          <w:sz w:val="25"/>
        </w:rPr>
      </w:pPr>
    </w:p>
    <w:p w14:paraId="0C931AC1" w14:textId="77777777" w:rsidR="00172949" w:rsidRDefault="008355C8">
      <w:pPr>
        <w:pStyle w:val="Heading1"/>
        <w:ind w:left="116" w:right="643"/>
      </w:pPr>
      <w:bookmarkStart w:id="1" w:name="Observation_services_may_affect_coverage"/>
      <w:bookmarkEnd w:id="1"/>
      <w:r>
        <w:t>Observation services may affect coverage and payment of your care after you leave the hospital:</w:t>
      </w:r>
    </w:p>
    <w:p w14:paraId="0276144A" w14:textId="77777777"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14:paraId="06F51AE0" w14:textId="77777777"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14:paraId="0414BB81" w14:textId="77777777" w:rsidR="00172949" w:rsidRDefault="00172949">
      <w:pPr>
        <w:pStyle w:val="BodyText"/>
        <w:spacing w:before="10"/>
        <w:rPr>
          <w:sz w:val="20"/>
        </w:rPr>
      </w:pPr>
    </w:p>
    <w:p w14:paraId="2A69E9D8" w14:textId="77777777"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a one-time deductible for all of your inpatient hospital services for the first 60 days you’re in a hospital.</w:t>
      </w:r>
    </w:p>
    <w:p w14:paraId="3C3CD193" w14:textId="77777777" w:rsidR="00172949" w:rsidRDefault="00172949">
      <w:pPr>
        <w:pStyle w:val="BodyText"/>
        <w:rPr>
          <w:sz w:val="20"/>
        </w:rPr>
      </w:pPr>
    </w:p>
    <w:p w14:paraId="0440B9A4" w14:textId="77777777" w:rsidR="00172949" w:rsidRDefault="00451781" w:rsidP="00905109">
      <w:pPr>
        <w:pStyle w:val="BodyText"/>
        <w:spacing w:before="7"/>
        <w:ind w:left="180"/>
        <w:rPr>
          <w:sz w:val="16"/>
        </w:rPr>
      </w:pPr>
      <w:r>
        <w:rPr>
          <w:noProof/>
        </w:rPr>
        <mc:AlternateContent>
          <mc:Choice Requires="wps">
            <w:drawing>
              <wp:inline distT="0" distB="0" distL="0" distR="0" wp14:anchorId="69391F8D" wp14:editId="4F7C5464">
                <wp:extent cx="6593840" cy="0"/>
                <wp:effectExtent l="0" t="19050" r="35560" b="19050"/>
                <wp:docPr id="1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86A184" id="Line 17" o:spid="_x0000_s1026"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ILUSolcAgAA6gQAAA4AAAAAAAAAAAAAAAAALgIAAGRycy9lMm9Eb2MueG1sUEsBAi0A&#10;FAAGAAgAAAAhAAiZdm/WAAAAAwEAAA8AAAAAAAAAAAAAAAAAtgQAAGRycy9kb3ducmV2LnhtbFBL&#10;BQYAAAAABAAEAPMAAAC5BQAAAAA=&#10;" strokeweight="3pt">
                <w10:anchorlock/>
              </v:line>
            </w:pict>
          </mc:Fallback>
        </mc:AlternateContent>
      </w:r>
    </w:p>
    <w:p w14:paraId="421E75C3" w14:textId="77777777" w:rsidR="00172949" w:rsidRDefault="008355C8">
      <w:pPr>
        <w:pStyle w:val="BodyText"/>
        <w:spacing w:before="124" w:line="242" w:lineRule="auto"/>
        <w:ind w:left="274" w:right="229"/>
        <w:jc w:val="both"/>
      </w:pPr>
      <w:r>
        <w:t>If you have any questions about your observation services, ask the hospital staff member giving you this notice or the doctor providing your hospital care. You can also ask to speak with someone from the hospital’s utilization or discharge planning department.</w:t>
      </w:r>
    </w:p>
    <w:p w14:paraId="259881A0" w14:textId="77777777" w:rsidR="00172949" w:rsidRDefault="008355C8">
      <w:pPr>
        <w:pStyle w:val="BodyText"/>
        <w:spacing w:before="158"/>
        <w:ind w:left="274"/>
        <w:jc w:val="both"/>
      </w:pPr>
      <w:r>
        <w:t>You can also call 1-800-MEDICARE (1-800-633-4227).  TTY users should call 1-877-486-2048.</w:t>
      </w:r>
    </w:p>
    <w:p w14:paraId="66B18B0C" w14:textId="77777777" w:rsidR="00172949" w:rsidRDefault="00172949">
      <w:pPr>
        <w:jc w:val="both"/>
        <w:sectPr w:rsidR="00172949" w:rsidSect="005E4526">
          <w:headerReference w:type="default" r:id="rId7"/>
          <w:footerReference w:type="default" r:id="rId8"/>
          <w:type w:val="continuous"/>
          <w:pgSz w:w="12240" w:h="15840"/>
          <w:pgMar w:top="576" w:right="619" w:bottom="922" w:left="461" w:header="230" w:footer="734" w:gutter="0"/>
          <w:cols w:space="720"/>
        </w:sectPr>
      </w:pPr>
    </w:p>
    <w:p w14:paraId="443046D7" w14:textId="77777777" w:rsidR="00172949" w:rsidRDefault="00172949">
      <w:pPr>
        <w:pStyle w:val="BodyText"/>
        <w:rPr>
          <w:sz w:val="20"/>
        </w:rPr>
      </w:pPr>
    </w:p>
    <w:p w14:paraId="0B1A8D23" w14:textId="77777777" w:rsidR="00172949" w:rsidRDefault="00172949">
      <w:pPr>
        <w:pStyle w:val="BodyText"/>
        <w:rPr>
          <w:sz w:val="20"/>
        </w:rPr>
      </w:pPr>
    </w:p>
    <w:p w14:paraId="14A521D4" w14:textId="77777777" w:rsidR="00172949" w:rsidRDefault="00172949">
      <w:pPr>
        <w:pStyle w:val="BodyText"/>
        <w:spacing w:before="1"/>
        <w:rPr>
          <w:sz w:val="26"/>
        </w:rPr>
      </w:pPr>
    </w:p>
    <w:p w14:paraId="1E0F78A4" w14:textId="77777777" w:rsidR="00172949" w:rsidRDefault="008355C8">
      <w:pPr>
        <w:pStyle w:val="Heading1"/>
        <w:spacing w:before="92"/>
        <w:ind w:left="274"/>
      </w:pPr>
      <w:bookmarkStart w:id="2" w:name="Your_costs_for_medications:"/>
      <w:bookmarkEnd w:id="2"/>
      <w:r>
        <w:t>Your costs for medications:</w:t>
      </w:r>
    </w:p>
    <w:p w14:paraId="5293EF03" w14:textId="77777777" w:rsidR="00172949" w:rsidRPr="00D41B29" w:rsidRDefault="008355C8" w:rsidP="00D41B29">
      <w:pPr>
        <w:pStyle w:val="BodyText"/>
        <w:spacing w:before="58" w:line="242" w:lineRule="auto"/>
        <w:ind w:left="274" w:right="220"/>
      </w:pPr>
      <w:r>
        <w:t>Generally, prescription and over-the-counter drugs, including “self-administered drugs,” you get in a hospital outpatient setting (like an emergency department) aren’t covered by Part B. “Self-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14:paraId="10453237" w14:textId="77777777" w:rsidR="004A3DAD" w:rsidRDefault="004A3DAD">
      <w:pPr>
        <w:pStyle w:val="BodyText"/>
        <w:spacing w:before="4"/>
        <w:rPr>
          <w:sz w:val="15"/>
        </w:rPr>
      </w:pPr>
    </w:p>
    <w:p w14:paraId="49A41F94" w14:textId="77777777" w:rsidR="00172949" w:rsidRDefault="00451781">
      <w:pPr>
        <w:pStyle w:val="BodyText"/>
        <w:spacing w:before="4"/>
        <w:rPr>
          <w:sz w:val="15"/>
        </w:rPr>
      </w:pPr>
      <w:r>
        <w:rPr>
          <w:noProof/>
        </w:rPr>
        <mc:AlternateContent>
          <mc:Choice Requires="wpg">
            <w:drawing>
              <wp:inline distT="0" distB="0" distL="0" distR="0" wp14:anchorId="6FBE56F1" wp14:editId="741A5ADA">
                <wp:extent cx="6859270" cy="2093595"/>
                <wp:effectExtent l="0" t="19050" r="17780" b="1905"/>
                <wp:docPr id="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C446" w14:textId="77777777"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AC9E2" w14:textId="77777777"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E62A" w14:textId="77777777" w:rsidR="00172949" w:rsidRDefault="008355C8">
                              <w:pPr>
                                <w:spacing w:line="314" w:lineRule="exact"/>
                                <w:rPr>
                                  <w:sz w:val="28"/>
                                </w:rPr>
                              </w:pPr>
                              <w:bookmarkStart w:id="3" w:name="Additional_Information_(Optional):"/>
                              <w:bookmarkEnd w:id="3"/>
                              <w:r>
                                <w:rPr>
                                  <w:sz w:val="28"/>
                                </w:rPr>
                                <w:t>Additional Information (Optional):</w:t>
                              </w:r>
                            </w:p>
                          </w:txbxContent>
                        </wps:txbx>
                        <wps:bodyPr rot="0" vert="horz" wrap="square" lIns="0" tIns="0" rIns="0" bIns="0" anchor="t" anchorCtr="0" upright="1">
                          <a:noAutofit/>
                        </wps:bodyPr>
                      </wps:wsp>
                    </wpg:wgp>
                  </a:graphicData>
                </a:graphic>
              </wp:inline>
            </w:drawing>
          </mc:Choice>
          <mc:Fallback>
            <w:pict>
              <v:group id="Group 6" o:spid="_x0000_s1026" style="width:540.1pt;height:164.85pt;mso-position-horizontal-relative:char;mso-position-vertical-relative:lin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">
                <v:line id="Line 11" o:spid="_x0000_s1027" style="position:absolute;visibility:visible;mso-wrap-style:square" from="606,417" to="1099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0" o:spid="_x0000_s1028" style="position:absolute;visibility:visible;mso-wrap-style:square" from="606,3137" to="10990,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172949" w:rsidRDefault="008355C8">
                        <w:pPr>
                          <w:spacing w:line="314" w:lineRule="exact"/>
                          <w:rPr>
                            <w:sz w:val="28"/>
                          </w:rPr>
                        </w:pPr>
                        <w:bookmarkStart w:id="4" w:name="Additional_Information_(Optional):"/>
                        <w:bookmarkEnd w:id="4"/>
                        <w:r>
                          <w:rPr>
                            <w:sz w:val="28"/>
                          </w:rPr>
                          <w:t>Additional Information (Optional):</w:t>
                        </w:r>
                      </w:p>
                    </w:txbxContent>
                  </v:textbox>
                </v:shape>
                <w10:anchorlock/>
              </v:group>
            </w:pict>
          </mc:Fallback>
        </mc:AlternateContent>
      </w:r>
    </w:p>
    <w:p w14:paraId="385C4210" w14:textId="77777777" w:rsidR="00172949" w:rsidRDefault="004A3DAD" w:rsidP="004A3DAD">
      <w:pPr>
        <w:pStyle w:val="BodyText"/>
        <w:tabs>
          <w:tab w:val="left" w:pos="4904"/>
        </w:tabs>
      </w:pPr>
      <w:r>
        <w:tab/>
      </w:r>
    </w:p>
    <w:p w14:paraId="465F3CB9" w14:textId="77777777" w:rsidR="004A3DAD" w:rsidRDefault="004A3DAD" w:rsidP="004A3DAD">
      <w:pPr>
        <w:pStyle w:val="BodyText"/>
        <w:tabs>
          <w:tab w:val="left" w:pos="4904"/>
        </w:tabs>
      </w:pPr>
    </w:p>
    <w:p w14:paraId="4EA96809" w14:textId="77777777" w:rsidR="004A3DAD" w:rsidRDefault="004A3DAD" w:rsidP="004A3DAD">
      <w:pPr>
        <w:pStyle w:val="BodyText"/>
        <w:tabs>
          <w:tab w:val="left" w:pos="4904"/>
        </w:tabs>
      </w:pPr>
    </w:p>
    <w:p w14:paraId="54091183" w14:textId="77777777" w:rsidR="004A3DAD" w:rsidRDefault="004A3DAD" w:rsidP="004A3DAD">
      <w:pPr>
        <w:pStyle w:val="BodyText"/>
        <w:tabs>
          <w:tab w:val="left" w:pos="4904"/>
        </w:tabs>
      </w:pPr>
    </w:p>
    <w:p w14:paraId="7AF1AC2C" w14:textId="77777777" w:rsidR="004A3DAD" w:rsidRDefault="004A3DAD" w:rsidP="004A3DAD">
      <w:pPr>
        <w:pStyle w:val="BodyText"/>
        <w:tabs>
          <w:tab w:val="left" w:pos="180"/>
          <w:tab w:val="left" w:pos="4904"/>
          <w:tab w:val="left" w:pos="10530"/>
        </w:tabs>
      </w:pPr>
    </w:p>
    <w:p w14:paraId="24670F2B" w14:textId="77777777" w:rsidR="00D550DF" w:rsidRDefault="00D550DF" w:rsidP="004A3DAD">
      <w:pPr>
        <w:pStyle w:val="BodyText"/>
        <w:tabs>
          <w:tab w:val="left" w:pos="180"/>
          <w:tab w:val="left" w:pos="4904"/>
          <w:tab w:val="left" w:pos="10530"/>
        </w:tabs>
      </w:pPr>
    </w:p>
    <w:p w14:paraId="20BDAFC7" w14:textId="77777777" w:rsidR="00D550DF" w:rsidRDefault="00D550DF" w:rsidP="004A3DAD">
      <w:pPr>
        <w:pStyle w:val="BodyText"/>
        <w:tabs>
          <w:tab w:val="left" w:pos="180"/>
          <w:tab w:val="left" w:pos="4904"/>
          <w:tab w:val="left" w:pos="10530"/>
        </w:tabs>
      </w:pPr>
    </w:p>
    <w:p w14:paraId="280D1FE4" w14:textId="77777777" w:rsidR="00D550DF" w:rsidRDefault="00D550DF" w:rsidP="004A3DAD">
      <w:pPr>
        <w:pStyle w:val="BodyText"/>
        <w:tabs>
          <w:tab w:val="left" w:pos="180"/>
          <w:tab w:val="left" w:pos="4904"/>
          <w:tab w:val="left" w:pos="10530"/>
        </w:tabs>
      </w:pPr>
    </w:p>
    <w:p w14:paraId="1A8D22F4" w14:textId="77777777" w:rsidR="00D41B29" w:rsidRDefault="00D41B29" w:rsidP="004A3DAD">
      <w:pPr>
        <w:pStyle w:val="BodyText"/>
        <w:tabs>
          <w:tab w:val="left" w:pos="4904"/>
        </w:tabs>
      </w:pPr>
    </w:p>
    <w:p w14:paraId="3382BC2A" w14:textId="77777777" w:rsidR="004A3DAD" w:rsidRDefault="004A3DAD" w:rsidP="004A3DAD">
      <w:pPr>
        <w:pStyle w:val="BodyText"/>
        <w:tabs>
          <w:tab w:val="left" w:pos="90"/>
          <w:tab w:val="left" w:pos="180"/>
          <w:tab w:val="left" w:pos="4904"/>
        </w:tabs>
      </w:pPr>
    </w:p>
    <w:p w14:paraId="397962B6" w14:textId="77777777" w:rsidR="00A157F0" w:rsidRDefault="00A157F0" w:rsidP="00905109">
      <w:pPr>
        <w:pStyle w:val="BodyText"/>
        <w:tabs>
          <w:tab w:val="left" w:pos="360"/>
          <w:tab w:val="left" w:pos="4904"/>
        </w:tabs>
        <w:ind w:left="360"/>
      </w:pPr>
      <w:r>
        <w:rPr>
          <w:noProof/>
        </w:rPr>
        <mc:AlternateContent>
          <mc:Choice Requires="wps">
            <w:drawing>
              <wp:inline distT="0" distB="0" distL="0" distR="0" wp14:anchorId="321C4E6A" wp14:editId="02F8FDAC">
                <wp:extent cx="6593840" cy="0"/>
                <wp:effectExtent l="0" t="19050" r="35560" b="19050"/>
                <wp:docPr id="2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52FA6E" id="Line 10" o:spid="_x0000_s1026"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" strokeweight="3pt">
                <w10:anchorlock/>
              </v:line>
            </w:pict>
          </mc:Fallback>
        </mc:AlternateContent>
      </w:r>
      <w:r w:rsidR="004A3DAD">
        <w:t xml:space="preserve">  </w:t>
      </w:r>
    </w:p>
    <w:p w14:paraId="00CCB697" w14:textId="77777777"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14:paraId="4885637F" w14:textId="77777777" w:rsidR="00172949" w:rsidRPr="00B22965" w:rsidRDefault="00172949">
      <w:pPr>
        <w:pStyle w:val="BodyText"/>
        <w:rPr>
          <w:sz w:val="20"/>
          <w:szCs w:val="20"/>
        </w:rPr>
      </w:pPr>
    </w:p>
    <w:p w14:paraId="4046D229" w14:textId="77777777" w:rsidR="00A157F0" w:rsidRDefault="00A157F0">
      <w:pPr>
        <w:pStyle w:val="BodyText"/>
        <w:rPr>
          <w:sz w:val="20"/>
        </w:rPr>
      </w:pPr>
    </w:p>
    <w:p w14:paraId="77F937B9" w14:textId="77777777" w:rsidR="00A157F0" w:rsidRDefault="00A157F0">
      <w:pPr>
        <w:pStyle w:val="BodyText"/>
        <w:rPr>
          <w:sz w:val="20"/>
        </w:rPr>
      </w:pPr>
    </w:p>
    <w:p w14:paraId="2EDBA354" w14:textId="77777777" w:rsidR="00172949" w:rsidRDefault="00172949">
      <w:pPr>
        <w:pStyle w:val="BodyText"/>
        <w:rPr>
          <w:sz w:val="20"/>
        </w:rPr>
      </w:pPr>
    </w:p>
    <w:p w14:paraId="3B158F61" w14:textId="77777777" w:rsidR="00172949" w:rsidRDefault="00451781" w:rsidP="00905109">
      <w:pPr>
        <w:pStyle w:val="BodyText"/>
        <w:tabs>
          <w:tab w:val="left" w:pos="180"/>
          <w:tab w:val="left" w:pos="10440"/>
        </w:tabs>
        <w:spacing w:before="5"/>
        <w:ind w:left="180"/>
        <w:rPr>
          <w:sz w:val="14"/>
        </w:rPr>
      </w:pPr>
      <w:r>
        <w:rPr>
          <w:noProof/>
        </w:rPr>
        <mc:AlternateContent>
          <mc:Choice Requires="wps">
            <w:drawing>
              <wp:inline distT="0" distB="0" distL="0" distR="0" wp14:anchorId="252855B3" wp14:editId="176C7FEF">
                <wp:extent cx="3218180" cy="0"/>
                <wp:effectExtent l="0" t="0" r="0" b="0"/>
                <wp:docPr id="6" name="Line 4" descr="Line for signature of patient or represent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786E3E" id="Line 4" o:spid="_x0000_s1026" alt="Line for signature of patient or representativ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" strokeweight="1pt">
                <w10:anchorlock/>
              </v:line>
            </w:pict>
          </mc:Fallback>
        </mc:AlternateContent>
      </w:r>
      <w:r w:rsidR="00905109">
        <w:rPr>
          <w:noProof/>
        </w:rPr>
        <w:t xml:space="preserve">                                  </w:t>
      </w:r>
      <w:r w:rsidR="00905109">
        <w:rPr>
          <w:noProof/>
        </w:rPr>
        <mc:AlternateContent>
          <mc:Choice Requires="wps">
            <w:drawing>
              <wp:inline distT="0" distB="0" distL="0" distR="0" wp14:anchorId="3874BE61" wp14:editId="71B85ECF">
                <wp:extent cx="1657350" cy="0"/>
                <wp:effectExtent l="0" t="0" r="0" b="0"/>
                <wp:docPr id="5" name="Line 3" descr="Line to fill in date and time this notice was delivered to pati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8F3308" id="Line 3" o:spid="_x0000_s1026" alt="Line to fill in date and time this notice was delivered to patient" style="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" strokeweight="1pt">
                <w10:anchorlock/>
              </v:line>
            </w:pict>
          </mc:Fallback>
        </mc:AlternateContent>
      </w:r>
    </w:p>
    <w:p w14:paraId="452A491D" w14:textId="77777777" w:rsidR="00172949" w:rsidRDefault="008355C8" w:rsidP="00905109">
      <w:pPr>
        <w:pStyle w:val="BodyText"/>
        <w:tabs>
          <w:tab w:val="left" w:pos="7830"/>
        </w:tabs>
        <w:ind w:left="927"/>
      </w:pPr>
      <w:r>
        <w:t>Signature of Patient</w:t>
      </w:r>
      <w:r>
        <w:rPr>
          <w:spacing w:val="-7"/>
        </w:rPr>
        <w:t xml:space="preserve"> </w:t>
      </w:r>
      <w:r>
        <w:t>or</w:t>
      </w:r>
      <w:r>
        <w:rPr>
          <w:spacing w:val="-7"/>
        </w:rPr>
        <w:t xml:space="preserve"> </w:t>
      </w:r>
      <w:r>
        <w:t>Representative</w:t>
      </w:r>
      <w:r>
        <w:tab/>
        <w:t xml:space="preserve">Date  </w:t>
      </w:r>
      <w:r>
        <w:rPr>
          <w:sz w:val="16"/>
        </w:rPr>
        <w:t>/</w:t>
      </w:r>
      <w:r>
        <w:rPr>
          <w:spacing w:val="41"/>
          <w:sz w:val="16"/>
        </w:rPr>
        <w:t xml:space="preserve"> </w:t>
      </w:r>
      <w:r>
        <w:t>Time</w:t>
      </w:r>
    </w:p>
    <w:p w14:paraId="0243C551" w14:textId="77777777" w:rsidR="00172949" w:rsidRDefault="00451781" w:rsidP="00905109">
      <w:pPr>
        <w:pStyle w:val="BodyText"/>
        <w:tabs>
          <w:tab w:val="left" w:pos="270"/>
        </w:tabs>
        <w:spacing w:before="2"/>
        <w:ind w:left="180"/>
        <w:rPr>
          <w:sz w:val="16"/>
        </w:rPr>
      </w:pPr>
      <w:r>
        <w:rPr>
          <w:noProof/>
        </w:rPr>
        <mc:AlternateContent>
          <mc:Choice Requires="wps">
            <w:drawing>
              <wp:inline distT="0" distB="0" distL="0" distR="0" wp14:anchorId="491A27A8" wp14:editId="0B7026A2">
                <wp:extent cx="6680200" cy="31750"/>
                <wp:effectExtent l="19050" t="19050" r="25400" b="25400"/>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317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8EFFD1" id="Line 2" o:spid="_x0000_s1026" style="visibility:visible;mso-wrap-style:square;mso-left-percent:-10001;mso-top-percent:-10001;mso-position-horizontal:absolute;mso-position-horizontal-relative:char;mso-position-vertical:absolute;mso-position-vertical-relative:line;mso-left-percent:-10001;mso-top-percent:-10001" from="0,0" to="5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" strokeweight="3pt">
                <w10:anchorlock/>
              </v:line>
            </w:pict>
          </mc:Fallback>
        </mc:AlternateContent>
      </w:r>
    </w:p>
    <w:p w14:paraId="7CF5577D" w14:textId="77777777" w:rsidR="002C6DB3" w:rsidRPr="00156473" w:rsidRDefault="002C6DB3" w:rsidP="002C6DB3">
      <w:pPr>
        <w:rPr>
          <w:sz w:val="20"/>
          <w:szCs w:val="20"/>
        </w:rPr>
      </w:pPr>
      <w:r w:rsidRPr="00156473">
        <w:rPr>
          <w:sz w:val="20"/>
          <w:szCs w:val="20"/>
        </w:rPr>
        <w:t xml:space="preserve">You have the right to get Medicare information in an accessible format, like large print, Braille, or audio. You also have the right to file a complaint if you feel you’ve been discriminated against. Visit </w:t>
      </w:r>
      <w:hyperlink r:id="rId9" w:history="1">
        <w:r w:rsidRPr="00156473">
          <w:rPr>
            <w:sz w:val="20"/>
            <w:szCs w:val="20"/>
          </w:rPr>
          <w:t>Medicare.gov/about-us/accessibility-nondiscrimination-notice</w:t>
        </w:r>
      </w:hyperlink>
      <w:r w:rsidRPr="00156473">
        <w:rPr>
          <w:sz w:val="20"/>
          <w:szCs w:val="20"/>
        </w:rPr>
        <w:t>, or call 1-800-MEDICARE (1-800-633-4227) for more information. TTY users can call 1-877-486-2048.</w:t>
      </w:r>
    </w:p>
    <w:p w14:paraId="6B2A56EA" w14:textId="77777777" w:rsidR="00172949" w:rsidRDefault="00172949" w:rsidP="00D550DF">
      <w:pPr>
        <w:pStyle w:val="BodyText"/>
        <w:spacing w:before="27" w:line="250" w:lineRule="exact"/>
        <w:ind w:left="1267" w:hanging="840"/>
      </w:pPr>
    </w:p>
    <w:p w14:paraId="52552D31" w14:textId="77777777" w:rsidR="00657C82" w:rsidRDefault="00657C82" w:rsidP="00D550DF">
      <w:pPr>
        <w:pStyle w:val="BodyText"/>
        <w:spacing w:before="27" w:line="250" w:lineRule="exact"/>
        <w:ind w:left="1267" w:hanging="840"/>
      </w:pPr>
    </w:p>
    <w:p w14:paraId="28B39714" w14:textId="77777777" w:rsidR="00657C82" w:rsidRDefault="00657C82" w:rsidP="00657C82">
      <w:pPr>
        <w:pStyle w:val="Footer2"/>
        <w:rPr>
          <w:sz w:val="14"/>
          <w:szCs w:val="14"/>
        </w:rPr>
      </w:pPr>
      <w:r>
        <w:rPr>
          <w:sz w:val="14"/>
          <w:szCs w:val="14"/>
        </w:rPr>
        <w:t>According to the Paperwork Reduction Act of 1995, no persons are required to respond to a collection of information unless it displays a valid OMB control number.  The valid OMB control number for this information collection is 0938-1308.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Pr>
          <w:sz w:val="14"/>
          <w:szCs w:val="14"/>
        </w:rPr>
        <w:tab/>
      </w:r>
    </w:p>
    <w:p w14:paraId="0CB7B1C9" w14:textId="77777777" w:rsidR="00657C82" w:rsidRDefault="00657C82" w:rsidP="00D550DF">
      <w:pPr>
        <w:pStyle w:val="BodyText"/>
        <w:spacing w:before="27" w:line="250" w:lineRule="exact"/>
        <w:ind w:left="1267" w:hanging="840"/>
      </w:pPr>
    </w:p>
    <w:sectPr w:rsidR="00657C82" w:rsidSect="00905109">
      <w:pgSz w:w="12240" w:h="15840"/>
      <w:pgMar w:top="720" w:right="620" w:bottom="920" w:left="460" w:header="54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9B1C" w14:textId="77777777" w:rsidR="00AD6D9E" w:rsidRDefault="00AD6D9E">
      <w:r>
        <w:separator/>
      </w:r>
    </w:p>
  </w:endnote>
  <w:endnote w:type="continuationSeparator" w:id="0">
    <w:p w14:paraId="65D2EA01" w14:textId="77777777" w:rsidR="00AD6D9E" w:rsidRDefault="00AD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A7A4" w14:textId="77777777" w:rsidR="00172949" w:rsidRDefault="00795867" w:rsidP="00905109">
    <w:pPr>
      <w:pStyle w:val="BodyText"/>
      <w:spacing w:line="14" w:lineRule="auto"/>
      <w:ind w:firstLine="7020"/>
      <w:rPr>
        <w:sz w:val="20"/>
      </w:rPr>
    </w:pPr>
    <w:r>
      <w:rPr>
        <w:noProof/>
      </w:rPr>
      <mc:AlternateContent>
        <mc:Choice Requires="wps">
          <w:drawing>
            <wp:inline distT="0" distB="0" distL="0" distR="0" wp14:anchorId="1D205E91" wp14:editId="7DD8B02C">
              <wp:extent cx="2225615" cy="131074"/>
              <wp:effectExtent l="0" t="0" r="3810" b="25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3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18A6" w14:textId="77777777" w:rsidR="00172949" w:rsidRDefault="00795867">
                          <w:pPr>
                            <w:spacing w:before="15"/>
                            <w:ind w:left="20"/>
                            <w:rPr>
                              <w:sz w:val="16"/>
                            </w:rPr>
                          </w:pPr>
                          <w:r>
                            <w:rPr>
                              <w:sz w:val="16"/>
                            </w:rPr>
                            <w:t xml:space="preserve">Expiration </w:t>
                          </w:r>
                          <w:r w:rsidR="00F56422">
                            <w:rPr>
                              <w:sz w:val="16"/>
                            </w:rPr>
                            <w:t>11</w:t>
                          </w:r>
                          <w:r>
                            <w:rPr>
                              <w:sz w:val="16"/>
                            </w:rPr>
                            <w:t>/</w:t>
                          </w:r>
                          <w:r w:rsidR="00F56422">
                            <w:rPr>
                              <w:sz w:val="16"/>
                            </w:rPr>
                            <w:t>30</w:t>
                          </w:r>
                          <w:r w:rsidR="00DD2F05">
                            <w:rPr>
                              <w:sz w:val="16"/>
                            </w:rPr>
                            <w:t>/2</w:t>
                          </w:r>
                          <w:r w:rsidR="00195BF0">
                            <w:rPr>
                              <w:sz w:val="16"/>
                            </w:rPr>
                            <w:t>0</w:t>
                          </w:r>
                          <w:r w:rsidR="00F56422">
                            <w:rPr>
                              <w:sz w:val="16"/>
                            </w:rPr>
                            <w:t>25</w:t>
                          </w:r>
                          <w:r>
                            <w:rPr>
                              <w:sz w:val="16"/>
                            </w:rPr>
                            <w:t xml:space="preserve">  OMB approval 0938-1308</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33" type="#_x0000_t202" style="width:175.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c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qLZPJxhVMJZeBkGi9g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" filled="f" stroked="f">
              <v:textbox inset="0,0,0,0">
                <w:txbxContent>
                  <w:p w:rsidR="00172949" w:rsidRDefault="00795867">
                    <w:pPr>
                      <w:spacing w:before="15"/>
                      <w:ind w:left="20"/>
                      <w:rPr>
                        <w:sz w:val="16"/>
                      </w:rPr>
                    </w:pPr>
                    <w:r>
                      <w:rPr>
                        <w:sz w:val="16"/>
                      </w:rPr>
                      <w:t xml:space="preserve">Expiration </w:t>
                    </w:r>
                    <w:r w:rsidR="00F56422">
                      <w:rPr>
                        <w:sz w:val="16"/>
                      </w:rPr>
                      <w:t>11</w:t>
                    </w:r>
                    <w:r>
                      <w:rPr>
                        <w:sz w:val="16"/>
                      </w:rPr>
                      <w:t>/</w:t>
                    </w:r>
                    <w:r w:rsidR="00F56422">
                      <w:rPr>
                        <w:sz w:val="16"/>
                      </w:rPr>
                      <w:t>30</w:t>
                    </w:r>
                    <w:r w:rsidR="00DD2F05">
                      <w:rPr>
                        <w:sz w:val="16"/>
                      </w:rPr>
                      <w:t>/</w:t>
                    </w:r>
                    <w:proofErr w:type="gramStart"/>
                    <w:r w:rsidR="00DD2F05">
                      <w:rPr>
                        <w:sz w:val="16"/>
                      </w:rPr>
                      <w:t>2</w:t>
                    </w:r>
                    <w:r w:rsidR="00195BF0">
                      <w:rPr>
                        <w:sz w:val="16"/>
                      </w:rPr>
                      <w:t>0</w:t>
                    </w:r>
                    <w:r w:rsidR="00F56422">
                      <w:rPr>
                        <w:sz w:val="16"/>
                      </w:rPr>
                      <w:t>25</w:t>
                    </w:r>
                    <w:r>
                      <w:rPr>
                        <w:sz w:val="16"/>
                      </w:rPr>
                      <w:t xml:space="preserve">  OMB</w:t>
                    </w:r>
                    <w:proofErr w:type="gramEnd"/>
                    <w:r>
                      <w:rPr>
                        <w:sz w:val="16"/>
                      </w:rPr>
                      <w:t xml:space="preserve"> approval 0938-1308</w:t>
                    </w:r>
                  </w:p>
                </w:txbxContent>
              </v:textbox>
              <w10:anchorlock/>
            </v:shape>
          </w:pict>
        </mc:Fallback>
      </mc:AlternateContent>
    </w:r>
    <w:r w:rsidR="00451781">
      <w:rPr>
        <w:noProof/>
      </w:rPr>
      <mc:AlternateContent>
        <mc:Choice Requires="wps">
          <w:drawing>
            <wp:inline distT="0" distB="0" distL="0" distR="0" wp14:anchorId="7CEB7D78" wp14:editId="71395D9A">
              <wp:extent cx="1177925" cy="139700"/>
              <wp:effectExtent l="0" t="0" r="317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7BF0A" w14:textId="77777777" w:rsidR="00172949" w:rsidRDefault="008355C8">
                          <w:pPr>
                            <w:spacing w:before="15"/>
                            <w:ind w:left="20"/>
                            <w:rPr>
                              <w:sz w:val="16"/>
                            </w:rPr>
                          </w:pPr>
                          <w:r>
                            <w:rPr>
                              <w:sz w:val="16"/>
                            </w:rPr>
                            <w:t>Form CMS 10611-MOON</w:t>
                          </w:r>
                        </w:p>
                      </w:txbxContent>
                    </wps:txbx>
                    <wps:bodyPr rot="0" vert="horz" wrap="square" lIns="0" tIns="0" rIns="0" bIns="0" anchor="t" anchorCtr="0" upright="1">
                      <a:noAutofit/>
                    </wps:bodyPr>
                  </wps:wsp>
                </a:graphicData>
              </a:graphic>
            </wp:inline>
          </w:drawing>
        </mc:Choice>
        <mc:Fallback>
          <w:pict>
            <v:shape id="Text Box 2" o:spid="_x0000_s1034" type="#_x0000_t202" style="width:92.7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" filled="f" stroked="f">
              <v:textbox inset="0,0,0,0">
                <w:txbxContent>
                  <w:p w:rsidR="00172949" w:rsidRDefault="008355C8">
                    <w:pPr>
                      <w:spacing w:before="15"/>
                      <w:ind w:left="20"/>
                      <w:rPr>
                        <w:sz w:val="16"/>
                      </w:rPr>
                    </w:pPr>
                    <w:r>
                      <w:rPr>
                        <w:sz w:val="16"/>
                      </w:rPr>
                      <w:t>Form CMS 10611-MOON</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506C" w14:textId="77777777" w:rsidR="00AD6D9E" w:rsidRDefault="00AD6D9E">
      <w:r>
        <w:separator/>
      </w:r>
    </w:p>
  </w:footnote>
  <w:footnote w:type="continuationSeparator" w:id="0">
    <w:p w14:paraId="13D88A96" w14:textId="77777777" w:rsidR="00AD6D9E" w:rsidRDefault="00AD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9102" w14:textId="77777777" w:rsidR="00172949" w:rsidRDefault="00451781" w:rsidP="005E4526">
    <w:pPr>
      <w:pStyle w:val="BodyText"/>
      <w:spacing w:line="14" w:lineRule="auto"/>
      <w:ind w:left="2160"/>
      <w:rPr>
        <w:sz w:val="20"/>
      </w:rPr>
    </w:pPr>
    <w:r>
      <w:rPr>
        <w:noProof/>
      </w:rPr>
      <mc:AlternateContent>
        <mc:Choice Requires="wps">
          <w:drawing>
            <wp:inline distT="0" distB="0" distL="0" distR="0" wp14:anchorId="19BBAD83" wp14:editId="4FFC4CEF">
              <wp:extent cx="3933190" cy="182245"/>
              <wp:effectExtent l="0" t="0" r="10160"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37F1" w14:textId="77777777" w:rsidR="00172949" w:rsidRDefault="008355C8" w:rsidP="00301115">
                          <w:pPr>
                            <w:spacing w:before="13"/>
                            <w:ind w:left="720" w:right="-732"/>
                          </w:pPr>
                          <w:r>
                            <w:t>(Hospitals may include contact information or logo here)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32" type="#_x0000_t202" style="width:309.7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7k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7i2cyP4aiAMz8KgnB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" filled="f" stroked="f">
              <v:textbox inset="0,0,0,0">
                <w:txbxContent>
                  <w:p w:rsidR="00172949" w:rsidRDefault="008355C8" w:rsidP="00301115">
                    <w:pPr>
                      <w:spacing w:before="13"/>
                      <w:ind w:left="720" w:right="-732"/>
                    </w:pPr>
                    <w:r>
                      <w:t>(Hospitals may include contact information or logo here)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16cid:durableId="619144812">
    <w:abstractNumId w:val="0"/>
  </w:num>
  <w:num w:numId="2" w16cid:durableId="17512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9"/>
    <w:rsid w:val="00172949"/>
    <w:rsid w:val="00195BF0"/>
    <w:rsid w:val="0021536B"/>
    <w:rsid w:val="00262CE8"/>
    <w:rsid w:val="0029010A"/>
    <w:rsid w:val="002C6DB3"/>
    <w:rsid w:val="002E5102"/>
    <w:rsid w:val="00301115"/>
    <w:rsid w:val="003023D0"/>
    <w:rsid w:val="003B0CCE"/>
    <w:rsid w:val="00451781"/>
    <w:rsid w:val="004A3DAD"/>
    <w:rsid w:val="0052025B"/>
    <w:rsid w:val="00564887"/>
    <w:rsid w:val="005E4526"/>
    <w:rsid w:val="00657C82"/>
    <w:rsid w:val="00795867"/>
    <w:rsid w:val="007A784D"/>
    <w:rsid w:val="007B0C12"/>
    <w:rsid w:val="008355C8"/>
    <w:rsid w:val="0085178F"/>
    <w:rsid w:val="00905109"/>
    <w:rsid w:val="009F0400"/>
    <w:rsid w:val="00A14FA2"/>
    <w:rsid w:val="00A157F0"/>
    <w:rsid w:val="00AD26CA"/>
    <w:rsid w:val="00AD6D9E"/>
    <w:rsid w:val="00B22965"/>
    <w:rsid w:val="00C728FC"/>
    <w:rsid w:val="00C91D47"/>
    <w:rsid w:val="00D043D9"/>
    <w:rsid w:val="00D41B29"/>
    <w:rsid w:val="00D550DF"/>
    <w:rsid w:val="00D86C9F"/>
    <w:rsid w:val="00DD2F05"/>
    <w:rsid w:val="00E14087"/>
    <w:rsid w:val="00E716B9"/>
    <w:rsid w:val="00F12DDA"/>
    <w:rsid w:val="00F5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A142D"/>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 w:type="paragraph" w:customStyle="1" w:styleId="Footer2">
    <w:name w:val="Footer 2"/>
    <w:basedOn w:val="Normal"/>
    <w:qFormat/>
    <w:rsid w:val="00657C82"/>
    <w:pPr>
      <w:widowControl/>
      <w:autoSpaceDE/>
      <w:autoSpaceDN/>
    </w:pPr>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5E45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656">
      <w:bodyDiv w:val="1"/>
      <w:marLeft w:val="0"/>
      <w:marRight w:val="0"/>
      <w:marTop w:val="0"/>
      <w:marBottom w:val="0"/>
      <w:divBdr>
        <w:top w:val="none" w:sz="0" w:space="0" w:color="auto"/>
        <w:left w:val="none" w:sz="0" w:space="0" w:color="auto"/>
        <w:bottom w:val="none" w:sz="0" w:space="0" w:color="auto"/>
        <w:right w:val="none" w:sz="0" w:space="0" w:color="auto"/>
      </w:divBdr>
    </w:div>
    <w:div w:id="85861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re.gov/about-us/nondiscrimination/accessibility-nondiscri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xpiration xx/xx/xxxx  OMB approval 0938-xxx</dc:creator>
  <cp:lastModifiedBy>Ronald Hirsch</cp:lastModifiedBy>
  <cp:revision>3</cp:revision>
  <dcterms:created xsi:type="dcterms:W3CDTF">2023-01-30T17:31:00Z</dcterms:created>
  <dcterms:modified xsi:type="dcterms:W3CDTF">2023-03-23T16:10:00Z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NewReviewCycle">
    <vt:lpwstr/>
  </property>
</Properties>
</file>