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F5C2" w14:textId="2A043AD5" w:rsidR="00C7076A" w:rsidRDefault="00587FFD" w:rsidP="00587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List of Harms: </w:t>
      </w:r>
      <w:r w:rsidR="00C707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DRAFT DOCUMENT</w:t>
      </w:r>
    </w:p>
    <w:p w14:paraId="2A60E292" w14:textId="1AF7134F" w:rsidR="00471E03" w:rsidRPr="00471E03" w:rsidRDefault="00471E03" w:rsidP="00F97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Framing note: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Many of the phenomena </w:t>
      </w:r>
      <w:r w:rsidR="00891A31">
        <w:rPr>
          <w:rFonts w:ascii="Times New Roman" w:eastAsia="Times New Roman" w:hAnsi="Times New Roman" w:cs="Times New Roman"/>
          <w:kern w:val="0"/>
          <w14:ligatures w14:val="none"/>
        </w:rPr>
        <w:t xml:space="preserve">proposed and 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described below </w:t>
      </w:r>
      <w:r w:rsidR="00891A31">
        <w:rPr>
          <w:rFonts w:ascii="Times New Roman" w:eastAsia="Times New Roman" w:hAnsi="Times New Roman" w:cs="Times New Roman"/>
          <w:kern w:val="0"/>
          <w14:ligatures w14:val="none"/>
        </w:rPr>
        <w:t>can be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bidirectional, and mutually reinforcing</w:t>
      </w:r>
      <w:r w:rsidR="00891A31">
        <w:rPr>
          <w:rFonts w:ascii="Times New Roman" w:eastAsia="Times New Roman" w:hAnsi="Times New Roman" w:cs="Times New Roman"/>
          <w:kern w:val="0"/>
          <w14:ligatures w14:val="none"/>
        </w:rPr>
        <w:t xml:space="preserve"> and/or overlap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1E0D720" w14:textId="77777777" w:rsidR="00471E03" w:rsidRPr="00471E03" w:rsidRDefault="00471E03" w:rsidP="00471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1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Historical Foundations of Harm</w:t>
      </w:r>
    </w:p>
    <w:p w14:paraId="51A53741" w14:textId="77777777" w:rsidR="00471E03" w:rsidRPr="00471E03" w:rsidRDefault="00471E03" w:rsidP="00471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Psychology's role in justifying racial hierarchy and white supremacy as "science" (e.g., intelligence testing, scientific racism)</w:t>
      </w:r>
    </w:p>
    <w:p w14:paraId="4A459214" w14:textId="77777777" w:rsidR="00471E03" w:rsidRPr="00471E03" w:rsidRDefault="00471E03" w:rsidP="00471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Psychiatry's role in pathologizing enslaved people who sought freedom (</w:t>
      </w:r>
      <w:proofErr w:type="spellStart"/>
      <w:r w:rsidRPr="00471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drapetomania</w:t>
      </w:r>
      <w:proofErr w:type="spellEnd"/>
      <w:r w:rsidRPr="00471E03">
        <w:rPr>
          <w:rFonts w:ascii="Times New Roman" w:eastAsia="Times New Roman" w:hAnsi="Times New Roman" w:cs="Times New Roman"/>
          <w:kern w:val="0"/>
          <w14:ligatures w14:val="none"/>
        </w:rPr>
        <w:t>) and Black people who reported discrimination (</w:t>
      </w:r>
      <w:proofErr w:type="spellStart"/>
      <w:r w:rsidRPr="00471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dysaesthesia</w:t>
      </w:r>
      <w:proofErr w:type="spellEnd"/>
      <w:r w:rsidRPr="00471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aethiopica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A01DE75" w14:textId="1064DAA9" w:rsidR="00471E03" w:rsidRPr="00471E03" w:rsidRDefault="00471E03" w:rsidP="00471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The eugenics movement and its deep entanglement with psychology, social work, and public health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including forced sterilization programs targeting Indigenous, racialized, disabled, and poor people in Canada and the US</w:t>
      </w:r>
    </w:p>
    <w:p w14:paraId="64C01C7F" w14:textId="77777777" w:rsidR="00471E03" w:rsidRPr="00471E03" w:rsidRDefault="00471E03" w:rsidP="00471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Lobotomy, insulin coma therapy, and other "treatments" developed and applied disproportionately to marginalized populations</w:t>
      </w:r>
    </w:p>
    <w:p w14:paraId="391226DA" w14:textId="77777777" w:rsidR="00471E03" w:rsidRPr="00471E03" w:rsidRDefault="00471E03" w:rsidP="00471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The Indian hospital system in Canada as a site of medical experimentation and harm</w:t>
      </w:r>
    </w:p>
    <w:p w14:paraId="0869568F" w14:textId="19147CE4" w:rsidR="00471E03" w:rsidRPr="00471E03" w:rsidRDefault="00471E03" w:rsidP="00471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Residential schools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psychology and psychiatry provided the ideological and practical scaffolding for cultural destruction framed as treatment and civilization</w:t>
      </w:r>
    </w:p>
    <w:p w14:paraId="4C2A6BDD" w14:textId="77777777" w:rsidR="00471E03" w:rsidRPr="00471E03" w:rsidRDefault="00471E03" w:rsidP="00471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Pathologizing of homosexuality in the DSM until 1973; pathologizing of trans identities for decades beyond that</w:t>
      </w:r>
    </w:p>
    <w:p w14:paraId="1278D4CE" w14:textId="1281DBB6" w:rsidR="00471E03" w:rsidRPr="00471E03" w:rsidRDefault="00471E03" w:rsidP="00471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Psychiatry as a tool of political repression (use of psychiatric diagnosis to silence dissidents and activists)</w:t>
      </w:r>
    </w:p>
    <w:p w14:paraId="03BCB8F2" w14:textId="77777777" w:rsidR="00471E03" w:rsidRPr="00471E03" w:rsidRDefault="00471E03" w:rsidP="00471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1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Research and Knowledge Production</w:t>
      </w:r>
    </w:p>
    <w:p w14:paraId="67B79B7B" w14:textId="29C70BF8" w:rsidR="00891A31" w:rsidRPr="00891A31" w:rsidRDefault="00891A31" w:rsidP="00891A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Research conducted on predominantly white samples.</w:t>
      </w:r>
      <w:r w:rsidRPr="00891A31">
        <w:rPr>
          <w:rFonts w:ascii="Times New Roman" w:eastAsia="Times New Roman" w:hAnsi="Times New Roman" w:cs="Times New Roman"/>
          <w:kern w:val="0"/>
          <w14:ligatures w14:val="none"/>
        </w:rPr>
        <w:t xml:space="preserve"> The U.S. population is roughly 54% non-Hispanic White (U.S. Census, 2024), yet this group disproportionately outnumbers their representation in research samples - 69–79% of samples in relationship science between 1996 and 2020 were White, Anglo, or Caucasian (Williamson et al., 2022)</w:t>
      </w:r>
    </w:p>
    <w:p w14:paraId="4159A249" w14:textId="0E9AB8D9" w:rsidR="00471E03" w:rsidRPr="00471E03" w:rsidRDefault="00471E03" w:rsidP="00471E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Research dominated by objectivity-driven methods premised on the elimination of bias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yet samples comprise people with infinitely unique experiences, making complete objectivity and control likely unobtainable</w:t>
      </w:r>
    </w:p>
    <w:p w14:paraId="54E8ECC4" w14:textId="60B211E1" w:rsidR="00471E03" w:rsidRPr="00471E03" w:rsidRDefault="00471E03" w:rsidP="00471E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The research methodology hierarchy ranks highly controlled, statistically heavy designs (e.g., meta-analyses of randomized controlled trials) at the top, and relational, subject-centered approaches (e.g., qualitative research) at the bottom (Blunt, 2022; Rubin &amp; Bellamy, 2012) </w:t>
      </w:r>
    </w:p>
    <w:p w14:paraId="50EDA673" w14:textId="3F74D076" w:rsidR="00471E03" w:rsidRPr="00471E03" w:rsidRDefault="00471E03" w:rsidP="00471E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The concept of "evidence-based practice" as a gatekeeping mechanism that delegitimizes community wisdom, lived experience, and non-Western healing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 xml:space="preserve"> paradigms</w:t>
      </w:r>
    </w:p>
    <w:p w14:paraId="48176291" w14:textId="77777777" w:rsidR="00471E03" w:rsidRPr="00471E03" w:rsidRDefault="00471E03" w:rsidP="00471E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The systematic exclusion of Indigenous, non-Western, and community-based knowledge systems from the evidence base</w:t>
      </w:r>
    </w:p>
    <w:p w14:paraId="442D37E2" w14:textId="417E3074" w:rsidR="00471E03" w:rsidRPr="00471E03" w:rsidRDefault="00471E03" w:rsidP="00471E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Publication bias toward positive, pharmacologically-friendly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findings or scale-able interventions</w:t>
      </w:r>
    </w:p>
    <w:p w14:paraId="15C59F76" w14:textId="77777777" w:rsidR="00471E03" w:rsidRPr="00471E03" w:rsidRDefault="00471E03" w:rsidP="00471E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Pharmaceutical industry influence on research design, publication, and guideline development</w:t>
      </w:r>
    </w:p>
    <w:p w14:paraId="50BBA0B2" w14:textId="77777777" w:rsidR="00891A31" w:rsidRDefault="00471E03" w:rsidP="00891A31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DSM construction as a social and political process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who was in the room, whose distress was centered</w:t>
      </w:r>
    </w:p>
    <w:p w14:paraId="03D812D9" w14:textId="77777777" w:rsidR="00891A31" w:rsidRDefault="00471E03" w:rsidP="00891A31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A31">
        <w:rPr>
          <w:rFonts w:ascii="Times New Roman" w:eastAsia="Times New Roman" w:hAnsi="Times New Roman" w:cs="Times New Roman"/>
          <w:kern w:val="0"/>
          <w14:ligatures w14:val="none"/>
        </w:rPr>
        <w:t>Ethnocultural differences in cognitions, characteristics, and behaviors were actively discredited within this framework</w:t>
      </w:r>
    </w:p>
    <w:p w14:paraId="5249233A" w14:textId="77777777" w:rsidR="00891A31" w:rsidRDefault="00471E03" w:rsidP="00891A31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A31">
        <w:rPr>
          <w:rFonts w:ascii="Times New Roman" w:eastAsia="Times New Roman" w:hAnsi="Times New Roman" w:cs="Times New Roman"/>
          <w:kern w:val="0"/>
          <w14:ligatures w14:val="none"/>
        </w:rPr>
        <w:t>Measurement and assessment standards were developed without diverse racial or ethnocultural understandings (Wiley, 2005), producing poor outcome validity</w:t>
      </w:r>
    </w:p>
    <w:p w14:paraId="7186131A" w14:textId="75DA49AB" w:rsidR="00471E03" w:rsidRPr="00891A31" w:rsidRDefault="00471E03" w:rsidP="00891A31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A31">
        <w:rPr>
          <w:rFonts w:ascii="Times New Roman" w:eastAsia="Times New Roman" w:hAnsi="Times New Roman" w:cs="Times New Roman"/>
          <w:kern w:val="0"/>
          <w14:ligatures w14:val="none"/>
        </w:rPr>
        <w:t>Whose questions get funded; whose lives get studied</w:t>
      </w:r>
    </w:p>
    <w:p w14:paraId="102723A2" w14:textId="77777777" w:rsidR="00471E03" w:rsidRPr="00471E03" w:rsidRDefault="00471E03" w:rsidP="00471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1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Diagnosis and Classification</w:t>
      </w:r>
    </w:p>
    <w:p w14:paraId="27B6B859" w14:textId="568385EA" w:rsidR="00471E03" w:rsidRPr="00471E03" w:rsidRDefault="00471E03" w:rsidP="00471E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Lack of culturally sensitive assessment tools; continued use of inadequate tools with disclaimers that offer </w:t>
      </w:r>
      <w:r w:rsidR="00891A31">
        <w:rPr>
          <w:rFonts w:ascii="Times New Roman" w:eastAsia="Times New Roman" w:hAnsi="Times New Roman" w:cs="Times New Roman"/>
          <w:kern w:val="0"/>
          <w14:ligatures w14:val="none"/>
        </w:rPr>
        <w:t>insufficient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practical guidance</w:t>
      </w:r>
    </w:p>
    <w:p w14:paraId="33362F75" w14:textId="77777777" w:rsidR="00471E03" w:rsidRPr="00471E03" w:rsidRDefault="00471E03" w:rsidP="00471E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Pathologizing of normal human responses to abnormal and oppressive conditions: </w:t>
      </w:r>
    </w:p>
    <w:p w14:paraId="40C77B90" w14:textId="77777777" w:rsidR="00471E03" w:rsidRPr="00471E03" w:rsidRDefault="00471E03" w:rsidP="00471E0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Schizophrenia significantly </w:t>
      </w:r>
      <w:proofErr w:type="spellStart"/>
      <w:r w:rsidRPr="00471E03">
        <w:rPr>
          <w:rFonts w:ascii="Times New Roman" w:eastAsia="Times New Roman" w:hAnsi="Times New Roman" w:cs="Times New Roman"/>
          <w:kern w:val="0"/>
          <w14:ligatures w14:val="none"/>
        </w:rPr>
        <w:t>overdiagnosed</w:t>
      </w:r>
      <w:proofErr w:type="spellEnd"/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in Black men; racialized patterns of diagnosis and forced hospitalization</w:t>
      </w:r>
    </w:p>
    <w:p w14:paraId="3FDC17E8" w14:textId="0EB5576C" w:rsidR="00471E03" w:rsidRPr="00471E03" w:rsidRDefault="00471E03" w:rsidP="00471E0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Addiction and alcoholism in Indigenous communities diagnosed without context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severing cause from consequence</w:t>
      </w:r>
    </w:p>
    <w:p w14:paraId="798DFBE4" w14:textId="078FB23C" w:rsidR="00471E03" w:rsidRPr="00471E03" w:rsidRDefault="00471E03" w:rsidP="00471E0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Eating disorders as culturally </w:t>
      </w:r>
      <w:r w:rsidR="00891A31">
        <w:rPr>
          <w:rFonts w:ascii="Times New Roman" w:eastAsia="Times New Roman" w:hAnsi="Times New Roman" w:cs="Times New Roman"/>
          <w:kern w:val="0"/>
          <w14:ligatures w14:val="none"/>
        </w:rPr>
        <w:t>influenced by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Western body norms</w:t>
      </w:r>
    </w:p>
    <w:p w14:paraId="57054726" w14:textId="77777777" w:rsidR="00471E03" w:rsidRPr="00471E03" w:rsidRDefault="00471E03" w:rsidP="00471E0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Oppositional Defiant Disorder as the pathologizing of resistance, disproportionately applied to racialized children</w:t>
      </w:r>
    </w:p>
    <w:p w14:paraId="0087573F" w14:textId="6504B919" w:rsidR="00471E03" w:rsidRPr="00471E03" w:rsidRDefault="00471E03" w:rsidP="00471E0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Borderline Personality Disorder and its gendered application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historically used to dismiss and delegitimize women's distress and experiences of trauma</w:t>
      </w:r>
    </w:p>
    <w:p w14:paraId="632AC894" w14:textId="77777777" w:rsidR="00471E03" w:rsidRPr="00471E03" w:rsidRDefault="00471E03" w:rsidP="00471E0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"Hysteria" and the long history of gendering psychological suffering</w:t>
      </w:r>
    </w:p>
    <w:p w14:paraId="7B5DB48C" w14:textId="031480E7" w:rsidR="00471E03" w:rsidRPr="00471E03" w:rsidRDefault="00471E03" w:rsidP="00471E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Framing attention and activity styles incompatible with industrial schooling as neurological deficits</w:t>
      </w:r>
    </w:p>
    <w:p w14:paraId="588CF5A5" w14:textId="3CF7728D" w:rsidR="00471E03" w:rsidRPr="00471E03" w:rsidRDefault="00471E03" w:rsidP="00471E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The treatment of anxiety and depression as individual disorders rather than rational responses to structurally produced conditions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1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"It is no measure of health to be well adjusted to a profoundly sick society"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(Krishnamurti)</w:t>
      </w:r>
    </w:p>
    <w:p w14:paraId="3A31A2FC" w14:textId="77777777" w:rsidR="00471E03" w:rsidRPr="00471E03" w:rsidRDefault="00471E03" w:rsidP="00471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1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Treatment and Intervention</w:t>
      </w:r>
    </w:p>
    <w:p w14:paraId="34281996" w14:textId="77777777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Intervention techniques designed to manage, calm, and suppress rather than transform</w:t>
      </w:r>
    </w:p>
    <w:p w14:paraId="016A54F4" w14:textId="13AC6C88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The over-focus on the individual as the unit of treatment, obscuring family, community, and collective dimensions of suffering and healing</w:t>
      </w:r>
    </w:p>
    <w:p w14:paraId="6749D6BA" w14:textId="7CCC5CF2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Over-emphasis on early childhood and parental (especially maternal) origins of dysfunction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locating pathology in families rather than in historical trauma and systems of oppression</w:t>
      </w:r>
    </w:p>
    <w:p w14:paraId="16BF7F5B" w14:textId="389D8571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Mother-blame embedded in attachment theory and its clinical applications; perpetuation of maternal responsibility outside </w:t>
      </w:r>
      <w:r w:rsidR="00891A31">
        <w:rPr>
          <w:rFonts w:ascii="Times New Roman" w:eastAsia="Times New Roman" w:hAnsi="Times New Roman" w:cs="Times New Roman"/>
          <w:kern w:val="0"/>
          <w14:ligatures w14:val="none"/>
        </w:rPr>
        <w:t xml:space="preserve">sufficient 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acknowledgment of the conditions </w:t>
      </w:r>
      <w:proofErr w:type="gramStart"/>
      <w:r w:rsidRPr="00471E03">
        <w:rPr>
          <w:rFonts w:ascii="Times New Roman" w:eastAsia="Times New Roman" w:hAnsi="Times New Roman" w:cs="Times New Roman"/>
          <w:kern w:val="0"/>
          <w14:ligatures w14:val="none"/>
        </w:rPr>
        <w:t>mothers</w:t>
      </w:r>
      <w:proofErr w:type="gramEnd"/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parent within</w:t>
      </w:r>
    </w:p>
    <w:p w14:paraId="4B858692" w14:textId="7B7B3EC6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The systematic devaluing of Indigenous healing technologies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land, ceremony, community, spirituality, language, story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as legitimate therapeutic forces</w:t>
      </w:r>
    </w:p>
    <w:p w14:paraId="5C8877F0" w14:textId="77777777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Devaluing of love, belonging, and collective care as clinical concepts</w:t>
      </w:r>
    </w:p>
    <w:p w14:paraId="7A6E176A" w14:textId="77777777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Chemical restraint and the overmedication of racialized, elderly, and institutionalized populations</w:t>
      </w:r>
    </w:p>
    <w:p w14:paraId="6C85268E" w14:textId="01567785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Conversion therapy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the active use of clinical frameworks to harm LGBTQ+ people</w:t>
      </w:r>
    </w:p>
    <w:p w14:paraId="4B2508C0" w14:textId="790650CA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The child welfare system as an extension of colonial removal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the Sixties Scoop and its ongoing iterations; the overrepresentation of Indigenous and racialized children in care</w:t>
      </w:r>
    </w:p>
    <w:p w14:paraId="66CD8EA1" w14:textId="77777777" w:rsidR="00471E03" w:rsidRPr="00471E03" w:rsidRDefault="00471E03" w:rsidP="00471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Mandatory reporting and its double-edged relationship with trust and surveillance, particularly in communities with historical reasons to fear state institutions</w:t>
      </w:r>
    </w:p>
    <w:p w14:paraId="64D25F27" w14:textId="733093B0" w:rsidR="00471E03" w:rsidRPr="00F97833" w:rsidRDefault="00471E03" w:rsidP="00F978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Centering Western, biomedical frameworks of healing while treating community, spirituality, and relational practices as supplementary or unproven</w:t>
      </w:r>
    </w:p>
    <w:p w14:paraId="75994CAE" w14:textId="77777777" w:rsidR="00471E03" w:rsidRPr="00471E03" w:rsidRDefault="00471E03" w:rsidP="00471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1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Professional Structure and Gatekeeping</w:t>
      </w:r>
    </w:p>
    <w:p w14:paraId="7CAA5AE4" w14:textId="35429C56" w:rsidR="00471E03" w:rsidRPr="00471E03" w:rsidRDefault="00471E03" w:rsidP="00471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Scope of practice restrictions that prevent allied health professionals from engaging meaningfully with emotional and relational dimensions of care </w:t>
      </w:r>
    </w:p>
    <w:p w14:paraId="2E6DD4B7" w14:textId="77777777" w:rsidR="00471E03" w:rsidRPr="00471E03" w:rsidRDefault="00471E03" w:rsidP="00471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Certification processes that systematically advantage the privileged: cost, time, language, geography, cultural fit</w:t>
      </w:r>
    </w:p>
    <w:p w14:paraId="46863BEF" w14:textId="719BFB2F" w:rsidR="00471E03" w:rsidRPr="00471E03" w:rsidRDefault="00471E03" w:rsidP="00471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The concentration of supervisory and training authority in a small, often demographically homogeneous group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restricting creativity, diversity of approach, and cultural relevance</w:t>
      </w:r>
    </w:p>
    <w:p w14:paraId="26B6164B" w14:textId="77777777" w:rsidR="00471E03" w:rsidRPr="00471E03" w:rsidRDefault="00471E03" w:rsidP="00471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Accreditation standards that embed Western, individualist, and biomedical assumptions as the unmarked default</w:t>
      </w:r>
    </w:p>
    <w:p w14:paraId="41369845" w14:textId="0C863F02" w:rsidR="00471E03" w:rsidRPr="00471E03" w:rsidRDefault="00471E03" w:rsidP="00471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The demographics of the profession: who becomes a psychologist, psychiatrist, social worker </w:t>
      </w:r>
      <w:r w:rsidR="00F97833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71E03">
        <w:rPr>
          <w:rFonts w:ascii="Times New Roman" w:eastAsia="Times New Roman" w:hAnsi="Times New Roman" w:cs="Times New Roman"/>
          <w:kern w:val="0"/>
          <w14:ligatures w14:val="none"/>
        </w:rPr>
        <w:t xml:space="preserve"> and whose worldviews shape what gets taught</w:t>
      </w:r>
    </w:p>
    <w:p w14:paraId="667C72CB" w14:textId="77777777" w:rsidR="00471E03" w:rsidRPr="00471E03" w:rsidRDefault="00471E03" w:rsidP="00471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Practice guidelines influenced by economic interests, insurance structures, and research conducted on unrepresentative samples</w:t>
      </w:r>
    </w:p>
    <w:p w14:paraId="505CCC99" w14:textId="4C644D33" w:rsidR="00471E03" w:rsidRPr="00F97833" w:rsidRDefault="00471E03" w:rsidP="00F978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1E03">
        <w:rPr>
          <w:rFonts w:ascii="Times New Roman" w:eastAsia="Times New Roman" w:hAnsi="Times New Roman" w:cs="Times New Roman"/>
          <w:kern w:val="0"/>
          <w14:ligatures w14:val="none"/>
        </w:rPr>
        <w:t>Supervision hierarchies that reproduce power imbalances and limit whose clinical knowledge is valued</w:t>
      </w:r>
    </w:p>
    <w:p w14:paraId="5FCBCFE1" w14:textId="77777777" w:rsidR="00471E03" w:rsidRPr="00471E03" w:rsidRDefault="00471E03">
      <w:pPr>
        <w:rPr>
          <w:color w:val="000000" w:themeColor="text1"/>
        </w:rPr>
      </w:pPr>
    </w:p>
    <w:sectPr w:rsidR="00471E03" w:rsidRPr="00471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1E5"/>
    <w:multiLevelType w:val="multilevel"/>
    <w:tmpl w:val="1AE8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E3CED"/>
    <w:multiLevelType w:val="multilevel"/>
    <w:tmpl w:val="3D70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83CFA"/>
    <w:multiLevelType w:val="multilevel"/>
    <w:tmpl w:val="FE5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8102F"/>
    <w:multiLevelType w:val="multilevel"/>
    <w:tmpl w:val="3392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0218E1"/>
    <w:multiLevelType w:val="multilevel"/>
    <w:tmpl w:val="444C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221261"/>
    <w:multiLevelType w:val="multilevel"/>
    <w:tmpl w:val="A2C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6C24CD"/>
    <w:multiLevelType w:val="multilevel"/>
    <w:tmpl w:val="E5D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6B4818"/>
    <w:multiLevelType w:val="multilevel"/>
    <w:tmpl w:val="0D7A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75348"/>
    <w:multiLevelType w:val="multilevel"/>
    <w:tmpl w:val="594A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D12651"/>
    <w:multiLevelType w:val="multilevel"/>
    <w:tmpl w:val="31D2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7289D"/>
    <w:multiLevelType w:val="multilevel"/>
    <w:tmpl w:val="B09C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A6638"/>
    <w:multiLevelType w:val="multilevel"/>
    <w:tmpl w:val="7CFA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210272"/>
    <w:multiLevelType w:val="multilevel"/>
    <w:tmpl w:val="1420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51912"/>
    <w:multiLevelType w:val="multilevel"/>
    <w:tmpl w:val="D716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B12B7E"/>
    <w:multiLevelType w:val="multilevel"/>
    <w:tmpl w:val="5BEC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810979"/>
    <w:multiLevelType w:val="multilevel"/>
    <w:tmpl w:val="1DEA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357B36"/>
    <w:multiLevelType w:val="multilevel"/>
    <w:tmpl w:val="43EA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4F4075"/>
    <w:multiLevelType w:val="multilevel"/>
    <w:tmpl w:val="FF7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41218"/>
    <w:multiLevelType w:val="multilevel"/>
    <w:tmpl w:val="8F96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83D2B"/>
    <w:multiLevelType w:val="multilevel"/>
    <w:tmpl w:val="D46C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46182"/>
    <w:multiLevelType w:val="multilevel"/>
    <w:tmpl w:val="0B4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1106650">
    <w:abstractNumId w:val="1"/>
  </w:num>
  <w:num w:numId="2" w16cid:durableId="1149201349">
    <w:abstractNumId w:val="8"/>
  </w:num>
  <w:num w:numId="3" w16cid:durableId="1074007997">
    <w:abstractNumId w:val="3"/>
  </w:num>
  <w:num w:numId="4" w16cid:durableId="1425957886">
    <w:abstractNumId w:val="20"/>
  </w:num>
  <w:num w:numId="5" w16cid:durableId="1197426558">
    <w:abstractNumId w:val="13"/>
  </w:num>
  <w:num w:numId="6" w16cid:durableId="1374690654">
    <w:abstractNumId w:val="2"/>
  </w:num>
  <w:num w:numId="7" w16cid:durableId="776291457">
    <w:abstractNumId w:val="11"/>
  </w:num>
  <w:num w:numId="8" w16cid:durableId="1489127620">
    <w:abstractNumId w:val="4"/>
  </w:num>
  <w:num w:numId="9" w16cid:durableId="1993020739">
    <w:abstractNumId w:val="5"/>
  </w:num>
  <w:num w:numId="10" w16cid:durableId="1149900966">
    <w:abstractNumId w:val="15"/>
  </w:num>
  <w:num w:numId="11" w16cid:durableId="1050885963">
    <w:abstractNumId w:val="6"/>
  </w:num>
  <w:num w:numId="12" w16cid:durableId="1600336560">
    <w:abstractNumId w:val="16"/>
  </w:num>
  <w:num w:numId="13" w16cid:durableId="243690849">
    <w:abstractNumId w:val="0"/>
  </w:num>
  <w:num w:numId="14" w16cid:durableId="2140761945">
    <w:abstractNumId w:val="18"/>
  </w:num>
  <w:num w:numId="15" w16cid:durableId="1035351289">
    <w:abstractNumId w:val="17"/>
  </w:num>
  <w:num w:numId="16" w16cid:durableId="225536405">
    <w:abstractNumId w:val="19"/>
  </w:num>
  <w:num w:numId="17" w16cid:durableId="2025664240">
    <w:abstractNumId w:val="7"/>
  </w:num>
  <w:num w:numId="18" w16cid:durableId="1481578079">
    <w:abstractNumId w:val="12"/>
  </w:num>
  <w:num w:numId="19" w16cid:durableId="251089777">
    <w:abstractNumId w:val="10"/>
  </w:num>
  <w:num w:numId="20" w16cid:durableId="1533760266">
    <w:abstractNumId w:val="9"/>
  </w:num>
  <w:num w:numId="21" w16cid:durableId="1599258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03"/>
    <w:rsid w:val="003C5D2E"/>
    <w:rsid w:val="00471E03"/>
    <w:rsid w:val="00587FFD"/>
    <w:rsid w:val="00891A31"/>
    <w:rsid w:val="008A1F64"/>
    <w:rsid w:val="00C31488"/>
    <w:rsid w:val="00C7076A"/>
    <w:rsid w:val="00CE44DA"/>
    <w:rsid w:val="00F4553E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4C7B"/>
  <w15:chartTrackingRefBased/>
  <w15:docId w15:val="{76DCCB73-7A0F-AB4B-9CA1-D62DBBBA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1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1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E03"/>
    <w:rPr>
      <w:b/>
      <w:bCs/>
      <w:smallCaps/>
      <w:color w:val="0F4761" w:themeColor="accent1" w:themeShade="BF"/>
      <w:spacing w:val="5"/>
    </w:rPr>
  </w:style>
  <w:style w:type="paragraph" w:customStyle="1" w:styleId="text-xs">
    <w:name w:val="text-xs"/>
    <w:basedOn w:val="Normal"/>
    <w:rsid w:val="0047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hitespace-pre-wrap">
    <w:name w:val="whitespace-pre-wrap"/>
    <w:basedOn w:val="Normal"/>
    <w:rsid w:val="0047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runcate">
    <w:name w:val="truncate"/>
    <w:basedOn w:val="DefaultParagraphFont"/>
    <w:rsid w:val="00471E03"/>
  </w:style>
  <w:style w:type="character" w:customStyle="1" w:styleId="inline-flex">
    <w:name w:val="inline-flex"/>
    <w:basedOn w:val="DefaultParagraphFont"/>
    <w:rsid w:val="00471E03"/>
  </w:style>
  <w:style w:type="character" w:customStyle="1" w:styleId="sr-only">
    <w:name w:val="sr-only"/>
    <w:basedOn w:val="DefaultParagraphFont"/>
    <w:rsid w:val="00471E03"/>
  </w:style>
  <w:style w:type="paragraph" w:customStyle="1" w:styleId="font-claude-response-body">
    <w:name w:val="font-claude-response-body"/>
    <w:basedOn w:val="Normal"/>
    <w:rsid w:val="0047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71E03"/>
    <w:rPr>
      <w:i/>
      <w:iCs/>
    </w:rPr>
  </w:style>
  <w:style w:type="character" w:styleId="Strong">
    <w:name w:val="Strong"/>
    <w:basedOn w:val="DefaultParagraphFont"/>
    <w:uiPriority w:val="22"/>
    <w:qFormat/>
    <w:rsid w:val="00471E03"/>
    <w:rPr>
      <w:b/>
      <w:bCs/>
    </w:rPr>
  </w:style>
  <w:style w:type="paragraph" w:customStyle="1" w:styleId="whitespace-normal">
    <w:name w:val="whitespace-normal"/>
    <w:basedOn w:val="Normal"/>
    <w:rsid w:val="0047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s-empty">
    <w:name w:val="is-empty"/>
    <w:basedOn w:val="Normal"/>
    <w:rsid w:val="0047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nt-medium">
    <w:name w:val="font-medium"/>
    <w:basedOn w:val="DefaultParagraphFont"/>
    <w:rsid w:val="00471E03"/>
  </w:style>
  <w:style w:type="paragraph" w:customStyle="1" w:styleId="text-text-5001">
    <w:name w:val="text-text-5001"/>
    <w:basedOn w:val="Normal"/>
    <w:rsid w:val="0047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Lafrance</dc:creator>
  <cp:keywords/>
  <dc:description/>
  <cp:lastModifiedBy>Mission: Empowerment! Team</cp:lastModifiedBy>
  <cp:revision>5</cp:revision>
  <dcterms:created xsi:type="dcterms:W3CDTF">2026-04-14T17:27:00Z</dcterms:created>
  <dcterms:modified xsi:type="dcterms:W3CDTF">2026-04-28T16:57:00Z</dcterms:modified>
</cp:coreProperties>
</file>