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052BB7" w:rsidP="0034315C">
      <w:pPr>
        <w:jc w:val="center"/>
        <w:rPr>
          <w:b/>
          <w:sz w:val="96"/>
          <w:szCs w:val="96"/>
        </w:rPr>
      </w:pPr>
      <w:r>
        <w:rPr>
          <w:b/>
          <w:sz w:val="96"/>
          <w:szCs w:val="96"/>
        </w:rPr>
        <w:t>Rules/Laws</w:t>
      </w:r>
      <w:r w:rsidR="0000759A">
        <w:rPr>
          <w:b/>
          <w:sz w:val="96"/>
          <w:szCs w:val="96"/>
        </w:rPr>
        <w:t xml:space="preserve"> </w:t>
      </w:r>
    </w:p>
    <w:p w:rsidR="009469E3" w:rsidRPr="00E366DF" w:rsidRDefault="00052BB7" w:rsidP="00052BB7">
      <w:pPr>
        <w:rPr>
          <w:b/>
          <w:color w:val="000000" w:themeColor="text1"/>
          <w:sz w:val="36"/>
          <w:szCs w:val="36"/>
        </w:rPr>
      </w:pPr>
      <w:r w:rsidRPr="00E366DF">
        <w:rPr>
          <w:b/>
          <w:color w:val="000000" w:themeColor="text1"/>
          <w:sz w:val="36"/>
          <w:szCs w:val="36"/>
        </w:rPr>
        <w:t xml:space="preserve">We are a society that must function with standards and rules.  Some of these things have become law and is a requirement that all follow while others may be guidelines. </w:t>
      </w:r>
      <w:r w:rsidR="00C204F2" w:rsidRPr="00E366DF">
        <w:rPr>
          <w:b/>
          <w:color w:val="000000" w:themeColor="text1"/>
          <w:sz w:val="36"/>
          <w:szCs w:val="36"/>
        </w:rPr>
        <w:t xml:space="preserve"> In most cases failure to follow these rules or laws may have consequences.</w:t>
      </w:r>
      <w:r w:rsidRPr="00E366DF">
        <w:rPr>
          <w:b/>
          <w:color w:val="000000" w:themeColor="text1"/>
          <w:sz w:val="36"/>
          <w:szCs w:val="36"/>
        </w:rPr>
        <w:t xml:space="preserve">   Without rules and laws you could have chaos</w:t>
      </w:r>
      <w:r w:rsidR="00C204F2" w:rsidRPr="00E366DF">
        <w:rPr>
          <w:b/>
          <w:color w:val="000000" w:themeColor="text1"/>
          <w:sz w:val="36"/>
          <w:szCs w:val="36"/>
        </w:rPr>
        <w:t>.  But what if you fundamentally disagree with those laws or rules.</w:t>
      </w:r>
      <w:r w:rsidR="00E366DF">
        <w:rPr>
          <w:b/>
          <w:color w:val="000000" w:themeColor="text1"/>
          <w:sz w:val="36"/>
          <w:szCs w:val="36"/>
        </w:rPr>
        <w:t xml:space="preserve">  The bibles does to teach us to be obedient to the rules and laws that we are subject to.  Most rules and laws have mechanism or way to respectfully challenge the merits</w:t>
      </w:r>
      <w:r w:rsidR="003C7EC1">
        <w:rPr>
          <w:b/>
          <w:color w:val="000000" w:themeColor="text1"/>
          <w:sz w:val="36"/>
          <w:szCs w:val="36"/>
        </w:rPr>
        <w:t xml:space="preserve"> or fairness</w:t>
      </w:r>
      <w:r w:rsidR="00E366DF">
        <w:rPr>
          <w:b/>
          <w:color w:val="000000" w:themeColor="text1"/>
          <w:sz w:val="36"/>
          <w:szCs w:val="36"/>
        </w:rPr>
        <w:t xml:space="preserve"> of it.  This</w:t>
      </w:r>
      <w:r w:rsidR="003C7EC1">
        <w:rPr>
          <w:b/>
          <w:color w:val="000000" w:themeColor="text1"/>
          <w:sz w:val="36"/>
          <w:szCs w:val="36"/>
        </w:rPr>
        <w:t xml:space="preserve"> do not mean that you blindly follow a rule or law that violates the principles of our beliefs.  However we must follow the proper procedure.</w:t>
      </w:r>
      <w:r w:rsidR="00E366DF">
        <w:rPr>
          <w:b/>
          <w:color w:val="000000" w:themeColor="text1"/>
          <w:sz w:val="36"/>
          <w:szCs w:val="36"/>
        </w:rPr>
        <w:t xml:space="preserve"> </w:t>
      </w:r>
      <w:r w:rsidR="00FF0289">
        <w:rPr>
          <w:b/>
          <w:color w:val="000000" w:themeColor="text1"/>
          <w:sz w:val="36"/>
          <w:szCs w:val="36"/>
        </w:rPr>
        <w:t xml:space="preserve">  Just because you disagree with a teacher or a boss does not mean you cannot</w:t>
      </w:r>
      <w:bookmarkStart w:id="0" w:name="_GoBack"/>
      <w:bookmarkEnd w:id="0"/>
      <w:r w:rsidR="00FF0289">
        <w:rPr>
          <w:b/>
          <w:color w:val="000000" w:themeColor="text1"/>
          <w:sz w:val="36"/>
          <w:szCs w:val="36"/>
        </w:rPr>
        <w:t xml:space="preserve"> follow the rules, policies or procedures.  Let’s see what the bible tells us on this.</w:t>
      </w:r>
    </w:p>
    <w:p w:rsidR="00C204F2" w:rsidRPr="00E366DF" w:rsidRDefault="00C204F2" w:rsidP="00C204F2">
      <w:pPr>
        <w:rPr>
          <w:b/>
          <w:color w:val="000000" w:themeColor="text1"/>
          <w:sz w:val="36"/>
          <w:szCs w:val="36"/>
        </w:rPr>
      </w:pPr>
      <w:hyperlink r:id="rId7" w:history="1">
        <w:r w:rsidRPr="00E366DF">
          <w:rPr>
            <w:rStyle w:val="Hyperlink"/>
            <w:b/>
            <w:bCs/>
            <w:color w:val="000000" w:themeColor="text1"/>
            <w:sz w:val="36"/>
            <w:szCs w:val="36"/>
          </w:rPr>
          <w:t>Romans 13:1-14</w:t>
        </w:r>
      </w:hyperlink>
      <w:r w:rsidRPr="00E366DF">
        <w:rPr>
          <w:b/>
          <w:bCs/>
          <w:color w:val="000000" w:themeColor="text1"/>
          <w:sz w:val="36"/>
          <w:szCs w:val="36"/>
        </w:rPr>
        <w:t xml:space="preserve"> </w:t>
      </w:r>
      <w:r w:rsidR="00E366DF">
        <w:rPr>
          <w:b/>
          <w:bCs/>
          <w:color w:val="000000" w:themeColor="text1"/>
          <w:sz w:val="36"/>
          <w:szCs w:val="36"/>
        </w:rPr>
        <w:t xml:space="preserve"> </w:t>
      </w:r>
      <w:proofErr w:type="gramStart"/>
      <w:r w:rsidRPr="00E366DF">
        <w:rPr>
          <w:b/>
          <w:color w:val="000000" w:themeColor="text1"/>
          <w:sz w:val="36"/>
          <w:szCs w:val="36"/>
        </w:rPr>
        <w:t>Let</w:t>
      </w:r>
      <w:proofErr w:type="gramEnd"/>
      <w:r w:rsidRPr="00E366DF">
        <w:rPr>
          <w:b/>
          <w:color w:val="000000" w:themeColor="text1"/>
          <w:sz w:val="36"/>
          <w:szCs w:val="36"/>
        </w:rPr>
        <w:t xml:space="preserve"> every person be subject to the governing authorities. For there is no authority except from God, and those that exist have been instituted by God. Therefore whoever resists the authorities resists what God has appointed, and those who resist will incur judgment. For rulers are not a terror to good conduct, but </w:t>
      </w:r>
      <w:proofErr w:type="spellStart"/>
      <w:proofErr w:type="gramStart"/>
      <w:r w:rsidRPr="00E366DF">
        <w:rPr>
          <w:b/>
          <w:color w:val="000000" w:themeColor="text1"/>
          <w:sz w:val="36"/>
          <w:szCs w:val="36"/>
        </w:rPr>
        <w:t>to</w:t>
      </w:r>
      <w:proofErr w:type="spellEnd"/>
      <w:proofErr w:type="gramEnd"/>
      <w:r w:rsidRPr="00E366DF">
        <w:rPr>
          <w:b/>
          <w:color w:val="000000" w:themeColor="text1"/>
          <w:sz w:val="36"/>
          <w:szCs w:val="36"/>
        </w:rPr>
        <w:t xml:space="preserve"> bad. Would you have no fear of the one who is in authority? Then do what is good, and you will receive his approval, for he is God's servant </w:t>
      </w:r>
      <w:r w:rsidRPr="00E366DF">
        <w:rPr>
          <w:b/>
          <w:color w:val="000000" w:themeColor="text1"/>
          <w:sz w:val="36"/>
          <w:szCs w:val="36"/>
        </w:rPr>
        <w:lastRenderedPageBreak/>
        <w:t xml:space="preserve">for your good. But if you do wrong, be afraid, for he does not bear the sword in vain. For he is the servant of God, an avenger who carries out God's wrath on the wrongdoer. Therefore one must be in subjection, not only to avoid God's wrath but also for the sake of conscience. ... </w:t>
      </w:r>
    </w:p>
    <w:p w:rsidR="00C204F2" w:rsidRPr="00E366DF" w:rsidRDefault="00C204F2" w:rsidP="00C204F2">
      <w:pPr>
        <w:rPr>
          <w:b/>
          <w:color w:val="000000" w:themeColor="text1"/>
          <w:sz w:val="36"/>
          <w:szCs w:val="36"/>
        </w:rPr>
      </w:pPr>
      <w:hyperlink r:id="rId8" w:history="1">
        <w:r w:rsidRPr="00E366DF">
          <w:rPr>
            <w:rStyle w:val="Hyperlink"/>
            <w:b/>
            <w:bCs/>
            <w:color w:val="000000" w:themeColor="text1"/>
            <w:sz w:val="36"/>
            <w:szCs w:val="36"/>
          </w:rPr>
          <w:t>Titus 3:1</w:t>
        </w:r>
      </w:hyperlink>
      <w:r w:rsidRPr="00E366DF">
        <w:rPr>
          <w:b/>
          <w:bCs/>
          <w:color w:val="000000" w:themeColor="text1"/>
          <w:sz w:val="36"/>
          <w:szCs w:val="36"/>
        </w:rPr>
        <w:t xml:space="preserve"> </w:t>
      </w:r>
      <w:r w:rsidR="00E366DF" w:rsidRPr="00E366DF">
        <w:rPr>
          <w:b/>
          <w:color w:val="000000" w:themeColor="text1"/>
          <w:sz w:val="36"/>
          <w:szCs w:val="36"/>
        </w:rPr>
        <w:t xml:space="preserve"> </w:t>
      </w:r>
      <w:r w:rsidRPr="00E366DF">
        <w:rPr>
          <w:b/>
          <w:color w:val="000000" w:themeColor="text1"/>
          <w:sz w:val="36"/>
          <w:szCs w:val="36"/>
        </w:rPr>
        <w:t xml:space="preserve">Remind them to be submissive to rulers and authorities, to be obedient, to be ready for every good work, </w:t>
      </w:r>
    </w:p>
    <w:p w:rsidR="00C204F2" w:rsidRPr="00E366DF" w:rsidRDefault="00C204F2" w:rsidP="00C204F2">
      <w:pPr>
        <w:rPr>
          <w:b/>
          <w:color w:val="000000" w:themeColor="text1"/>
          <w:sz w:val="36"/>
          <w:szCs w:val="36"/>
        </w:rPr>
      </w:pPr>
      <w:hyperlink r:id="rId9" w:history="1">
        <w:r w:rsidRPr="00E366DF">
          <w:rPr>
            <w:rStyle w:val="Hyperlink"/>
            <w:b/>
            <w:bCs/>
            <w:color w:val="000000" w:themeColor="text1"/>
            <w:sz w:val="36"/>
            <w:szCs w:val="36"/>
          </w:rPr>
          <w:t>Acts 5:29</w:t>
        </w:r>
      </w:hyperlink>
      <w:r w:rsidRPr="00E366DF">
        <w:rPr>
          <w:b/>
          <w:bCs/>
          <w:color w:val="000000" w:themeColor="text1"/>
          <w:sz w:val="36"/>
          <w:szCs w:val="36"/>
        </w:rPr>
        <w:t xml:space="preserve"> </w:t>
      </w:r>
      <w:r w:rsidR="00E366DF" w:rsidRPr="00E366DF">
        <w:rPr>
          <w:b/>
          <w:color w:val="000000" w:themeColor="text1"/>
          <w:sz w:val="36"/>
          <w:szCs w:val="36"/>
        </w:rPr>
        <w:t xml:space="preserve"> </w:t>
      </w:r>
      <w:r w:rsidRPr="00E366DF">
        <w:rPr>
          <w:b/>
          <w:color w:val="000000" w:themeColor="text1"/>
          <w:sz w:val="36"/>
          <w:szCs w:val="36"/>
        </w:rPr>
        <w:t xml:space="preserve">But Peter and the apostles answered, “We must obey God rather than men. </w:t>
      </w:r>
    </w:p>
    <w:p w:rsidR="00C204F2" w:rsidRPr="00E366DF" w:rsidRDefault="00C204F2" w:rsidP="00C204F2">
      <w:pPr>
        <w:rPr>
          <w:b/>
          <w:color w:val="000000" w:themeColor="text1"/>
          <w:sz w:val="36"/>
          <w:szCs w:val="36"/>
        </w:rPr>
      </w:pPr>
      <w:hyperlink r:id="rId10" w:history="1">
        <w:r w:rsidRPr="00E366DF">
          <w:rPr>
            <w:rStyle w:val="Hyperlink"/>
            <w:b/>
            <w:bCs/>
            <w:color w:val="000000" w:themeColor="text1"/>
            <w:sz w:val="36"/>
            <w:szCs w:val="36"/>
          </w:rPr>
          <w:t>Romans 2:1-29</w:t>
        </w:r>
      </w:hyperlink>
      <w:r w:rsidRPr="00E366DF">
        <w:rPr>
          <w:b/>
          <w:bCs/>
          <w:color w:val="000000" w:themeColor="text1"/>
          <w:sz w:val="36"/>
          <w:szCs w:val="36"/>
        </w:rPr>
        <w:t xml:space="preserve"> </w:t>
      </w:r>
      <w:r w:rsidR="00E366DF" w:rsidRPr="00E366DF">
        <w:rPr>
          <w:b/>
          <w:color w:val="000000" w:themeColor="text1"/>
          <w:sz w:val="36"/>
          <w:szCs w:val="36"/>
        </w:rPr>
        <w:t xml:space="preserve"> </w:t>
      </w:r>
      <w:r w:rsidRPr="00E366DF">
        <w:rPr>
          <w:b/>
          <w:color w:val="000000" w:themeColor="text1"/>
          <w:sz w:val="36"/>
          <w:szCs w:val="36"/>
        </w:rPr>
        <w:t xml:space="preserve">Therefore you have no excuse, O man, every one of you who judges. For in passing judgment on another you condemn yourself, because you, the judge, practice the very same things. We know that the judgment of God rightly falls on those who practice such things. Do you suppose, O man—you who judge those who practice such things and yet do </w:t>
      </w:r>
      <w:proofErr w:type="gramStart"/>
      <w:r w:rsidRPr="00E366DF">
        <w:rPr>
          <w:b/>
          <w:color w:val="000000" w:themeColor="text1"/>
          <w:sz w:val="36"/>
          <w:szCs w:val="36"/>
        </w:rPr>
        <w:t>them</w:t>
      </w:r>
      <w:proofErr w:type="gramEnd"/>
      <w:r w:rsidRPr="00E366DF">
        <w:rPr>
          <w:b/>
          <w:color w:val="000000" w:themeColor="text1"/>
          <w:sz w:val="36"/>
          <w:szCs w:val="36"/>
        </w:rPr>
        <w:t xml:space="preserve"> yourself—that you will escape the judgment of God? Or do you presume on the riches of his kindness and forbearance and patience, not knowing that God's kindness is meant to lead you to repentance? But because of your hard and impenitent heart you are storing up wrath for yourself on the day of wrath when God's righteous judgment will be revealed. ... </w:t>
      </w:r>
    </w:p>
    <w:p w:rsidR="00C204F2" w:rsidRPr="00E366DF" w:rsidRDefault="00C204F2" w:rsidP="00C204F2">
      <w:pPr>
        <w:rPr>
          <w:b/>
          <w:color w:val="000000" w:themeColor="text1"/>
          <w:sz w:val="36"/>
          <w:szCs w:val="36"/>
        </w:rPr>
      </w:pPr>
      <w:hyperlink r:id="rId11" w:history="1">
        <w:r w:rsidRPr="00E366DF">
          <w:rPr>
            <w:rStyle w:val="Hyperlink"/>
            <w:b/>
            <w:bCs/>
            <w:color w:val="000000" w:themeColor="text1"/>
            <w:sz w:val="36"/>
            <w:szCs w:val="36"/>
          </w:rPr>
          <w:t>1 John 3:4</w:t>
        </w:r>
      </w:hyperlink>
      <w:r w:rsidRPr="00E366DF">
        <w:rPr>
          <w:b/>
          <w:bCs/>
          <w:color w:val="000000" w:themeColor="text1"/>
          <w:sz w:val="36"/>
          <w:szCs w:val="36"/>
        </w:rPr>
        <w:t xml:space="preserve"> </w:t>
      </w:r>
      <w:r w:rsidR="00E366DF">
        <w:rPr>
          <w:b/>
          <w:bCs/>
          <w:color w:val="000000" w:themeColor="text1"/>
          <w:sz w:val="36"/>
          <w:szCs w:val="36"/>
        </w:rPr>
        <w:t xml:space="preserve"> </w:t>
      </w:r>
      <w:proofErr w:type="gramStart"/>
      <w:r w:rsidRPr="00E366DF">
        <w:rPr>
          <w:b/>
          <w:color w:val="000000" w:themeColor="text1"/>
          <w:sz w:val="36"/>
          <w:szCs w:val="36"/>
        </w:rPr>
        <w:t>Everyone</w:t>
      </w:r>
      <w:proofErr w:type="gramEnd"/>
      <w:r w:rsidRPr="00E366DF">
        <w:rPr>
          <w:b/>
          <w:color w:val="000000" w:themeColor="text1"/>
          <w:sz w:val="36"/>
          <w:szCs w:val="36"/>
        </w:rPr>
        <w:t xml:space="preserve"> who makes a practice of sinning also practices lawlessness; sin is lawlessness. </w:t>
      </w:r>
    </w:p>
    <w:p w:rsidR="00C204F2" w:rsidRPr="00E366DF" w:rsidRDefault="00C204F2" w:rsidP="00C204F2">
      <w:pPr>
        <w:rPr>
          <w:b/>
          <w:color w:val="000000" w:themeColor="text1"/>
          <w:sz w:val="36"/>
          <w:szCs w:val="36"/>
        </w:rPr>
      </w:pPr>
      <w:hyperlink r:id="rId12" w:history="1">
        <w:r w:rsidRPr="00E366DF">
          <w:rPr>
            <w:rStyle w:val="Hyperlink"/>
            <w:b/>
            <w:bCs/>
            <w:color w:val="000000" w:themeColor="text1"/>
            <w:sz w:val="36"/>
            <w:szCs w:val="36"/>
          </w:rPr>
          <w:t>Galatians 5:19-21</w:t>
        </w:r>
      </w:hyperlink>
      <w:r w:rsidRPr="00E366DF">
        <w:rPr>
          <w:b/>
          <w:bCs/>
          <w:color w:val="000000" w:themeColor="text1"/>
          <w:sz w:val="36"/>
          <w:szCs w:val="36"/>
        </w:rPr>
        <w:t xml:space="preserve"> </w:t>
      </w:r>
      <w:r w:rsidRPr="00E366DF">
        <w:rPr>
          <w:b/>
          <w:color w:val="000000" w:themeColor="text1"/>
          <w:sz w:val="36"/>
          <w:szCs w:val="36"/>
        </w:rPr>
        <w:t xml:space="preserve">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w:t>
      </w:r>
    </w:p>
    <w:p w:rsidR="00C204F2" w:rsidRPr="00E366DF" w:rsidRDefault="00C204F2" w:rsidP="00C204F2">
      <w:pPr>
        <w:rPr>
          <w:b/>
          <w:color w:val="000000" w:themeColor="text1"/>
          <w:sz w:val="36"/>
          <w:szCs w:val="36"/>
        </w:rPr>
      </w:pPr>
      <w:hyperlink r:id="rId13" w:history="1">
        <w:r w:rsidRPr="00E366DF">
          <w:rPr>
            <w:rStyle w:val="Hyperlink"/>
            <w:b/>
            <w:bCs/>
            <w:color w:val="000000" w:themeColor="text1"/>
            <w:sz w:val="36"/>
            <w:szCs w:val="36"/>
          </w:rPr>
          <w:t>Matthew 18:18</w:t>
        </w:r>
      </w:hyperlink>
      <w:r w:rsidRPr="00E366DF">
        <w:rPr>
          <w:b/>
          <w:bCs/>
          <w:color w:val="000000" w:themeColor="text1"/>
          <w:sz w:val="36"/>
          <w:szCs w:val="36"/>
        </w:rPr>
        <w:t xml:space="preserve"> </w:t>
      </w:r>
      <w:r w:rsidRPr="00E366DF">
        <w:rPr>
          <w:b/>
          <w:color w:val="000000" w:themeColor="text1"/>
          <w:sz w:val="36"/>
          <w:szCs w:val="36"/>
        </w:rPr>
        <w:t xml:space="preserve">Truly, I say to you, whatever you bind on earth shall be bound in heaven, and whatever you loose on earth shall be loosed in heaven. </w:t>
      </w:r>
    </w:p>
    <w:p w:rsidR="00C204F2" w:rsidRPr="00E366DF" w:rsidRDefault="00C204F2" w:rsidP="00C204F2">
      <w:pPr>
        <w:rPr>
          <w:b/>
          <w:color w:val="000000" w:themeColor="text1"/>
          <w:sz w:val="36"/>
          <w:szCs w:val="36"/>
        </w:rPr>
      </w:pPr>
      <w:hyperlink r:id="rId14" w:history="1">
        <w:r w:rsidRPr="00E366DF">
          <w:rPr>
            <w:rStyle w:val="Hyperlink"/>
            <w:b/>
            <w:bCs/>
            <w:color w:val="000000" w:themeColor="text1"/>
            <w:sz w:val="36"/>
            <w:szCs w:val="36"/>
          </w:rPr>
          <w:t>John 20:23</w:t>
        </w:r>
      </w:hyperlink>
      <w:r w:rsidRPr="00E366DF">
        <w:rPr>
          <w:b/>
          <w:bCs/>
          <w:color w:val="000000" w:themeColor="text1"/>
          <w:sz w:val="36"/>
          <w:szCs w:val="36"/>
        </w:rPr>
        <w:t xml:space="preserve"> </w:t>
      </w:r>
      <w:r w:rsidRPr="00E366DF">
        <w:rPr>
          <w:b/>
          <w:color w:val="000000" w:themeColor="text1"/>
          <w:sz w:val="36"/>
          <w:szCs w:val="36"/>
        </w:rPr>
        <w:t xml:space="preserve">If you forgive the sins of any, they are forgiven them; if you withhold forgiveness from any, it is withheld.” </w:t>
      </w:r>
    </w:p>
    <w:p w:rsidR="00C204F2" w:rsidRPr="00E366DF" w:rsidRDefault="00C204F2" w:rsidP="00C204F2">
      <w:pPr>
        <w:rPr>
          <w:b/>
          <w:color w:val="000000" w:themeColor="text1"/>
          <w:sz w:val="36"/>
          <w:szCs w:val="36"/>
        </w:rPr>
      </w:pPr>
      <w:hyperlink r:id="rId15" w:history="1">
        <w:r w:rsidRPr="00E366DF">
          <w:rPr>
            <w:rStyle w:val="Hyperlink"/>
            <w:b/>
            <w:bCs/>
            <w:color w:val="000000" w:themeColor="text1"/>
            <w:sz w:val="36"/>
            <w:szCs w:val="36"/>
          </w:rPr>
          <w:t>John 1:17</w:t>
        </w:r>
      </w:hyperlink>
      <w:r w:rsidRPr="00E366DF">
        <w:rPr>
          <w:b/>
          <w:bCs/>
          <w:color w:val="000000" w:themeColor="text1"/>
          <w:sz w:val="36"/>
          <w:szCs w:val="36"/>
        </w:rPr>
        <w:t xml:space="preserve"> </w:t>
      </w:r>
      <w:r w:rsidR="00E366DF">
        <w:rPr>
          <w:b/>
          <w:bCs/>
          <w:color w:val="000000" w:themeColor="text1"/>
          <w:sz w:val="36"/>
          <w:szCs w:val="36"/>
        </w:rPr>
        <w:t xml:space="preserve"> </w:t>
      </w:r>
      <w:proofErr w:type="gramStart"/>
      <w:r w:rsidRPr="00E366DF">
        <w:rPr>
          <w:b/>
          <w:color w:val="000000" w:themeColor="text1"/>
          <w:sz w:val="36"/>
          <w:szCs w:val="36"/>
        </w:rPr>
        <w:t>For</w:t>
      </w:r>
      <w:proofErr w:type="gramEnd"/>
      <w:r w:rsidRPr="00E366DF">
        <w:rPr>
          <w:b/>
          <w:color w:val="000000" w:themeColor="text1"/>
          <w:sz w:val="36"/>
          <w:szCs w:val="36"/>
        </w:rPr>
        <w:t xml:space="preserve"> the law was given through Moses; grace and truth came through Jesus Christ. </w:t>
      </w:r>
    </w:p>
    <w:p w:rsidR="00C204F2" w:rsidRPr="00E366DF" w:rsidRDefault="00C204F2" w:rsidP="00C204F2">
      <w:pPr>
        <w:rPr>
          <w:b/>
          <w:color w:val="000000" w:themeColor="text1"/>
          <w:sz w:val="36"/>
          <w:szCs w:val="36"/>
        </w:rPr>
      </w:pPr>
      <w:hyperlink r:id="rId16" w:history="1">
        <w:r w:rsidRPr="00E366DF">
          <w:rPr>
            <w:rStyle w:val="Hyperlink"/>
            <w:b/>
            <w:bCs/>
            <w:color w:val="000000" w:themeColor="text1"/>
            <w:sz w:val="36"/>
            <w:szCs w:val="36"/>
          </w:rPr>
          <w:t>Matthew 5:17-18</w:t>
        </w:r>
      </w:hyperlink>
      <w:r w:rsidRPr="00E366DF">
        <w:rPr>
          <w:b/>
          <w:bCs/>
          <w:color w:val="000000" w:themeColor="text1"/>
          <w:sz w:val="36"/>
          <w:szCs w:val="36"/>
        </w:rPr>
        <w:t xml:space="preserve"> </w:t>
      </w:r>
      <w:r w:rsidRPr="00E366DF">
        <w:rPr>
          <w:b/>
          <w:color w:val="000000" w:themeColor="text1"/>
          <w:sz w:val="36"/>
          <w:szCs w:val="36"/>
        </w:rPr>
        <w:t>“Do not think that I have come to abolish the Law or the Prophets; I have not come to abolish them but to fulfill them. For truly, I say to you, until heaven and earth pass away, not an iota, not a dot, will pass from the Law until all is accomplished</w:t>
      </w:r>
    </w:p>
    <w:p w:rsidR="002413AC" w:rsidRPr="009469E3" w:rsidRDefault="002413AC" w:rsidP="002413AC">
      <w:pPr>
        <w:rPr>
          <w:b/>
          <w:sz w:val="36"/>
          <w:szCs w:val="36"/>
        </w:rPr>
      </w:pPr>
    </w:p>
    <w:sectPr w:rsidR="002413AC" w:rsidRPr="009469E3" w:rsidSect="00073D94">
      <w:headerReference w:type="even" r:id="rId17"/>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17E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17E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17E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52BB7"/>
    <w:rsid w:val="00073D94"/>
    <w:rsid w:val="000B3E13"/>
    <w:rsid w:val="00133509"/>
    <w:rsid w:val="002413AC"/>
    <w:rsid w:val="00270437"/>
    <w:rsid w:val="00296D37"/>
    <w:rsid w:val="00297779"/>
    <w:rsid w:val="002F49F8"/>
    <w:rsid w:val="0031249E"/>
    <w:rsid w:val="0034315C"/>
    <w:rsid w:val="003C7EC1"/>
    <w:rsid w:val="004116DC"/>
    <w:rsid w:val="004449E7"/>
    <w:rsid w:val="00524C94"/>
    <w:rsid w:val="00582B1B"/>
    <w:rsid w:val="005A673E"/>
    <w:rsid w:val="00793A02"/>
    <w:rsid w:val="007B447E"/>
    <w:rsid w:val="007F0C72"/>
    <w:rsid w:val="009469E3"/>
    <w:rsid w:val="00947F75"/>
    <w:rsid w:val="009D30FF"/>
    <w:rsid w:val="00A06E4E"/>
    <w:rsid w:val="00A42EFF"/>
    <w:rsid w:val="00B54806"/>
    <w:rsid w:val="00B63223"/>
    <w:rsid w:val="00B644C1"/>
    <w:rsid w:val="00BC72CB"/>
    <w:rsid w:val="00C204F2"/>
    <w:rsid w:val="00CB3D05"/>
    <w:rsid w:val="00D2487D"/>
    <w:rsid w:val="00E16F6F"/>
    <w:rsid w:val="00E366DF"/>
    <w:rsid w:val="00E53687"/>
    <w:rsid w:val="00E75582"/>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736">
      <w:bodyDiv w:val="1"/>
      <w:marLeft w:val="0"/>
      <w:marRight w:val="0"/>
      <w:marTop w:val="0"/>
      <w:marBottom w:val="0"/>
      <w:divBdr>
        <w:top w:val="none" w:sz="0" w:space="0" w:color="auto"/>
        <w:left w:val="none" w:sz="0" w:space="0" w:color="auto"/>
        <w:bottom w:val="none" w:sz="0" w:space="0" w:color="auto"/>
        <w:right w:val="none" w:sz="0" w:space="0" w:color="auto"/>
      </w:divBdr>
      <w:divsChild>
        <w:div w:id="386881641">
          <w:marLeft w:val="0"/>
          <w:marRight w:val="0"/>
          <w:marTop w:val="0"/>
          <w:marBottom w:val="0"/>
          <w:divBdr>
            <w:top w:val="none" w:sz="0" w:space="0" w:color="auto"/>
            <w:left w:val="none" w:sz="0" w:space="0" w:color="auto"/>
            <w:bottom w:val="none" w:sz="0" w:space="0" w:color="auto"/>
            <w:right w:val="none" w:sz="0" w:space="0" w:color="auto"/>
          </w:divBdr>
          <w:divsChild>
            <w:div w:id="917984130">
              <w:marLeft w:val="0"/>
              <w:marRight w:val="0"/>
              <w:marTop w:val="0"/>
              <w:marBottom w:val="0"/>
              <w:divBdr>
                <w:top w:val="none" w:sz="0" w:space="0" w:color="auto"/>
                <w:left w:val="none" w:sz="0" w:space="0" w:color="auto"/>
                <w:bottom w:val="none" w:sz="0" w:space="0" w:color="auto"/>
                <w:right w:val="none" w:sz="0" w:space="0" w:color="auto"/>
              </w:divBdr>
            </w:div>
            <w:div w:id="1294867592">
              <w:marLeft w:val="0"/>
              <w:marRight w:val="0"/>
              <w:marTop w:val="0"/>
              <w:marBottom w:val="0"/>
              <w:divBdr>
                <w:top w:val="none" w:sz="0" w:space="0" w:color="auto"/>
                <w:left w:val="none" w:sz="0" w:space="0" w:color="auto"/>
                <w:bottom w:val="none" w:sz="0" w:space="0" w:color="auto"/>
                <w:right w:val="none" w:sz="0" w:space="0" w:color="auto"/>
              </w:divBdr>
            </w:div>
            <w:div w:id="744113059">
              <w:marLeft w:val="0"/>
              <w:marRight w:val="0"/>
              <w:marTop w:val="0"/>
              <w:marBottom w:val="0"/>
              <w:divBdr>
                <w:top w:val="none" w:sz="0" w:space="0" w:color="auto"/>
                <w:left w:val="none" w:sz="0" w:space="0" w:color="auto"/>
                <w:bottom w:val="none" w:sz="0" w:space="0" w:color="auto"/>
                <w:right w:val="none" w:sz="0" w:space="0" w:color="auto"/>
              </w:divBdr>
            </w:div>
            <w:div w:id="1608465949">
              <w:marLeft w:val="0"/>
              <w:marRight w:val="0"/>
              <w:marTop w:val="0"/>
              <w:marBottom w:val="0"/>
              <w:divBdr>
                <w:top w:val="none" w:sz="0" w:space="0" w:color="auto"/>
                <w:left w:val="none" w:sz="0" w:space="0" w:color="auto"/>
                <w:bottom w:val="none" w:sz="0" w:space="0" w:color="auto"/>
                <w:right w:val="none" w:sz="0" w:space="0" w:color="auto"/>
              </w:divBdr>
            </w:div>
            <w:div w:id="1925143352">
              <w:marLeft w:val="0"/>
              <w:marRight w:val="0"/>
              <w:marTop w:val="0"/>
              <w:marBottom w:val="0"/>
              <w:divBdr>
                <w:top w:val="none" w:sz="0" w:space="0" w:color="auto"/>
                <w:left w:val="none" w:sz="0" w:space="0" w:color="auto"/>
                <w:bottom w:val="none" w:sz="0" w:space="0" w:color="auto"/>
                <w:right w:val="none" w:sz="0" w:space="0" w:color="auto"/>
              </w:divBdr>
            </w:div>
            <w:div w:id="396559219">
              <w:marLeft w:val="0"/>
              <w:marRight w:val="0"/>
              <w:marTop w:val="0"/>
              <w:marBottom w:val="0"/>
              <w:divBdr>
                <w:top w:val="none" w:sz="0" w:space="0" w:color="auto"/>
                <w:left w:val="none" w:sz="0" w:space="0" w:color="auto"/>
                <w:bottom w:val="none" w:sz="0" w:space="0" w:color="auto"/>
                <w:right w:val="none" w:sz="0" w:space="0" w:color="auto"/>
              </w:divBdr>
            </w:div>
            <w:div w:id="1816797444">
              <w:marLeft w:val="0"/>
              <w:marRight w:val="0"/>
              <w:marTop w:val="0"/>
              <w:marBottom w:val="0"/>
              <w:divBdr>
                <w:top w:val="none" w:sz="0" w:space="0" w:color="auto"/>
                <w:left w:val="none" w:sz="0" w:space="0" w:color="auto"/>
                <w:bottom w:val="none" w:sz="0" w:space="0" w:color="auto"/>
                <w:right w:val="none" w:sz="0" w:space="0" w:color="auto"/>
              </w:divBdr>
            </w:div>
            <w:div w:id="577515719">
              <w:marLeft w:val="0"/>
              <w:marRight w:val="0"/>
              <w:marTop w:val="0"/>
              <w:marBottom w:val="0"/>
              <w:divBdr>
                <w:top w:val="none" w:sz="0" w:space="0" w:color="auto"/>
                <w:left w:val="none" w:sz="0" w:space="0" w:color="auto"/>
                <w:bottom w:val="none" w:sz="0" w:space="0" w:color="auto"/>
                <w:right w:val="none" w:sz="0" w:space="0" w:color="auto"/>
              </w:divBdr>
            </w:div>
            <w:div w:id="1642421020">
              <w:marLeft w:val="0"/>
              <w:marRight w:val="0"/>
              <w:marTop w:val="0"/>
              <w:marBottom w:val="0"/>
              <w:divBdr>
                <w:top w:val="none" w:sz="0" w:space="0" w:color="auto"/>
                <w:left w:val="none" w:sz="0" w:space="0" w:color="auto"/>
                <w:bottom w:val="none" w:sz="0" w:space="0" w:color="auto"/>
                <w:right w:val="none" w:sz="0" w:space="0" w:color="auto"/>
              </w:divBdr>
            </w:div>
            <w:div w:id="17626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Titus+3%3A1&amp;version=ESV" TargetMode="External"/><Relationship Id="rId13" Type="http://schemas.openxmlformats.org/officeDocument/2006/relationships/hyperlink" Target="https://www.biblegateway.com/passage/?search=Matthew+18%3A18&amp;version=ES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egateway.com/passage/?search=Romans+13%3A1-14&amp;version=ESV" TargetMode="External"/><Relationship Id="rId12" Type="http://schemas.openxmlformats.org/officeDocument/2006/relationships/hyperlink" Target="https://www.biblegateway.com/passage/?search=Galatians+5%3A19-21&amp;version=ES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blegateway.com/passage/?search=Matthew+5%3A17-18&amp;version=E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John+3%3A4&amp;version=ESV" TargetMode="External"/><Relationship Id="rId5" Type="http://schemas.openxmlformats.org/officeDocument/2006/relationships/footnotes" Target="footnotes.xml"/><Relationship Id="rId15" Type="http://schemas.openxmlformats.org/officeDocument/2006/relationships/hyperlink" Target="https://www.biblegateway.com/passage/?search=John+1%3A17&amp;version=ESV" TargetMode="External"/><Relationship Id="rId10" Type="http://schemas.openxmlformats.org/officeDocument/2006/relationships/hyperlink" Target="https://www.biblegateway.com/passage/?search=Romans+2%3A1-29&amp;version=ES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iblegateway.com/passage/?search=Acts+5%3A29&amp;version=ESV" TargetMode="External"/><Relationship Id="rId14" Type="http://schemas.openxmlformats.org/officeDocument/2006/relationships/hyperlink" Target="https://www.biblegateway.com/passage/?search=John+20%3A23&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5</cp:revision>
  <dcterms:created xsi:type="dcterms:W3CDTF">2017-12-13T16:00:00Z</dcterms:created>
  <dcterms:modified xsi:type="dcterms:W3CDTF">2017-12-13T16:39:00Z</dcterms:modified>
</cp:coreProperties>
</file>