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A90B" w14:textId="20315F85" w:rsidR="004C6B4E" w:rsidRPr="000A67EC" w:rsidRDefault="000C6F9A" w:rsidP="004C6B4E">
      <w:pPr>
        <w:jc w:val="center"/>
        <w:rPr>
          <w:b/>
          <w:bCs/>
          <w:sz w:val="36"/>
          <w:szCs w:val="36"/>
        </w:rPr>
      </w:pPr>
      <w:r w:rsidRPr="000A67EC">
        <w:rPr>
          <w:b/>
          <w:bCs/>
          <w:sz w:val="36"/>
          <w:szCs w:val="36"/>
        </w:rPr>
        <w:t>TOWN OF OAKDALE</w:t>
      </w:r>
    </w:p>
    <w:p w14:paraId="14141C74" w14:textId="5E50A6AC" w:rsidR="002F1EF5" w:rsidRPr="000A67EC" w:rsidRDefault="00A44BB4" w:rsidP="004C6B4E">
      <w:pPr>
        <w:jc w:val="center"/>
        <w:rPr>
          <w:b/>
          <w:bCs/>
          <w:sz w:val="36"/>
          <w:szCs w:val="36"/>
        </w:rPr>
      </w:pPr>
      <w:r w:rsidRPr="000A67EC">
        <w:rPr>
          <w:b/>
          <w:bCs/>
          <w:sz w:val="36"/>
          <w:szCs w:val="36"/>
        </w:rPr>
        <w:t>REVALUTATION NOTICE</w:t>
      </w:r>
    </w:p>
    <w:p w14:paraId="4497B899" w14:textId="3A16DE55" w:rsidR="000A67EC" w:rsidRPr="000A67EC" w:rsidRDefault="000A67EC" w:rsidP="000A67EC">
      <w:pPr>
        <w:jc w:val="center"/>
        <w:rPr>
          <w:b/>
          <w:bCs/>
        </w:rPr>
      </w:pPr>
      <w:r w:rsidRPr="000A67EC">
        <w:rPr>
          <w:b/>
          <w:bCs/>
        </w:rPr>
        <w:t>STATE OF WISCONSIN</w:t>
      </w:r>
    </w:p>
    <w:p w14:paraId="5F4A53BF" w14:textId="390FF662" w:rsidR="000A67EC" w:rsidRDefault="000A67EC" w:rsidP="000A67EC">
      <w:pPr>
        <w:jc w:val="center"/>
        <w:rPr>
          <w:b/>
          <w:bCs/>
        </w:rPr>
      </w:pPr>
      <w:r w:rsidRPr="000A67EC">
        <w:rPr>
          <w:b/>
          <w:bCs/>
        </w:rPr>
        <w:t>Town of Oakdale, Monroe County</w:t>
      </w:r>
    </w:p>
    <w:p w14:paraId="2B80A161" w14:textId="4C17EB81" w:rsidR="000A67EC" w:rsidRDefault="00B12C1B" w:rsidP="000A67EC">
      <w:r w:rsidRPr="00B12C1B">
        <w:t xml:space="preserve">A revaluation </w:t>
      </w:r>
      <w:r>
        <w:t xml:space="preserve">of property assessments in the Town of Oakdale shall occur for the 2025 assessment year. Revaluation notices are expected to be sent to property owners in </w:t>
      </w:r>
      <w:r w:rsidR="002E13ED">
        <w:t xml:space="preserve">March 2025. Please also notice that the Assessor has certain statutory </w:t>
      </w:r>
      <w:r w:rsidR="004B2225">
        <w:t>authority to enter land as described in Wis. Stat. 943.13 and 943.15.</w:t>
      </w:r>
    </w:p>
    <w:p w14:paraId="7E9CD744" w14:textId="2629A319" w:rsidR="004B2225" w:rsidRDefault="004B2225" w:rsidP="000A67EC">
      <w:r>
        <w:t>The ability to enter land is subject to several qualifications and limitations, as described in the statutes. Copies of the applicable statutes can be obtained at public depositories throughout the State of Wisconsin and from the State of Wisconsin Legislative Reference B</w:t>
      </w:r>
      <w:r w:rsidR="00143351">
        <w:t>ureau website (</w:t>
      </w:r>
      <w:hyperlink r:id="rId5" w:history="1">
        <w:r w:rsidR="00143351" w:rsidRPr="00BD0C33">
          <w:rPr>
            <w:rStyle w:val="Hyperlink"/>
          </w:rPr>
          <w:t>www.legis.state.wi.us/rsb/stats.html</w:t>
        </w:r>
      </w:hyperlink>
      <w:r w:rsidR="00143351">
        <w:t>), or a copy may be obtained from the municipal clerk upon payment of applicable copying charges.</w:t>
      </w:r>
    </w:p>
    <w:p w14:paraId="000482EA" w14:textId="2DEB35A9" w:rsidR="002F1EF5" w:rsidRPr="002F1EF5" w:rsidRDefault="002F1EF5" w:rsidP="002F1EF5">
      <w:r w:rsidRPr="002F1EF5">
        <w:t xml:space="preserve">Notice is hereby given this </w:t>
      </w:r>
      <w:r w:rsidR="00453D78">
        <w:t>1</w:t>
      </w:r>
      <w:r w:rsidR="00417E2A">
        <w:t>2</w:t>
      </w:r>
      <w:r w:rsidR="00000F75">
        <w:t>th</w:t>
      </w:r>
      <w:r w:rsidRPr="002F1EF5">
        <w:t xml:space="preserve"> day of</w:t>
      </w:r>
      <w:r w:rsidR="00417E2A">
        <w:t xml:space="preserve"> February</w:t>
      </w:r>
      <w:r w:rsidRPr="002F1EF5">
        <w:t>, 202</w:t>
      </w:r>
      <w:r w:rsidR="00417E2A">
        <w:t>5</w:t>
      </w:r>
      <w:r w:rsidRPr="002F1EF5">
        <w:t xml:space="preserve">. </w:t>
      </w:r>
    </w:p>
    <w:p w14:paraId="481EF199" w14:textId="4F744CDF" w:rsidR="002F1EF5" w:rsidRPr="002F1EF5" w:rsidRDefault="002F1EF5" w:rsidP="002F1EF5">
      <w:r>
        <w:t>Alex E Wilson</w:t>
      </w:r>
      <w:r w:rsidRPr="002F1EF5">
        <w:t xml:space="preserve"> </w:t>
      </w:r>
    </w:p>
    <w:p w14:paraId="4F9F540E" w14:textId="395365C7" w:rsidR="00DB7D94" w:rsidRDefault="002F1EF5" w:rsidP="002F1EF5">
      <w:r>
        <w:t>Oakdale Town</w:t>
      </w:r>
      <w:r w:rsidRPr="002F1EF5">
        <w:t xml:space="preserve"> Clerk</w:t>
      </w:r>
    </w:p>
    <w:sectPr w:rsidR="00DB7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1AD1"/>
    <w:multiLevelType w:val="hybridMultilevel"/>
    <w:tmpl w:val="48847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69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F5"/>
    <w:rsid w:val="00000F75"/>
    <w:rsid w:val="000A67EC"/>
    <w:rsid w:val="000C6F9A"/>
    <w:rsid w:val="00143351"/>
    <w:rsid w:val="002E0BEF"/>
    <w:rsid w:val="002E13ED"/>
    <w:rsid w:val="002F1EF5"/>
    <w:rsid w:val="00343361"/>
    <w:rsid w:val="003F7B6A"/>
    <w:rsid w:val="00417E2A"/>
    <w:rsid w:val="00453D78"/>
    <w:rsid w:val="00454B90"/>
    <w:rsid w:val="004B2225"/>
    <w:rsid w:val="004C6B4E"/>
    <w:rsid w:val="005339E4"/>
    <w:rsid w:val="006C190F"/>
    <w:rsid w:val="006E47EA"/>
    <w:rsid w:val="0081476B"/>
    <w:rsid w:val="00986B6C"/>
    <w:rsid w:val="00A44BB4"/>
    <w:rsid w:val="00B12C1B"/>
    <w:rsid w:val="00C249D7"/>
    <w:rsid w:val="00CA070D"/>
    <w:rsid w:val="00D9108A"/>
    <w:rsid w:val="00DB7D94"/>
    <w:rsid w:val="00DE16AA"/>
    <w:rsid w:val="00EF487A"/>
    <w:rsid w:val="00F5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A7DE"/>
  <w15:chartTrackingRefBased/>
  <w15:docId w15:val="{2CD6F2E7-6742-404A-B8BE-8A82066B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9E4"/>
    <w:pPr>
      <w:ind w:left="720"/>
      <w:contextualSpacing/>
    </w:pPr>
  </w:style>
  <w:style w:type="character" w:styleId="Hyperlink">
    <w:name w:val="Hyperlink"/>
    <w:basedOn w:val="DefaultParagraphFont"/>
    <w:uiPriority w:val="99"/>
    <w:unhideWhenUsed/>
    <w:rsid w:val="00343361"/>
    <w:rPr>
      <w:color w:val="0000FF"/>
      <w:u w:val="single"/>
    </w:rPr>
  </w:style>
  <w:style w:type="character" w:styleId="UnresolvedMention">
    <w:name w:val="Unresolved Mention"/>
    <w:basedOn w:val="DefaultParagraphFont"/>
    <w:uiPriority w:val="99"/>
    <w:semiHidden/>
    <w:unhideWhenUsed/>
    <w:rsid w:val="00143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state.wi.us/rsb/sta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Wilson</dc:creator>
  <cp:keywords/>
  <dc:description/>
  <cp:lastModifiedBy>Alex Wilson</cp:lastModifiedBy>
  <cp:revision>9</cp:revision>
  <cp:lastPrinted>2024-05-01T00:35:00Z</cp:lastPrinted>
  <dcterms:created xsi:type="dcterms:W3CDTF">2025-02-13T01:41:00Z</dcterms:created>
  <dcterms:modified xsi:type="dcterms:W3CDTF">2025-02-13T01:47:00Z</dcterms:modified>
</cp:coreProperties>
</file>