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72990DB7" w:rsidR="00D3642D" w:rsidRPr="001B77B8" w:rsidRDefault="00820B7B" w:rsidP="00820B7B">
      <w:pPr>
        <w:tabs>
          <w:tab w:val="center" w:pos="5688"/>
          <w:tab w:val="left" w:pos="9795"/>
        </w:tabs>
        <w:rPr>
          <w:rFonts w:ascii="Arial" w:hAnsi="Arial" w:cs="Arial"/>
          <w:b/>
          <w:i/>
          <w:sz w:val="32"/>
          <w:szCs w:val="32"/>
        </w:rPr>
      </w:pPr>
      <w:r>
        <w:rPr>
          <w:rFonts w:ascii="Arial" w:hAnsi="Arial" w:cs="Arial"/>
          <w:b/>
          <w:i/>
          <w:sz w:val="32"/>
          <w:szCs w:val="32"/>
        </w:rPr>
        <w:tab/>
      </w:r>
      <w:r w:rsidR="002A6749"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9003B0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DBF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w:t>
      </w:r>
      <w:r>
        <w:rPr>
          <w:rFonts w:ascii="Arial" w:hAnsi="Arial" w:cs="Arial"/>
          <w:b/>
          <w:i/>
          <w:sz w:val="32"/>
          <w:szCs w:val="32"/>
        </w:rPr>
        <w:t>g Highlights</w:t>
      </w:r>
    </w:p>
    <w:p w14:paraId="354CF684" w14:textId="1A37BA2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D7080B">
        <w:rPr>
          <w:rFonts w:ascii="Arial" w:hAnsi="Arial" w:cs="Arial"/>
          <w:b/>
          <w:sz w:val="24"/>
          <w:szCs w:val="24"/>
          <w:u w:val="single"/>
        </w:rPr>
        <w:t>May 14</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5F3008">
        <w:rPr>
          <w:rFonts w:ascii="Arial" w:hAnsi="Arial" w:cs="Arial"/>
          <w:b/>
          <w:sz w:val="24"/>
          <w:szCs w:val="24"/>
          <w:u w:val="single"/>
        </w:rPr>
        <w:t>43</w:t>
      </w:r>
      <w:r w:rsidR="005033F7">
        <w:rPr>
          <w:rFonts w:ascii="Arial" w:hAnsi="Arial" w:cs="Arial"/>
          <w:b/>
          <w:sz w:val="24"/>
          <w:szCs w:val="24"/>
          <w:u w:val="single"/>
        </w:rPr>
        <w:t>—</w:t>
      </w:r>
      <w:r w:rsidR="005F3008">
        <w:rPr>
          <w:rFonts w:ascii="Arial" w:hAnsi="Arial" w:cs="Arial"/>
          <w:b/>
          <w:sz w:val="24"/>
          <w:szCs w:val="24"/>
          <w:u w:val="single"/>
        </w:rPr>
        <w:t>5-14</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145C753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6623EBA" w14:textId="68ADDDD1" w:rsidR="0015732C" w:rsidRPr="00217673" w:rsidRDefault="00EE23E3" w:rsidP="00217673">
      <w:pPr>
        <w:pStyle w:val="ListParagraph"/>
        <w:numPr>
          <w:ilvl w:val="0"/>
          <w:numId w:val="4"/>
        </w:numPr>
        <w:spacing w:line="240" w:lineRule="auto"/>
        <w:rPr>
          <w:rFonts w:ascii="Arial" w:hAnsi="Arial" w:cs="Arial"/>
          <w:bCs/>
          <w:sz w:val="24"/>
          <w:szCs w:val="24"/>
        </w:rPr>
      </w:pPr>
      <w:r w:rsidRPr="00EB0CB0">
        <w:rPr>
          <w:rFonts w:ascii="Arial" w:hAnsi="Arial" w:cs="Arial"/>
          <w:b/>
          <w:i/>
          <w:iCs/>
          <w:sz w:val="24"/>
          <w:szCs w:val="24"/>
          <w:u w:val="single"/>
        </w:rPr>
        <w:t>Joe Garrett</w:t>
      </w:r>
      <w:r>
        <w:rPr>
          <w:rFonts w:ascii="Arial" w:hAnsi="Arial" w:cs="Arial"/>
          <w:bCs/>
          <w:sz w:val="24"/>
          <w:szCs w:val="24"/>
        </w:rPr>
        <w:t xml:space="preserve"> with </w:t>
      </w:r>
      <w:proofErr w:type="spellStart"/>
      <w:r>
        <w:rPr>
          <w:rFonts w:ascii="Arial" w:hAnsi="Arial" w:cs="Arial"/>
          <w:bCs/>
          <w:sz w:val="24"/>
          <w:szCs w:val="24"/>
        </w:rPr>
        <w:t>Trebel</w:t>
      </w:r>
      <w:proofErr w:type="spellEnd"/>
      <w:r w:rsidR="0015732C">
        <w:rPr>
          <w:rFonts w:ascii="Arial" w:hAnsi="Arial" w:cs="Arial"/>
          <w:bCs/>
          <w:sz w:val="24"/>
          <w:szCs w:val="24"/>
        </w:rPr>
        <w:t xml:space="preserve"> Energy Consultants</w:t>
      </w:r>
      <w:r w:rsidR="00217673">
        <w:rPr>
          <w:rFonts w:ascii="Arial" w:hAnsi="Arial" w:cs="Arial"/>
          <w:bCs/>
          <w:sz w:val="24"/>
          <w:szCs w:val="24"/>
        </w:rPr>
        <w:t xml:space="preserve"> – </w:t>
      </w:r>
      <w:r w:rsidR="00217673" w:rsidRPr="00217673">
        <w:rPr>
          <w:rFonts w:ascii="Arial" w:hAnsi="Arial" w:cs="Arial"/>
          <w:bCs/>
          <w:sz w:val="24"/>
          <w:szCs w:val="24"/>
          <w:highlight w:val="yellow"/>
        </w:rPr>
        <w:t>Resolution 43</w:t>
      </w:r>
      <w:r w:rsidR="00217673">
        <w:rPr>
          <w:rFonts w:ascii="Arial" w:hAnsi="Arial" w:cs="Arial"/>
          <w:bCs/>
          <w:sz w:val="24"/>
          <w:szCs w:val="24"/>
        </w:rPr>
        <w:t xml:space="preserve"> to amend to confirm certain specific and limited agency authority up to 3 years that </w:t>
      </w:r>
      <w:proofErr w:type="spellStart"/>
      <w:r w:rsidR="00217673">
        <w:rPr>
          <w:rFonts w:ascii="Arial" w:hAnsi="Arial" w:cs="Arial"/>
          <w:bCs/>
          <w:sz w:val="24"/>
          <w:szCs w:val="24"/>
        </w:rPr>
        <w:t>Trebel</w:t>
      </w:r>
      <w:proofErr w:type="spellEnd"/>
      <w:r w:rsidR="00217673">
        <w:rPr>
          <w:rFonts w:ascii="Arial" w:hAnsi="Arial" w:cs="Arial"/>
          <w:bCs/>
          <w:sz w:val="24"/>
          <w:szCs w:val="24"/>
        </w:rPr>
        <w:t xml:space="preserve"> </w:t>
      </w:r>
      <w:proofErr w:type="gramStart"/>
      <w:r w:rsidR="00217673">
        <w:rPr>
          <w:rFonts w:ascii="Arial" w:hAnsi="Arial" w:cs="Arial"/>
          <w:bCs/>
          <w:sz w:val="24"/>
          <w:szCs w:val="24"/>
        </w:rPr>
        <w:t>has to</w:t>
      </w:r>
      <w:proofErr w:type="gramEnd"/>
      <w:r w:rsidR="00217673">
        <w:rPr>
          <w:rFonts w:ascii="Arial" w:hAnsi="Arial" w:cs="Arial"/>
          <w:bCs/>
          <w:sz w:val="24"/>
          <w:szCs w:val="24"/>
        </w:rPr>
        <w:t xml:space="preserve"> act in our behalf for rates 6.5 or less and the authority to send a notification letter to residents. </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19C6DCD2" w:rsidR="008D2086" w:rsidRPr="008D2086" w:rsidRDefault="00AC0180" w:rsidP="008D2086">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18E13527" w14:textId="77777777" w:rsidR="0083790E" w:rsidRPr="0083790E" w:rsidRDefault="0083790E" w:rsidP="0083790E">
      <w:pPr>
        <w:pStyle w:val="ListParagraph"/>
        <w:rPr>
          <w:rFonts w:ascii="Arial" w:hAnsi="Arial" w:cs="Arial"/>
          <w:bCs/>
          <w:sz w:val="24"/>
          <w:szCs w:val="24"/>
          <w:u w:val="single"/>
        </w:rPr>
      </w:pPr>
      <w:r w:rsidRPr="0083790E">
        <w:rPr>
          <w:rFonts w:ascii="Arial" w:hAnsi="Arial" w:cs="Arial"/>
          <w:bCs/>
          <w:sz w:val="24"/>
          <w:szCs w:val="24"/>
          <w:u w:val="single"/>
        </w:rPr>
        <w:t>04/30/2024 through 05/14/2024</w:t>
      </w:r>
    </w:p>
    <w:p w14:paraId="12C0E513"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Total Calls for Service/Self-Initiated Runs: 122</w:t>
      </w:r>
    </w:p>
    <w:p w14:paraId="0D20BD75"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Total Reports Taken: 12</w:t>
      </w:r>
    </w:p>
    <w:p w14:paraId="3C10E3C8"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Total Arrests/Citations: 6</w:t>
      </w:r>
    </w:p>
    <w:p w14:paraId="6EFF44EC"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Burglaries: 0</w:t>
      </w:r>
    </w:p>
    <w:p w14:paraId="520406B2"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Traffic Crashes: 17</w:t>
      </w:r>
    </w:p>
    <w:p w14:paraId="7F81C954"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Medic Runs: 18</w:t>
      </w:r>
    </w:p>
    <w:p w14:paraId="3115A695"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Thefts: 2</w:t>
      </w:r>
    </w:p>
    <w:p w14:paraId="26A480C4"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Missing Persons: 1</w:t>
      </w:r>
    </w:p>
    <w:p w14:paraId="0FECA27E"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Stolen Vehicles: 0</w:t>
      </w:r>
    </w:p>
    <w:p w14:paraId="04227399"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Suspicious Persons/Vehicles: 12</w:t>
      </w:r>
    </w:p>
    <w:p w14:paraId="38B9746C"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Vandalism:0</w:t>
      </w:r>
    </w:p>
    <w:p w14:paraId="3DB423C8"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Traffic Offenses: 9</w:t>
      </w:r>
    </w:p>
    <w:p w14:paraId="42CD939C"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Motorcycle/ATV/Bike Complaints: 0</w:t>
      </w:r>
    </w:p>
    <w:p w14:paraId="63A4AD59"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On April 30th, Deputies responded to the 4500 block of London Groveport Road on the report of a theft. The homeowner had responded to an online ad and sent a deposit through a mobile payment service to purchase several items listed for sale. After the victim had sent the deposit, the ad was removed, and the victim could not receive a refund. This investigation is ongoing.</w:t>
      </w:r>
    </w:p>
    <w:p w14:paraId="3F9B1BD4" w14:textId="77777777" w:rsidR="0083790E" w:rsidRPr="0083790E" w:rsidRDefault="0083790E" w:rsidP="0083790E">
      <w:pPr>
        <w:pStyle w:val="ListParagraph"/>
        <w:rPr>
          <w:rFonts w:ascii="Arial" w:hAnsi="Arial" w:cs="Arial"/>
          <w:bCs/>
          <w:sz w:val="24"/>
          <w:szCs w:val="24"/>
        </w:rPr>
      </w:pPr>
      <w:r w:rsidRPr="0083790E">
        <w:rPr>
          <w:rFonts w:ascii="Arial" w:hAnsi="Arial" w:cs="Arial"/>
          <w:bCs/>
          <w:sz w:val="24"/>
          <w:szCs w:val="24"/>
        </w:rPr>
        <w:t>On May 2nd, Deputies responded to the 6500 Block of London Groveport Road on the report of a theft from a barn. Once on scene, it was determined that an unknown individual(s) had entered an unlocked barn and taken a 2018 4-wheeler. This investigation is ongoing.</w:t>
      </w:r>
    </w:p>
    <w:p w14:paraId="2247B9C5" w14:textId="294F2E71" w:rsidR="008B1C34" w:rsidRPr="00C513C2" w:rsidRDefault="0083790E" w:rsidP="00C513C2">
      <w:pPr>
        <w:pStyle w:val="ListParagraph"/>
        <w:rPr>
          <w:rFonts w:ascii="Arial" w:hAnsi="Arial" w:cs="Arial"/>
          <w:bCs/>
          <w:sz w:val="24"/>
          <w:szCs w:val="24"/>
        </w:rPr>
      </w:pPr>
      <w:r w:rsidRPr="0083790E">
        <w:rPr>
          <w:rFonts w:ascii="Arial" w:hAnsi="Arial" w:cs="Arial"/>
          <w:bCs/>
          <w:sz w:val="24"/>
          <w:szCs w:val="24"/>
        </w:rPr>
        <w:t>On May 4th, Deputies responded to Battelle Darby Metro Park to assist Park Rangers with an intoxicated individual. The individual became unruly and combative and eventually was arrested and transported to 2460 Jackson Pike.</w:t>
      </w:r>
      <w:r w:rsidR="00217673">
        <w:rPr>
          <w:rFonts w:ascii="Arial" w:hAnsi="Arial" w:cs="Arial"/>
          <w:bCs/>
          <w:sz w:val="24"/>
          <w:szCs w:val="24"/>
        </w:rPr>
        <w:t xml:space="preserve"> Also working on a dog barking complaint in Oakhurst.</w:t>
      </w:r>
    </w:p>
    <w:p w14:paraId="1E64127C" w14:textId="68A2A1FB" w:rsidR="006252B9" w:rsidRPr="004359F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41EA35A3" w14:textId="1905139D" w:rsidR="00DD6EC5" w:rsidRPr="00DD6EC5" w:rsidRDefault="00DD6EC5" w:rsidP="00EB0CB0">
      <w:pPr>
        <w:pStyle w:val="ListParagraph"/>
        <w:numPr>
          <w:ilvl w:val="0"/>
          <w:numId w:val="15"/>
        </w:numPr>
        <w:spacing w:line="240" w:lineRule="auto"/>
        <w:ind w:firstLine="0"/>
        <w:rPr>
          <w:rFonts w:ascii="Arial" w:hAnsi="Arial" w:cs="Arial"/>
          <w:bCs/>
          <w:sz w:val="24"/>
          <w:szCs w:val="24"/>
        </w:rPr>
      </w:pPr>
      <w:r w:rsidRPr="00DD6EC5">
        <w:rPr>
          <w:rFonts w:ascii="Arial" w:hAnsi="Arial" w:cs="Arial"/>
          <w:bCs/>
          <w:sz w:val="24"/>
          <w:szCs w:val="24"/>
        </w:rPr>
        <w:t xml:space="preserve">Spring </w:t>
      </w:r>
      <w:proofErr w:type="gramStart"/>
      <w:r w:rsidRPr="00DD6EC5">
        <w:rPr>
          <w:rFonts w:ascii="Arial" w:hAnsi="Arial" w:cs="Arial"/>
          <w:bCs/>
          <w:sz w:val="24"/>
          <w:szCs w:val="24"/>
        </w:rPr>
        <w:t>clean</w:t>
      </w:r>
      <w:proofErr w:type="gramEnd"/>
      <w:r w:rsidRPr="00DD6EC5">
        <w:rPr>
          <w:rFonts w:ascii="Arial" w:hAnsi="Arial" w:cs="Arial"/>
          <w:bCs/>
          <w:sz w:val="24"/>
          <w:szCs w:val="24"/>
        </w:rPr>
        <w:t xml:space="preserve"> up</w:t>
      </w:r>
      <w:r w:rsidR="00217673">
        <w:rPr>
          <w:rFonts w:ascii="Arial" w:hAnsi="Arial" w:cs="Arial"/>
          <w:bCs/>
          <w:sz w:val="24"/>
          <w:szCs w:val="24"/>
        </w:rPr>
        <w:t xml:space="preserve"> was the busiest one we have had.</w:t>
      </w:r>
    </w:p>
    <w:p w14:paraId="340E9F6F" w14:textId="7B614182" w:rsidR="00DD6EC5" w:rsidRPr="00DD6EC5" w:rsidRDefault="00DD6EC5" w:rsidP="00EB0CB0">
      <w:pPr>
        <w:pStyle w:val="ListParagraph"/>
        <w:numPr>
          <w:ilvl w:val="0"/>
          <w:numId w:val="15"/>
        </w:numPr>
        <w:spacing w:line="240" w:lineRule="auto"/>
        <w:ind w:firstLine="0"/>
        <w:rPr>
          <w:rFonts w:ascii="Arial" w:hAnsi="Arial" w:cs="Arial"/>
          <w:bCs/>
          <w:sz w:val="24"/>
          <w:szCs w:val="24"/>
        </w:rPr>
      </w:pPr>
      <w:r w:rsidRPr="00DD6EC5">
        <w:rPr>
          <w:rFonts w:ascii="Arial" w:hAnsi="Arial" w:cs="Arial"/>
          <w:bCs/>
          <w:sz w:val="24"/>
          <w:szCs w:val="24"/>
        </w:rPr>
        <w:t>Seasonal help started</w:t>
      </w:r>
      <w:r w:rsidR="00217673">
        <w:rPr>
          <w:rFonts w:ascii="Arial" w:hAnsi="Arial" w:cs="Arial"/>
          <w:bCs/>
          <w:sz w:val="24"/>
          <w:szCs w:val="24"/>
        </w:rPr>
        <w:t xml:space="preserve"> yesterday and </w:t>
      </w:r>
      <w:proofErr w:type="gramStart"/>
      <w:r w:rsidR="00217673">
        <w:rPr>
          <w:rFonts w:ascii="Arial" w:hAnsi="Arial" w:cs="Arial"/>
          <w:bCs/>
          <w:sz w:val="24"/>
          <w:szCs w:val="24"/>
        </w:rPr>
        <w:t>doing</w:t>
      </w:r>
      <w:proofErr w:type="gramEnd"/>
      <w:r w:rsidR="00217673">
        <w:rPr>
          <w:rFonts w:ascii="Arial" w:hAnsi="Arial" w:cs="Arial"/>
          <w:bCs/>
          <w:sz w:val="24"/>
          <w:szCs w:val="24"/>
        </w:rPr>
        <w:t xml:space="preserve"> well.</w:t>
      </w:r>
    </w:p>
    <w:p w14:paraId="1E462001" w14:textId="0ABAA429" w:rsidR="00DD6EC5" w:rsidRPr="00DD6EC5" w:rsidRDefault="00DD6EC5" w:rsidP="00EB0CB0">
      <w:pPr>
        <w:pStyle w:val="ListParagraph"/>
        <w:numPr>
          <w:ilvl w:val="0"/>
          <w:numId w:val="15"/>
        </w:numPr>
        <w:spacing w:line="240" w:lineRule="auto"/>
        <w:ind w:firstLine="0"/>
        <w:rPr>
          <w:rFonts w:ascii="Arial" w:hAnsi="Arial" w:cs="Arial"/>
          <w:bCs/>
          <w:sz w:val="24"/>
          <w:szCs w:val="24"/>
        </w:rPr>
      </w:pPr>
      <w:r w:rsidRPr="00DD6EC5">
        <w:rPr>
          <w:rFonts w:ascii="Arial" w:hAnsi="Arial" w:cs="Arial"/>
          <w:bCs/>
          <w:sz w:val="24"/>
          <w:szCs w:val="24"/>
        </w:rPr>
        <w:t xml:space="preserve">Gerich </w:t>
      </w:r>
      <w:r>
        <w:rPr>
          <w:rFonts w:ascii="Arial" w:hAnsi="Arial" w:cs="Arial"/>
          <w:bCs/>
          <w:sz w:val="24"/>
          <w:szCs w:val="24"/>
        </w:rPr>
        <w:t>R</w:t>
      </w:r>
      <w:r w:rsidRPr="00DD6EC5">
        <w:rPr>
          <w:rFonts w:ascii="Arial" w:hAnsi="Arial" w:cs="Arial"/>
          <w:bCs/>
          <w:sz w:val="24"/>
          <w:szCs w:val="24"/>
        </w:rPr>
        <w:t>d. bridge update</w:t>
      </w:r>
      <w:r w:rsidR="00217673">
        <w:rPr>
          <w:rFonts w:ascii="Arial" w:hAnsi="Arial" w:cs="Arial"/>
          <w:bCs/>
          <w:sz w:val="24"/>
          <w:szCs w:val="24"/>
        </w:rPr>
        <w:t xml:space="preserve"> finished enough to open for traffic.</w:t>
      </w:r>
    </w:p>
    <w:p w14:paraId="455A9522" w14:textId="3D4BDCAE" w:rsidR="00DD6EC5" w:rsidRPr="00DD6EC5" w:rsidRDefault="00DD6EC5" w:rsidP="00EB0CB0">
      <w:pPr>
        <w:pStyle w:val="ListParagraph"/>
        <w:numPr>
          <w:ilvl w:val="0"/>
          <w:numId w:val="15"/>
        </w:numPr>
        <w:spacing w:line="240" w:lineRule="auto"/>
        <w:ind w:firstLine="0"/>
        <w:rPr>
          <w:rFonts w:ascii="Arial" w:hAnsi="Arial" w:cs="Arial"/>
          <w:bCs/>
          <w:sz w:val="24"/>
          <w:szCs w:val="24"/>
        </w:rPr>
      </w:pPr>
      <w:r w:rsidRPr="00DD6EC5">
        <w:rPr>
          <w:rFonts w:ascii="Arial" w:hAnsi="Arial" w:cs="Arial"/>
          <w:bCs/>
          <w:sz w:val="24"/>
          <w:szCs w:val="24"/>
        </w:rPr>
        <w:t xml:space="preserve">Creamer </w:t>
      </w:r>
      <w:r>
        <w:rPr>
          <w:rFonts w:ascii="Arial" w:hAnsi="Arial" w:cs="Arial"/>
          <w:bCs/>
          <w:sz w:val="24"/>
          <w:szCs w:val="24"/>
        </w:rPr>
        <w:t>R</w:t>
      </w:r>
      <w:r w:rsidRPr="00DD6EC5">
        <w:rPr>
          <w:rFonts w:ascii="Arial" w:hAnsi="Arial" w:cs="Arial"/>
          <w:bCs/>
          <w:sz w:val="24"/>
          <w:szCs w:val="24"/>
        </w:rPr>
        <w:t>d. berm repair</w:t>
      </w:r>
      <w:r w:rsidR="00217673">
        <w:rPr>
          <w:rFonts w:ascii="Arial" w:hAnsi="Arial" w:cs="Arial"/>
          <w:bCs/>
          <w:sz w:val="24"/>
          <w:szCs w:val="24"/>
        </w:rPr>
        <w:t xml:space="preserve"> after heavy rain.</w:t>
      </w:r>
    </w:p>
    <w:p w14:paraId="72A5F694" w14:textId="13C36027" w:rsidR="00DD6EC5" w:rsidRDefault="00DD6EC5" w:rsidP="00EB0CB0">
      <w:pPr>
        <w:pStyle w:val="ListParagraph"/>
        <w:numPr>
          <w:ilvl w:val="0"/>
          <w:numId w:val="15"/>
        </w:numPr>
        <w:spacing w:line="240" w:lineRule="auto"/>
        <w:ind w:firstLine="0"/>
        <w:rPr>
          <w:rFonts w:ascii="Arial" w:hAnsi="Arial" w:cs="Arial"/>
          <w:bCs/>
          <w:sz w:val="24"/>
          <w:szCs w:val="24"/>
        </w:rPr>
      </w:pPr>
      <w:proofErr w:type="gramStart"/>
      <w:r w:rsidRPr="00DD6EC5">
        <w:rPr>
          <w:rFonts w:ascii="Arial" w:hAnsi="Arial" w:cs="Arial"/>
          <w:bCs/>
          <w:sz w:val="24"/>
          <w:szCs w:val="24"/>
        </w:rPr>
        <w:t>Family</w:t>
      </w:r>
      <w:proofErr w:type="gramEnd"/>
      <w:r w:rsidRPr="00DD6EC5">
        <w:rPr>
          <w:rFonts w:ascii="Arial" w:hAnsi="Arial" w:cs="Arial"/>
          <w:bCs/>
          <w:sz w:val="24"/>
          <w:szCs w:val="24"/>
        </w:rPr>
        <w:t xml:space="preserve"> wants to bury their </w:t>
      </w:r>
      <w:proofErr w:type="gramStart"/>
      <w:r w:rsidRPr="00DD6EC5">
        <w:rPr>
          <w:rFonts w:ascii="Arial" w:hAnsi="Arial" w:cs="Arial"/>
          <w:bCs/>
          <w:sz w:val="24"/>
          <w:szCs w:val="24"/>
        </w:rPr>
        <w:t>mothers</w:t>
      </w:r>
      <w:proofErr w:type="gramEnd"/>
      <w:r w:rsidRPr="00DD6EC5">
        <w:rPr>
          <w:rFonts w:ascii="Arial" w:hAnsi="Arial" w:cs="Arial"/>
          <w:bCs/>
          <w:sz w:val="24"/>
          <w:szCs w:val="24"/>
        </w:rPr>
        <w:t xml:space="preserve"> cremains.</w:t>
      </w:r>
    </w:p>
    <w:p w14:paraId="671984FD" w14:textId="59BDCB78" w:rsidR="00DD6EC5" w:rsidRPr="00DD6EC5" w:rsidRDefault="00DD6EC5" w:rsidP="00EB0CB0">
      <w:pPr>
        <w:pStyle w:val="ListParagraph"/>
        <w:numPr>
          <w:ilvl w:val="1"/>
          <w:numId w:val="15"/>
        </w:numPr>
        <w:spacing w:line="240" w:lineRule="auto"/>
        <w:ind w:firstLine="0"/>
        <w:rPr>
          <w:rFonts w:ascii="Arial" w:hAnsi="Arial" w:cs="Arial"/>
          <w:bCs/>
          <w:sz w:val="24"/>
          <w:szCs w:val="24"/>
        </w:rPr>
      </w:pPr>
      <w:r>
        <w:rPr>
          <w:rFonts w:ascii="Arial" w:hAnsi="Arial" w:cs="Arial"/>
          <w:bCs/>
          <w:sz w:val="24"/>
          <w:szCs w:val="24"/>
        </w:rPr>
        <w:t xml:space="preserve">This was </w:t>
      </w:r>
      <w:r w:rsidRPr="00DD6EC5">
        <w:rPr>
          <w:rFonts w:ascii="Arial" w:hAnsi="Arial" w:cs="Arial"/>
          <w:bCs/>
          <w:sz w:val="24"/>
          <w:szCs w:val="24"/>
        </w:rPr>
        <w:t xml:space="preserve">brought up from a lady who wanted to know if her family could bury their mother cremains at Oak Grove to avoid the </w:t>
      </w:r>
      <w:proofErr w:type="gramStart"/>
      <w:r w:rsidRPr="00DD6EC5">
        <w:rPr>
          <w:rFonts w:ascii="Arial" w:hAnsi="Arial" w:cs="Arial"/>
          <w:bCs/>
          <w:sz w:val="24"/>
          <w:szCs w:val="24"/>
        </w:rPr>
        <w:t>150.00 dollar</w:t>
      </w:r>
      <w:proofErr w:type="gramEnd"/>
      <w:r w:rsidRPr="00DD6EC5">
        <w:rPr>
          <w:rFonts w:ascii="Arial" w:hAnsi="Arial" w:cs="Arial"/>
          <w:bCs/>
          <w:sz w:val="24"/>
          <w:szCs w:val="24"/>
        </w:rPr>
        <w:t xml:space="preserve"> charge. I told her I </w:t>
      </w:r>
      <w:r w:rsidRPr="00DD6EC5">
        <w:rPr>
          <w:rFonts w:ascii="Arial" w:hAnsi="Arial" w:cs="Arial"/>
          <w:bCs/>
          <w:sz w:val="24"/>
          <w:szCs w:val="24"/>
        </w:rPr>
        <w:lastRenderedPageBreak/>
        <w:t xml:space="preserve">will ask at the meeting and get back to her. I just wanted to see what the boards thought are. I have never been asked that before </w:t>
      </w:r>
      <w:r w:rsidR="006D31EA" w:rsidRPr="00DD6EC5">
        <w:rPr>
          <w:rFonts w:ascii="Arial" w:hAnsi="Arial" w:cs="Arial"/>
          <w:bCs/>
          <w:sz w:val="24"/>
          <w:szCs w:val="24"/>
        </w:rPr>
        <w:t>and I</w:t>
      </w:r>
      <w:r w:rsidRPr="00DD6EC5">
        <w:rPr>
          <w:rFonts w:ascii="Arial" w:hAnsi="Arial" w:cs="Arial"/>
          <w:bCs/>
          <w:sz w:val="24"/>
          <w:szCs w:val="24"/>
        </w:rPr>
        <w:t xml:space="preserve"> think it would be wise to have an opinion from the board for future use.</w:t>
      </w:r>
      <w:r w:rsidR="00217673">
        <w:rPr>
          <w:rFonts w:ascii="Arial" w:hAnsi="Arial" w:cs="Arial"/>
          <w:bCs/>
          <w:sz w:val="24"/>
          <w:szCs w:val="24"/>
        </w:rPr>
        <w:t xml:space="preserve"> After discussion, decided it would not be a good idea</w:t>
      </w:r>
      <w:r w:rsidR="00F86A7D">
        <w:rPr>
          <w:rFonts w:ascii="Arial" w:hAnsi="Arial" w:cs="Arial"/>
          <w:bCs/>
          <w:sz w:val="24"/>
          <w:szCs w:val="24"/>
        </w:rPr>
        <w:t xml:space="preserve"> to start this practice.</w:t>
      </w:r>
    </w:p>
    <w:p w14:paraId="09F1466D" w14:textId="4199F283"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Default="00E74687" w:rsidP="009B56F6">
      <w:pPr>
        <w:pStyle w:val="ListParagraph"/>
        <w:numPr>
          <w:ilvl w:val="0"/>
          <w:numId w:val="7"/>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7E2ACBA6" w14:textId="14E9E5D7" w:rsidR="00BE599E" w:rsidRDefault="001E331A" w:rsidP="009B56F6">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01E4F11C" w14:textId="5A7CFDB4" w:rsidR="006F5D4A" w:rsidRPr="006F5D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6F5D4A">
        <w:rPr>
          <w:rFonts w:ascii="Arial" w:hAnsi="Arial" w:cs="Arial"/>
          <w:b/>
          <w:bCs/>
          <w:sz w:val="24"/>
          <w:szCs w:val="24"/>
          <w:u w:val="single"/>
        </w:rPr>
        <w:t>Lt. Kuno</w:t>
      </w:r>
      <w:r w:rsidR="00DD6EC5">
        <w:rPr>
          <w:rFonts w:ascii="Arial" w:hAnsi="Arial" w:cs="Arial"/>
          <w:b/>
          <w:bCs/>
          <w:sz w:val="24"/>
          <w:szCs w:val="24"/>
          <w:u w:val="single"/>
        </w:rPr>
        <w:t xml:space="preserve"> for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5C388764" w14:textId="4506C3D8" w:rsidR="00F353D7" w:rsidRPr="00F353D7" w:rsidRDefault="00F353D7" w:rsidP="00133185">
      <w:pPr>
        <w:pStyle w:val="NormalWeb"/>
        <w:numPr>
          <w:ilvl w:val="0"/>
          <w:numId w:val="38"/>
        </w:numPr>
        <w:contextualSpacing/>
        <w:rPr>
          <w:rFonts w:ascii="Arial" w:hAnsi="Arial" w:cs="Arial"/>
          <w:color w:val="000000"/>
        </w:rPr>
      </w:pPr>
      <w:r w:rsidRPr="00F353D7">
        <w:rPr>
          <w:rFonts w:ascii="Arial" w:hAnsi="Arial" w:cs="Arial"/>
          <w:color w:val="000000"/>
        </w:rPr>
        <w:t>Apparatus</w:t>
      </w:r>
    </w:p>
    <w:p w14:paraId="77C0E996" w14:textId="4CFE6265" w:rsidR="00F353D7" w:rsidRPr="00F353D7" w:rsidRDefault="00F353D7" w:rsidP="00133185">
      <w:pPr>
        <w:pStyle w:val="NormalWeb"/>
        <w:numPr>
          <w:ilvl w:val="0"/>
          <w:numId w:val="39"/>
        </w:numPr>
        <w:contextualSpacing/>
        <w:rPr>
          <w:rFonts w:ascii="Arial" w:hAnsi="Arial" w:cs="Arial"/>
          <w:color w:val="000000"/>
        </w:rPr>
      </w:pPr>
      <w:r w:rsidRPr="00F353D7">
        <w:rPr>
          <w:rFonts w:ascii="Arial" w:hAnsi="Arial" w:cs="Arial"/>
          <w:color w:val="000000"/>
        </w:rPr>
        <w:t>M-231 was in the shop for general maintenance.</w:t>
      </w:r>
      <w:r w:rsidR="00F86A7D">
        <w:rPr>
          <w:rFonts w:ascii="Arial" w:hAnsi="Arial" w:cs="Arial"/>
          <w:color w:val="000000"/>
        </w:rPr>
        <w:t xml:space="preserve"> Also did work on GF231.</w:t>
      </w:r>
    </w:p>
    <w:p w14:paraId="020D9F29" w14:textId="7587DC26" w:rsidR="00F353D7" w:rsidRPr="00F353D7" w:rsidRDefault="00F353D7" w:rsidP="00133185">
      <w:pPr>
        <w:pStyle w:val="NormalWeb"/>
        <w:numPr>
          <w:ilvl w:val="0"/>
          <w:numId w:val="38"/>
        </w:numPr>
        <w:contextualSpacing/>
        <w:rPr>
          <w:rFonts w:ascii="Arial" w:hAnsi="Arial" w:cs="Arial"/>
          <w:color w:val="000000"/>
        </w:rPr>
      </w:pPr>
      <w:r w:rsidRPr="00F353D7">
        <w:rPr>
          <w:rFonts w:ascii="Arial" w:hAnsi="Arial" w:cs="Arial"/>
          <w:color w:val="000000"/>
        </w:rPr>
        <w:t>Personnel</w:t>
      </w:r>
    </w:p>
    <w:p w14:paraId="08634556" w14:textId="506A4E41" w:rsidR="00F353D7" w:rsidRPr="00F353D7" w:rsidRDefault="00F353D7" w:rsidP="00133185">
      <w:pPr>
        <w:pStyle w:val="NormalWeb"/>
        <w:numPr>
          <w:ilvl w:val="0"/>
          <w:numId w:val="39"/>
        </w:numPr>
        <w:contextualSpacing/>
        <w:rPr>
          <w:rFonts w:ascii="Arial" w:hAnsi="Arial" w:cs="Arial"/>
          <w:color w:val="000000"/>
        </w:rPr>
      </w:pPr>
      <w:r w:rsidRPr="00F353D7">
        <w:rPr>
          <w:rFonts w:ascii="Arial" w:hAnsi="Arial" w:cs="Arial"/>
          <w:color w:val="000000"/>
        </w:rPr>
        <w:t>Resignation Letter from Cole Smoot, effective April 22, 2024.</w:t>
      </w:r>
    </w:p>
    <w:p w14:paraId="1CA537FB" w14:textId="5013264F" w:rsidR="00F353D7" w:rsidRPr="00F353D7" w:rsidRDefault="00133185" w:rsidP="00133185">
      <w:pPr>
        <w:pStyle w:val="NormalWeb"/>
        <w:numPr>
          <w:ilvl w:val="0"/>
          <w:numId w:val="39"/>
        </w:numPr>
        <w:contextualSpacing/>
        <w:rPr>
          <w:rFonts w:ascii="Arial" w:hAnsi="Arial" w:cs="Arial"/>
          <w:color w:val="000000"/>
        </w:rPr>
      </w:pPr>
      <w:r w:rsidRPr="00133185">
        <w:rPr>
          <w:rFonts w:ascii="Arial" w:hAnsi="Arial" w:cs="Arial"/>
          <w:color w:val="000000"/>
          <w:highlight w:val="yellow"/>
        </w:rPr>
        <w:t>Resolution __</w:t>
      </w:r>
      <w:r w:rsidR="00F86A7D">
        <w:rPr>
          <w:rFonts w:ascii="Arial" w:hAnsi="Arial" w:cs="Arial"/>
          <w:color w:val="000000"/>
          <w:highlight w:val="yellow"/>
          <w:u w:val="single"/>
        </w:rPr>
        <w:t>44</w:t>
      </w:r>
      <w:r w:rsidRPr="00133185">
        <w:rPr>
          <w:rFonts w:ascii="Arial" w:hAnsi="Arial" w:cs="Arial"/>
          <w:color w:val="000000"/>
          <w:highlight w:val="yellow"/>
        </w:rPr>
        <w:t>__</w:t>
      </w:r>
      <w:r>
        <w:rPr>
          <w:rFonts w:ascii="Arial" w:hAnsi="Arial" w:cs="Arial"/>
          <w:color w:val="000000"/>
        </w:rPr>
        <w:t xml:space="preserve"> to hire </w:t>
      </w:r>
      <w:r w:rsidR="00F353D7" w:rsidRPr="00F353D7">
        <w:rPr>
          <w:rFonts w:ascii="Arial" w:hAnsi="Arial" w:cs="Arial"/>
          <w:color w:val="000000"/>
        </w:rPr>
        <w:t xml:space="preserve">Travis Baisden </w:t>
      </w:r>
      <w:r>
        <w:rPr>
          <w:rFonts w:ascii="Arial" w:hAnsi="Arial" w:cs="Arial"/>
          <w:color w:val="000000"/>
        </w:rPr>
        <w:t xml:space="preserve">for </w:t>
      </w:r>
      <w:r w:rsidR="00F353D7" w:rsidRPr="00F353D7">
        <w:rPr>
          <w:rFonts w:ascii="Arial" w:hAnsi="Arial" w:cs="Arial"/>
          <w:color w:val="000000"/>
        </w:rPr>
        <w:t xml:space="preserve">part-time </w:t>
      </w:r>
      <w:r>
        <w:rPr>
          <w:rFonts w:ascii="Arial" w:hAnsi="Arial" w:cs="Arial"/>
          <w:color w:val="000000"/>
        </w:rPr>
        <w:t>firefighte</w:t>
      </w:r>
      <w:r w:rsidR="00DD6EC5">
        <w:rPr>
          <w:rFonts w:ascii="Arial" w:hAnsi="Arial" w:cs="Arial"/>
          <w:color w:val="000000"/>
        </w:rPr>
        <w:t>r</w:t>
      </w:r>
      <w:r>
        <w:rPr>
          <w:rFonts w:ascii="Arial" w:hAnsi="Arial" w:cs="Arial"/>
          <w:color w:val="000000"/>
        </w:rPr>
        <w:t>/paramedic</w:t>
      </w:r>
      <w:r w:rsidR="00F353D7" w:rsidRPr="00F353D7">
        <w:rPr>
          <w:rFonts w:ascii="Arial" w:hAnsi="Arial" w:cs="Arial"/>
          <w:color w:val="000000"/>
        </w:rPr>
        <w:t>.</w:t>
      </w:r>
    </w:p>
    <w:p w14:paraId="77244718" w14:textId="0384AAB8" w:rsidR="00F353D7" w:rsidRPr="00F353D7" w:rsidRDefault="00F353D7" w:rsidP="00133185">
      <w:pPr>
        <w:pStyle w:val="NormalWeb"/>
        <w:numPr>
          <w:ilvl w:val="0"/>
          <w:numId w:val="38"/>
        </w:numPr>
        <w:contextualSpacing/>
        <w:rPr>
          <w:rFonts w:ascii="Arial" w:hAnsi="Arial" w:cs="Arial"/>
          <w:color w:val="000000"/>
        </w:rPr>
      </w:pPr>
      <w:r w:rsidRPr="00F353D7">
        <w:rPr>
          <w:rFonts w:ascii="Arial" w:hAnsi="Arial" w:cs="Arial"/>
          <w:color w:val="000000"/>
        </w:rPr>
        <w:t>Equipment</w:t>
      </w:r>
    </w:p>
    <w:p w14:paraId="3340EB66" w14:textId="006455AD" w:rsidR="00F353D7" w:rsidRPr="00F353D7" w:rsidRDefault="00F353D7" w:rsidP="00133185">
      <w:pPr>
        <w:pStyle w:val="NormalWeb"/>
        <w:numPr>
          <w:ilvl w:val="0"/>
          <w:numId w:val="40"/>
        </w:numPr>
        <w:contextualSpacing/>
        <w:rPr>
          <w:rFonts w:ascii="Arial" w:hAnsi="Arial" w:cs="Arial"/>
          <w:color w:val="000000"/>
        </w:rPr>
      </w:pPr>
      <w:r w:rsidRPr="00F353D7">
        <w:rPr>
          <w:rFonts w:ascii="Arial" w:hAnsi="Arial" w:cs="Arial"/>
          <w:color w:val="000000"/>
        </w:rPr>
        <w:t>Division four gas meter has numerous unrepairable issues. Ordering a new meter at a cost of approximately $1200.00.</w:t>
      </w:r>
    </w:p>
    <w:p w14:paraId="1D9E1166" w14:textId="084C6475" w:rsidR="00F353D7" w:rsidRPr="00F353D7" w:rsidRDefault="00F353D7" w:rsidP="00133185">
      <w:pPr>
        <w:pStyle w:val="NormalWeb"/>
        <w:numPr>
          <w:ilvl w:val="0"/>
          <w:numId w:val="40"/>
        </w:numPr>
        <w:contextualSpacing/>
        <w:rPr>
          <w:rFonts w:ascii="Arial" w:hAnsi="Arial" w:cs="Arial"/>
          <w:color w:val="000000"/>
        </w:rPr>
      </w:pPr>
      <w:r w:rsidRPr="00F353D7">
        <w:rPr>
          <w:rFonts w:ascii="Arial" w:hAnsi="Arial" w:cs="Arial"/>
          <w:color w:val="000000"/>
        </w:rPr>
        <w:t>Water rescue exposure suits have significant damage; one is unrepairable, and the other will require extensive repairs. Two new Mustang exposure suits will be replaced for $1200.00 each, for a total of $2,400.00.</w:t>
      </w:r>
      <w:r w:rsidR="00F86A7D">
        <w:rPr>
          <w:rFonts w:ascii="Arial" w:hAnsi="Arial" w:cs="Arial"/>
          <w:color w:val="000000"/>
        </w:rPr>
        <w:t xml:space="preserve"> We keep a total of 5 in stock.</w:t>
      </w:r>
    </w:p>
    <w:p w14:paraId="3F1CAF6A" w14:textId="52B4ECA4" w:rsidR="00F353D7" w:rsidRPr="00F353D7" w:rsidRDefault="00F353D7" w:rsidP="00133185">
      <w:pPr>
        <w:pStyle w:val="NormalWeb"/>
        <w:numPr>
          <w:ilvl w:val="0"/>
          <w:numId w:val="38"/>
        </w:numPr>
        <w:contextualSpacing/>
        <w:rPr>
          <w:rFonts w:ascii="Arial" w:hAnsi="Arial" w:cs="Arial"/>
          <w:color w:val="000000"/>
        </w:rPr>
      </w:pPr>
      <w:r w:rsidRPr="00F353D7">
        <w:rPr>
          <w:rFonts w:ascii="Arial" w:hAnsi="Arial" w:cs="Arial"/>
          <w:color w:val="000000"/>
        </w:rPr>
        <w:t>Training</w:t>
      </w:r>
    </w:p>
    <w:p w14:paraId="02F748D9" w14:textId="68A45091" w:rsidR="00F353D7" w:rsidRPr="00F353D7" w:rsidRDefault="00F353D7" w:rsidP="00133185">
      <w:pPr>
        <w:pStyle w:val="NormalWeb"/>
        <w:numPr>
          <w:ilvl w:val="0"/>
          <w:numId w:val="41"/>
        </w:numPr>
        <w:contextualSpacing/>
        <w:rPr>
          <w:rFonts w:ascii="Arial" w:hAnsi="Arial" w:cs="Arial"/>
          <w:color w:val="000000"/>
        </w:rPr>
      </w:pPr>
      <w:r w:rsidRPr="00F353D7">
        <w:rPr>
          <w:rFonts w:ascii="Arial" w:hAnsi="Arial" w:cs="Arial"/>
          <w:color w:val="000000"/>
        </w:rPr>
        <w:t>Continue to use the training house on</w:t>
      </w:r>
      <w:r w:rsidR="00F86A7D">
        <w:rPr>
          <w:rFonts w:ascii="Arial" w:hAnsi="Arial" w:cs="Arial"/>
          <w:color w:val="000000"/>
        </w:rPr>
        <w:t xml:space="preserve"> Biggert Rd.</w:t>
      </w:r>
    </w:p>
    <w:p w14:paraId="4A2BCAA5" w14:textId="2CB0AEDA" w:rsidR="00F353D7" w:rsidRPr="00F353D7" w:rsidRDefault="00F353D7" w:rsidP="00133185">
      <w:pPr>
        <w:pStyle w:val="NormalWeb"/>
        <w:numPr>
          <w:ilvl w:val="0"/>
          <w:numId w:val="41"/>
        </w:numPr>
        <w:contextualSpacing/>
        <w:rPr>
          <w:rFonts w:ascii="Arial" w:hAnsi="Arial" w:cs="Arial"/>
          <w:color w:val="000000"/>
        </w:rPr>
      </w:pPr>
      <w:r w:rsidRPr="00F353D7">
        <w:rPr>
          <w:rFonts w:ascii="Arial" w:hAnsi="Arial" w:cs="Arial"/>
          <w:color w:val="000000"/>
        </w:rPr>
        <w:t>Paramedic school on-going.</w:t>
      </w:r>
    </w:p>
    <w:p w14:paraId="68C92614" w14:textId="03C33AE9" w:rsidR="00F353D7" w:rsidRDefault="00133185" w:rsidP="00133185">
      <w:pPr>
        <w:pStyle w:val="NormalWeb"/>
        <w:numPr>
          <w:ilvl w:val="0"/>
          <w:numId w:val="38"/>
        </w:numPr>
        <w:contextualSpacing/>
        <w:rPr>
          <w:rFonts w:ascii="Arial" w:hAnsi="Arial" w:cs="Arial"/>
          <w:color w:val="000000"/>
        </w:rPr>
      </w:pPr>
      <w:r w:rsidRPr="00133185">
        <w:rPr>
          <w:rFonts w:ascii="Arial" w:hAnsi="Arial" w:cs="Arial"/>
          <w:color w:val="000000"/>
          <w:highlight w:val="yellow"/>
        </w:rPr>
        <w:t>Resolution_</w:t>
      </w:r>
      <w:r w:rsidR="00EB0CB0">
        <w:rPr>
          <w:rFonts w:ascii="Arial" w:hAnsi="Arial" w:cs="Arial"/>
          <w:color w:val="000000"/>
          <w:highlight w:val="yellow"/>
          <w:u w:val="single"/>
        </w:rPr>
        <w:t>45</w:t>
      </w:r>
      <w:r w:rsidRPr="00133185">
        <w:rPr>
          <w:rFonts w:ascii="Arial" w:hAnsi="Arial" w:cs="Arial"/>
          <w:color w:val="000000"/>
          <w:highlight w:val="yellow"/>
        </w:rPr>
        <w:t>__</w:t>
      </w:r>
      <w:r w:rsidR="00F353D7" w:rsidRPr="00F353D7">
        <w:rPr>
          <w:rFonts w:ascii="Arial" w:hAnsi="Arial" w:cs="Arial"/>
          <w:color w:val="000000"/>
        </w:rPr>
        <w:t xml:space="preserve"> to authorize the Fire Chief to </w:t>
      </w:r>
      <w:proofErr w:type="gramStart"/>
      <w:r w:rsidR="00F353D7" w:rsidRPr="00F353D7">
        <w:rPr>
          <w:rFonts w:ascii="Arial" w:hAnsi="Arial" w:cs="Arial"/>
          <w:color w:val="000000"/>
        </w:rPr>
        <w:t>enter into</w:t>
      </w:r>
      <w:proofErr w:type="gramEnd"/>
      <w:r w:rsidR="00F353D7" w:rsidRPr="00F353D7">
        <w:rPr>
          <w:rFonts w:ascii="Arial" w:hAnsi="Arial" w:cs="Arial"/>
          <w:color w:val="000000"/>
        </w:rPr>
        <w:t xml:space="preserve"> a contract with </w:t>
      </w:r>
      <w:proofErr w:type="spellStart"/>
      <w:r w:rsidR="00F353D7" w:rsidRPr="00F353D7">
        <w:rPr>
          <w:rFonts w:ascii="Arial" w:hAnsi="Arial" w:cs="Arial"/>
          <w:color w:val="000000"/>
        </w:rPr>
        <w:t>Medicount</w:t>
      </w:r>
      <w:proofErr w:type="spellEnd"/>
      <w:r w:rsidR="00F353D7" w:rsidRPr="00F353D7">
        <w:rPr>
          <w:rFonts w:ascii="Arial" w:hAnsi="Arial" w:cs="Arial"/>
          <w:color w:val="000000"/>
        </w:rPr>
        <w:t xml:space="preserve"> for EMS billing.</w:t>
      </w:r>
    </w:p>
    <w:p w14:paraId="20ED6CA9" w14:textId="31845F91" w:rsidR="00476B34" w:rsidRDefault="00A72CB3" w:rsidP="00C513C2">
      <w:pPr>
        <w:pStyle w:val="NormalWeb"/>
        <w:numPr>
          <w:ilvl w:val="0"/>
          <w:numId w:val="2"/>
        </w:numPr>
        <w:shd w:val="clear" w:color="auto" w:fill="FFFFFF"/>
        <w:tabs>
          <w:tab w:val="left" w:pos="6555"/>
        </w:tabs>
        <w:rPr>
          <w:rFonts w:ascii="Arial" w:hAnsi="Arial" w:cs="Arial"/>
          <w:b/>
          <w:u w:val="single"/>
        </w:rPr>
      </w:pPr>
      <w:bookmarkStart w:id="1" w:name="_Hlk74053202"/>
      <w:bookmarkEnd w:id="0"/>
      <w:r w:rsidRPr="00C00027">
        <w:rPr>
          <w:rFonts w:ascii="Arial" w:hAnsi="Arial" w:cs="Arial"/>
          <w:b/>
          <w:u w:val="single"/>
        </w:rPr>
        <w:t>Announcements-</w:t>
      </w:r>
    </w:p>
    <w:p w14:paraId="14A418A4" w14:textId="612AABDA" w:rsidR="00C33FF7" w:rsidRDefault="00C513C2" w:rsidP="00C33FF7">
      <w:pPr>
        <w:pStyle w:val="NormalWeb"/>
        <w:numPr>
          <w:ilvl w:val="0"/>
          <w:numId w:val="38"/>
        </w:numPr>
        <w:shd w:val="clear" w:color="auto" w:fill="FFFFFF"/>
        <w:tabs>
          <w:tab w:val="left" w:pos="6555"/>
        </w:tabs>
        <w:rPr>
          <w:rFonts w:ascii="Arial" w:hAnsi="Arial" w:cs="Arial"/>
          <w:bCs/>
        </w:rPr>
      </w:pPr>
      <w:r>
        <w:rPr>
          <w:rFonts w:ascii="Arial" w:hAnsi="Arial" w:cs="Arial"/>
          <w:bCs/>
        </w:rPr>
        <w:t xml:space="preserve">Memorial Day </w:t>
      </w:r>
      <w:r w:rsidR="004462D0">
        <w:rPr>
          <w:rFonts w:ascii="Arial" w:hAnsi="Arial" w:cs="Arial"/>
          <w:bCs/>
        </w:rPr>
        <w:t>Service will be held Monday, May 27, 2024, 1:00 p.m. at Oak Grove Cemetery.</w:t>
      </w:r>
    </w:p>
    <w:p w14:paraId="1FA3F5F3" w14:textId="2D6FDED0" w:rsidR="00C33FF7" w:rsidRDefault="003F5457" w:rsidP="00C33FF7">
      <w:pPr>
        <w:pStyle w:val="NormalWeb"/>
        <w:numPr>
          <w:ilvl w:val="1"/>
          <w:numId w:val="38"/>
        </w:numPr>
        <w:shd w:val="clear" w:color="auto" w:fill="FFFFFF"/>
        <w:tabs>
          <w:tab w:val="left" w:pos="6555"/>
        </w:tabs>
        <w:rPr>
          <w:rFonts w:ascii="Arial" w:hAnsi="Arial" w:cs="Arial"/>
          <w:bCs/>
        </w:rPr>
      </w:pPr>
      <w:r>
        <w:rPr>
          <w:rFonts w:ascii="Arial" w:hAnsi="Arial" w:cs="Arial"/>
          <w:bCs/>
          <w:noProof/>
        </w:rPr>
        <w:drawing>
          <wp:anchor distT="0" distB="0" distL="114300" distR="114300" simplePos="0" relativeHeight="251658752" behindDoc="0" locked="0" layoutInCell="1" allowOverlap="1" wp14:anchorId="241F64B5" wp14:editId="24BCD801">
            <wp:simplePos x="0" y="0"/>
            <wp:positionH relativeFrom="column">
              <wp:posOffset>106680</wp:posOffset>
            </wp:positionH>
            <wp:positionV relativeFrom="paragraph">
              <wp:posOffset>690880</wp:posOffset>
            </wp:positionV>
            <wp:extent cx="1278732" cy="1704975"/>
            <wp:effectExtent l="0" t="0" r="0" b="0"/>
            <wp:wrapNone/>
            <wp:docPr id="268313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732" cy="1704975"/>
                    </a:xfrm>
                    <a:prstGeom prst="rect">
                      <a:avLst/>
                    </a:prstGeom>
                    <a:noFill/>
                  </pic:spPr>
                </pic:pic>
              </a:graphicData>
            </a:graphic>
            <wp14:sizeRelH relativeFrom="page">
              <wp14:pctWidth>0</wp14:pctWidth>
            </wp14:sizeRelH>
            <wp14:sizeRelV relativeFrom="page">
              <wp14:pctHeight>0</wp14:pctHeight>
            </wp14:sizeRelV>
          </wp:anchor>
        </w:drawing>
      </w:r>
      <w:r w:rsidR="00C33FF7">
        <w:rPr>
          <w:rFonts w:ascii="Arial" w:hAnsi="Arial" w:cs="Arial"/>
          <w:bCs/>
        </w:rPr>
        <w:t>A big thank you to West Jefferson VFW Post 7005 for graciously taking over the ceremony for the VFW Post who did it for years and now had to disband for lack of participation.  **Lt. Kuno will you please pass on to your dept. for participation that day.</w:t>
      </w:r>
    </w:p>
    <w:p w14:paraId="3D4661FD" w14:textId="586FD6B4" w:rsidR="003F5457" w:rsidRDefault="00EA5D8C" w:rsidP="00C33FF7">
      <w:pPr>
        <w:pStyle w:val="NormalWeb"/>
        <w:shd w:val="clear" w:color="auto" w:fill="FFFFFF"/>
        <w:tabs>
          <w:tab w:val="left" w:pos="6555"/>
        </w:tabs>
        <w:ind w:left="1800"/>
        <w:rPr>
          <w:rFonts w:ascii="Arial" w:hAnsi="Arial" w:cs="Arial"/>
          <w:bCs/>
        </w:rPr>
      </w:pPr>
      <w:r w:rsidRPr="00720159">
        <w:rPr>
          <w:rFonts w:ascii="Arial" w:hAnsi="Arial" w:cs="Arial"/>
          <w:bCs/>
        </w:rPr>
        <w:drawing>
          <wp:anchor distT="0" distB="0" distL="114300" distR="114300" simplePos="0" relativeHeight="251662848" behindDoc="0" locked="0" layoutInCell="1" allowOverlap="1" wp14:anchorId="47FC11D7" wp14:editId="3ED800FC">
            <wp:simplePos x="0" y="0"/>
            <wp:positionH relativeFrom="column">
              <wp:posOffset>5354955</wp:posOffset>
            </wp:positionH>
            <wp:positionV relativeFrom="paragraph">
              <wp:posOffset>34290</wp:posOffset>
            </wp:positionV>
            <wp:extent cx="1986094" cy="1609725"/>
            <wp:effectExtent l="0" t="0" r="0" b="0"/>
            <wp:wrapNone/>
            <wp:docPr id="680897685" name="Picture 1" descr="A sign over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97685" name="Picture 1" descr="A sign over a roa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498" t="19744"/>
                    <a:stretch/>
                  </pic:blipFill>
                  <pic:spPr bwMode="auto">
                    <a:xfrm>
                      <a:off x="0" y="0"/>
                      <a:ext cx="1986094"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1824" behindDoc="0" locked="0" layoutInCell="1" allowOverlap="1" wp14:anchorId="438D5DF6" wp14:editId="1AD02995">
            <wp:simplePos x="0" y="0"/>
            <wp:positionH relativeFrom="column">
              <wp:posOffset>4050030</wp:posOffset>
            </wp:positionH>
            <wp:positionV relativeFrom="paragraph">
              <wp:posOffset>6350</wp:posOffset>
            </wp:positionV>
            <wp:extent cx="1249557" cy="1666875"/>
            <wp:effectExtent l="0" t="0" r="8255" b="0"/>
            <wp:wrapNone/>
            <wp:docPr id="16144322" name="Picture 4" descr="A group of men in uniform holding gu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322" name="Picture 4" descr="A group of men in uniform holding gun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557" cy="1666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0800" behindDoc="0" locked="0" layoutInCell="1" allowOverlap="1" wp14:anchorId="09367E29" wp14:editId="628BC331">
            <wp:simplePos x="0" y="0"/>
            <wp:positionH relativeFrom="column">
              <wp:posOffset>2707005</wp:posOffset>
            </wp:positionH>
            <wp:positionV relativeFrom="paragraph">
              <wp:posOffset>-3175</wp:posOffset>
            </wp:positionV>
            <wp:extent cx="1264285" cy="1685925"/>
            <wp:effectExtent l="0" t="0" r="0" b="9525"/>
            <wp:wrapNone/>
            <wp:docPr id="13717676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4285" cy="1685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59776" behindDoc="0" locked="0" layoutInCell="1" allowOverlap="1" wp14:anchorId="061BA0E9" wp14:editId="74998C67">
            <wp:simplePos x="0" y="0"/>
            <wp:positionH relativeFrom="column">
              <wp:posOffset>1421130</wp:posOffset>
            </wp:positionH>
            <wp:positionV relativeFrom="paragraph">
              <wp:posOffset>6350</wp:posOffset>
            </wp:positionV>
            <wp:extent cx="1257300" cy="1676400"/>
            <wp:effectExtent l="0" t="0" r="0" b="0"/>
            <wp:wrapNone/>
            <wp:docPr id="1353833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676400"/>
                    </a:xfrm>
                    <a:prstGeom prst="rect">
                      <a:avLst/>
                    </a:prstGeom>
                    <a:noFill/>
                  </pic:spPr>
                </pic:pic>
              </a:graphicData>
            </a:graphic>
            <wp14:sizeRelH relativeFrom="page">
              <wp14:pctWidth>0</wp14:pctWidth>
            </wp14:sizeRelH>
            <wp14:sizeRelV relativeFrom="page">
              <wp14:pctHeight>0</wp14:pctHeight>
            </wp14:sizeRelV>
          </wp:anchor>
        </w:drawing>
      </w:r>
      <w:r w:rsidR="00016F67">
        <w:rPr>
          <w:rFonts w:ascii="Arial" w:hAnsi="Arial" w:cs="Arial"/>
          <w:bCs/>
        </w:rPr>
        <w:t xml:space="preserve">                                       </w:t>
      </w:r>
    </w:p>
    <w:p w14:paraId="74D660A8" w14:textId="23191154" w:rsidR="003F5457" w:rsidRDefault="003F5457" w:rsidP="00C33FF7">
      <w:pPr>
        <w:pStyle w:val="NormalWeb"/>
        <w:shd w:val="clear" w:color="auto" w:fill="FFFFFF"/>
        <w:tabs>
          <w:tab w:val="left" w:pos="6555"/>
        </w:tabs>
        <w:ind w:left="1800"/>
        <w:rPr>
          <w:rFonts w:ascii="Arial" w:hAnsi="Arial" w:cs="Arial"/>
          <w:bCs/>
        </w:rPr>
      </w:pPr>
    </w:p>
    <w:p w14:paraId="2C4545FD" w14:textId="73AB66B8" w:rsidR="00720159" w:rsidRPr="00720159" w:rsidRDefault="00016F67" w:rsidP="00720159">
      <w:pPr>
        <w:pStyle w:val="NormalWeb"/>
        <w:shd w:val="clear" w:color="auto" w:fill="FFFFFF"/>
        <w:tabs>
          <w:tab w:val="left" w:pos="6555"/>
        </w:tabs>
        <w:ind w:left="1800"/>
        <w:rPr>
          <w:rFonts w:ascii="Arial" w:hAnsi="Arial" w:cs="Arial"/>
          <w:bCs/>
        </w:rPr>
      </w:pPr>
      <w:r>
        <w:rPr>
          <w:rFonts w:ascii="Arial" w:hAnsi="Arial" w:cs="Arial"/>
          <w:bCs/>
        </w:rPr>
        <w:t xml:space="preserve">                                                                                                      </w:t>
      </w:r>
    </w:p>
    <w:p w14:paraId="12563126" w14:textId="185FE9CB" w:rsidR="00C33FF7" w:rsidRDefault="00016F67" w:rsidP="00C33FF7">
      <w:pPr>
        <w:pStyle w:val="NormalWeb"/>
        <w:shd w:val="clear" w:color="auto" w:fill="FFFFFF"/>
        <w:tabs>
          <w:tab w:val="left" w:pos="6555"/>
        </w:tabs>
        <w:ind w:left="1800"/>
        <w:rPr>
          <w:rFonts w:ascii="Arial" w:hAnsi="Arial" w:cs="Arial"/>
          <w:bCs/>
        </w:rPr>
      </w:pPr>
      <w:r>
        <w:rPr>
          <w:rFonts w:ascii="Arial" w:hAnsi="Arial" w:cs="Arial"/>
          <w:bCs/>
        </w:rPr>
        <w:t xml:space="preserve"> </w:t>
      </w:r>
    </w:p>
    <w:p w14:paraId="41339620" w14:textId="2866A27F" w:rsidR="00C33FF7" w:rsidRDefault="003F5457" w:rsidP="003F5457">
      <w:pPr>
        <w:pStyle w:val="NormalWeb"/>
        <w:shd w:val="clear" w:color="auto" w:fill="FFFFFF"/>
        <w:tabs>
          <w:tab w:val="left" w:pos="3030"/>
        </w:tabs>
        <w:ind w:left="1800"/>
        <w:rPr>
          <w:rFonts w:ascii="Arial" w:hAnsi="Arial" w:cs="Arial"/>
          <w:bCs/>
        </w:rPr>
      </w:pPr>
      <w:r>
        <w:rPr>
          <w:rFonts w:ascii="Arial" w:hAnsi="Arial" w:cs="Arial"/>
          <w:bCs/>
        </w:rPr>
        <w:tab/>
      </w:r>
    </w:p>
    <w:p w14:paraId="4446E6C5" w14:textId="77777777" w:rsidR="003F5457" w:rsidRDefault="003F5457" w:rsidP="003F5457">
      <w:pPr>
        <w:pStyle w:val="NormalWeb"/>
        <w:shd w:val="clear" w:color="auto" w:fill="FFFFFF"/>
        <w:tabs>
          <w:tab w:val="left" w:pos="3030"/>
        </w:tabs>
        <w:ind w:left="1800"/>
        <w:rPr>
          <w:rFonts w:ascii="Arial" w:hAnsi="Arial" w:cs="Arial"/>
          <w:bCs/>
        </w:rPr>
      </w:pPr>
    </w:p>
    <w:p w14:paraId="38089E2E" w14:textId="4DC19777"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4B656B1" w14:textId="1C7036BF"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250E0E" w:rsidSect="000C0DA3">
      <w:headerReference w:type="default" r:id="rId13"/>
      <w:footerReference w:type="default" r:id="rId14"/>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EA5D8C">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4BF"/>
    <w:multiLevelType w:val="hybridMultilevel"/>
    <w:tmpl w:val="C94C032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C1A76"/>
    <w:multiLevelType w:val="hybridMultilevel"/>
    <w:tmpl w:val="BA9C6826"/>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722DB"/>
    <w:multiLevelType w:val="hybridMultilevel"/>
    <w:tmpl w:val="ECC85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8B0874"/>
    <w:multiLevelType w:val="hybridMultilevel"/>
    <w:tmpl w:val="36F01EF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A612F"/>
    <w:multiLevelType w:val="hybridMultilevel"/>
    <w:tmpl w:val="0728E7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C80AB2"/>
    <w:multiLevelType w:val="hybridMultilevel"/>
    <w:tmpl w:val="491AC2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07D30"/>
    <w:multiLevelType w:val="hybridMultilevel"/>
    <w:tmpl w:val="F79847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B82B5E"/>
    <w:multiLevelType w:val="hybridMultilevel"/>
    <w:tmpl w:val="D7FEB6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6B0767"/>
    <w:multiLevelType w:val="hybridMultilevel"/>
    <w:tmpl w:val="2174A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85440"/>
    <w:multiLevelType w:val="hybridMultilevel"/>
    <w:tmpl w:val="84508AE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E375DA"/>
    <w:multiLevelType w:val="hybridMultilevel"/>
    <w:tmpl w:val="4B1CFE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026642"/>
    <w:multiLevelType w:val="hybridMultilevel"/>
    <w:tmpl w:val="3808F5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DA2713"/>
    <w:multiLevelType w:val="hybridMultilevel"/>
    <w:tmpl w:val="7F9E3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28B4"/>
    <w:multiLevelType w:val="hybridMultilevel"/>
    <w:tmpl w:val="9490007C"/>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46F5C"/>
    <w:multiLevelType w:val="hybridMultilevel"/>
    <w:tmpl w:val="AD3430E8"/>
    <w:lvl w:ilvl="0" w:tplc="FFFFFFFF">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800" w:hanging="360"/>
      </w:pPr>
      <w:rPr>
        <w:rFonts w:ascii="Symbol" w:eastAsia="Times New Roman" w:hAnsi="Symbol" w:cs="Times New Roman" w:hint="default"/>
        <w:color w:val="auto"/>
      </w:rPr>
    </w:lvl>
    <w:lvl w:ilvl="2" w:tplc="FFFFFFFF">
      <w:numFmt w:val="bullet"/>
      <w:lvlText w:val=""/>
      <w:lvlJc w:val="left"/>
      <w:pPr>
        <w:ind w:left="1080" w:hanging="360"/>
      </w:pPr>
      <w:rPr>
        <w:rFonts w:ascii="Symbol" w:eastAsia="Times New Roman" w:hAnsi="Symbol" w:cs="Times New Roman" w:hint="default"/>
        <w:color w:val="auto"/>
      </w:rPr>
    </w:lvl>
    <w:lvl w:ilvl="3" w:tplc="FFFFFFFF">
      <w:start w:val="1"/>
      <w:numFmt w:val="bullet"/>
      <w:lvlText w:val=""/>
      <w:lvlJc w:val="left"/>
      <w:pPr>
        <w:ind w:left="2880" w:hanging="360"/>
      </w:pPr>
      <w:rPr>
        <w:rFonts w:ascii="Symbol" w:hAnsi="Symbol" w:hint="default"/>
      </w:rPr>
    </w:lvl>
    <w:lvl w:ilvl="4" w:tplc="FFFFFFFF">
      <w:numFmt w:val="bullet"/>
      <w:lvlText w:val="·"/>
      <w:lvlJc w:val="left"/>
      <w:pPr>
        <w:ind w:left="3600" w:hanging="360"/>
      </w:pPr>
      <w:rPr>
        <w:rFonts w:ascii="Arial" w:eastAsiaTheme="minorHAnsi" w:hAnsi="Arial"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E62CD6"/>
    <w:multiLevelType w:val="hybridMultilevel"/>
    <w:tmpl w:val="820A2E4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1D0068"/>
    <w:multiLevelType w:val="hybridMultilevel"/>
    <w:tmpl w:val="F8D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108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C1C8C"/>
    <w:multiLevelType w:val="hybridMultilevel"/>
    <w:tmpl w:val="DF9862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BE7EF7"/>
    <w:multiLevelType w:val="hybridMultilevel"/>
    <w:tmpl w:val="E4041D3A"/>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03856"/>
    <w:multiLevelType w:val="hybridMultilevel"/>
    <w:tmpl w:val="A8AA3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B5172B"/>
    <w:multiLevelType w:val="hybridMultilevel"/>
    <w:tmpl w:val="25F0EA1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88533F"/>
    <w:multiLevelType w:val="hybridMultilevel"/>
    <w:tmpl w:val="B306A2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EF1759"/>
    <w:multiLevelType w:val="hybridMultilevel"/>
    <w:tmpl w:val="5E1CEE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DE1BD4"/>
    <w:multiLevelType w:val="hybridMultilevel"/>
    <w:tmpl w:val="BF4C3B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97951BD"/>
    <w:multiLevelType w:val="hybridMultilevel"/>
    <w:tmpl w:val="2FBEDEB4"/>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B27F14"/>
    <w:multiLevelType w:val="hybridMultilevel"/>
    <w:tmpl w:val="941A2AAC"/>
    <w:lvl w:ilvl="0" w:tplc="73CE3B18">
      <w:numFmt w:val="bullet"/>
      <w:lvlText w:val=""/>
      <w:lvlJc w:val="left"/>
      <w:pPr>
        <w:ind w:left="1080" w:hanging="360"/>
      </w:pPr>
      <w:rPr>
        <w:rFonts w:ascii="Symbol" w:eastAsia="Times New Roman" w:hAnsi="Symbol" w:cs="Times New Roman"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1440" w:hanging="360"/>
      </w:pPr>
      <w:rPr>
        <w:rFonts w:ascii="Symbol" w:eastAsia="Times New Roman" w:hAnsi="Symbol" w:cs="Times New Roman" w:hint="default"/>
        <w:color w:val="auto"/>
      </w:rPr>
    </w:lvl>
    <w:lvl w:ilvl="3" w:tplc="FFFFFFFF">
      <w:start w:val="1"/>
      <w:numFmt w:val="bullet"/>
      <w:lvlText w:val=""/>
      <w:lvlJc w:val="left"/>
      <w:pPr>
        <w:ind w:left="3240" w:hanging="360"/>
      </w:pPr>
      <w:rPr>
        <w:rFonts w:ascii="Symbol" w:hAnsi="Symbol" w:hint="default"/>
      </w:rPr>
    </w:lvl>
    <w:lvl w:ilvl="4" w:tplc="FFFFFFFF">
      <w:numFmt w:val="bullet"/>
      <w:lvlText w:val="·"/>
      <w:lvlJc w:val="left"/>
      <w:pPr>
        <w:ind w:left="3960" w:hanging="360"/>
      </w:pPr>
      <w:rPr>
        <w:rFonts w:ascii="Arial" w:eastAsiaTheme="minorHAnsi" w:hAnsi="Arial"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27F7AEA"/>
    <w:multiLevelType w:val="hybridMultilevel"/>
    <w:tmpl w:val="73A62038"/>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D34F47"/>
    <w:multiLevelType w:val="hybridMultilevel"/>
    <w:tmpl w:val="BB320DAA"/>
    <w:lvl w:ilvl="0" w:tplc="73CE3B18">
      <w:numFmt w:val="bullet"/>
      <w:lvlText w:val=""/>
      <w:lvlJc w:val="left"/>
      <w:pPr>
        <w:ind w:left="1575" w:hanging="360"/>
      </w:pPr>
      <w:rPr>
        <w:rFonts w:ascii="Symbol" w:eastAsia="Times New Roman" w:hAnsi="Symbol" w:cs="Times New Roman"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1" w15:restartNumberingAfterBreak="0">
    <w:nsid w:val="650423A6"/>
    <w:multiLevelType w:val="hybridMultilevel"/>
    <w:tmpl w:val="B2448B00"/>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3CE3B18">
      <w:numFmt w:val="bullet"/>
      <w:lvlText w:val=""/>
      <w:lvlJc w:val="left"/>
      <w:pPr>
        <w:ind w:left="1080" w:hanging="360"/>
      </w:pPr>
      <w:rPr>
        <w:rFonts w:ascii="Symbol" w:eastAsia="Times New Roman" w:hAnsi="Symbol" w:cs="Times New Roman"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E0396"/>
    <w:multiLevelType w:val="hybridMultilevel"/>
    <w:tmpl w:val="73BEE3E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7977A9"/>
    <w:multiLevelType w:val="hybridMultilevel"/>
    <w:tmpl w:val="AEB02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944331"/>
    <w:multiLevelType w:val="hybridMultilevel"/>
    <w:tmpl w:val="E73EBB74"/>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60467"/>
    <w:multiLevelType w:val="hybridMultilevel"/>
    <w:tmpl w:val="0CB49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3B69ED"/>
    <w:multiLevelType w:val="hybridMultilevel"/>
    <w:tmpl w:val="03320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F004F"/>
    <w:multiLevelType w:val="hybridMultilevel"/>
    <w:tmpl w:val="1430D8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1A7784"/>
    <w:multiLevelType w:val="hybridMultilevel"/>
    <w:tmpl w:val="A8288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1"/>
  </w:num>
  <w:num w:numId="2" w16cid:durableId="1915042954">
    <w:abstractNumId w:val="37"/>
  </w:num>
  <w:num w:numId="3" w16cid:durableId="1189487464">
    <w:abstractNumId w:val="14"/>
  </w:num>
  <w:num w:numId="4" w16cid:durableId="1227717443">
    <w:abstractNumId w:val="6"/>
  </w:num>
  <w:num w:numId="5" w16cid:durableId="1480684161">
    <w:abstractNumId w:val="7"/>
  </w:num>
  <w:num w:numId="6" w16cid:durableId="1779641143">
    <w:abstractNumId w:val="3"/>
  </w:num>
  <w:num w:numId="7" w16cid:durableId="1255625989">
    <w:abstractNumId w:val="40"/>
  </w:num>
  <w:num w:numId="8" w16cid:durableId="1173757911">
    <w:abstractNumId w:val="22"/>
  </w:num>
  <w:num w:numId="9" w16cid:durableId="271135476">
    <w:abstractNumId w:val="1"/>
  </w:num>
  <w:num w:numId="10" w16cid:durableId="409237236">
    <w:abstractNumId w:val="24"/>
  </w:num>
  <w:num w:numId="11" w16cid:durableId="1149517530">
    <w:abstractNumId w:val="31"/>
  </w:num>
  <w:num w:numId="12" w16cid:durableId="1076591718">
    <w:abstractNumId w:val="20"/>
  </w:num>
  <w:num w:numId="13" w16cid:durableId="277491966">
    <w:abstractNumId w:val="23"/>
  </w:num>
  <w:num w:numId="14" w16cid:durableId="1337001548">
    <w:abstractNumId w:val="26"/>
  </w:num>
  <w:num w:numId="15" w16cid:durableId="173880507">
    <w:abstractNumId w:val="11"/>
  </w:num>
  <w:num w:numId="16" w16cid:durableId="1995641631">
    <w:abstractNumId w:val="18"/>
  </w:num>
  <w:num w:numId="17" w16cid:durableId="667173209">
    <w:abstractNumId w:val="19"/>
  </w:num>
  <w:num w:numId="18" w16cid:durableId="1631860006">
    <w:abstractNumId w:val="12"/>
  </w:num>
  <w:num w:numId="19" w16cid:durableId="1938753564">
    <w:abstractNumId w:val="28"/>
  </w:num>
  <w:num w:numId="20" w16cid:durableId="1663852505">
    <w:abstractNumId w:val="30"/>
  </w:num>
  <w:num w:numId="21" w16cid:durableId="1467357715">
    <w:abstractNumId w:val="2"/>
  </w:num>
  <w:num w:numId="22" w16cid:durableId="283512218">
    <w:abstractNumId w:val="34"/>
  </w:num>
  <w:num w:numId="23" w16cid:durableId="1044521851">
    <w:abstractNumId w:val="29"/>
  </w:num>
  <w:num w:numId="24" w16cid:durableId="919365958">
    <w:abstractNumId w:val="32"/>
  </w:num>
  <w:num w:numId="25" w16cid:durableId="1511337748">
    <w:abstractNumId w:val="27"/>
  </w:num>
  <w:num w:numId="26" w16cid:durableId="331302600">
    <w:abstractNumId w:val="16"/>
  </w:num>
  <w:num w:numId="27" w16cid:durableId="1678268305">
    <w:abstractNumId w:val="8"/>
  </w:num>
  <w:num w:numId="28" w16cid:durableId="1109668794">
    <w:abstractNumId w:val="15"/>
  </w:num>
  <w:num w:numId="29" w16cid:durableId="298805641">
    <w:abstractNumId w:val="36"/>
  </w:num>
  <w:num w:numId="30" w16cid:durableId="274487471">
    <w:abstractNumId w:val="39"/>
  </w:num>
  <w:num w:numId="31" w16cid:durableId="961575643">
    <w:abstractNumId w:val="33"/>
  </w:num>
  <w:num w:numId="32" w16cid:durableId="841317870">
    <w:abstractNumId w:val="35"/>
  </w:num>
  <w:num w:numId="33" w16cid:durableId="1915817592">
    <w:abstractNumId w:val="17"/>
  </w:num>
  <w:num w:numId="34" w16cid:durableId="1335961598">
    <w:abstractNumId w:val="0"/>
  </w:num>
  <w:num w:numId="35" w16cid:durableId="918632289">
    <w:abstractNumId w:val="25"/>
  </w:num>
  <w:num w:numId="36" w16cid:durableId="1164659383">
    <w:abstractNumId w:val="5"/>
  </w:num>
  <w:num w:numId="37" w16cid:durableId="881136704">
    <w:abstractNumId w:val="9"/>
  </w:num>
  <w:num w:numId="38" w16cid:durableId="917791303">
    <w:abstractNumId w:val="4"/>
  </w:num>
  <w:num w:numId="39" w16cid:durableId="152262088">
    <w:abstractNumId w:val="13"/>
  </w:num>
  <w:num w:numId="40" w16cid:durableId="1523204744">
    <w:abstractNumId w:val="10"/>
  </w:num>
  <w:num w:numId="41" w16cid:durableId="1664311341">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17673"/>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46B9F"/>
    <w:rsid w:val="00250A62"/>
    <w:rsid w:val="00250E0E"/>
    <w:rsid w:val="00250FE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2D0"/>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9C6"/>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159"/>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0B7B"/>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A4B"/>
    <w:rsid w:val="00A25BB1"/>
    <w:rsid w:val="00A26184"/>
    <w:rsid w:val="00A26351"/>
    <w:rsid w:val="00A27198"/>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3A90"/>
    <w:rsid w:val="00AA5913"/>
    <w:rsid w:val="00AA598E"/>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355"/>
    <w:rsid w:val="00C5127D"/>
    <w:rsid w:val="00C51396"/>
    <w:rsid w:val="00C513C2"/>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6DE1"/>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5D8C"/>
    <w:rsid w:val="00EA646A"/>
    <w:rsid w:val="00EA78D5"/>
    <w:rsid w:val="00EB0CB0"/>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6A7D"/>
    <w:rsid w:val="00F870BD"/>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498613878">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2024-03-12T18:13:00Z</cp:lastPrinted>
  <dcterms:created xsi:type="dcterms:W3CDTF">2024-05-15T14:59:00Z</dcterms:created>
  <dcterms:modified xsi:type="dcterms:W3CDTF">2024-05-15T15:47:00Z</dcterms:modified>
</cp:coreProperties>
</file>