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6B" w:rsidRDefault="00CB69A3" w:rsidP="00CA0EB6">
      <w:pPr>
        <w:jc w:val="center"/>
        <w:rPr>
          <w:rFonts w:ascii="Algerian" w:hAnsi="Algerian"/>
          <w:sz w:val="32"/>
          <w:szCs w:val="32"/>
        </w:rPr>
      </w:pPr>
      <w:r>
        <w:rPr>
          <w:rFonts w:ascii="Algerian" w:hAnsi="Algerian"/>
          <w:sz w:val="32"/>
          <w:szCs w:val="32"/>
        </w:rPr>
        <w:t>ELIMINATING WORLD CONFLICT</w:t>
      </w:r>
    </w:p>
    <w:p w:rsidR="00CA0EB6" w:rsidRDefault="00CA0EB6" w:rsidP="00CA0EB6">
      <w:pPr>
        <w:jc w:val="center"/>
        <w:rPr>
          <w:b/>
        </w:rPr>
      </w:pPr>
    </w:p>
    <w:p w:rsidR="006A3E60" w:rsidRPr="00CA0EB6" w:rsidRDefault="006A3E60" w:rsidP="00CA0EB6">
      <w:pPr>
        <w:jc w:val="center"/>
        <w:rPr>
          <w:b/>
        </w:rPr>
      </w:pPr>
      <w:r w:rsidRPr="00CA0EB6">
        <w:rPr>
          <w:b/>
        </w:rPr>
        <w:t>by</w:t>
      </w:r>
    </w:p>
    <w:p w:rsidR="001C6060" w:rsidRPr="00CA0EB6" w:rsidRDefault="001C6060" w:rsidP="00CA0EB6">
      <w:pPr>
        <w:jc w:val="center"/>
        <w:rPr>
          <w:b/>
        </w:rPr>
      </w:pPr>
    </w:p>
    <w:p w:rsidR="006A3E60" w:rsidRPr="00CA0EB6" w:rsidRDefault="006A3E60" w:rsidP="00CA0EB6">
      <w:pPr>
        <w:jc w:val="center"/>
        <w:rPr>
          <w:b/>
        </w:rPr>
      </w:pPr>
      <w:r w:rsidRPr="00CA0EB6">
        <w:rPr>
          <w:b/>
        </w:rPr>
        <w:t>Marguerite dar Boggia</w:t>
      </w:r>
    </w:p>
    <w:p w:rsidR="006A3E60" w:rsidRDefault="006A3E60" w:rsidP="00CA0EB6">
      <w:pPr>
        <w:jc w:val="center"/>
      </w:pPr>
    </w:p>
    <w:p w:rsidR="006A3E60" w:rsidRDefault="000C449D" w:rsidP="005D1A17">
      <w:pPr>
        <w:pStyle w:val="NormalWeb"/>
        <w:jc w:val="both"/>
      </w:pPr>
      <w:r>
        <w:rPr>
          <w:noProof/>
          <w:lang w:eastAsia="en-US"/>
        </w:rPr>
        <w:drawing>
          <wp:anchor distT="0" distB="0" distL="114300" distR="114300" simplePos="0" relativeHeight="251660288" behindDoc="0" locked="0" layoutInCell="1" allowOverlap="1">
            <wp:simplePos x="0" y="0"/>
            <wp:positionH relativeFrom="column">
              <wp:posOffset>-11430</wp:posOffset>
            </wp:positionH>
            <wp:positionV relativeFrom="paragraph">
              <wp:posOffset>67310</wp:posOffset>
            </wp:positionV>
            <wp:extent cx="1077595" cy="1463040"/>
            <wp:effectExtent l="19050" t="0" r="8255" b="0"/>
            <wp:wrapSquare wrapText="bothSides"/>
            <wp:docPr id="14" name="Picture 1" descr="Muammar Gaddafi, 1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mmar Gaddafi, 1973.jpg"/>
                    <pic:cNvPicPr>
                      <a:picLocks noChangeAspect="1" noChangeArrowheads="1"/>
                    </pic:cNvPicPr>
                  </pic:nvPicPr>
                  <pic:blipFill>
                    <a:blip r:embed="rId7"/>
                    <a:srcRect/>
                    <a:stretch>
                      <a:fillRect/>
                    </a:stretch>
                  </pic:blipFill>
                  <pic:spPr bwMode="auto">
                    <a:xfrm>
                      <a:off x="0" y="0"/>
                      <a:ext cx="1077595" cy="1463040"/>
                    </a:xfrm>
                    <a:prstGeom prst="rect">
                      <a:avLst/>
                    </a:prstGeom>
                    <a:noFill/>
                    <a:ln w="9525">
                      <a:noFill/>
                      <a:miter lim="800000"/>
                      <a:headEnd/>
                      <a:tailEnd/>
                    </a:ln>
                  </pic:spPr>
                </pic:pic>
              </a:graphicData>
            </a:graphic>
          </wp:anchor>
        </w:drawing>
      </w:r>
      <w:r w:rsidR="00006F73">
        <w:tab/>
      </w:r>
      <w:r w:rsidR="00CB69A3">
        <w:t xml:space="preserve">Thanks to the internet and documentaries, </w:t>
      </w:r>
      <w:r w:rsidR="00CB69A3" w:rsidRPr="00D32FA6">
        <w:rPr>
          <w:i/>
        </w:rPr>
        <w:t>education is on the march and nothing can stop it!</w:t>
      </w:r>
      <w:r w:rsidR="00CB69A3">
        <w:t xml:space="preserve"> In the past we were told that Col. Muammar Gaddafi was a tyrant dictator and that he had to be crushed for the benefit of </w:t>
      </w:r>
      <w:r w:rsidR="005D1A17">
        <w:t>the Libyan people.</w:t>
      </w:r>
      <w:r w:rsidR="00CB69A3">
        <w:t xml:space="preserve">  </w:t>
      </w:r>
    </w:p>
    <w:p w:rsidR="00C33B02" w:rsidRDefault="00066DD0" w:rsidP="00D954E2">
      <w:pPr>
        <w:jc w:val="both"/>
      </w:pPr>
      <w:r>
        <w:tab/>
      </w:r>
      <w:r w:rsidR="005D1A17">
        <w:t>Today we learn that</w:t>
      </w:r>
      <w:r>
        <w:t xml:space="preserve"> the</w:t>
      </w:r>
      <w:r w:rsidR="004D068D">
        <w:t xml:space="preserve"> Human Rights Council of the</w:t>
      </w:r>
      <w:r>
        <w:t xml:space="preserve"> United Nations declared that he was the most progressive leader; that his people were more educated. Here is what he did</w:t>
      </w:r>
      <w:r w:rsidR="00D3586A" w:rsidRPr="00C02F38">
        <w:rPr>
          <w:b/>
        </w:rPr>
        <w:t>:</w:t>
      </w:r>
      <w:r w:rsidRPr="00C02F38">
        <w:rPr>
          <w:b/>
        </w:rPr>
        <w:t xml:space="preserve"> </w:t>
      </w:r>
      <w:r w:rsidRPr="002D4E1D">
        <w:rPr>
          <w:b/>
          <w:i/>
        </w:rPr>
        <w:t xml:space="preserve">He nationalized the </w:t>
      </w:r>
      <w:r w:rsidR="00C02F38" w:rsidRPr="002D4E1D">
        <w:rPr>
          <w:b/>
          <w:i/>
        </w:rPr>
        <w:t>100% owned</w:t>
      </w:r>
      <w:r w:rsidR="002D4E1D">
        <w:rPr>
          <w:b/>
          <w:i/>
        </w:rPr>
        <w:t xml:space="preserve"> Central</w:t>
      </w:r>
      <w:r w:rsidR="00C02F38" w:rsidRPr="002D4E1D">
        <w:rPr>
          <w:b/>
          <w:i/>
        </w:rPr>
        <w:t xml:space="preserve"> </w:t>
      </w:r>
      <w:r w:rsidRPr="002D4E1D">
        <w:rPr>
          <w:b/>
          <w:i/>
        </w:rPr>
        <w:t xml:space="preserve">Bank of Libya, making it the instrument of the people. </w:t>
      </w:r>
      <w:r w:rsidR="00F676B2" w:rsidRPr="002D4E1D">
        <w:rPr>
          <w:b/>
          <w:i/>
        </w:rPr>
        <w:t>State loans could be made</w:t>
      </w:r>
      <w:r w:rsidRPr="002D4E1D">
        <w:rPr>
          <w:b/>
          <w:i/>
        </w:rPr>
        <w:t xml:space="preserve"> without interest. He gave the people free health</w:t>
      </w:r>
      <w:r w:rsidR="00EB2B2B" w:rsidRPr="002D4E1D">
        <w:rPr>
          <w:b/>
          <w:i/>
        </w:rPr>
        <w:t xml:space="preserve"> care</w:t>
      </w:r>
      <w:r w:rsidRPr="002D4E1D">
        <w:rPr>
          <w:b/>
          <w:i/>
        </w:rPr>
        <w:t>,</w:t>
      </w:r>
      <w:r w:rsidR="00E05048" w:rsidRPr="002D4E1D">
        <w:rPr>
          <w:b/>
          <w:i/>
        </w:rPr>
        <w:t xml:space="preserve"> free electricity,</w:t>
      </w:r>
      <w:r w:rsidRPr="002D4E1D">
        <w:rPr>
          <w:b/>
          <w:i/>
        </w:rPr>
        <w:t xml:space="preserve"> free education, with expenses paid by the government if the student wished to study in a foreign country, </w:t>
      </w:r>
      <w:r w:rsidR="00C33B02" w:rsidRPr="002D4E1D">
        <w:rPr>
          <w:b/>
          <w:i/>
        </w:rPr>
        <w:t xml:space="preserve">and </w:t>
      </w:r>
      <w:r w:rsidRPr="002D4E1D">
        <w:rPr>
          <w:b/>
          <w:i/>
        </w:rPr>
        <w:t>$50,000 to every couple that married</w:t>
      </w:r>
      <w:r w:rsidR="00006F73" w:rsidRPr="002D4E1D">
        <w:rPr>
          <w:b/>
          <w:i/>
        </w:rPr>
        <w:t xml:space="preserve">. </w:t>
      </w:r>
      <w:r w:rsidR="00F676B2" w:rsidRPr="002D4E1D">
        <w:rPr>
          <w:b/>
          <w:i/>
        </w:rPr>
        <w:t xml:space="preserve"> He brought water to the desert by building the largest and most expensive irrigation project in history, the US$33 billion GMMR (Great Man-Made River) project. The GMMR provides 70% of the population with water for drinking and irrigation, pumping it from Libya's vast underground Nubian Sandstone Aquifer System in the south to populated coastal areas 4,000 kilometers to the north. </w:t>
      </w:r>
      <w:r w:rsidR="009C2825" w:rsidRPr="002D4E1D">
        <w:rPr>
          <w:b/>
          <w:i/>
        </w:rPr>
        <w:t>Unlike many other Arab nations, women in Gaddafi’s Libya had the right to education, hold jobs, divorce, hold property and have an</w:t>
      </w:r>
      <w:r w:rsidR="009C2825" w:rsidRPr="002D4E1D">
        <w:rPr>
          <w:b/>
        </w:rPr>
        <w:t xml:space="preserve"> </w:t>
      </w:r>
      <w:r w:rsidR="009C2825" w:rsidRPr="002D4E1D">
        <w:rPr>
          <w:b/>
          <w:i/>
        </w:rPr>
        <w:t>income</w:t>
      </w:r>
      <w:r w:rsidR="009C2825" w:rsidRPr="002D4E1D">
        <w:rPr>
          <w:b/>
        </w:rPr>
        <w:t>.</w:t>
      </w:r>
      <w:r w:rsidR="005D2DEB" w:rsidRPr="002D4E1D">
        <w:rPr>
          <w:b/>
          <w:vertAlign w:val="superscript"/>
        </w:rPr>
        <w:t>1</w:t>
      </w:r>
      <w:r w:rsidR="00C33B02">
        <w:t xml:space="preserve"> The </w:t>
      </w:r>
      <w:r w:rsidR="00C02F38">
        <w:t xml:space="preserve">majority  of  the </w:t>
      </w:r>
      <w:r w:rsidR="00C33B02">
        <w:t>people had no desire to change the form of government</w:t>
      </w:r>
      <w:r w:rsidR="005D2DEB">
        <w:t>.</w:t>
      </w:r>
      <w:r w:rsidR="00C33B02">
        <w:t xml:space="preserve"> </w:t>
      </w:r>
    </w:p>
    <w:p w:rsidR="00066DD0" w:rsidRDefault="00EB2B2B" w:rsidP="00EB2B2B">
      <w:pPr>
        <w:ind w:firstLine="720"/>
        <w:jc w:val="both"/>
      </w:pPr>
      <w:r w:rsidRPr="00B8002E">
        <w:rPr>
          <w:rFonts w:asciiTheme="minorHAnsi" w:hAnsiTheme="minorHAnsi"/>
        </w:rPr>
        <w:t xml:space="preserve">Ellen Brown </w:t>
      </w:r>
      <w:hyperlink r:id="rId8" w:tgtFrame="_blank" w:tooltip="argues" w:history="1">
        <w:r w:rsidRPr="00B8002E">
          <w:rPr>
            <w:rStyle w:val="Hyperlink"/>
            <w:rFonts w:asciiTheme="minorHAnsi" w:hAnsiTheme="minorHAnsi"/>
          </w:rPr>
          <w:t>argues</w:t>
        </w:r>
      </w:hyperlink>
      <w:r w:rsidRPr="00B8002E">
        <w:rPr>
          <w:rFonts w:asciiTheme="minorHAnsi" w:hAnsiTheme="minorHAnsi"/>
        </w:rPr>
        <w:t xml:space="preserve"> in the Asia Times, that there were even deeper reasons for the war than gold, oil or middle eastern regime change. Brown</w:t>
      </w:r>
      <w:r w:rsidRPr="00C218B4">
        <w:rPr>
          <w:rFonts w:asciiTheme="minorHAnsi" w:hAnsiTheme="minorHAnsi"/>
        </w:rPr>
        <w:t xml:space="preserve"> </w:t>
      </w:r>
      <w:r w:rsidRPr="00B8002E">
        <w:rPr>
          <w:rFonts w:asciiTheme="minorHAnsi" w:hAnsiTheme="minorHAnsi"/>
        </w:rPr>
        <w:t>argues that Libya – like</w:t>
      </w:r>
      <w:r w:rsidRPr="00C218B4">
        <w:rPr>
          <w:rFonts w:asciiTheme="minorHAnsi" w:hAnsiTheme="minorHAnsi"/>
        </w:rPr>
        <w:t xml:space="preserve"> </w:t>
      </w:r>
      <w:r w:rsidRPr="00B8002E">
        <w:rPr>
          <w:rFonts w:asciiTheme="minorHAnsi" w:hAnsiTheme="minorHAnsi"/>
        </w:rPr>
        <w:t xml:space="preserve">Iraq under Hussein – </w:t>
      </w:r>
      <w:r w:rsidRPr="00B8002E">
        <w:rPr>
          <w:rFonts w:asciiTheme="minorHAnsi" w:hAnsiTheme="minorHAnsi"/>
          <w:b/>
        </w:rPr>
        <w:t>challenged the SUPREMACY OF THE DOLLAR and the Western banks.  If Central Banks of countries, are not one of the 56 member banks of the Bank for International Settlements (BIS), that puts them outside the long regulatory arm of the central bankers' central bank in Switzerland.</w:t>
      </w:r>
      <w:r w:rsidR="00BF1D93">
        <w:rPr>
          <w:rFonts w:asciiTheme="minorHAnsi" w:hAnsiTheme="minorHAnsi"/>
          <w:b/>
          <w:vertAlign w:val="superscript"/>
        </w:rPr>
        <w:t>1</w:t>
      </w:r>
      <w:r>
        <w:rPr>
          <w:rFonts w:asciiTheme="minorHAnsi" w:hAnsiTheme="minorHAnsi"/>
          <w:b/>
        </w:rPr>
        <w:t xml:space="preserve"> </w:t>
      </w:r>
      <w:r w:rsidR="00C33B02">
        <w:t xml:space="preserve"> </w:t>
      </w:r>
      <w:r w:rsidR="00DD0260">
        <w:t xml:space="preserve">If membership was not voluntary, then force (economic or martial) would be used. </w:t>
      </w:r>
      <w:r>
        <w:t xml:space="preserve">Here is </w:t>
      </w:r>
      <w:r w:rsidR="005022DA">
        <w:t>how</w:t>
      </w:r>
      <w:r>
        <w:t xml:space="preserve"> Russia</w:t>
      </w:r>
      <w:r w:rsidR="005022DA">
        <w:t xml:space="preserve"> was emasculated</w:t>
      </w:r>
      <w:r>
        <w:t>.</w:t>
      </w:r>
    </w:p>
    <w:p w:rsidR="009A00EF" w:rsidRDefault="00CF08EE" w:rsidP="00D954E2">
      <w:pPr>
        <w:jc w:val="both"/>
      </w:pPr>
      <w:r>
        <w:tab/>
        <w:t>In the late 1880’s the USSR</w:t>
      </w:r>
      <w:r w:rsidRPr="00EF2E0E">
        <w:t xml:space="preserve"> was economically devastated through the </w:t>
      </w:r>
      <w:r>
        <w:t>devaluation</w:t>
      </w:r>
      <w:r w:rsidRPr="00EF2E0E">
        <w:t xml:space="preserve"> of</w:t>
      </w:r>
      <w:r>
        <w:t xml:space="preserve"> the</w:t>
      </w:r>
      <w:r w:rsidRPr="00EF2E0E">
        <w:t xml:space="preserve"> </w:t>
      </w:r>
      <w:r>
        <w:t>R</w:t>
      </w:r>
      <w:r w:rsidRPr="00EF2E0E">
        <w:t xml:space="preserve">ussian </w:t>
      </w:r>
      <w:r w:rsidR="00A27E63">
        <w:t>r</w:t>
      </w:r>
      <w:r>
        <w:t>uble by</w:t>
      </w:r>
      <w:r w:rsidR="00A27E63">
        <w:t xml:space="preserve"> U.S.</w:t>
      </w:r>
      <w:r>
        <w:t xml:space="preserve"> Ambassador Leo Wanta, at the request of President Reagan. Wanta legally bo</w:t>
      </w:r>
      <w:r w:rsidR="008C7656">
        <w:t>ught</w:t>
      </w:r>
      <w:r>
        <w:t xml:space="preserve"> rubles in currency trading with $150 billion </w:t>
      </w:r>
      <w:r w:rsidR="00DD3EB2">
        <w:t>BORROWED</w:t>
      </w:r>
      <w:r>
        <w:t xml:space="preserve"> from the US Treasury. In shrewd trading the ruble was devalued from $1.20 to approximately 23 cents on the dollar. Trillions of dollars were made in this manner.</w:t>
      </w:r>
      <w:r w:rsidR="00A27E63">
        <w:t xml:space="preserve"> This is one method to </w:t>
      </w:r>
      <w:r w:rsidR="005022DA">
        <w:t>devastate</w:t>
      </w:r>
      <w:r w:rsidR="00A27E63">
        <w:t xml:space="preserve"> a nation. </w:t>
      </w:r>
      <w:r>
        <w:t>Reagan wanted this money to be used for the benefit of the American people, but Bush Sr. and Clinton had other ideas.</w:t>
      </w:r>
      <w:r w:rsidR="00AB737C">
        <w:rPr>
          <w:vertAlign w:val="superscript"/>
        </w:rPr>
        <w:t>2</w:t>
      </w:r>
      <w:r>
        <w:t xml:space="preserve"> </w:t>
      </w:r>
      <w:r w:rsidRPr="00514370">
        <w:rPr>
          <w:sz w:val="20"/>
          <w:szCs w:val="20"/>
        </w:rPr>
        <w:t xml:space="preserve">See </w:t>
      </w:r>
      <w:hyperlink r:id="rId9" w:history="1">
        <w:r w:rsidRPr="00241736">
          <w:rPr>
            <w:rStyle w:val="Hyperlink"/>
            <w:rFonts w:eastAsia="Times New Roman"/>
            <w:b/>
            <w:sz w:val="20"/>
            <w:szCs w:val="20"/>
          </w:rPr>
          <w:t>Idaho Observer: Following the money backwards leads to President ...</w:t>
        </w:r>
      </w:hyperlink>
      <w:r w:rsidRPr="00241736">
        <w:rPr>
          <w:rStyle w:val="HTMLCite"/>
          <w:b/>
          <w:sz w:val="20"/>
          <w:szCs w:val="20"/>
        </w:rPr>
        <w:t>www.proliberty.com/observer/20070119.htm</w:t>
      </w:r>
      <w:r w:rsidRPr="00241736">
        <w:rPr>
          <w:rFonts w:ascii="Arial" w:hAnsi="Arial" w:cs="Arial"/>
          <w:b/>
          <w:sz w:val="20"/>
          <w:szCs w:val="20"/>
        </w:rPr>
        <w:t>‎</w:t>
      </w:r>
      <w:r w:rsidR="00A27E63">
        <w:rPr>
          <w:rFonts w:ascii="Arial" w:hAnsi="Arial" w:cs="Arial"/>
          <w:b/>
          <w:sz w:val="20"/>
          <w:szCs w:val="20"/>
        </w:rPr>
        <w:t xml:space="preserve"> </w:t>
      </w:r>
    </w:p>
    <w:p w:rsidR="00C02F38" w:rsidRDefault="00C02F38" w:rsidP="00C02F38">
      <w:pPr>
        <w:ind w:firstLine="720"/>
        <w:jc w:val="both"/>
      </w:pPr>
      <w:r>
        <w:t xml:space="preserve">In the movie-documentary </w:t>
      </w:r>
      <w:r w:rsidRPr="008C7656">
        <w:rPr>
          <w:i/>
        </w:rPr>
        <w:t>THRIVE</w:t>
      </w:r>
      <w:r>
        <w:t>,</w:t>
      </w:r>
      <w:r w:rsidR="00E45808">
        <w:rPr>
          <w:vertAlign w:val="superscript"/>
        </w:rPr>
        <w:t>3</w:t>
      </w:r>
      <w:r>
        <w:t xml:space="preserve"> we learn that the GOAL of the financial Elite, called by many names: global Elite, the Cabal, etc. was and is GLOBAL DOMINATION.  All countries and peoples must be under the control of the few for the benefit of the few</w:t>
      </w:r>
      <w:r w:rsidR="00073EBC">
        <w:t xml:space="preserve"> where the rich become richer</w:t>
      </w:r>
      <w:r>
        <w:t xml:space="preserve">. This would be accomplished through </w:t>
      </w:r>
      <w:r w:rsidR="005022DA">
        <w:t>their</w:t>
      </w:r>
      <w:r w:rsidR="002D4E1D">
        <w:t xml:space="preserve"> rigged economic system in their</w:t>
      </w:r>
      <w:r w:rsidR="005022DA">
        <w:t xml:space="preserve"> </w:t>
      </w:r>
      <w:r>
        <w:t xml:space="preserve">one World Government. </w:t>
      </w:r>
    </w:p>
    <w:p w:rsidR="008C7656" w:rsidRPr="00E45808" w:rsidRDefault="00C02F38" w:rsidP="00D954E2">
      <w:pPr>
        <w:jc w:val="both"/>
        <w:rPr>
          <w:vertAlign w:val="superscript"/>
        </w:rPr>
      </w:pPr>
      <w:r>
        <w:lastRenderedPageBreak/>
        <w:tab/>
      </w:r>
      <w:r w:rsidR="00DD0260">
        <w:t xml:space="preserve">Here is how they proceeded in Libya.  </w:t>
      </w:r>
      <w:r w:rsidR="00D3586A">
        <w:t xml:space="preserve">Rogue </w:t>
      </w:r>
      <w:r w:rsidR="004F0873">
        <w:t>m</w:t>
      </w:r>
      <w:r w:rsidR="00DD0260">
        <w:t xml:space="preserve">embers of our CIA </w:t>
      </w:r>
      <w:r w:rsidR="00AF6108">
        <w:t>a</w:t>
      </w:r>
      <w:r w:rsidR="00DF1A68">
        <w:t>ssisted</w:t>
      </w:r>
      <w:r w:rsidR="003C006D">
        <w:t xml:space="preserve"> financially or otherwise,</w:t>
      </w:r>
      <w:r w:rsidR="00DD0260">
        <w:t xml:space="preserve"> the ambitious</w:t>
      </w:r>
      <w:r w:rsidR="00D3586A">
        <w:t>, fundamentalist</w:t>
      </w:r>
      <w:r w:rsidR="00DD0260">
        <w:t xml:space="preserve"> Islamists in Southern Libya to rebel against Gaddafi.</w:t>
      </w:r>
      <w:r w:rsidR="008C7656">
        <w:t xml:space="preserve"> T</w:t>
      </w:r>
      <w:r w:rsidR="009A00EF">
        <w:t>he</w:t>
      </w:r>
      <w:r w:rsidR="00894C55">
        <w:t xml:space="preserve"> Islamists</w:t>
      </w:r>
      <w:r w:rsidR="009A00EF">
        <w:t xml:space="preserve"> wanted</w:t>
      </w:r>
      <w:r w:rsidR="00D3586A">
        <w:t xml:space="preserve"> an Islamic State </w:t>
      </w:r>
      <w:r w:rsidR="009A00EF">
        <w:t>for the people</w:t>
      </w:r>
      <w:r w:rsidR="00D3586A">
        <w:t xml:space="preserve"> and with themselves at the head of the government</w:t>
      </w:r>
      <w:r w:rsidR="009A00EF">
        <w:t>.</w:t>
      </w:r>
      <w:r w:rsidR="00DD0260">
        <w:t xml:space="preserve"> </w:t>
      </w:r>
      <w:r w:rsidR="00073EBC">
        <w:t xml:space="preserve"> </w:t>
      </w:r>
      <w:r w:rsidR="00DD0260">
        <w:t xml:space="preserve">The </w:t>
      </w:r>
      <w:r w:rsidR="003C006D">
        <w:t xml:space="preserve">propaganda of the </w:t>
      </w:r>
      <w:r w:rsidR="00DD0260">
        <w:t>mainstream media</w:t>
      </w:r>
      <w:r w:rsidR="003C006D">
        <w:rPr>
          <w:vertAlign w:val="superscript"/>
        </w:rPr>
        <w:t xml:space="preserve"> </w:t>
      </w:r>
      <w:r w:rsidR="003C006D">
        <w:t>supported the</w:t>
      </w:r>
      <w:r w:rsidR="00300FBF">
        <w:t xml:space="preserve"> </w:t>
      </w:r>
      <w:r w:rsidR="00300FBF" w:rsidRPr="00DD3EB2">
        <w:rPr>
          <w:b/>
        </w:rPr>
        <w:t>Al-Qaeda fighters</w:t>
      </w:r>
      <w:r w:rsidR="00300FBF">
        <w:t xml:space="preserve">. </w:t>
      </w:r>
      <w:r w:rsidR="00EF2944">
        <w:t xml:space="preserve"> </w:t>
      </w:r>
      <w:r w:rsidR="009A00EF">
        <w:t>Everyone was convinced that</w:t>
      </w:r>
      <w:r w:rsidR="00FC7A2E">
        <w:t xml:space="preserve"> Gaddafi was a tyrant and </w:t>
      </w:r>
      <w:r w:rsidR="00D32FA6">
        <w:t xml:space="preserve">a </w:t>
      </w:r>
      <w:r w:rsidR="009A00EF">
        <w:t xml:space="preserve">change was needed. </w:t>
      </w:r>
      <w:r w:rsidR="00E45808">
        <w:rPr>
          <w:vertAlign w:val="superscript"/>
        </w:rPr>
        <w:t>3a</w:t>
      </w:r>
    </w:p>
    <w:p w:rsidR="00882507" w:rsidRDefault="00A27E63" w:rsidP="00D954E2">
      <w:pPr>
        <w:jc w:val="both"/>
      </w:pPr>
      <w:r>
        <w:tab/>
      </w:r>
      <w:r w:rsidR="00EF2944">
        <w:t xml:space="preserve">The first thing the </w:t>
      </w:r>
      <w:r w:rsidR="00300FBF">
        <w:t xml:space="preserve">Al-Qaeda </w:t>
      </w:r>
      <w:r w:rsidR="00EF2944">
        <w:t xml:space="preserve">rebels did </w:t>
      </w:r>
      <w:r w:rsidR="00EF2944" w:rsidRPr="005D2DEB">
        <w:rPr>
          <w:b/>
        </w:rPr>
        <w:t>was to create a Central Bank</w:t>
      </w:r>
      <w:r w:rsidR="00EF2944">
        <w:t xml:space="preserve"> </w:t>
      </w:r>
      <w:r w:rsidR="00EF2944" w:rsidRPr="00D32FA6">
        <w:rPr>
          <w:b/>
        </w:rPr>
        <w:t>before they had control of the government</w:t>
      </w:r>
      <w:r w:rsidR="00EF2944">
        <w:t>.</w:t>
      </w:r>
      <w:r w:rsidR="00D16D49">
        <w:rPr>
          <w:vertAlign w:val="superscript"/>
        </w:rPr>
        <w:t>4</w:t>
      </w:r>
      <w:r w:rsidR="00EF2944">
        <w:t xml:space="preserve">  Later</w:t>
      </w:r>
      <w:r w:rsidR="000E4DC5">
        <w:t xml:space="preserve"> in 2012,</w:t>
      </w:r>
      <w:r w:rsidR="00EF2944">
        <w:t xml:space="preserve"> when the West appointed its own leaders for Libya, the </w:t>
      </w:r>
      <w:r w:rsidR="0046491E">
        <w:t>Al-Qaeda fighters</w:t>
      </w:r>
      <w:r w:rsidR="00EF2944">
        <w:t xml:space="preserve"> angrily protested. The</w:t>
      </w:r>
      <w:r w:rsidR="0046491E">
        <w:t xml:space="preserve">y felt, that since they </w:t>
      </w:r>
      <w:r w:rsidR="00EF2944">
        <w:t>created the re</w:t>
      </w:r>
      <w:r w:rsidR="0046491E">
        <w:t>bellion, they</w:t>
      </w:r>
      <w:r w:rsidR="005D2DEB">
        <w:t xml:space="preserve"> </w:t>
      </w:r>
      <w:r w:rsidR="0046491E">
        <w:t>were entitled to positions of power. Instead,</w:t>
      </w:r>
      <w:r w:rsidR="00EF2944">
        <w:t xml:space="preserve"> they </w:t>
      </w:r>
      <w:r w:rsidR="0046491E">
        <w:t xml:space="preserve">were treated as lackeys. </w:t>
      </w:r>
      <w:r w:rsidR="00EF2944">
        <w:t xml:space="preserve"> That was </w:t>
      </w:r>
      <w:r w:rsidR="00EB2B2B">
        <w:t>UNACCEPTABLE</w:t>
      </w:r>
      <w:r w:rsidR="000E4DC5">
        <w:t xml:space="preserve"> to them</w:t>
      </w:r>
      <w:r w:rsidR="00362DAF">
        <w:t>!</w:t>
      </w:r>
      <w:r w:rsidR="00EF2944">
        <w:t xml:space="preserve"> </w:t>
      </w:r>
      <w:r w:rsidR="00EB2B2B">
        <w:t>With their ammunition</w:t>
      </w:r>
      <w:r w:rsidR="004E7C67">
        <w:t xml:space="preserve"> they would control the oil infrastructure.</w:t>
      </w:r>
      <w:r w:rsidR="00EB2B2B">
        <w:t xml:space="preserve"> </w:t>
      </w:r>
      <w:r w:rsidR="004E7C67">
        <w:t>T</w:t>
      </w:r>
      <w:r w:rsidR="00EB2B2B">
        <w:t>hey attacked the</w:t>
      </w:r>
      <w:r w:rsidR="00210AC7">
        <w:t xml:space="preserve"> CIA compound and the</w:t>
      </w:r>
      <w:r w:rsidR="00EB2B2B">
        <w:t xml:space="preserve"> American </w:t>
      </w:r>
      <w:r w:rsidR="005F6A74">
        <w:t>Consulate</w:t>
      </w:r>
      <w:r w:rsidR="00EB2B2B">
        <w:t xml:space="preserve"> in  </w:t>
      </w:r>
      <w:r w:rsidR="0071107B">
        <w:t>Benghazi</w:t>
      </w:r>
      <w:r w:rsidR="00EB2B2B">
        <w:t>, Libya,</w:t>
      </w:r>
      <w:r w:rsidR="000E4DC5">
        <w:t xml:space="preserve"> killing the US Ambassador and three other Americans.</w:t>
      </w:r>
      <w:r w:rsidR="00D16D49">
        <w:rPr>
          <w:vertAlign w:val="superscript"/>
        </w:rPr>
        <w:t>5</w:t>
      </w:r>
      <w:r w:rsidR="00EB2B2B">
        <w:t xml:space="preserve"> </w:t>
      </w:r>
    </w:p>
    <w:p w:rsidR="005F6A74" w:rsidRPr="00D32FA6" w:rsidRDefault="00882507" w:rsidP="005D336F">
      <w:pPr>
        <w:jc w:val="both"/>
        <w:rPr>
          <w:b/>
        </w:rPr>
      </w:pPr>
      <w:r>
        <w:tab/>
      </w:r>
      <w:r w:rsidR="000E4DC5">
        <w:t>In 2014, t</w:t>
      </w:r>
      <w:r>
        <w:t xml:space="preserve">wo years after the regime change in Libya, as desired by the United States and its allies, bombs are going off in the City of Tripoli. </w:t>
      </w:r>
      <w:r w:rsidR="004D068D">
        <w:t>W</w:t>
      </w:r>
      <w:r>
        <w:t xml:space="preserve">ith their weapons the </w:t>
      </w:r>
      <w:r w:rsidR="00600FC4">
        <w:t xml:space="preserve"> militias took oil infrastructure hostage.</w:t>
      </w:r>
      <w:r>
        <w:t xml:space="preserve">  </w:t>
      </w:r>
      <w:r w:rsidRPr="00D32FA6">
        <w:rPr>
          <w:b/>
        </w:rPr>
        <w:t>Shipment of oil has been halted.</w:t>
      </w:r>
      <w:r w:rsidR="00D16D49" w:rsidRPr="00D32FA6">
        <w:rPr>
          <w:b/>
          <w:vertAlign w:val="superscript"/>
        </w:rPr>
        <w:t>6</w:t>
      </w:r>
      <w:r w:rsidR="005F6A74" w:rsidRPr="00D32FA6">
        <w:rPr>
          <w:b/>
        </w:rPr>
        <w:t xml:space="preserve"> </w:t>
      </w:r>
    </w:p>
    <w:p w:rsidR="001C6060" w:rsidRDefault="00CA0EB6" w:rsidP="005D336F">
      <w:pPr>
        <w:pStyle w:val="NormalWeb"/>
        <w:jc w:val="both"/>
      </w:pPr>
      <w:r>
        <w:tab/>
      </w:r>
      <w:r w:rsidR="001C6060">
        <w:t>America is</w:t>
      </w:r>
      <w:r w:rsidR="002945F9">
        <w:t xml:space="preserve"> fed up with the two inept governments in Libya and is</w:t>
      </w:r>
      <w:r w:rsidR="001C6060">
        <w:t xml:space="preserve"> now backing a third force</w:t>
      </w:r>
      <w:r w:rsidR="002945F9">
        <w:t xml:space="preserve">. </w:t>
      </w:r>
      <w:r w:rsidR="001C6060">
        <w:t xml:space="preserve"> </w:t>
      </w:r>
      <w:r w:rsidR="002945F9">
        <w:t>L</w:t>
      </w:r>
      <w:r w:rsidR="001C6060">
        <w:t xml:space="preserve">ong-time CIA asset, </w:t>
      </w:r>
      <w:r w:rsidR="001C6060" w:rsidRPr="004E7C67">
        <w:rPr>
          <w:b/>
        </w:rPr>
        <w:t>General Khalifa Hifter,</w:t>
      </w:r>
      <w:r w:rsidR="001C6060">
        <w:t xml:space="preserve"> who aims to set himself up as Libya’s new dictator. </w:t>
      </w:r>
      <w:r w:rsidR="00DD3EB2">
        <w:t xml:space="preserve"> </w:t>
      </w:r>
      <w:r w:rsidR="001C6060">
        <w:t>Hifter, who broke with Gaddafi in the 1980s and lived for years in Langley, Virginia, close to the CIA’s headquarters, where he was trained by the CIA, has taken part in numerous American regime change efforts, including the aborted attempt to overthrow Gaddafi in 1996.</w:t>
      </w:r>
      <w:r w:rsidR="00FF5D94">
        <w:rPr>
          <w:vertAlign w:val="superscript"/>
        </w:rPr>
        <w:t>7</w:t>
      </w:r>
      <w:r w:rsidR="001C6060">
        <w:t xml:space="preserve"> </w:t>
      </w:r>
    </w:p>
    <w:p w:rsidR="009551E1" w:rsidRDefault="009551E1" w:rsidP="005D336F">
      <w:pPr>
        <w:pStyle w:val="NormalWeb"/>
        <w:jc w:val="both"/>
      </w:pPr>
      <w:r>
        <w:tab/>
        <w:t>A decade of failed military expeditions in the Middle East has left the American people in trillions of dollars of debt. However, one group has benefited immensely from the costly and deadly wars: America’s Military-Industrial-</w:t>
      </w:r>
      <w:r w:rsidR="00D32FA6">
        <w:t>Financial</w:t>
      </w:r>
      <w:r>
        <w:t xml:space="preserve">Complex. </w:t>
      </w:r>
    </w:p>
    <w:p w:rsidR="009551E1" w:rsidRDefault="009551E1" w:rsidP="005D336F">
      <w:pPr>
        <w:pStyle w:val="NormalWeb"/>
        <w:jc w:val="both"/>
      </w:pPr>
      <w:r>
        <w:tab/>
        <w:t xml:space="preserve"> Building new military bases means billions of dollars for America’s military elite. As Will Blum has pointed out, following the bombing of Iraq, the United States built new bases in Kuwait, Bahrain, Qatar, the United Arab Emirates, Oman and Saudi Arabia. </w:t>
      </w:r>
    </w:p>
    <w:p w:rsidR="009551E1" w:rsidRDefault="009551E1" w:rsidP="005D336F">
      <w:pPr>
        <w:pStyle w:val="NormalWeb"/>
        <w:jc w:val="both"/>
      </w:pPr>
      <w:r>
        <w:tab/>
        <w:t xml:space="preserve">Following the bombing of Afghanistan, the United States is now building military bases in Pakistan, Kazakhstan, Uzbekistan and Tajikistan. </w:t>
      </w:r>
    </w:p>
    <w:p w:rsidR="009551E1" w:rsidRDefault="009551E1" w:rsidP="005D336F">
      <w:pPr>
        <w:pStyle w:val="NormalWeb"/>
        <w:jc w:val="both"/>
      </w:pPr>
      <w:r>
        <w:tab/>
        <w:t>Following the recent bombing of Libya, the United States has built new military bases in the Seychelles, Kenya, South Sudan, Niger and Burkina Faso.</w:t>
      </w:r>
      <w:r>
        <w:rPr>
          <w:vertAlign w:val="superscript"/>
        </w:rPr>
        <w:t>7</w:t>
      </w:r>
      <w:r>
        <w:t xml:space="preserve"> </w:t>
      </w:r>
    </w:p>
    <w:p w:rsidR="00DD3EB2" w:rsidRDefault="00073EBC" w:rsidP="005D336F">
      <w:pPr>
        <w:jc w:val="both"/>
      </w:pPr>
      <w:r>
        <w:rPr>
          <w:rStyle w:val="tri"/>
        </w:rPr>
        <w:tab/>
      </w:r>
      <w:r w:rsidR="005D1A17">
        <w:rPr>
          <w:rStyle w:val="tri"/>
        </w:rPr>
        <w:t xml:space="preserve">If the economic system is a cause </w:t>
      </w:r>
      <w:r w:rsidR="005022DA">
        <w:rPr>
          <w:rStyle w:val="tri"/>
        </w:rPr>
        <w:t>f</w:t>
      </w:r>
      <w:r w:rsidR="005D1A17">
        <w:rPr>
          <w:rStyle w:val="tri"/>
        </w:rPr>
        <w:t>o</w:t>
      </w:r>
      <w:r w:rsidR="005022DA">
        <w:rPr>
          <w:rStyle w:val="tri"/>
        </w:rPr>
        <w:t>r</w:t>
      </w:r>
      <w:r w:rsidR="005D1A17">
        <w:rPr>
          <w:rStyle w:val="tri"/>
        </w:rPr>
        <w:t xml:space="preserve"> world conflict, then it should be changed for the benefit of all of humanity and not just for the few.</w:t>
      </w:r>
      <w:r>
        <w:rPr>
          <w:rStyle w:val="tri"/>
        </w:rPr>
        <w:t xml:space="preserve"> </w:t>
      </w:r>
      <w:r w:rsidR="005D1A17">
        <w:rPr>
          <w:rStyle w:val="tri"/>
        </w:rPr>
        <w:t xml:space="preserve">We </w:t>
      </w:r>
      <w:r w:rsidR="005022DA">
        <w:rPr>
          <w:rStyle w:val="tri"/>
        </w:rPr>
        <w:t>understand</w:t>
      </w:r>
      <w:r w:rsidR="005D1A17">
        <w:rPr>
          <w:rStyle w:val="tri"/>
        </w:rPr>
        <w:t xml:space="preserve"> that a new plan has been prepared and will be offered to the world governments at the right time</w:t>
      </w:r>
      <w:r w:rsidR="005D336F">
        <w:rPr>
          <w:rStyle w:val="tri"/>
        </w:rPr>
        <w:t xml:space="preserve">, probably when </w:t>
      </w:r>
      <w:r w:rsidR="00D32FA6">
        <w:rPr>
          <w:rStyle w:val="tri"/>
        </w:rPr>
        <w:t xml:space="preserve">all </w:t>
      </w:r>
      <w:r w:rsidR="005D336F">
        <w:rPr>
          <w:rStyle w:val="tri"/>
        </w:rPr>
        <w:t>the people in the major cities demonstrate</w:t>
      </w:r>
      <w:r w:rsidR="00D32FA6">
        <w:rPr>
          <w:rStyle w:val="tri"/>
        </w:rPr>
        <w:t xml:space="preserve"> on the streets</w:t>
      </w:r>
      <w:r w:rsidR="005D336F">
        <w:rPr>
          <w:rStyle w:val="tri"/>
        </w:rPr>
        <w:t xml:space="preserve"> for peace based on justice and freedom</w:t>
      </w:r>
      <w:r w:rsidR="005D1A17">
        <w:rPr>
          <w:rStyle w:val="tri"/>
        </w:rPr>
        <w:t>.</w:t>
      </w:r>
    </w:p>
    <w:p w:rsidR="00491974" w:rsidRPr="00FD61E6" w:rsidRDefault="00491974" w:rsidP="005D336F">
      <w:pPr>
        <w:ind w:firstLine="720"/>
        <w:jc w:val="center"/>
        <w:rPr>
          <w:rFonts w:cs="Arial"/>
        </w:rPr>
      </w:pPr>
      <w:r w:rsidRPr="00FD61E6">
        <w:rPr>
          <w:rFonts w:cs="Arial"/>
        </w:rPr>
        <w:t>∆ ∆ ∆</w:t>
      </w:r>
    </w:p>
    <w:p w:rsidR="00491974" w:rsidRPr="00FD61E6" w:rsidRDefault="00491974" w:rsidP="005D336F">
      <w:pPr>
        <w:ind w:firstLine="720"/>
        <w:jc w:val="both"/>
        <w:rPr>
          <w:i/>
        </w:rPr>
      </w:pPr>
      <w:r>
        <w:rPr>
          <w:i/>
          <w:noProof/>
          <w:lang w:eastAsia="en-US"/>
        </w:rPr>
        <w:drawing>
          <wp:anchor distT="0" distB="0" distL="114300" distR="114300" simplePos="0" relativeHeight="251659264" behindDoc="0" locked="0" layoutInCell="1" allowOverlap="1">
            <wp:simplePos x="0" y="0"/>
            <wp:positionH relativeFrom="column">
              <wp:posOffset>-26670</wp:posOffset>
            </wp:positionH>
            <wp:positionV relativeFrom="paragraph">
              <wp:posOffset>80645</wp:posOffset>
            </wp:positionV>
            <wp:extent cx="1146810" cy="1173480"/>
            <wp:effectExtent l="19050" t="0" r="0" b="0"/>
            <wp:wrapSquare wrapText="bothSides"/>
            <wp:docPr id="13" name="Picture 1" descr="marg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garet"/>
                    <pic:cNvPicPr>
                      <a:picLocks noChangeAspect="1" noChangeArrowheads="1"/>
                    </pic:cNvPicPr>
                  </pic:nvPicPr>
                  <pic:blipFill>
                    <a:blip r:embed="rId10"/>
                    <a:srcRect/>
                    <a:stretch>
                      <a:fillRect/>
                    </a:stretch>
                  </pic:blipFill>
                  <pic:spPr bwMode="auto">
                    <a:xfrm>
                      <a:off x="0" y="0"/>
                      <a:ext cx="1146810" cy="1173480"/>
                    </a:xfrm>
                    <a:prstGeom prst="rect">
                      <a:avLst/>
                    </a:prstGeom>
                    <a:noFill/>
                    <a:ln w="9525">
                      <a:noFill/>
                      <a:miter lim="800000"/>
                      <a:headEnd/>
                      <a:tailEnd/>
                    </a:ln>
                  </pic:spPr>
                </pic:pic>
              </a:graphicData>
            </a:graphic>
          </wp:anchor>
        </w:drawing>
      </w:r>
      <w:r w:rsidRPr="00FD61E6">
        <w:rPr>
          <w:i/>
        </w:rPr>
        <w:t xml:space="preserve">Marguerite dar Boggia </w:t>
      </w:r>
      <w:r>
        <w:rPr>
          <w:i/>
        </w:rPr>
        <w:t>former</w:t>
      </w:r>
      <w:r w:rsidRPr="00FD61E6">
        <w:t>ly serve</w:t>
      </w:r>
      <w:r>
        <w:t>d</w:t>
      </w:r>
      <w:r w:rsidRPr="00FD61E6">
        <w:t xml:space="preserve">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FD61E6">
        <w:rPr>
          <w:b/>
        </w:rPr>
        <w:t>free, online</w:t>
      </w:r>
      <w:r w:rsidRPr="00FD61E6">
        <w:t xml:space="preserve">, three pages weekly of the Esoteric Studies as was known by </w:t>
      </w:r>
      <w:r w:rsidRPr="00FD61E6">
        <w:rPr>
          <w:b/>
        </w:rPr>
        <w:t>Pythagoras</w:t>
      </w:r>
      <w:r w:rsidRPr="00FD61E6">
        <w:t xml:space="preserve">. To receive these studies, she can be contacted </w:t>
      </w:r>
      <w:r w:rsidRPr="00FD61E6">
        <w:lastRenderedPageBreak/>
        <w:t xml:space="preserve">at her website which she created at the age of 90: </w:t>
      </w:r>
      <w:hyperlink r:id="rId11" w:history="1">
        <w:r w:rsidRPr="00FD61E6">
          <w:rPr>
            <w:rStyle w:val="Hyperlink"/>
            <w:b/>
          </w:rPr>
          <w:t>www.FreePythagorasTeachings.com</w:t>
        </w:r>
      </w:hyperlink>
    </w:p>
    <w:p w:rsidR="00491974" w:rsidRPr="00FD61E6" w:rsidRDefault="00491974" w:rsidP="00491974">
      <w:pPr>
        <w:ind w:firstLine="720"/>
        <w:jc w:val="both"/>
        <w:rPr>
          <w:rFonts w:cs="Arial"/>
        </w:rPr>
      </w:pPr>
    </w:p>
    <w:p w:rsidR="00491974" w:rsidRPr="00FD61E6" w:rsidRDefault="00491974" w:rsidP="00491974">
      <w:pPr>
        <w:ind w:firstLine="720"/>
        <w:jc w:val="both"/>
        <w:rPr>
          <w:rFonts w:cs="Arial"/>
        </w:rPr>
      </w:pPr>
    </w:p>
    <w:p w:rsidR="001C6060" w:rsidRDefault="00AB737C" w:rsidP="00D954E2">
      <w:pPr>
        <w:jc w:val="both"/>
      </w:pPr>
      <w:r>
        <w:t>References:</w:t>
      </w:r>
    </w:p>
    <w:p w:rsidR="00AB737C" w:rsidRPr="00AB737C" w:rsidRDefault="00AB737C" w:rsidP="00D954E2">
      <w:pPr>
        <w:jc w:val="both"/>
      </w:pPr>
    </w:p>
    <w:p w:rsidR="00BD625C" w:rsidRDefault="00CA0EB6" w:rsidP="00BD625C">
      <w:pPr>
        <w:jc w:val="both"/>
        <w:rPr>
          <w:rStyle w:val="author"/>
          <w:rFonts w:asciiTheme="minorHAnsi" w:hAnsiTheme="minorHAnsi"/>
          <w:b/>
          <w:sz w:val="22"/>
          <w:szCs w:val="22"/>
        </w:rPr>
      </w:pPr>
      <w:r>
        <w:rPr>
          <w:rFonts w:asciiTheme="minorHAnsi" w:hAnsiTheme="minorHAnsi"/>
          <w:b/>
          <w:vertAlign w:val="superscript"/>
        </w:rPr>
        <w:t>1</w:t>
      </w:r>
      <w:r w:rsidR="00AB737C" w:rsidRPr="00AB737C">
        <w:rPr>
          <w:rFonts w:asciiTheme="minorHAnsi" w:hAnsiTheme="minorHAnsi"/>
          <w:b/>
        </w:rPr>
        <w:t xml:space="preserve">Are </w:t>
      </w:r>
      <w:r w:rsidR="00AB737C" w:rsidRPr="00AB737C">
        <w:rPr>
          <w:rFonts w:asciiTheme="minorHAnsi" w:hAnsiTheme="minorHAnsi"/>
          <w:b/>
          <w:sz w:val="22"/>
          <w:szCs w:val="22"/>
        </w:rPr>
        <w:t xml:space="preserve">The Middle East Wars Really About Forcing the World Into Dollars and Private Central Banking? </w:t>
      </w:r>
      <w:r w:rsidR="00AB737C" w:rsidRPr="00AB737C">
        <w:rPr>
          <w:rStyle w:val="meta-prep"/>
          <w:rFonts w:asciiTheme="minorHAnsi" w:hAnsiTheme="minorHAnsi"/>
          <w:sz w:val="22"/>
          <w:szCs w:val="22"/>
        </w:rPr>
        <w:t>Posted on</w:t>
      </w:r>
      <w:r w:rsidR="00AB737C" w:rsidRPr="00AB737C">
        <w:rPr>
          <w:rFonts w:asciiTheme="minorHAnsi" w:hAnsiTheme="minorHAnsi"/>
          <w:b/>
          <w:sz w:val="22"/>
          <w:szCs w:val="22"/>
        </w:rPr>
        <w:t xml:space="preserve"> </w:t>
      </w:r>
      <w:hyperlink r:id="rId12" w:tooltip="7:29 pm" w:history="1">
        <w:r w:rsidR="00AB737C" w:rsidRPr="00AB737C">
          <w:rPr>
            <w:rStyle w:val="entry-date"/>
            <w:rFonts w:asciiTheme="minorHAnsi" w:hAnsiTheme="minorHAnsi"/>
            <w:b/>
            <w:color w:val="0000FF"/>
            <w:sz w:val="22"/>
            <w:szCs w:val="22"/>
            <w:u w:val="single"/>
          </w:rPr>
          <w:t>January 13, 2012</w:t>
        </w:r>
      </w:hyperlink>
      <w:r w:rsidR="00AB737C" w:rsidRPr="00AB737C">
        <w:rPr>
          <w:rFonts w:asciiTheme="minorHAnsi" w:hAnsiTheme="minorHAnsi"/>
          <w:b/>
          <w:sz w:val="22"/>
          <w:szCs w:val="22"/>
        </w:rPr>
        <w:t xml:space="preserve"> </w:t>
      </w:r>
      <w:r w:rsidR="00AB737C" w:rsidRPr="00AB737C">
        <w:rPr>
          <w:rStyle w:val="meta-sep"/>
          <w:rFonts w:asciiTheme="minorHAnsi" w:hAnsiTheme="minorHAnsi"/>
          <w:b/>
          <w:sz w:val="22"/>
          <w:szCs w:val="22"/>
        </w:rPr>
        <w:t>by</w:t>
      </w:r>
      <w:r w:rsidR="00AB737C" w:rsidRPr="00AB737C">
        <w:rPr>
          <w:rFonts w:asciiTheme="minorHAnsi" w:hAnsiTheme="minorHAnsi"/>
          <w:b/>
          <w:sz w:val="22"/>
          <w:szCs w:val="22"/>
        </w:rPr>
        <w:t xml:space="preserve"> </w:t>
      </w:r>
      <w:hyperlink r:id="rId13" w:tooltip="View all posts by WashingtonsBlog" w:history="1">
        <w:r w:rsidR="00AB737C" w:rsidRPr="00AB737C">
          <w:rPr>
            <w:rStyle w:val="Hyperlink"/>
            <w:rFonts w:asciiTheme="minorHAnsi" w:hAnsiTheme="minorHAnsi"/>
            <w:b/>
            <w:sz w:val="22"/>
            <w:szCs w:val="22"/>
          </w:rPr>
          <w:t>WashingtonsBlog</w:t>
        </w:r>
      </w:hyperlink>
      <w:r w:rsidR="00AB737C" w:rsidRPr="00AB737C">
        <w:rPr>
          <w:rStyle w:val="author"/>
          <w:rFonts w:asciiTheme="minorHAnsi" w:hAnsiTheme="minorHAnsi"/>
          <w:b/>
          <w:sz w:val="22"/>
          <w:szCs w:val="22"/>
        </w:rPr>
        <w:t xml:space="preserve"> </w:t>
      </w:r>
    </w:p>
    <w:p w:rsidR="00BD625C" w:rsidRPr="00BD625C" w:rsidRDefault="00BD625C" w:rsidP="00BD625C">
      <w:pPr>
        <w:jc w:val="both"/>
        <w:rPr>
          <w:sz w:val="20"/>
          <w:szCs w:val="20"/>
        </w:rPr>
      </w:pPr>
      <w:r w:rsidRPr="00BD625C">
        <w:rPr>
          <w:b/>
          <w:sz w:val="20"/>
          <w:szCs w:val="20"/>
          <w:vertAlign w:val="superscript"/>
        </w:rPr>
        <w:t>1</w:t>
      </w:r>
      <w:hyperlink r:id="rId14" w:tgtFrame="_blank" w:history="1">
        <w:r w:rsidRPr="00BD625C">
          <w:rPr>
            <w:rStyle w:val="Hyperlink"/>
            <w:b/>
            <w:sz w:val="20"/>
            <w:szCs w:val="20"/>
          </w:rPr>
          <w:t>Libya all about oil, or central banking? : Information ...</w:t>
        </w:r>
      </w:hyperlink>
      <w:r w:rsidR="00371721" w:rsidRPr="00371721">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p>
    <w:p w:rsidR="00BD625C" w:rsidRPr="00BD625C" w:rsidRDefault="00BD625C" w:rsidP="00BD625C">
      <w:pPr>
        <w:rPr>
          <w:sz w:val="20"/>
          <w:szCs w:val="20"/>
        </w:rPr>
      </w:pPr>
      <w:r w:rsidRPr="00BD625C">
        <w:rPr>
          <w:sz w:val="20"/>
          <w:szCs w:val="20"/>
        </w:rPr>
        <w:t>www.informationclearinghouse.info/</w:t>
      </w:r>
      <w:r w:rsidRPr="00BD625C">
        <w:rPr>
          <w:b/>
          <w:bCs/>
          <w:sz w:val="20"/>
          <w:szCs w:val="20"/>
        </w:rPr>
        <w:t>article</w:t>
      </w:r>
      <w:r w:rsidRPr="00BD625C">
        <w:rPr>
          <w:sz w:val="20"/>
          <w:szCs w:val="20"/>
        </w:rPr>
        <w:t>27881.htm</w:t>
      </w:r>
      <w:r w:rsidRPr="00BD625C">
        <w:rPr>
          <w:rStyle w:val="tri"/>
          <w:sz w:val="20"/>
          <w:szCs w:val="20"/>
        </w:rPr>
        <w:t xml:space="preserve"> </w:t>
      </w:r>
    </w:p>
    <w:p w:rsidR="00AB737C" w:rsidRPr="00AB737C" w:rsidRDefault="00CA2EB0" w:rsidP="00AB737C">
      <w:pPr>
        <w:jc w:val="both"/>
        <w:rPr>
          <w:sz w:val="20"/>
          <w:szCs w:val="20"/>
        </w:rPr>
      </w:pPr>
      <w:r>
        <w:rPr>
          <w:sz w:val="20"/>
          <w:szCs w:val="20"/>
          <w:vertAlign w:val="superscript"/>
        </w:rPr>
        <w:t>2</w:t>
      </w:r>
      <w:hyperlink r:id="rId15" w:history="1">
        <w:r w:rsidR="00AB737C" w:rsidRPr="00D16D49">
          <w:rPr>
            <w:rStyle w:val="Hyperlink"/>
            <w:rFonts w:eastAsia="Times New Roman"/>
            <w:b/>
            <w:sz w:val="20"/>
            <w:szCs w:val="20"/>
          </w:rPr>
          <w:t>Idaho Observer: Following the money backwards leads to President ...</w:t>
        </w:r>
      </w:hyperlink>
      <w:r w:rsidR="00AB737C" w:rsidRPr="00AB737C">
        <w:rPr>
          <w:rStyle w:val="HTMLCite"/>
          <w:b/>
          <w:sz w:val="20"/>
          <w:szCs w:val="20"/>
        </w:rPr>
        <w:t>www.proliberty.com/observer/20070119.htm</w:t>
      </w:r>
      <w:r w:rsidR="00AB737C" w:rsidRPr="00AB737C">
        <w:rPr>
          <w:rFonts w:ascii="Arial" w:hAnsi="Arial" w:cs="Arial"/>
          <w:b/>
          <w:sz w:val="20"/>
          <w:szCs w:val="20"/>
        </w:rPr>
        <w:t xml:space="preserve">‎ </w:t>
      </w:r>
    </w:p>
    <w:p w:rsidR="00E45808" w:rsidRDefault="00D16D49" w:rsidP="00E45808">
      <w:pPr>
        <w:jc w:val="both"/>
      </w:pPr>
      <w:r>
        <w:rPr>
          <w:vertAlign w:val="superscript"/>
        </w:rPr>
        <w:t>3</w:t>
      </w:r>
      <w:r w:rsidR="00AB737C">
        <w:t>www.thrivemovement.com</w:t>
      </w:r>
    </w:p>
    <w:p w:rsidR="00E45808" w:rsidRPr="00E45808" w:rsidRDefault="00E45808" w:rsidP="00E45808">
      <w:pPr>
        <w:jc w:val="both"/>
        <w:rPr>
          <w:sz w:val="20"/>
          <w:szCs w:val="20"/>
        </w:rPr>
      </w:pPr>
      <w:r w:rsidRPr="00E45808">
        <w:rPr>
          <w:b/>
          <w:sz w:val="20"/>
          <w:szCs w:val="20"/>
          <w:vertAlign w:val="superscript"/>
        </w:rPr>
        <w:t>3a</w:t>
      </w:r>
      <w:hyperlink r:id="rId16" w:tgtFrame="_blank" w:history="1">
        <w:r w:rsidRPr="00E45808">
          <w:rPr>
            <w:rStyle w:val="Hyperlink"/>
            <w:b/>
            <w:sz w:val="20"/>
            <w:szCs w:val="20"/>
          </w:rPr>
          <w:t>War Propaganda: Western Media Pro</w:t>
        </w:r>
        <w:r w:rsidRPr="00E45808">
          <w:rPr>
            <w:rStyle w:val="Hyperlink"/>
            <w:b/>
            <w:sz w:val="20"/>
            <w:szCs w:val="20"/>
          </w:rPr>
          <w:t>motes NATO Terror Bombing of ...</w:t>
        </w:r>
      </w:hyperlink>
      <w:r w:rsidR="00371721" w:rsidRPr="00371721">
        <w:rPr>
          <w:sz w:val="20"/>
          <w:szCs w:val="20"/>
        </w:rPr>
        <w:pict>
          <v:shape id="_x0000_i1026" type="#_x0000_t75" alt="" style="width:9pt;height:9pt"/>
        </w:pict>
      </w:r>
    </w:p>
    <w:p w:rsidR="00E45808" w:rsidRDefault="00E45808" w:rsidP="00E45808">
      <w:r w:rsidRPr="00E45808">
        <w:rPr>
          <w:sz w:val="20"/>
          <w:szCs w:val="20"/>
        </w:rPr>
        <w:t>www.</w:t>
      </w:r>
      <w:r w:rsidRPr="00E45808">
        <w:rPr>
          <w:b/>
          <w:bCs/>
          <w:sz w:val="20"/>
          <w:szCs w:val="20"/>
        </w:rPr>
        <w:t>globalresearch</w:t>
      </w:r>
      <w:r w:rsidRPr="00E45808">
        <w:rPr>
          <w:sz w:val="20"/>
          <w:szCs w:val="20"/>
        </w:rPr>
        <w:t>.ca/war-propaganda-western-media...</w:t>
      </w:r>
      <w:r w:rsidRPr="00E45808">
        <w:rPr>
          <w:rStyle w:val="tri"/>
          <w:sz w:val="20"/>
          <w:szCs w:val="20"/>
        </w:rPr>
        <w:t xml:space="preserve"> </w:t>
      </w:r>
    </w:p>
    <w:p w:rsidR="00D16D49" w:rsidRPr="00D16D49" w:rsidRDefault="00D16D49" w:rsidP="00D16D49">
      <w:pPr>
        <w:jc w:val="both"/>
        <w:rPr>
          <w:b/>
          <w:sz w:val="20"/>
          <w:szCs w:val="20"/>
        </w:rPr>
      </w:pPr>
      <w:r>
        <w:rPr>
          <w:b/>
          <w:sz w:val="20"/>
          <w:szCs w:val="20"/>
          <w:vertAlign w:val="superscript"/>
        </w:rPr>
        <w:t>4</w:t>
      </w:r>
      <w:hyperlink r:id="rId17" w:tgtFrame="_blank" w:history="1">
        <w:r w:rsidRPr="00D16D49">
          <w:rPr>
            <w:rStyle w:val="Hyperlink"/>
            <w:b/>
            <w:sz w:val="20"/>
            <w:szCs w:val="20"/>
          </w:rPr>
          <w:t>As Ellen Brown of the Asia Times writes</w:t>
        </w:r>
      </w:hyperlink>
      <w:r w:rsidR="00371721" w:rsidRPr="00371721">
        <w:rPr>
          <w:b/>
          <w:sz w:val="20"/>
          <w:szCs w:val="20"/>
        </w:rPr>
        <w:pict>
          <v:shape id="_x0000_i1027" type="#_x0000_t75" alt="" style="width:9pt;height:9pt"/>
        </w:pict>
      </w:r>
    </w:p>
    <w:p w:rsidR="00D16D49" w:rsidRDefault="00D16D49" w:rsidP="00D16D49">
      <w:r>
        <w:t>www.a</w:t>
      </w:r>
      <w:r>
        <w:rPr>
          <w:b/>
          <w:bCs/>
        </w:rPr>
        <w:t>times</w:t>
      </w:r>
      <w:r>
        <w:t>.com/a</w:t>
      </w:r>
      <w:r>
        <w:rPr>
          <w:b/>
          <w:bCs/>
        </w:rPr>
        <w:t>times</w:t>
      </w:r>
      <w:r>
        <w:t>/Middle_East/MD14Ak02.html</w:t>
      </w:r>
    </w:p>
    <w:p w:rsidR="00D16D49" w:rsidRPr="005D2DEB" w:rsidRDefault="00D16D49" w:rsidP="00D16D49">
      <w:pPr>
        <w:jc w:val="both"/>
        <w:rPr>
          <w:b/>
          <w:sz w:val="22"/>
          <w:szCs w:val="22"/>
        </w:rPr>
      </w:pPr>
      <w:r>
        <w:rPr>
          <w:vertAlign w:val="superscript"/>
        </w:rPr>
        <w:t>5</w:t>
      </w:r>
      <w:hyperlink r:id="rId18" w:history="1">
        <w:r w:rsidRPr="005D2DEB">
          <w:rPr>
            <w:rStyle w:val="Hyperlink"/>
            <w:b/>
            <w:sz w:val="22"/>
            <w:szCs w:val="22"/>
          </w:rPr>
          <w:t>https://www.globalresearch.ca/u-s-embassy-in-benghazi-a-terrorist-hub-the-case-for-a-war-crimes-tribunal-instead-of-a-us-senate-hearing/5484723</w:t>
        </w:r>
      </w:hyperlink>
    </w:p>
    <w:p w:rsidR="00CA0EB6" w:rsidRDefault="00D16D49" w:rsidP="00CA0EB6">
      <w:pPr>
        <w:jc w:val="both"/>
      </w:pPr>
      <w:r>
        <w:rPr>
          <w:vertAlign w:val="superscript"/>
        </w:rPr>
        <w:t>6</w:t>
      </w:r>
      <w:hyperlink r:id="rId19" w:history="1">
        <w:r w:rsidR="00CA0EB6" w:rsidRPr="00675229">
          <w:rPr>
            <w:rStyle w:val="Hyperlink"/>
            <w:rFonts w:eastAsia="Times New Roman"/>
            <w:b/>
            <w:sz w:val="20"/>
            <w:szCs w:val="20"/>
          </w:rPr>
          <w:t>http://www.globalresearch.ca/libya-in-anarchy-two-years-after-nato-humanitarian-liberation/5351737</w:t>
        </w:r>
      </w:hyperlink>
    </w:p>
    <w:p w:rsidR="00CA0EB6" w:rsidRPr="00CA0EB6" w:rsidRDefault="00CA0EB6" w:rsidP="00CA0EB6">
      <w:pPr>
        <w:jc w:val="both"/>
        <w:rPr>
          <w:b/>
          <w:sz w:val="20"/>
          <w:szCs w:val="20"/>
        </w:rPr>
      </w:pPr>
      <w:r>
        <w:rPr>
          <w:b/>
          <w:vertAlign w:val="superscript"/>
        </w:rPr>
        <w:t>7</w:t>
      </w:r>
      <w:hyperlink r:id="rId20" w:tgtFrame="_blank" w:history="1">
        <w:r w:rsidRPr="00CA0EB6">
          <w:rPr>
            <w:rStyle w:val="Hyperlink"/>
            <w:b/>
            <w:sz w:val="20"/>
            <w:szCs w:val="20"/>
          </w:rPr>
          <w:t>Libya: From Africa’s Richest State Under Gaddafi, to Failed ...</w:t>
        </w:r>
      </w:hyperlink>
    </w:p>
    <w:p w:rsidR="00CA0EB6" w:rsidRDefault="00CA0EB6" w:rsidP="00CA0EB6">
      <w:pPr>
        <w:rPr>
          <w:rStyle w:val="tri"/>
        </w:rPr>
      </w:pPr>
      <w:r>
        <w:t>www.infowars.com/</w:t>
      </w:r>
      <w:r>
        <w:rPr>
          <w:b/>
          <w:bCs/>
        </w:rPr>
        <w:t>libya</w:t>
      </w:r>
      <w:r>
        <w:t>-from-africas-richest...</w:t>
      </w:r>
      <w:r>
        <w:rPr>
          <w:rStyle w:val="tri"/>
        </w:rPr>
        <w:t xml:space="preserve"> </w:t>
      </w:r>
    </w:p>
    <w:p w:rsidR="00D16D49" w:rsidRDefault="00D16D49" w:rsidP="00D16D49"/>
    <w:p w:rsidR="00D16D49" w:rsidRDefault="00D16D49" w:rsidP="00D954E2">
      <w:pPr>
        <w:jc w:val="both"/>
      </w:pPr>
    </w:p>
    <w:p w:rsidR="00AB737C" w:rsidRDefault="00AB737C" w:rsidP="00D954E2">
      <w:pPr>
        <w:jc w:val="both"/>
      </w:pPr>
    </w:p>
    <w:p w:rsidR="001C6060" w:rsidRDefault="001C6060" w:rsidP="00D954E2">
      <w:pPr>
        <w:jc w:val="both"/>
      </w:pPr>
    </w:p>
    <w:p w:rsidR="006A3E60" w:rsidRDefault="006A3E60"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sectPr w:rsidR="002075A1" w:rsidSect="0049194F">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5A5" w:rsidRDefault="005575A5" w:rsidP="00BF1D93">
      <w:r>
        <w:separator/>
      </w:r>
    </w:p>
  </w:endnote>
  <w:endnote w:type="continuationSeparator" w:id="1">
    <w:p w:rsidR="005575A5" w:rsidRDefault="005575A5" w:rsidP="00BF1D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2E" w:rsidRDefault="00FC7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57960"/>
      <w:docPartObj>
        <w:docPartGallery w:val="Page Numbers (Bottom of Page)"/>
        <w:docPartUnique/>
      </w:docPartObj>
    </w:sdtPr>
    <w:sdtContent>
      <w:p w:rsidR="00FC7A2E" w:rsidRDefault="00FC7A2E">
        <w:pPr>
          <w:pStyle w:val="Footer"/>
          <w:jc w:val="center"/>
        </w:pPr>
        <w:fldSimple w:instr=" PAGE   \* MERGEFORMAT ">
          <w:r w:rsidR="00AF6108">
            <w:rPr>
              <w:noProof/>
            </w:rPr>
            <w:t>2</w:t>
          </w:r>
        </w:fldSimple>
      </w:p>
    </w:sdtContent>
  </w:sdt>
  <w:p w:rsidR="00FC7A2E" w:rsidRDefault="00FC7A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2E" w:rsidRDefault="00FC7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5A5" w:rsidRDefault="005575A5" w:rsidP="00BF1D93">
      <w:r>
        <w:separator/>
      </w:r>
    </w:p>
  </w:footnote>
  <w:footnote w:type="continuationSeparator" w:id="1">
    <w:p w:rsidR="005575A5" w:rsidRDefault="005575A5" w:rsidP="00BF1D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2E" w:rsidRDefault="00FC7A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2E" w:rsidRDefault="00FC7A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2E" w:rsidRDefault="00FC7A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6A3E60"/>
    <w:rsid w:val="00006F73"/>
    <w:rsid w:val="00066DD0"/>
    <w:rsid w:val="00073EBC"/>
    <w:rsid w:val="000C449D"/>
    <w:rsid w:val="000E4DC5"/>
    <w:rsid w:val="0015367C"/>
    <w:rsid w:val="00195496"/>
    <w:rsid w:val="001C6060"/>
    <w:rsid w:val="002075A1"/>
    <w:rsid w:val="00210AC7"/>
    <w:rsid w:val="002148B2"/>
    <w:rsid w:val="00217287"/>
    <w:rsid w:val="002945F9"/>
    <w:rsid w:val="002D4E1D"/>
    <w:rsid w:val="00300FBF"/>
    <w:rsid w:val="00302C70"/>
    <w:rsid w:val="0034124D"/>
    <w:rsid w:val="0035019F"/>
    <w:rsid w:val="003607AA"/>
    <w:rsid w:val="00362DAF"/>
    <w:rsid w:val="00371721"/>
    <w:rsid w:val="003C006D"/>
    <w:rsid w:val="003D1FE5"/>
    <w:rsid w:val="00455D01"/>
    <w:rsid w:val="0046491E"/>
    <w:rsid w:val="0049194F"/>
    <w:rsid w:val="00491974"/>
    <w:rsid w:val="004D00E7"/>
    <w:rsid w:val="004D068D"/>
    <w:rsid w:val="004E7C67"/>
    <w:rsid w:val="004F0873"/>
    <w:rsid w:val="005022DA"/>
    <w:rsid w:val="005213F0"/>
    <w:rsid w:val="0054530C"/>
    <w:rsid w:val="005575A5"/>
    <w:rsid w:val="00594A3F"/>
    <w:rsid w:val="005A1F0B"/>
    <w:rsid w:val="005D1A17"/>
    <w:rsid w:val="005D2DEB"/>
    <w:rsid w:val="005D336F"/>
    <w:rsid w:val="005F4401"/>
    <w:rsid w:val="005F6A74"/>
    <w:rsid w:val="00600FC4"/>
    <w:rsid w:val="00614F8C"/>
    <w:rsid w:val="006A3E60"/>
    <w:rsid w:val="0071107B"/>
    <w:rsid w:val="00727C0F"/>
    <w:rsid w:val="007F1360"/>
    <w:rsid w:val="007F1C65"/>
    <w:rsid w:val="00882507"/>
    <w:rsid w:val="008900AB"/>
    <w:rsid w:val="00894C55"/>
    <w:rsid w:val="008A63B3"/>
    <w:rsid w:val="008C0B6E"/>
    <w:rsid w:val="008C7656"/>
    <w:rsid w:val="008F18B9"/>
    <w:rsid w:val="00936F24"/>
    <w:rsid w:val="009551E1"/>
    <w:rsid w:val="0099086B"/>
    <w:rsid w:val="009A00EF"/>
    <w:rsid w:val="009A15B2"/>
    <w:rsid w:val="009C2825"/>
    <w:rsid w:val="00A07502"/>
    <w:rsid w:val="00A27E63"/>
    <w:rsid w:val="00AB737C"/>
    <w:rsid w:val="00AF6108"/>
    <w:rsid w:val="00BC17B5"/>
    <w:rsid w:val="00BD625C"/>
    <w:rsid w:val="00BF1D93"/>
    <w:rsid w:val="00C02F38"/>
    <w:rsid w:val="00C33B02"/>
    <w:rsid w:val="00CA0EB6"/>
    <w:rsid w:val="00CA1454"/>
    <w:rsid w:val="00CA2EB0"/>
    <w:rsid w:val="00CB69A3"/>
    <w:rsid w:val="00CF08EE"/>
    <w:rsid w:val="00D02C40"/>
    <w:rsid w:val="00D16D49"/>
    <w:rsid w:val="00D32FA6"/>
    <w:rsid w:val="00D3586A"/>
    <w:rsid w:val="00D954E2"/>
    <w:rsid w:val="00DD0260"/>
    <w:rsid w:val="00DD3EB2"/>
    <w:rsid w:val="00DF1A68"/>
    <w:rsid w:val="00E05048"/>
    <w:rsid w:val="00E15A6F"/>
    <w:rsid w:val="00E23C7A"/>
    <w:rsid w:val="00E45808"/>
    <w:rsid w:val="00EB2B2B"/>
    <w:rsid w:val="00EC4D9E"/>
    <w:rsid w:val="00EF2944"/>
    <w:rsid w:val="00EF4FC8"/>
    <w:rsid w:val="00F210B2"/>
    <w:rsid w:val="00F676B2"/>
    <w:rsid w:val="00FC7A2E"/>
    <w:rsid w:val="00FF5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Normal (Web)" w:uiPriority="99"/>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4F"/>
    <w:rPr>
      <w:sz w:val="24"/>
      <w:szCs w:val="24"/>
      <w:lang w:eastAsia="ja-JP"/>
    </w:rPr>
  </w:style>
  <w:style w:type="paragraph" w:styleId="Heading1">
    <w:name w:val="heading 1"/>
    <w:basedOn w:val="Normal"/>
    <w:next w:val="Normal"/>
    <w:uiPriority w:val="9"/>
    <w:qFormat/>
    <w:rsid w:val="0049194F"/>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4919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9194F"/>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9194F"/>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49194F"/>
    <w:pPr>
      <w:spacing w:before="240" w:after="60"/>
      <w:outlineLvl w:val="4"/>
    </w:pPr>
    <w:rPr>
      <w:b/>
      <w:bCs/>
      <w:i/>
      <w:iCs/>
      <w:sz w:val="26"/>
      <w:szCs w:val="26"/>
    </w:rPr>
  </w:style>
  <w:style w:type="paragraph" w:styleId="Heading6">
    <w:name w:val="heading 6"/>
    <w:basedOn w:val="Normal"/>
    <w:next w:val="Normal"/>
    <w:uiPriority w:val="9"/>
    <w:semiHidden/>
    <w:unhideWhenUsed/>
    <w:qFormat/>
    <w:rsid w:val="0049194F"/>
    <w:pPr>
      <w:spacing w:before="240" w:after="60"/>
      <w:outlineLvl w:val="5"/>
    </w:pPr>
    <w:rPr>
      <w:b/>
      <w:bCs/>
      <w:sz w:val="22"/>
      <w:szCs w:val="22"/>
    </w:rPr>
  </w:style>
  <w:style w:type="paragraph" w:styleId="Heading7">
    <w:name w:val="heading 7"/>
    <w:basedOn w:val="Normal"/>
    <w:next w:val="Normal"/>
    <w:uiPriority w:val="9"/>
    <w:semiHidden/>
    <w:unhideWhenUsed/>
    <w:qFormat/>
    <w:rsid w:val="0049194F"/>
    <w:pPr>
      <w:spacing w:before="240" w:after="60"/>
      <w:outlineLvl w:val="6"/>
    </w:pPr>
  </w:style>
  <w:style w:type="paragraph" w:styleId="Heading8">
    <w:name w:val="heading 8"/>
    <w:basedOn w:val="Normal"/>
    <w:next w:val="Normal"/>
    <w:uiPriority w:val="9"/>
    <w:semiHidden/>
    <w:unhideWhenUsed/>
    <w:qFormat/>
    <w:rsid w:val="0049194F"/>
    <w:pPr>
      <w:spacing w:before="240" w:after="60"/>
      <w:outlineLvl w:val="7"/>
    </w:pPr>
    <w:rPr>
      <w:i/>
      <w:iCs/>
    </w:rPr>
  </w:style>
  <w:style w:type="paragraph" w:styleId="Heading9">
    <w:name w:val="heading 9"/>
    <w:basedOn w:val="Normal"/>
    <w:next w:val="Normal"/>
    <w:uiPriority w:val="9"/>
    <w:semiHidden/>
    <w:unhideWhenUsed/>
    <w:qFormat/>
    <w:rsid w:val="004919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49194F"/>
    <w:pPr>
      <w:numPr>
        <w:numId w:val="1"/>
      </w:numPr>
    </w:pPr>
  </w:style>
  <w:style w:type="numbering" w:styleId="1ai">
    <w:name w:val="Outline List 1"/>
    <w:basedOn w:val="NoList"/>
    <w:rsid w:val="0049194F"/>
    <w:pPr>
      <w:numPr>
        <w:numId w:val="3"/>
      </w:numPr>
    </w:pPr>
  </w:style>
  <w:style w:type="numbering" w:styleId="ArticleSection">
    <w:name w:val="Outline List 3"/>
    <w:basedOn w:val="NoList"/>
    <w:rsid w:val="0049194F"/>
    <w:pPr>
      <w:numPr>
        <w:numId w:val="4"/>
      </w:numPr>
    </w:pPr>
  </w:style>
  <w:style w:type="paragraph" w:styleId="BlockText">
    <w:name w:val="Block Text"/>
    <w:basedOn w:val="Normal"/>
    <w:uiPriority w:val="99"/>
    <w:semiHidden/>
    <w:unhideWhenUsed/>
    <w:qFormat/>
    <w:rsid w:val="0049194F"/>
    <w:pPr>
      <w:spacing w:after="120"/>
      <w:ind w:left="1440" w:right="1440"/>
    </w:pPr>
  </w:style>
  <w:style w:type="paragraph" w:styleId="BodyText">
    <w:name w:val="Body Text"/>
    <w:basedOn w:val="Normal"/>
    <w:uiPriority w:val="99"/>
    <w:semiHidden/>
    <w:unhideWhenUsed/>
    <w:rsid w:val="0049194F"/>
    <w:pPr>
      <w:spacing w:after="120"/>
    </w:pPr>
  </w:style>
  <w:style w:type="paragraph" w:styleId="BodyText2">
    <w:name w:val="Body Text 2"/>
    <w:basedOn w:val="Normal"/>
    <w:uiPriority w:val="99"/>
    <w:semiHidden/>
    <w:unhideWhenUsed/>
    <w:rsid w:val="0049194F"/>
    <w:pPr>
      <w:spacing w:after="120" w:line="480" w:lineRule="auto"/>
    </w:pPr>
  </w:style>
  <w:style w:type="paragraph" w:styleId="BodyText3">
    <w:name w:val="Body Text 3"/>
    <w:basedOn w:val="Normal"/>
    <w:uiPriority w:val="99"/>
    <w:semiHidden/>
    <w:unhideWhenUsed/>
    <w:rsid w:val="0049194F"/>
    <w:pPr>
      <w:spacing w:after="120"/>
    </w:pPr>
    <w:rPr>
      <w:sz w:val="16"/>
      <w:szCs w:val="16"/>
    </w:rPr>
  </w:style>
  <w:style w:type="paragraph" w:styleId="BodyTextFirstIndent">
    <w:name w:val="Body Text First Indent"/>
    <w:basedOn w:val="BodyText"/>
    <w:uiPriority w:val="99"/>
    <w:semiHidden/>
    <w:unhideWhenUsed/>
    <w:rsid w:val="0049194F"/>
    <w:pPr>
      <w:ind w:firstLine="210"/>
    </w:pPr>
  </w:style>
  <w:style w:type="paragraph" w:styleId="BodyTextIndent">
    <w:name w:val="Body Text Indent"/>
    <w:basedOn w:val="Normal"/>
    <w:uiPriority w:val="99"/>
    <w:semiHidden/>
    <w:unhideWhenUsed/>
    <w:rsid w:val="0049194F"/>
    <w:pPr>
      <w:spacing w:after="120"/>
      <w:ind w:left="360"/>
    </w:pPr>
  </w:style>
  <w:style w:type="paragraph" w:styleId="BodyTextFirstIndent2">
    <w:name w:val="Body Text First Indent 2"/>
    <w:basedOn w:val="BodyTextIndent"/>
    <w:uiPriority w:val="99"/>
    <w:semiHidden/>
    <w:unhideWhenUsed/>
    <w:rsid w:val="0049194F"/>
    <w:pPr>
      <w:ind w:firstLine="210"/>
    </w:pPr>
  </w:style>
  <w:style w:type="paragraph" w:styleId="BodyTextIndent2">
    <w:name w:val="Body Text Indent 2"/>
    <w:basedOn w:val="Normal"/>
    <w:uiPriority w:val="99"/>
    <w:semiHidden/>
    <w:unhideWhenUsed/>
    <w:rsid w:val="0049194F"/>
    <w:pPr>
      <w:spacing w:after="120" w:line="480" w:lineRule="auto"/>
      <w:ind w:left="360"/>
    </w:pPr>
  </w:style>
  <w:style w:type="paragraph" w:styleId="BodyTextIndent3">
    <w:name w:val="Body Text Indent 3"/>
    <w:basedOn w:val="Normal"/>
    <w:uiPriority w:val="99"/>
    <w:semiHidden/>
    <w:unhideWhenUsed/>
    <w:rsid w:val="0049194F"/>
    <w:pPr>
      <w:spacing w:after="120"/>
      <w:ind w:left="360"/>
    </w:pPr>
    <w:rPr>
      <w:sz w:val="16"/>
      <w:szCs w:val="16"/>
    </w:rPr>
  </w:style>
  <w:style w:type="paragraph" w:styleId="Closing">
    <w:name w:val="Closing"/>
    <w:basedOn w:val="Normal"/>
    <w:uiPriority w:val="99"/>
    <w:semiHidden/>
    <w:unhideWhenUsed/>
    <w:rsid w:val="0049194F"/>
    <w:pPr>
      <w:ind w:left="4320"/>
    </w:pPr>
  </w:style>
  <w:style w:type="paragraph" w:styleId="Date">
    <w:name w:val="Date"/>
    <w:basedOn w:val="Normal"/>
    <w:next w:val="Normal"/>
    <w:uiPriority w:val="99"/>
    <w:semiHidden/>
    <w:unhideWhenUsed/>
    <w:rsid w:val="0049194F"/>
  </w:style>
  <w:style w:type="paragraph" w:styleId="E-mailSignature">
    <w:name w:val="E-mail Signature"/>
    <w:basedOn w:val="Normal"/>
    <w:uiPriority w:val="99"/>
    <w:semiHidden/>
    <w:unhideWhenUsed/>
    <w:rsid w:val="0049194F"/>
  </w:style>
  <w:style w:type="character" w:styleId="Emphasis">
    <w:name w:val="Emphasis"/>
    <w:basedOn w:val="DefaultParagraphFont"/>
    <w:uiPriority w:val="20"/>
    <w:qFormat/>
    <w:rsid w:val="0049194F"/>
    <w:rPr>
      <w:i/>
      <w:iCs/>
    </w:rPr>
  </w:style>
  <w:style w:type="paragraph" w:styleId="EnvelopeAddress">
    <w:name w:val="envelope address"/>
    <w:basedOn w:val="Normal"/>
    <w:uiPriority w:val="99"/>
    <w:semiHidden/>
    <w:unhideWhenUsed/>
    <w:rsid w:val="0049194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49194F"/>
    <w:rPr>
      <w:rFonts w:ascii="Arial" w:hAnsi="Arial" w:cs="Arial"/>
      <w:sz w:val="20"/>
      <w:szCs w:val="20"/>
    </w:rPr>
  </w:style>
  <w:style w:type="character" w:styleId="FollowedHyperlink">
    <w:name w:val="FollowedHyperlink"/>
    <w:basedOn w:val="DefaultParagraphFont"/>
    <w:uiPriority w:val="99"/>
    <w:semiHidden/>
    <w:unhideWhenUsed/>
    <w:rsid w:val="0049194F"/>
    <w:rPr>
      <w:color w:val="800080"/>
      <w:u w:val="single"/>
    </w:rPr>
  </w:style>
  <w:style w:type="paragraph" w:styleId="Footer">
    <w:name w:val="footer"/>
    <w:basedOn w:val="Normal"/>
    <w:link w:val="FooterChar"/>
    <w:uiPriority w:val="99"/>
    <w:unhideWhenUsed/>
    <w:rsid w:val="0049194F"/>
    <w:pPr>
      <w:tabs>
        <w:tab w:val="center" w:pos="4320"/>
        <w:tab w:val="right" w:pos="8640"/>
      </w:tabs>
    </w:pPr>
  </w:style>
  <w:style w:type="paragraph" w:styleId="Header">
    <w:name w:val="header"/>
    <w:basedOn w:val="Normal"/>
    <w:uiPriority w:val="99"/>
    <w:semiHidden/>
    <w:unhideWhenUsed/>
    <w:rsid w:val="0049194F"/>
    <w:pPr>
      <w:tabs>
        <w:tab w:val="center" w:pos="4320"/>
        <w:tab w:val="right" w:pos="8640"/>
      </w:tabs>
    </w:pPr>
  </w:style>
  <w:style w:type="character" w:styleId="HTMLAcronym">
    <w:name w:val="HTML Acronym"/>
    <w:basedOn w:val="DefaultParagraphFont"/>
    <w:uiPriority w:val="99"/>
    <w:semiHidden/>
    <w:unhideWhenUsed/>
    <w:rsid w:val="0049194F"/>
  </w:style>
  <w:style w:type="paragraph" w:styleId="HTMLAddress">
    <w:name w:val="HTML Address"/>
    <w:basedOn w:val="Normal"/>
    <w:uiPriority w:val="99"/>
    <w:semiHidden/>
    <w:unhideWhenUsed/>
    <w:rsid w:val="0049194F"/>
    <w:rPr>
      <w:i/>
      <w:iCs/>
    </w:rPr>
  </w:style>
  <w:style w:type="character" w:styleId="HTMLCite">
    <w:name w:val="HTML Cite"/>
    <w:basedOn w:val="DefaultParagraphFont"/>
    <w:uiPriority w:val="99"/>
    <w:semiHidden/>
    <w:unhideWhenUsed/>
    <w:rsid w:val="0049194F"/>
    <w:rPr>
      <w:i/>
      <w:iCs/>
    </w:rPr>
  </w:style>
  <w:style w:type="character" w:styleId="HTMLCode">
    <w:name w:val="HTML Code"/>
    <w:basedOn w:val="DefaultParagraphFont"/>
    <w:uiPriority w:val="99"/>
    <w:semiHidden/>
    <w:unhideWhenUsed/>
    <w:rsid w:val="0049194F"/>
    <w:rPr>
      <w:rFonts w:ascii="Courier New" w:hAnsi="Courier New" w:cs="Courier New"/>
      <w:sz w:val="20"/>
      <w:szCs w:val="20"/>
    </w:rPr>
  </w:style>
  <w:style w:type="character" w:styleId="HTMLDefinition">
    <w:name w:val="HTML Definition"/>
    <w:basedOn w:val="DefaultParagraphFont"/>
    <w:uiPriority w:val="99"/>
    <w:semiHidden/>
    <w:unhideWhenUsed/>
    <w:rsid w:val="0049194F"/>
    <w:rPr>
      <w:i/>
      <w:iCs/>
    </w:rPr>
  </w:style>
  <w:style w:type="character" w:styleId="HTMLKeyboard">
    <w:name w:val="HTML Keyboard"/>
    <w:basedOn w:val="DefaultParagraphFont"/>
    <w:uiPriority w:val="99"/>
    <w:semiHidden/>
    <w:unhideWhenUsed/>
    <w:rsid w:val="0049194F"/>
    <w:rPr>
      <w:rFonts w:ascii="Courier New" w:hAnsi="Courier New" w:cs="Courier New"/>
      <w:sz w:val="20"/>
      <w:szCs w:val="20"/>
    </w:rPr>
  </w:style>
  <w:style w:type="paragraph" w:styleId="HTMLPreformatted">
    <w:name w:val="HTML Preformatted"/>
    <w:basedOn w:val="Normal"/>
    <w:uiPriority w:val="99"/>
    <w:semiHidden/>
    <w:unhideWhenUsed/>
    <w:rsid w:val="0049194F"/>
    <w:rPr>
      <w:rFonts w:ascii="Courier New" w:hAnsi="Courier New" w:cs="Courier New"/>
      <w:sz w:val="20"/>
      <w:szCs w:val="20"/>
    </w:rPr>
  </w:style>
  <w:style w:type="character" w:styleId="HTMLSample">
    <w:name w:val="HTML Sample"/>
    <w:basedOn w:val="DefaultParagraphFont"/>
    <w:uiPriority w:val="99"/>
    <w:semiHidden/>
    <w:unhideWhenUsed/>
    <w:rsid w:val="0049194F"/>
    <w:rPr>
      <w:rFonts w:ascii="Courier New" w:hAnsi="Courier New" w:cs="Courier New"/>
    </w:rPr>
  </w:style>
  <w:style w:type="character" w:styleId="HTMLTypewriter">
    <w:name w:val="HTML Typewriter"/>
    <w:basedOn w:val="DefaultParagraphFont"/>
    <w:uiPriority w:val="99"/>
    <w:semiHidden/>
    <w:unhideWhenUsed/>
    <w:rsid w:val="0049194F"/>
    <w:rPr>
      <w:rFonts w:ascii="Courier New" w:hAnsi="Courier New" w:cs="Courier New"/>
      <w:sz w:val="20"/>
      <w:szCs w:val="20"/>
    </w:rPr>
  </w:style>
  <w:style w:type="character" w:styleId="HTMLVariable">
    <w:name w:val="HTML Variable"/>
    <w:basedOn w:val="DefaultParagraphFont"/>
    <w:uiPriority w:val="99"/>
    <w:semiHidden/>
    <w:unhideWhenUsed/>
    <w:rsid w:val="0049194F"/>
    <w:rPr>
      <w:i/>
      <w:iCs/>
    </w:rPr>
  </w:style>
  <w:style w:type="character" w:styleId="Hyperlink">
    <w:name w:val="Hyperlink"/>
    <w:basedOn w:val="DefaultParagraphFont"/>
    <w:uiPriority w:val="99"/>
    <w:unhideWhenUsed/>
    <w:rsid w:val="0049194F"/>
    <w:rPr>
      <w:color w:val="0000FF"/>
      <w:u w:val="single"/>
    </w:rPr>
  </w:style>
  <w:style w:type="character" w:styleId="LineNumber">
    <w:name w:val="line number"/>
    <w:basedOn w:val="DefaultParagraphFont"/>
    <w:uiPriority w:val="99"/>
    <w:semiHidden/>
    <w:unhideWhenUsed/>
    <w:rsid w:val="0049194F"/>
  </w:style>
  <w:style w:type="paragraph" w:styleId="List">
    <w:name w:val="List"/>
    <w:basedOn w:val="Normal"/>
    <w:uiPriority w:val="99"/>
    <w:semiHidden/>
    <w:unhideWhenUsed/>
    <w:rsid w:val="0049194F"/>
    <w:pPr>
      <w:ind w:left="360" w:hanging="360"/>
    </w:pPr>
  </w:style>
  <w:style w:type="paragraph" w:styleId="List2">
    <w:name w:val="List 2"/>
    <w:basedOn w:val="Normal"/>
    <w:uiPriority w:val="99"/>
    <w:semiHidden/>
    <w:unhideWhenUsed/>
    <w:rsid w:val="0049194F"/>
    <w:pPr>
      <w:ind w:left="720" w:hanging="360"/>
    </w:pPr>
  </w:style>
  <w:style w:type="paragraph" w:styleId="List3">
    <w:name w:val="List 3"/>
    <w:basedOn w:val="Normal"/>
    <w:uiPriority w:val="99"/>
    <w:semiHidden/>
    <w:unhideWhenUsed/>
    <w:rsid w:val="0049194F"/>
    <w:pPr>
      <w:ind w:left="1080" w:hanging="360"/>
    </w:pPr>
  </w:style>
  <w:style w:type="paragraph" w:styleId="List4">
    <w:name w:val="List 4"/>
    <w:basedOn w:val="Normal"/>
    <w:uiPriority w:val="99"/>
    <w:semiHidden/>
    <w:unhideWhenUsed/>
    <w:rsid w:val="0049194F"/>
    <w:pPr>
      <w:ind w:left="1440" w:hanging="360"/>
    </w:pPr>
  </w:style>
  <w:style w:type="paragraph" w:styleId="List5">
    <w:name w:val="List 5"/>
    <w:basedOn w:val="Normal"/>
    <w:uiPriority w:val="99"/>
    <w:semiHidden/>
    <w:unhideWhenUsed/>
    <w:rsid w:val="0049194F"/>
    <w:pPr>
      <w:ind w:left="1800" w:hanging="360"/>
    </w:pPr>
  </w:style>
  <w:style w:type="paragraph" w:styleId="ListBullet">
    <w:name w:val="List Bullet"/>
    <w:basedOn w:val="Normal"/>
    <w:uiPriority w:val="99"/>
    <w:semiHidden/>
    <w:unhideWhenUsed/>
    <w:rsid w:val="0049194F"/>
    <w:pPr>
      <w:numPr>
        <w:numId w:val="6"/>
      </w:numPr>
    </w:pPr>
  </w:style>
  <w:style w:type="paragraph" w:styleId="ListBullet2">
    <w:name w:val="List Bullet 2"/>
    <w:basedOn w:val="Normal"/>
    <w:uiPriority w:val="99"/>
    <w:semiHidden/>
    <w:unhideWhenUsed/>
    <w:rsid w:val="0049194F"/>
    <w:pPr>
      <w:numPr>
        <w:numId w:val="7"/>
      </w:numPr>
    </w:pPr>
  </w:style>
  <w:style w:type="paragraph" w:styleId="ListBullet3">
    <w:name w:val="List Bullet 3"/>
    <w:basedOn w:val="Normal"/>
    <w:uiPriority w:val="99"/>
    <w:semiHidden/>
    <w:unhideWhenUsed/>
    <w:rsid w:val="0049194F"/>
    <w:pPr>
      <w:numPr>
        <w:numId w:val="8"/>
      </w:numPr>
    </w:pPr>
  </w:style>
  <w:style w:type="paragraph" w:styleId="ListBullet4">
    <w:name w:val="List Bullet 4"/>
    <w:basedOn w:val="Normal"/>
    <w:uiPriority w:val="99"/>
    <w:semiHidden/>
    <w:unhideWhenUsed/>
    <w:rsid w:val="0049194F"/>
    <w:pPr>
      <w:numPr>
        <w:numId w:val="9"/>
      </w:numPr>
    </w:pPr>
  </w:style>
  <w:style w:type="paragraph" w:styleId="ListBullet5">
    <w:name w:val="List Bullet 5"/>
    <w:basedOn w:val="Normal"/>
    <w:uiPriority w:val="99"/>
    <w:semiHidden/>
    <w:unhideWhenUsed/>
    <w:rsid w:val="0049194F"/>
    <w:pPr>
      <w:numPr>
        <w:numId w:val="10"/>
      </w:numPr>
    </w:pPr>
  </w:style>
  <w:style w:type="paragraph" w:styleId="ListContinue">
    <w:name w:val="List Continue"/>
    <w:basedOn w:val="Normal"/>
    <w:uiPriority w:val="99"/>
    <w:semiHidden/>
    <w:unhideWhenUsed/>
    <w:rsid w:val="0049194F"/>
    <w:pPr>
      <w:spacing w:after="120"/>
      <w:ind w:left="360"/>
    </w:pPr>
  </w:style>
  <w:style w:type="paragraph" w:styleId="ListContinue2">
    <w:name w:val="List Continue 2"/>
    <w:basedOn w:val="Normal"/>
    <w:uiPriority w:val="99"/>
    <w:semiHidden/>
    <w:unhideWhenUsed/>
    <w:rsid w:val="0049194F"/>
    <w:pPr>
      <w:spacing w:after="120"/>
      <w:ind w:left="720"/>
    </w:pPr>
  </w:style>
  <w:style w:type="paragraph" w:styleId="ListContinue3">
    <w:name w:val="List Continue 3"/>
    <w:basedOn w:val="Normal"/>
    <w:uiPriority w:val="99"/>
    <w:semiHidden/>
    <w:unhideWhenUsed/>
    <w:rsid w:val="0049194F"/>
    <w:pPr>
      <w:spacing w:after="120"/>
      <w:ind w:left="1080"/>
    </w:pPr>
  </w:style>
  <w:style w:type="paragraph" w:styleId="ListContinue4">
    <w:name w:val="List Continue 4"/>
    <w:basedOn w:val="Normal"/>
    <w:uiPriority w:val="99"/>
    <w:semiHidden/>
    <w:unhideWhenUsed/>
    <w:rsid w:val="0049194F"/>
    <w:pPr>
      <w:spacing w:after="120"/>
      <w:ind w:left="1440"/>
    </w:pPr>
  </w:style>
  <w:style w:type="paragraph" w:styleId="ListContinue5">
    <w:name w:val="List Continue 5"/>
    <w:basedOn w:val="Normal"/>
    <w:uiPriority w:val="99"/>
    <w:semiHidden/>
    <w:unhideWhenUsed/>
    <w:rsid w:val="0049194F"/>
    <w:pPr>
      <w:spacing w:after="120"/>
      <w:ind w:left="1800"/>
    </w:pPr>
  </w:style>
  <w:style w:type="paragraph" w:styleId="ListNumber">
    <w:name w:val="List Number"/>
    <w:basedOn w:val="Normal"/>
    <w:uiPriority w:val="99"/>
    <w:semiHidden/>
    <w:unhideWhenUsed/>
    <w:rsid w:val="0049194F"/>
    <w:pPr>
      <w:numPr>
        <w:numId w:val="11"/>
      </w:numPr>
    </w:pPr>
  </w:style>
  <w:style w:type="paragraph" w:styleId="ListNumber2">
    <w:name w:val="List Number 2"/>
    <w:basedOn w:val="Normal"/>
    <w:uiPriority w:val="99"/>
    <w:semiHidden/>
    <w:unhideWhenUsed/>
    <w:rsid w:val="0049194F"/>
    <w:pPr>
      <w:numPr>
        <w:numId w:val="12"/>
      </w:numPr>
    </w:pPr>
  </w:style>
  <w:style w:type="paragraph" w:styleId="ListNumber3">
    <w:name w:val="List Number 3"/>
    <w:basedOn w:val="Normal"/>
    <w:uiPriority w:val="99"/>
    <w:semiHidden/>
    <w:unhideWhenUsed/>
    <w:rsid w:val="0049194F"/>
    <w:pPr>
      <w:numPr>
        <w:numId w:val="13"/>
      </w:numPr>
    </w:pPr>
  </w:style>
  <w:style w:type="paragraph" w:styleId="ListNumber4">
    <w:name w:val="List Number 4"/>
    <w:basedOn w:val="Normal"/>
    <w:uiPriority w:val="99"/>
    <w:semiHidden/>
    <w:unhideWhenUsed/>
    <w:rsid w:val="0049194F"/>
    <w:pPr>
      <w:numPr>
        <w:numId w:val="14"/>
      </w:numPr>
    </w:pPr>
  </w:style>
  <w:style w:type="paragraph" w:styleId="ListNumber5">
    <w:name w:val="List Number 5"/>
    <w:basedOn w:val="Normal"/>
    <w:uiPriority w:val="99"/>
    <w:semiHidden/>
    <w:unhideWhenUsed/>
    <w:rsid w:val="0049194F"/>
    <w:pPr>
      <w:numPr>
        <w:numId w:val="15"/>
      </w:numPr>
    </w:pPr>
  </w:style>
  <w:style w:type="paragraph" w:styleId="MessageHeader">
    <w:name w:val="Message Header"/>
    <w:basedOn w:val="Normal"/>
    <w:uiPriority w:val="99"/>
    <w:semiHidden/>
    <w:unhideWhenUsed/>
    <w:rsid w:val="004919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rsid w:val="0049194F"/>
  </w:style>
  <w:style w:type="paragraph" w:styleId="NormalIndent">
    <w:name w:val="Normal Indent"/>
    <w:basedOn w:val="Normal"/>
    <w:uiPriority w:val="99"/>
    <w:semiHidden/>
    <w:unhideWhenUsed/>
    <w:rsid w:val="0049194F"/>
    <w:pPr>
      <w:ind w:left="720"/>
    </w:pPr>
  </w:style>
  <w:style w:type="paragraph" w:styleId="NoteHeading">
    <w:name w:val="Note Heading"/>
    <w:basedOn w:val="Normal"/>
    <w:next w:val="Normal"/>
    <w:uiPriority w:val="99"/>
    <w:semiHidden/>
    <w:unhideWhenUsed/>
    <w:rsid w:val="0049194F"/>
  </w:style>
  <w:style w:type="character" w:styleId="PageNumber">
    <w:name w:val="page number"/>
    <w:basedOn w:val="DefaultParagraphFont"/>
    <w:uiPriority w:val="99"/>
    <w:semiHidden/>
    <w:unhideWhenUsed/>
    <w:rsid w:val="0049194F"/>
  </w:style>
  <w:style w:type="paragraph" w:styleId="PlainText">
    <w:name w:val="Plain Text"/>
    <w:basedOn w:val="Normal"/>
    <w:uiPriority w:val="99"/>
    <w:semiHidden/>
    <w:unhideWhenUsed/>
    <w:rsid w:val="0049194F"/>
    <w:rPr>
      <w:rFonts w:ascii="Courier New" w:hAnsi="Courier New" w:cs="Courier New"/>
      <w:sz w:val="20"/>
      <w:szCs w:val="20"/>
    </w:rPr>
  </w:style>
  <w:style w:type="paragraph" w:styleId="Salutation">
    <w:name w:val="Salutation"/>
    <w:basedOn w:val="Normal"/>
    <w:next w:val="Normal"/>
    <w:uiPriority w:val="99"/>
    <w:semiHidden/>
    <w:unhideWhenUsed/>
    <w:rsid w:val="0049194F"/>
  </w:style>
  <w:style w:type="paragraph" w:styleId="Signature">
    <w:name w:val="Signature"/>
    <w:basedOn w:val="Normal"/>
    <w:uiPriority w:val="99"/>
    <w:semiHidden/>
    <w:unhideWhenUsed/>
    <w:rsid w:val="0049194F"/>
    <w:pPr>
      <w:ind w:left="4320"/>
    </w:pPr>
  </w:style>
  <w:style w:type="character" w:styleId="Strong">
    <w:name w:val="Strong"/>
    <w:basedOn w:val="DefaultParagraphFont"/>
    <w:uiPriority w:val="23"/>
    <w:qFormat/>
    <w:rsid w:val="0049194F"/>
    <w:rPr>
      <w:b/>
      <w:bCs/>
    </w:rPr>
  </w:style>
  <w:style w:type="paragraph" w:styleId="Subtitle">
    <w:name w:val="Subtitle"/>
    <w:basedOn w:val="Normal"/>
    <w:uiPriority w:val="11"/>
    <w:qFormat/>
    <w:rsid w:val="0049194F"/>
    <w:pPr>
      <w:spacing w:after="60"/>
      <w:jc w:val="center"/>
      <w:outlineLvl w:val="1"/>
    </w:pPr>
    <w:rPr>
      <w:rFonts w:ascii="Arial" w:hAnsi="Arial" w:cs="Arial"/>
    </w:rPr>
  </w:style>
  <w:style w:type="table" w:styleId="Table3Deffects1">
    <w:name w:val="Table 3D effects 1"/>
    <w:basedOn w:val="TableNormal"/>
    <w:rsid w:val="004919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19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19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19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19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19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19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19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19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19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19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19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19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19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19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19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19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91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919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19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19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19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19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19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19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19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19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19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19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19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19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19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19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19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919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19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19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19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19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19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1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919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19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19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49194F"/>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49194F"/>
    <w:rPr>
      <w:rFonts w:ascii="Tahoma" w:hAnsi="Tahoma" w:cs="Tahoma"/>
      <w:sz w:val="16"/>
      <w:szCs w:val="16"/>
    </w:rPr>
  </w:style>
  <w:style w:type="paragraph" w:styleId="Caption">
    <w:name w:val="caption"/>
    <w:basedOn w:val="Normal"/>
    <w:next w:val="Normal"/>
    <w:uiPriority w:val="35"/>
    <w:rsid w:val="0049194F"/>
    <w:rPr>
      <w:b/>
      <w:bCs/>
      <w:sz w:val="20"/>
      <w:szCs w:val="20"/>
    </w:rPr>
  </w:style>
  <w:style w:type="character" w:styleId="CommentReference">
    <w:name w:val="annotation reference"/>
    <w:basedOn w:val="DefaultParagraphFont"/>
    <w:uiPriority w:val="99"/>
    <w:semiHidden/>
    <w:unhideWhenUsed/>
    <w:rsid w:val="0049194F"/>
    <w:rPr>
      <w:sz w:val="16"/>
      <w:szCs w:val="16"/>
    </w:rPr>
  </w:style>
  <w:style w:type="paragraph" w:styleId="CommentText">
    <w:name w:val="annotation text"/>
    <w:basedOn w:val="Normal"/>
    <w:uiPriority w:val="99"/>
    <w:semiHidden/>
    <w:unhideWhenUsed/>
    <w:rsid w:val="0049194F"/>
    <w:rPr>
      <w:sz w:val="20"/>
      <w:szCs w:val="20"/>
    </w:rPr>
  </w:style>
  <w:style w:type="paragraph" w:styleId="CommentSubject">
    <w:name w:val="annotation subject"/>
    <w:basedOn w:val="CommentText"/>
    <w:next w:val="CommentText"/>
    <w:uiPriority w:val="99"/>
    <w:semiHidden/>
    <w:unhideWhenUsed/>
    <w:rsid w:val="0049194F"/>
    <w:rPr>
      <w:b/>
      <w:bCs/>
    </w:rPr>
  </w:style>
  <w:style w:type="paragraph" w:styleId="DocumentMap">
    <w:name w:val="Document Map"/>
    <w:basedOn w:val="Normal"/>
    <w:uiPriority w:val="99"/>
    <w:semiHidden/>
    <w:unhideWhenUsed/>
    <w:rsid w:val="0049194F"/>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49194F"/>
    <w:rPr>
      <w:vertAlign w:val="superscript"/>
    </w:rPr>
  </w:style>
  <w:style w:type="paragraph" w:styleId="EndnoteText">
    <w:name w:val="endnote text"/>
    <w:basedOn w:val="Normal"/>
    <w:uiPriority w:val="99"/>
    <w:semiHidden/>
    <w:unhideWhenUsed/>
    <w:rsid w:val="0049194F"/>
    <w:rPr>
      <w:sz w:val="20"/>
      <w:szCs w:val="20"/>
    </w:rPr>
  </w:style>
  <w:style w:type="character" w:styleId="FootnoteReference">
    <w:name w:val="footnote reference"/>
    <w:basedOn w:val="DefaultParagraphFont"/>
    <w:uiPriority w:val="99"/>
    <w:semiHidden/>
    <w:unhideWhenUsed/>
    <w:rsid w:val="0049194F"/>
    <w:rPr>
      <w:vertAlign w:val="superscript"/>
    </w:rPr>
  </w:style>
  <w:style w:type="paragraph" w:styleId="FootnoteText">
    <w:name w:val="footnote text"/>
    <w:basedOn w:val="Normal"/>
    <w:uiPriority w:val="99"/>
    <w:semiHidden/>
    <w:unhideWhenUsed/>
    <w:rsid w:val="0049194F"/>
    <w:rPr>
      <w:sz w:val="20"/>
      <w:szCs w:val="20"/>
    </w:rPr>
  </w:style>
  <w:style w:type="paragraph" w:styleId="Index1">
    <w:name w:val="index 1"/>
    <w:basedOn w:val="Normal"/>
    <w:next w:val="Normal"/>
    <w:autoRedefine/>
    <w:uiPriority w:val="99"/>
    <w:semiHidden/>
    <w:unhideWhenUsed/>
    <w:rsid w:val="0049194F"/>
    <w:pPr>
      <w:ind w:left="240" w:hanging="240"/>
    </w:pPr>
  </w:style>
  <w:style w:type="paragraph" w:styleId="Index2">
    <w:name w:val="index 2"/>
    <w:basedOn w:val="Normal"/>
    <w:next w:val="Normal"/>
    <w:autoRedefine/>
    <w:uiPriority w:val="99"/>
    <w:semiHidden/>
    <w:unhideWhenUsed/>
    <w:rsid w:val="0049194F"/>
    <w:pPr>
      <w:ind w:left="480" w:hanging="240"/>
    </w:pPr>
  </w:style>
  <w:style w:type="paragraph" w:styleId="Index3">
    <w:name w:val="index 3"/>
    <w:basedOn w:val="Normal"/>
    <w:next w:val="Normal"/>
    <w:autoRedefine/>
    <w:uiPriority w:val="99"/>
    <w:semiHidden/>
    <w:unhideWhenUsed/>
    <w:rsid w:val="0049194F"/>
    <w:pPr>
      <w:ind w:left="720" w:hanging="240"/>
    </w:pPr>
  </w:style>
  <w:style w:type="paragraph" w:styleId="Index4">
    <w:name w:val="index 4"/>
    <w:basedOn w:val="Normal"/>
    <w:next w:val="Normal"/>
    <w:autoRedefine/>
    <w:uiPriority w:val="99"/>
    <w:semiHidden/>
    <w:unhideWhenUsed/>
    <w:rsid w:val="0049194F"/>
    <w:pPr>
      <w:ind w:left="960" w:hanging="240"/>
    </w:pPr>
  </w:style>
  <w:style w:type="paragraph" w:styleId="Index5">
    <w:name w:val="index 5"/>
    <w:basedOn w:val="Normal"/>
    <w:next w:val="Normal"/>
    <w:autoRedefine/>
    <w:uiPriority w:val="99"/>
    <w:semiHidden/>
    <w:unhideWhenUsed/>
    <w:rsid w:val="0049194F"/>
    <w:pPr>
      <w:ind w:left="1200" w:hanging="240"/>
    </w:pPr>
  </w:style>
  <w:style w:type="paragraph" w:styleId="Index6">
    <w:name w:val="index 6"/>
    <w:basedOn w:val="Normal"/>
    <w:next w:val="Normal"/>
    <w:autoRedefine/>
    <w:uiPriority w:val="99"/>
    <w:semiHidden/>
    <w:unhideWhenUsed/>
    <w:rsid w:val="0049194F"/>
    <w:pPr>
      <w:ind w:left="1440" w:hanging="240"/>
    </w:pPr>
  </w:style>
  <w:style w:type="paragraph" w:styleId="Index7">
    <w:name w:val="index 7"/>
    <w:basedOn w:val="Normal"/>
    <w:next w:val="Normal"/>
    <w:autoRedefine/>
    <w:uiPriority w:val="99"/>
    <w:semiHidden/>
    <w:unhideWhenUsed/>
    <w:rsid w:val="0049194F"/>
    <w:pPr>
      <w:ind w:left="1680" w:hanging="240"/>
    </w:pPr>
  </w:style>
  <w:style w:type="paragraph" w:styleId="Index8">
    <w:name w:val="index 8"/>
    <w:basedOn w:val="Normal"/>
    <w:next w:val="Normal"/>
    <w:autoRedefine/>
    <w:uiPriority w:val="99"/>
    <w:semiHidden/>
    <w:unhideWhenUsed/>
    <w:rsid w:val="0049194F"/>
    <w:pPr>
      <w:ind w:left="1920" w:hanging="240"/>
    </w:pPr>
  </w:style>
  <w:style w:type="paragraph" w:styleId="Index9">
    <w:name w:val="index 9"/>
    <w:basedOn w:val="Normal"/>
    <w:next w:val="Normal"/>
    <w:autoRedefine/>
    <w:uiPriority w:val="99"/>
    <w:semiHidden/>
    <w:unhideWhenUsed/>
    <w:rsid w:val="0049194F"/>
    <w:pPr>
      <w:ind w:left="2160" w:hanging="240"/>
    </w:pPr>
  </w:style>
  <w:style w:type="paragraph" w:styleId="IndexHeading">
    <w:name w:val="index heading"/>
    <w:basedOn w:val="Normal"/>
    <w:next w:val="Index1"/>
    <w:uiPriority w:val="99"/>
    <w:semiHidden/>
    <w:unhideWhenUsed/>
    <w:rsid w:val="0049194F"/>
    <w:rPr>
      <w:rFonts w:ascii="Arial" w:hAnsi="Arial" w:cs="Arial"/>
      <w:b/>
      <w:bCs/>
    </w:rPr>
  </w:style>
  <w:style w:type="paragraph" w:styleId="MacroText">
    <w:name w:val="macro"/>
    <w:uiPriority w:val="99"/>
    <w:semiHidden/>
    <w:unhideWhenUsed/>
    <w:rsid w:val="004919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49194F"/>
    <w:pPr>
      <w:ind w:left="240" w:hanging="240"/>
    </w:pPr>
  </w:style>
  <w:style w:type="paragraph" w:styleId="TableofFigures">
    <w:name w:val="table of figures"/>
    <w:basedOn w:val="Normal"/>
    <w:next w:val="Normal"/>
    <w:uiPriority w:val="99"/>
    <w:semiHidden/>
    <w:unhideWhenUsed/>
    <w:rsid w:val="0049194F"/>
  </w:style>
  <w:style w:type="paragraph" w:styleId="TOAHeading">
    <w:name w:val="toa heading"/>
    <w:basedOn w:val="Normal"/>
    <w:next w:val="Normal"/>
    <w:uiPriority w:val="99"/>
    <w:semiHidden/>
    <w:unhideWhenUsed/>
    <w:rsid w:val="0049194F"/>
    <w:pPr>
      <w:spacing w:before="120"/>
    </w:pPr>
    <w:rPr>
      <w:rFonts w:ascii="Arial" w:hAnsi="Arial" w:cs="Arial"/>
      <w:b/>
      <w:bCs/>
    </w:rPr>
  </w:style>
  <w:style w:type="paragraph" w:styleId="TOC1">
    <w:name w:val="toc 1"/>
    <w:basedOn w:val="Normal"/>
    <w:next w:val="Normal"/>
    <w:autoRedefine/>
    <w:uiPriority w:val="99"/>
    <w:semiHidden/>
    <w:unhideWhenUsed/>
    <w:rsid w:val="0049194F"/>
  </w:style>
  <w:style w:type="paragraph" w:styleId="TOC2">
    <w:name w:val="toc 2"/>
    <w:basedOn w:val="Normal"/>
    <w:next w:val="Normal"/>
    <w:autoRedefine/>
    <w:uiPriority w:val="99"/>
    <w:semiHidden/>
    <w:unhideWhenUsed/>
    <w:rsid w:val="0049194F"/>
    <w:pPr>
      <w:ind w:left="240"/>
    </w:pPr>
  </w:style>
  <w:style w:type="paragraph" w:styleId="TOC3">
    <w:name w:val="toc 3"/>
    <w:basedOn w:val="Normal"/>
    <w:next w:val="Normal"/>
    <w:autoRedefine/>
    <w:uiPriority w:val="99"/>
    <w:semiHidden/>
    <w:unhideWhenUsed/>
    <w:rsid w:val="0049194F"/>
    <w:pPr>
      <w:ind w:left="480"/>
    </w:pPr>
  </w:style>
  <w:style w:type="paragraph" w:styleId="TOC4">
    <w:name w:val="toc 4"/>
    <w:basedOn w:val="Normal"/>
    <w:next w:val="Normal"/>
    <w:autoRedefine/>
    <w:uiPriority w:val="99"/>
    <w:semiHidden/>
    <w:unhideWhenUsed/>
    <w:rsid w:val="0049194F"/>
    <w:pPr>
      <w:ind w:left="720"/>
    </w:pPr>
  </w:style>
  <w:style w:type="paragraph" w:styleId="TOC5">
    <w:name w:val="toc 5"/>
    <w:basedOn w:val="Normal"/>
    <w:next w:val="Normal"/>
    <w:autoRedefine/>
    <w:uiPriority w:val="99"/>
    <w:semiHidden/>
    <w:unhideWhenUsed/>
    <w:rsid w:val="0049194F"/>
    <w:pPr>
      <w:ind w:left="960"/>
    </w:pPr>
  </w:style>
  <w:style w:type="paragraph" w:styleId="TOC6">
    <w:name w:val="toc 6"/>
    <w:basedOn w:val="Normal"/>
    <w:next w:val="Normal"/>
    <w:autoRedefine/>
    <w:uiPriority w:val="99"/>
    <w:semiHidden/>
    <w:unhideWhenUsed/>
    <w:rsid w:val="0049194F"/>
    <w:pPr>
      <w:ind w:left="1200"/>
    </w:pPr>
  </w:style>
  <w:style w:type="paragraph" w:styleId="TOC7">
    <w:name w:val="toc 7"/>
    <w:basedOn w:val="Normal"/>
    <w:next w:val="Normal"/>
    <w:autoRedefine/>
    <w:uiPriority w:val="99"/>
    <w:semiHidden/>
    <w:unhideWhenUsed/>
    <w:rsid w:val="0049194F"/>
    <w:pPr>
      <w:ind w:left="1440"/>
    </w:pPr>
  </w:style>
  <w:style w:type="paragraph" w:styleId="TOC8">
    <w:name w:val="toc 8"/>
    <w:basedOn w:val="Normal"/>
    <w:next w:val="Normal"/>
    <w:autoRedefine/>
    <w:uiPriority w:val="99"/>
    <w:semiHidden/>
    <w:unhideWhenUsed/>
    <w:rsid w:val="0049194F"/>
    <w:pPr>
      <w:ind w:left="1680"/>
    </w:pPr>
  </w:style>
  <w:style w:type="paragraph" w:styleId="TOC9">
    <w:name w:val="toc 9"/>
    <w:basedOn w:val="Normal"/>
    <w:next w:val="Normal"/>
    <w:autoRedefine/>
    <w:uiPriority w:val="99"/>
    <w:semiHidden/>
    <w:unhideWhenUsed/>
    <w:rsid w:val="0049194F"/>
    <w:pPr>
      <w:ind w:left="1920"/>
    </w:pPr>
  </w:style>
  <w:style w:type="character" w:customStyle="1" w:styleId="meta-prep">
    <w:name w:val="meta-prep"/>
    <w:basedOn w:val="DefaultParagraphFont"/>
    <w:rsid w:val="002075A1"/>
  </w:style>
  <w:style w:type="character" w:customStyle="1" w:styleId="entry-date">
    <w:name w:val="entry-date"/>
    <w:basedOn w:val="DefaultParagraphFont"/>
    <w:rsid w:val="002075A1"/>
  </w:style>
  <w:style w:type="character" w:customStyle="1" w:styleId="meta-sep">
    <w:name w:val="meta-sep"/>
    <w:basedOn w:val="DefaultParagraphFont"/>
    <w:rsid w:val="002075A1"/>
  </w:style>
  <w:style w:type="character" w:customStyle="1" w:styleId="author">
    <w:name w:val="author"/>
    <w:basedOn w:val="DefaultParagraphFont"/>
    <w:rsid w:val="002075A1"/>
  </w:style>
  <w:style w:type="character" w:customStyle="1" w:styleId="Heading3Char">
    <w:name w:val="Heading 3 Char"/>
    <w:basedOn w:val="DefaultParagraphFont"/>
    <w:link w:val="Heading3"/>
    <w:uiPriority w:val="9"/>
    <w:rsid w:val="001C6060"/>
    <w:rPr>
      <w:rFonts w:ascii="Arial" w:hAnsi="Arial" w:cs="Arial"/>
      <w:b/>
      <w:bCs/>
      <w:sz w:val="26"/>
      <w:szCs w:val="26"/>
      <w:lang w:eastAsia="ja-JP"/>
    </w:rPr>
  </w:style>
  <w:style w:type="character" w:customStyle="1" w:styleId="tri">
    <w:name w:val="tri"/>
    <w:basedOn w:val="DefaultParagraphFont"/>
    <w:rsid w:val="001C6060"/>
  </w:style>
  <w:style w:type="character" w:customStyle="1" w:styleId="FooterChar">
    <w:name w:val="Footer Char"/>
    <w:basedOn w:val="DefaultParagraphFont"/>
    <w:link w:val="Footer"/>
    <w:uiPriority w:val="99"/>
    <w:rsid w:val="00BF1D93"/>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397676714">
      <w:bodyDiv w:val="1"/>
      <w:marLeft w:val="0"/>
      <w:marRight w:val="0"/>
      <w:marTop w:val="0"/>
      <w:marBottom w:val="0"/>
      <w:divBdr>
        <w:top w:val="none" w:sz="0" w:space="0" w:color="auto"/>
        <w:left w:val="none" w:sz="0" w:space="0" w:color="auto"/>
        <w:bottom w:val="none" w:sz="0" w:space="0" w:color="auto"/>
        <w:right w:val="none" w:sz="0" w:space="0" w:color="auto"/>
      </w:divBdr>
    </w:div>
    <w:div w:id="427623061">
      <w:bodyDiv w:val="1"/>
      <w:marLeft w:val="0"/>
      <w:marRight w:val="0"/>
      <w:marTop w:val="0"/>
      <w:marBottom w:val="0"/>
      <w:divBdr>
        <w:top w:val="none" w:sz="0" w:space="0" w:color="auto"/>
        <w:left w:val="none" w:sz="0" w:space="0" w:color="auto"/>
        <w:bottom w:val="none" w:sz="0" w:space="0" w:color="auto"/>
        <w:right w:val="none" w:sz="0" w:space="0" w:color="auto"/>
      </w:divBdr>
    </w:div>
    <w:div w:id="597099254">
      <w:bodyDiv w:val="1"/>
      <w:marLeft w:val="0"/>
      <w:marRight w:val="0"/>
      <w:marTop w:val="0"/>
      <w:marBottom w:val="0"/>
      <w:divBdr>
        <w:top w:val="none" w:sz="0" w:space="0" w:color="auto"/>
        <w:left w:val="none" w:sz="0" w:space="0" w:color="auto"/>
        <w:bottom w:val="none" w:sz="0" w:space="0" w:color="auto"/>
        <w:right w:val="none" w:sz="0" w:space="0" w:color="auto"/>
      </w:divBdr>
      <w:divsChild>
        <w:div w:id="152483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328456">
      <w:bodyDiv w:val="1"/>
      <w:marLeft w:val="0"/>
      <w:marRight w:val="0"/>
      <w:marTop w:val="0"/>
      <w:marBottom w:val="0"/>
      <w:divBdr>
        <w:top w:val="none" w:sz="0" w:space="0" w:color="auto"/>
        <w:left w:val="none" w:sz="0" w:space="0" w:color="auto"/>
        <w:bottom w:val="none" w:sz="0" w:space="0" w:color="auto"/>
        <w:right w:val="none" w:sz="0" w:space="0" w:color="auto"/>
      </w:divBdr>
      <w:divsChild>
        <w:div w:id="1594242750">
          <w:marLeft w:val="0"/>
          <w:marRight w:val="0"/>
          <w:marTop w:val="0"/>
          <w:marBottom w:val="0"/>
          <w:divBdr>
            <w:top w:val="none" w:sz="0" w:space="0" w:color="auto"/>
            <w:left w:val="none" w:sz="0" w:space="0" w:color="auto"/>
            <w:bottom w:val="none" w:sz="0" w:space="0" w:color="auto"/>
            <w:right w:val="none" w:sz="0" w:space="0" w:color="auto"/>
          </w:divBdr>
          <w:divsChild>
            <w:div w:id="17390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504">
      <w:bodyDiv w:val="1"/>
      <w:marLeft w:val="0"/>
      <w:marRight w:val="0"/>
      <w:marTop w:val="0"/>
      <w:marBottom w:val="0"/>
      <w:divBdr>
        <w:top w:val="none" w:sz="0" w:space="0" w:color="auto"/>
        <w:left w:val="none" w:sz="0" w:space="0" w:color="auto"/>
        <w:bottom w:val="none" w:sz="0" w:space="0" w:color="auto"/>
        <w:right w:val="none" w:sz="0" w:space="0" w:color="auto"/>
      </w:divBdr>
    </w:div>
    <w:div w:id="1265073157">
      <w:bodyDiv w:val="1"/>
      <w:marLeft w:val="0"/>
      <w:marRight w:val="0"/>
      <w:marTop w:val="0"/>
      <w:marBottom w:val="0"/>
      <w:divBdr>
        <w:top w:val="none" w:sz="0" w:space="0" w:color="auto"/>
        <w:left w:val="none" w:sz="0" w:space="0" w:color="auto"/>
        <w:bottom w:val="none" w:sz="0" w:space="0" w:color="auto"/>
        <w:right w:val="none" w:sz="0" w:space="0" w:color="auto"/>
      </w:divBdr>
    </w:div>
    <w:div w:id="1433042034">
      <w:bodyDiv w:val="1"/>
      <w:marLeft w:val="0"/>
      <w:marRight w:val="0"/>
      <w:marTop w:val="0"/>
      <w:marBottom w:val="0"/>
      <w:divBdr>
        <w:top w:val="none" w:sz="0" w:space="0" w:color="auto"/>
        <w:left w:val="none" w:sz="0" w:space="0" w:color="auto"/>
        <w:bottom w:val="none" w:sz="0" w:space="0" w:color="auto"/>
        <w:right w:val="none" w:sz="0" w:space="0" w:color="auto"/>
      </w:divBdr>
      <w:divsChild>
        <w:div w:id="1139953114">
          <w:marLeft w:val="0"/>
          <w:marRight w:val="0"/>
          <w:marTop w:val="0"/>
          <w:marBottom w:val="0"/>
          <w:divBdr>
            <w:top w:val="none" w:sz="0" w:space="0" w:color="auto"/>
            <w:left w:val="none" w:sz="0" w:space="0" w:color="auto"/>
            <w:bottom w:val="none" w:sz="0" w:space="0" w:color="auto"/>
            <w:right w:val="none" w:sz="0" w:space="0" w:color="auto"/>
          </w:divBdr>
          <w:divsChild>
            <w:div w:id="16866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3075">
      <w:bodyDiv w:val="1"/>
      <w:marLeft w:val="0"/>
      <w:marRight w:val="0"/>
      <w:marTop w:val="0"/>
      <w:marBottom w:val="0"/>
      <w:divBdr>
        <w:top w:val="none" w:sz="0" w:space="0" w:color="auto"/>
        <w:left w:val="none" w:sz="0" w:space="0" w:color="auto"/>
        <w:bottom w:val="none" w:sz="0" w:space="0" w:color="auto"/>
        <w:right w:val="none" w:sz="0" w:space="0" w:color="auto"/>
      </w:divBdr>
    </w:div>
    <w:div w:id="1725523111">
      <w:bodyDiv w:val="1"/>
      <w:marLeft w:val="0"/>
      <w:marRight w:val="0"/>
      <w:marTop w:val="0"/>
      <w:marBottom w:val="0"/>
      <w:divBdr>
        <w:top w:val="none" w:sz="0" w:space="0" w:color="auto"/>
        <w:left w:val="none" w:sz="0" w:space="0" w:color="auto"/>
        <w:bottom w:val="none" w:sz="0" w:space="0" w:color="auto"/>
        <w:right w:val="none" w:sz="0" w:space="0" w:color="auto"/>
      </w:divBdr>
      <w:divsChild>
        <w:div w:id="1455251709">
          <w:marLeft w:val="0"/>
          <w:marRight w:val="0"/>
          <w:marTop w:val="0"/>
          <w:marBottom w:val="0"/>
          <w:divBdr>
            <w:top w:val="none" w:sz="0" w:space="0" w:color="auto"/>
            <w:left w:val="none" w:sz="0" w:space="0" w:color="auto"/>
            <w:bottom w:val="none" w:sz="0" w:space="0" w:color="auto"/>
            <w:right w:val="none" w:sz="0" w:space="0" w:color="auto"/>
          </w:divBdr>
          <w:divsChild>
            <w:div w:id="14517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3808">
      <w:bodyDiv w:val="1"/>
      <w:marLeft w:val="0"/>
      <w:marRight w:val="0"/>
      <w:marTop w:val="0"/>
      <w:marBottom w:val="0"/>
      <w:divBdr>
        <w:top w:val="none" w:sz="0" w:space="0" w:color="auto"/>
        <w:left w:val="none" w:sz="0" w:space="0" w:color="auto"/>
        <w:bottom w:val="none" w:sz="0" w:space="0" w:color="auto"/>
        <w:right w:val="none" w:sz="0" w:space="0" w:color="auto"/>
      </w:divBdr>
    </w:div>
    <w:div w:id="1867132081">
      <w:bodyDiv w:val="1"/>
      <w:marLeft w:val="0"/>
      <w:marRight w:val="0"/>
      <w:marTop w:val="0"/>
      <w:marBottom w:val="0"/>
      <w:divBdr>
        <w:top w:val="none" w:sz="0" w:space="0" w:color="auto"/>
        <w:left w:val="none" w:sz="0" w:space="0" w:color="auto"/>
        <w:bottom w:val="none" w:sz="0" w:space="0" w:color="auto"/>
        <w:right w:val="none" w:sz="0" w:space="0" w:color="auto"/>
      </w:divBdr>
      <w:divsChild>
        <w:div w:id="1616131265">
          <w:marLeft w:val="0"/>
          <w:marRight w:val="0"/>
          <w:marTop w:val="0"/>
          <w:marBottom w:val="0"/>
          <w:divBdr>
            <w:top w:val="none" w:sz="0" w:space="0" w:color="auto"/>
            <w:left w:val="none" w:sz="0" w:space="0" w:color="auto"/>
            <w:bottom w:val="none" w:sz="0" w:space="0" w:color="auto"/>
            <w:right w:val="none" w:sz="0" w:space="0" w:color="auto"/>
          </w:divBdr>
          <w:divsChild>
            <w:div w:id="12839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7362">
      <w:bodyDiv w:val="1"/>
      <w:marLeft w:val="0"/>
      <w:marRight w:val="0"/>
      <w:marTop w:val="0"/>
      <w:marBottom w:val="0"/>
      <w:divBdr>
        <w:top w:val="none" w:sz="0" w:space="0" w:color="auto"/>
        <w:left w:val="none" w:sz="0" w:space="0" w:color="auto"/>
        <w:bottom w:val="none" w:sz="0" w:space="0" w:color="auto"/>
        <w:right w:val="none" w:sz="0" w:space="0" w:color="auto"/>
      </w:divBdr>
    </w:div>
    <w:div w:id="2023118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imes.com/atimes/Middle_East/MD14Ak02.html" TargetMode="External"/><Relationship Id="rId13" Type="http://schemas.openxmlformats.org/officeDocument/2006/relationships/hyperlink" Target="http://www.washingtonsblog.com/author/washingtonsblog" TargetMode="External"/><Relationship Id="rId18" Type="http://schemas.openxmlformats.org/officeDocument/2006/relationships/hyperlink" Target="https://www.globalresearch.ca/u-s-embassy-in-benghazi-a-terrorist-hub-the-case-for-a-war-crimes-tribunal-instead-of-a-us-senate-hearing/548472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washingtonsblog.com/2012/01/are-the-middle-east-wars-really-about-forcing-the-world-into-dollars-and-private-central-banking.html" TargetMode="External"/><Relationship Id="rId17" Type="http://schemas.openxmlformats.org/officeDocument/2006/relationships/hyperlink" Target="http://www.atimes.com/atimes/Middle_East/MD14Ak02.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globalresearch.ca/war-propaganda-western-media-promotes-nato-terror-bombing-of-libya/25492" TargetMode="External"/><Relationship Id="rId20" Type="http://schemas.openxmlformats.org/officeDocument/2006/relationships/hyperlink" Target="https://www.infowars.com/libya-from-africas-richest-state-under-gaddafi-to-failed-state-after-nato-interven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oogle.com/url?sa=t&amp;rct=j&amp;q=&amp;esrc=s&amp;source=web&amp;cd=1&amp;cad=rja&amp;sqi=2&amp;ved=0CCoQFjAA&amp;url=http%3A%2F%2Fwww.proliberty.com%2Fobserver%2F20070119.htm&amp;ei=PqFEUtijOqyNigK06IHYBw&amp;usg=AFQjCNEii6rG9jgaMTpAMEQGf267d06VwA&amp;sig2=vaGFp4l-xAFbgyt83r6LJA&amp;bvm=bv.53217764,d.cG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r20.rs6.net/tn.jsp?e=001cc_C4n6J_KG_t1MToMJi5KtT6tr3IHpONbCj5CVIJCtzw1yV_eZf_QshD2atppDSJ2Q6RT5gU8l5sMtXogLhAgYcZgJULlohKewDM-ATuHTkYjJ4w5uqRyboOzwpTfqUufCvgQ5uLDAGykF5XDBpE6DD97SQ2oWjDM9ASFQxyq_Hx4YOoZBJdDrShrbuDrpdp1BRmyzPiL5YPpsXwTWqMUyk-Ln-KEzy" TargetMode="External"/><Relationship Id="rId4" Type="http://schemas.openxmlformats.org/officeDocument/2006/relationships/webSettings" Target="webSettings.xml"/><Relationship Id="rId9" Type="http://schemas.openxmlformats.org/officeDocument/2006/relationships/hyperlink" Target="http://www.google.com/url?sa=t&amp;rct=j&amp;q=&amp;esrc=s&amp;source=web&amp;cd=1&amp;cad=rja&amp;sqi=2&amp;ved=0CCoQFjAA&amp;url=http%3A%2F%2Fwww.proliberty.com%2Fobserver%2F20070119.htm&amp;ei=PqFEUtijOqyNigK06IHYBw&amp;usg=AFQjCNEii6rG9jgaMTpAMEQGf267d06VwA&amp;sig2=vaGFp4l-xAFbgyt83r6LJA&amp;bvm=bv.53217764,d.cGE" TargetMode="External"/><Relationship Id="rId14" Type="http://schemas.openxmlformats.org/officeDocument/2006/relationships/hyperlink" Target="http://www.informationclearinghouse.info/article27881.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68</TotalTime>
  <Pages>3</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2017-10-23T17:24:00Z</dcterms:created>
  <dcterms:modified xsi:type="dcterms:W3CDTF">2017-11-02T17:45:00Z</dcterms:modified>
</cp:coreProperties>
</file>