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B73" w:rsidRPr="00534B73" w:rsidRDefault="00534B73" w:rsidP="00534B73">
      <w:pPr>
        <w:spacing w:after="120" w:line="240" w:lineRule="auto"/>
        <w:rPr>
          <w:rFonts w:ascii="Calibri" w:eastAsia="Times New Roman" w:hAnsi="Calibri" w:cs="Times New Roman"/>
          <w:bCs/>
          <w:color w:val="000000"/>
          <w:sz w:val="18"/>
          <w:szCs w:val="18"/>
        </w:rPr>
      </w:pPr>
      <w:r w:rsidRPr="00534B73">
        <w:rPr>
          <w:rFonts w:ascii="Calibri" w:eastAsia="Times New Roman" w:hAnsi="Calibri" w:cs="Times New Roman"/>
          <w:b/>
          <w:bCs/>
          <w:color w:val="002649"/>
          <w:szCs w:val="18"/>
        </w:rPr>
        <w:t>REPORT</w:t>
      </w:r>
      <w:r w:rsidRPr="00534B73">
        <w:rPr>
          <w:rFonts w:ascii="Calibri" w:eastAsia="Times New Roman" w:hAnsi="Calibri" w:cs="Times New Roman"/>
          <w:b/>
          <w:bCs/>
          <w:color w:val="002649"/>
          <w:szCs w:val="18"/>
        </w:rPr>
        <w:tab/>
      </w:r>
      <w:r w:rsidRPr="00534B73">
        <w:rPr>
          <w:rFonts w:ascii="Calibri" w:eastAsia="Times New Roman" w:hAnsi="Calibri" w:cs="Times New Roman"/>
          <w:b/>
          <w:bCs/>
          <w:color w:val="002649"/>
          <w:szCs w:val="18"/>
        </w:rPr>
        <w:tab/>
      </w:r>
      <w:r w:rsidRPr="00534B73">
        <w:rPr>
          <w:rFonts w:ascii="Calibri" w:eastAsia="Times New Roman" w:hAnsi="Calibri" w:cs="Times New Roman"/>
          <w:b/>
          <w:bCs/>
          <w:color w:val="002649"/>
          <w:szCs w:val="18"/>
        </w:rPr>
        <w:tab/>
      </w:r>
      <w:r w:rsidRPr="00534B73">
        <w:rPr>
          <w:rFonts w:ascii="Calibri" w:eastAsia="Times New Roman" w:hAnsi="Calibri" w:cs="Times New Roman"/>
          <w:b/>
          <w:bCs/>
          <w:color w:val="FF0000"/>
          <w:szCs w:val="18"/>
        </w:rPr>
        <w:tab/>
      </w:r>
      <w:r w:rsidRPr="00534B73">
        <w:rPr>
          <w:rFonts w:ascii="Calibri" w:eastAsia="Times New Roman" w:hAnsi="Calibri" w:cs="Times New Roman"/>
          <w:bCs/>
          <w:color w:val="000000"/>
          <w:sz w:val="18"/>
          <w:szCs w:val="18"/>
        </w:rPr>
        <w:t xml:space="preserve"> </w:t>
      </w:r>
    </w:p>
    <w:tbl>
      <w:tblPr>
        <w:tblW w:w="11340" w:type="dxa"/>
        <w:tblInd w:w="10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350"/>
        <w:gridCol w:w="2250"/>
        <w:gridCol w:w="2070"/>
      </w:tblGrid>
      <w:tr w:rsidR="00534B73" w:rsidRPr="00534B73" w:rsidTr="005624BE">
        <w:trPr>
          <w:cantSplit/>
        </w:trPr>
        <w:tc>
          <w:tcPr>
            <w:tcW w:w="5670" w:type="dxa"/>
            <w:tcBorders>
              <w:top w:val="single" w:sz="12" w:space="0" w:color="auto"/>
            </w:tcBorders>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Name</w:t>
            </w:r>
          </w:p>
        </w:tc>
        <w:tc>
          <w:tcPr>
            <w:tcW w:w="1350" w:type="dxa"/>
            <w:tcBorders>
              <w:top w:val="single" w:sz="12" w:space="0" w:color="auto"/>
            </w:tcBorders>
          </w:tcPr>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b/>
                <w:sz w:val="20"/>
                <w:szCs w:val="20"/>
              </w:rPr>
              <w:t>Date</w:t>
            </w:r>
          </w:p>
        </w:tc>
        <w:tc>
          <w:tcPr>
            <w:tcW w:w="2250" w:type="dxa"/>
            <w:vMerge w:val="restart"/>
            <w:tcBorders>
              <w:top w:val="single" w:sz="12" w:space="0" w:color="auto"/>
            </w:tcBorders>
          </w:tcPr>
          <w:p w:rsidR="00534B73" w:rsidRPr="00534B73" w:rsidRDefault="00534B73" w:rsidP="00534B73">
            <w:pPr>
              <w:keepNext/>
              <w:keepLines/>
              <w:spacing w:after="120" w:line="240" w:lineRule="auto"/>
              <w:outlineLvl w:val="0"/>
              <w:rPr>
                <w:rFonts w:ascii="Calibri" w:eastAsia="Times New Roman" w:hAnsi="Calibri" w:cs="Times New Roman"/>
                <w:bCs/>
                <w:i/>
                <w:color w:val="001C36"/>
              </w:rPr>
            </w:pPr>
            <w:r w:rsidRPr="00534B73">
              <w:rPr>
                <w:rFonts w:ascii="Calibri" w:eastAsia="Times New Roman" w:hAnsi="Calibri" w:cs="Times New Roman"/>
                <w:bCs/>
                <w:i/>
                <w:color w:val="001C36"/>
              </w:rPr>
              <w:t>Type of Operation(s)</w:t>
            </w:r>
          </w:p>
          <w:bookmarkStart w:id="0" w:name="Check2"/>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2"/>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0"/>
            <w:r w:rsidRPr="00534B73">
              <w:rPr>
                <w:rFonts w:ascii="Calibri" w:eastAsia="Times New Roman" w:hAnsi="Calibri" w:cs="Times New Roman"/>
                <w:sz w:val="18"/>
              </w:rPr>
              <w:t xml:space="preserve">  Food Service </w:t>
            </w:r>
          </w:p>
          <w:bookmarkStart w:id="1" w:name="Check3"/>
          <w:p w:rsidR="00534B73" w:rsidRPr="00534B73" w:rsidRDefault="00534B73" w:rsidP="00534B73">
            <w:pPr>
              <w:spacing w:before="10" w:after="0" w:line="240" w:lineRule="auto"/>
              <w:ind w:right="432"/>
              <w:rPr>
                <w:rFonts w:ascii="Calibri" w:eastAsia="Times New Roman" w:hAnsi="Calibri" w:cs="Times New Roman"/>
                <w:sz w:val="18"/>
              </w:rPr>
            </w:pPr>
            <w:r w:rsidRPr="00534B73">
              <w:rPr>
                <w:rFonts w:ascii="Calibri" w:eastAsia="Times New Roman" w:hAnsi="Calibri" w:cs="Times New Roman"/>
                <w:sz w:val="18"/>
              </w:rPr>
              <w:fldChar w:fldCharType="begin">
                <w:ffData>
                  <w:name w:val="Check3"/>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1"/>
            <w:r w:rsidRPr="00534B73">
              <w:rPr>
                <w:rFonts w:ascii="Calibri" w:eastAsia="Times New Roman" w:hAnsi="Calibri" w:cs="Times New Roman"/>
                <w:sz w:val="18"/>
              </w:rPr>
              <w:t xml:space="preserve">  Retail</w:t>
            </w:r>
          </w:p>
          <w:bookmarkStart w:id="2" w:name="Check4"/>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4"/>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2"/>
            <w:r w:rsidRPr="00534B73">
              <w:rPr>
                <w:rFonts w:ascii="Calibri" w:eastAsia="Times New Roman" w:hAnsi="Calibri" w:cs="Times New Roman"/>
                <w:sz w:val="18"/>
              </w:rPr>
              <w:t xml:space="preserve">  Residential Kitchen</w:t>
            </w:r>
          </w:p>
          <w:bookmarkStart w:id="3" w:name="Check5"/>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5"/>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3"/>
            <w:r w:rsidRPr="00534B73">
              <w:rPr>
                <w:rFonts w:ascii="Calibri" w:eastAsia="Times New Roman" w:hAnsi="Calibri" w:cs="Times New Roman"/>
                <w:sz w:val="18"/>
              </w:rPr>
              <w:t xml:space="preserve">  </w:t>
            </w:r>
            <w:smartTag w:uri="urn:schemas-microsoft-com:office:smarttags" w:element="place">
              <w:smartTag w:uri="urn:schemas-microsoft-com:office:smarttags" w:element="City">
                <w:r w:rsidRPr="00534B73">
                  <w:rPr>
                    <w:rFonts w:ascii="Calibri" w:eastAsia="Times New Roman" w:hAnsi="Calibri" w:cs="Times New Roman"/>
                    <w:sz w:val="18"/>
                  </w:rPr>
                  <w:t>Mobile</w:t>
                </w:r>
              </w:smartTag>
            </w:smartTag>
          </w:p>
          <w:bookmarkStart w:id="4" w:name="Check6"/>
          <w:p w:rsidR="00534B73" w:rsidRPr="00534B73" w:rsidRDefault="00534B73" w:rsidP="00534B73">
            <w:pPr>
              <w:spacing w:before="10" w:after="0" w:line="240" w:lineRule="auto"/>
              <w:ind w:right="432"/>
              <w:rPr>
                <w:rFonts w:ascii="Calibri" w:eastAsia="Times New Roman" w:hAnsi="Calibri" w:cs="Times New Roman"/>
                <w:sz w:val="18"/>
              </w:rPr>
            </w:pPr>
            <w:r w:rsidRPr="00534B73">
              <w:rPr>
                <w:rFonts w:ascii="Calibri" w:eastAsia="Times New Roman" w:hAnsi="Calibri" w:cs="Times New Roman"/>
                <w:sz w:val="18"/>
              </w:rPr>
              <w:fldChar w:fldCharType="begin">
                <w:ffData>
                  <w:name w:val="Check6"/>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4"/>
            <w:r w:rsidRPr="00534B73">
              <w:rPr>
                <w:rFonts w:ascii="Calibri" w:eastAsia="Times New Roman" w:hAnsi="Calibri" w:cs="Times New Roman"/>
                <w:sz w:val="18"/>
              </w:rPr>
              <w:t xml:space="preserve">  Temporary</w:t>
            </w:r>
          </w:p>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r w:rsidRPr="00534B73">
              <w:rPr>
                <w:rFonts w:ascii="Calibri" w:eastAsia="Times New Roman" w:hAnsi="Calibri" w:cs="Times New Roman"/>
                <w:sz w:val="18"/>
              </w:rPr>
              <w:t xml:space="preserve">   Caterer</w:t>
            </w:r>
          </w:p>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r w:rsidRPr="00534B73">
              <w:rPr>
                <w:rFonts w:ascii="Calibri" w:eastAsia="Times New Roman" w:hAnsi="Calibri" w:cs="Times New Roman"/>
                <w:sz w:val="18"/>
              </w:rPr>
              <w:t xml:space="preserve">   Bed &amp; Breakfast</w:t>
            </w:r>
          </w:p>
          <w:p w:rsidR="00534B73" w:rsidRPr="00534B73" w:rsidRDefault="00534B73" w:rsidP="00534B73">
            <w:pPr>
              <w:spacing w:after="0" w:line="240" w:lineRule="auto"/>
              <w:rPr>
                <w:rFonts w:ascii="Calibri" w:eastAsia="Times New Roman" w:hAnsi="Calibri" w:cs="Times New Roman"/>
                <w:b/>
                <w:sz w:val="18"/>
              </w:rPr>
            </w:pPr>
          </w:p>
          <w:p w:rsidR="00534B73" w:rsidRPr="00534B73" w:rsidRDefault="00534B73" w:rsidP="00534B73">
            <w:pPr>
              <w:spacing w:after="0" w:line="240" w:lineRule="auto"/>
              <w:rPr>
                <w:rFonts w:ascii="Calibri" w:eastAsia="Times New Roman" w:hAnsi="Calibri" w:cs="Times New Roman"/>
                <w:sz w:val="18"/>
              </w:rPr>
            </w:pPr>
            <w:r w:rsidRPr="00534B73">
              <w:rPr>
                <w:rFonts w:ascii="Calibri" w:eastAsia="Times New Roman" w:hAnsi="Calibri" w:cs="Times New Roman"/>
                <w:b/>
                <w:sz w:val="18"/>
              </w:rPr>
              <w:t>Permit No.</w:t>
            </w:r>
          </w:p>
        </w:tc>
        <w:tc>
          <w:tcPr>
            <w:tcW w:w="2070" w:type="dxa"/>
            <w:vMerge w:val="restart"/>
            <w:tcBorders>
              <w:top w:val="single" w:sz="12" w:space="0" w:color="auto"/>
            </w:tcBorders>
          </w:tcPr>
          <w:p w:rsidR="00534B73" w:rsidRPr="00534B73" w:rsidRDefault="00534B73" w:rsidP="00534B73">
            <w:pPr>
              <w:keepNext/>
              <w:keepLines/>
              <w:spacing w:after="120" w:line="240" w:lineRule="auto"/>
              <w:outlineLvl w:val="0"/>
              <w:rPr>
                <w:rFonts w:ascii="Calibri" w:eastAsia="Times New Roman" w:hAnsi="Calibri" w:cs="Times New Roman"/>
                <w:bCs/>
                <w:i/>
                <w:color w:val="001C36"/>
              </w:rPr>
            </w:pPr>
            <w:r w:rsidRPr="00534B73">
              <w:rPr>
                <w:rFonts w:ascii="Calibri" w:eastAsia="Times New Roman" w:hAnsi="Calibri" w:cs="Times New Roman"/>
                <w:bCs/>
                <w:i/>
                <w:color w:val="001C36"/>
              </w:rPr>
              <w:t>Type of Inspection</w:t>
            </w:r>
          </w:p>
          <w:bookmarkStart w:id="5" w:name="Check7"/>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7"/>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5"/>
            <w:r w:rsidRPr="00534B73">
              <w:rPr>
                <w:rFonts w:ascii="Calibri" w:eastAsia="Times New Roman" w:hAnsi="Calibri" w:cs="Times New Roman"/>
                <w:sz w:val="18"/>
              </w:rPr>
              <w:t xml:space="preserve"> Routine</w:t>
            </w:r>
          </w:p>
          <w:bookmarkStart w:id="6" w:name="Check8"/>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8"/>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6"/>
            <w:r w:rsidRPr="00534B73">
              <w:rPr>
                <w:rFonts w:ascii="Calibri" w:eastAsia="Times New Roman" w:hAnsi="Calibri" w:cs="Times New Roman"/>
                <w:sz w:val="18"/>
              </w:rPr>
              <w:t xml:space="preserve"> Re-inspection</w:t>
            </w:r>
          </w:p>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t>Previous Inspection</w:t>
            </w:r>
          </w:p>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t>Date:</w:t>
            </w:r>
          </w:p>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r w:rsidRPr="00534B73">
              <w:rPr>
                <w:rFonts w:ascii="Calibri" w:eastAsia="Times New Roman" w:hAnsi="Calibri" w:cs="Times New Roman"/>
                <w:sz w:val="18"/>
              </w:rPr>
              <w:t xml:space="preserve"> Pre-operation</w:t>
            </w:r>
          </w:p>
          <w:bookmarkStart w:id="7" w:name="Check10"/>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10"/>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7"/>
            <w:r w:rsidRPr="00534B73">
              <w:rPr>
                <w:rFonts w:ascii="Calibri" w:eastAsia="Times New Roman" w:hAnsi="Calibri" w:cs="Times New Roman"/>
                <w:sz w:val="18"/>
              </w:rPr>
              <w:t xml:space="preserve"> Suspect Illness</w:t>
            </w:r>
          </w:p>
          <w:bookmarkStart w:id="8" w:name="Check11"/>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11"/>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8"/>
            <w:r w:rsidRPr="00534B73">
              <w:rPr>
                <w:rFonts w:ascii="Calibri" w:eastAsia="Times New Roman" w:hAnsi="Calibri" w:cs="Times New Roman"/>
                <w:sz w:val="18"/>
              </w:rPr>
              <w:t xml:space="preserve"> General Complaint</w:t>
            </w:r>
          </w:p>
          <w:bookmarkStart w:id="9" w:name="Check12"/>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12"/>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9"/>
            <w:r w:rsidRPr="00534B73">
              <w:rPr>
                <w:rFonts w:ascii="Calibri" w:eastAsia="Times New Roman" w:hAnsi="Calibri" w:cs="Times New Roman"/>
                <w:sz w:val="18"/>
              </w:rPr>
              <w:t xml:space="preserve"> HACCP</w:t>
            </w:r>
          </w:p>
          <w:bookmarkStart w:id="10" w:name="Check13"/>
          <w:p w:rsidR="00534B73" w:rsidRPr="00534B73" w:rsidRDefault="00534B73" w:rsidP="00534B73">
            <w:pPr>
              <w:spacing w:before="10" w:after="0" w:line="240" w:lineRule="auto"/>
              <w:rPr>
                <w:rFonts w:ascii="Calibri" w:eastAsia="Times New Roman" w:hAnsi="Calibri" w:cs="Times New Roman"/>
                <w:sz w:val="18"/>
              </w:rPr>
            </w:pPr>
            <w:r w:rsidRPr="00534B73">
              <w:rPr>
                <w:rFonts w:ascii="Calibri" w:eastAsia="Times New Roman" w:hAnsi="Calibri" w:cs="Times New Roman"/>
                <w:sz w:val="18"/>
              </w:rPr>
              <w:fldChar w:fldCharType="begin">
                <w:ffData>
                  <w:name w:val="Check13"/>
                  <w:enabled/>
                  <w:calcOnExit w:val="0"/>
                  <w:checkBox>
                    <w:size w:val="16"/>
                    <w:default w:val="0"/>
                  </w:checkBox>
                </w:ffData>
              </w:fldChar>
            </w:r>
            <w:r w:rsidRPr="00534B73">
              <w:rPr>
                <w:rFonts w:ascii="Calibri" w:eastAsia="Times New Roman" w:hAnsi="Calibri" w:cs="Times New Roman"/>
                <w:sz w:val="18"/>
              </w:rPr>
              <w:instrText xml:space="preserve"> FORMCHECKBOX </w:instrText>
            </w:r>
            <w:r w:rsidRPr="00534B73">
              <w:rPr>
                <w:rFonts w:ascii="Calibri" w:eastAsia="Times New Roman" w:hAnsi="Calibri" w:cs="Times New Roman"/>
                <w:sz w:val="18"/>
              </w:rPr>
            </w:r>
            <w:r w:rsidRPr="00534B73">
              <w:rPr>
                <w:rFonts w:ascii="Calibri" w:eastAsia="Times New Roman" w:hAnsi="Calibri" w:cs="Times New Roman"/>
                <w:sz w:val="18"/>
              </w:rPr>
              <w:fldChar w:fldCharType="end"/>
            </w:r>
            <w:bookmarkEnd w:id="10"/>
            <w:r w:rsidRPr="00534B73">
              <w:rPr>
                <w:rFonts w:ascii="Calibri" w:eastAsia="Times New Roman" w:hAnsi="Calibri" w:cs="Times New Roman"/>
                <w:sz w:val="18"/>
              </w:rPr>
              <w:t xml:space="preserve"> Other___________</w:t>
            </w:r>
          </w:p>
        </w:tc>
      </w:tr>
      <w:tr w:rsidR="00534B73" w:rsidRPr="00534B73" w:rsidTr="005624BE">
        <w:trPr>
          <w:cantSplit/>
          <w:trHeight w:val="345"/>
        </w:trPr>
        <w:tc>
          <w:tcPr>
            <w:tcW w:w="5670" w:type="dxa"/>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Address</w:t>
            </w:r>
          </w:p>
        </w:tc>
        <w:tc>
          <w:tcPr>
            <w:tcW w:w="1350" w:type="dxa"/>
            <w:vMerge w:val="restart"/>
          </w:tcPr>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b/>
                <w:sz w:val="20"/>
                <w:szCs w:val="20"/>
              </w:rPr>
              <w:t xml:space="preserve">Risk </w:t>
            </w:r>
          </w:p>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b/>
                <w:sz w:val="20"/>
                <w:szCs w:val="20"/>
              </w:rPr>
              <w:t>Level</w:t>
            </w:r>
          </w:p>
        </w:tc>
        <w:tc>
          <w:tcPr>
            <w:tcW w:w="2250" w:type="dxa"/>
            <w:vMerge/>
          </w:tcPr>
          <w:p w:rsidR="00534B73" w:rsidRPr="00534B73" w:rsidRDefault="00534B73" w:rsidP="00534B73">
            <w:pPr>
              <w:spacing w:after="0" w:line="240" w:lineRule="auto"/>
              <w:rPr>
                <w:rFonts w:ascii="Calibri" w:eastAsia="Times New Roman" w:hAnsi="Calibri" w:cs="Times New Roman"/>
                <w:sz w:val="18"/>
              </w:rPr>
            </w:pPr>
          </w:p>
        </w:tc>
        <w:tc>
          <w:tcPr>
            <w:tcW w:w="2070" w:type="dxa"/>
            <w:vMerge/>
          </w:tcPr>
          <w:p w:rsidR="00534B73" w:rsidRPr="00534B73" w:rsidRDefault="00534B73" w:rsidP="00534B73">
            <w:pPr>
              <w:spacing w:after="0" w:line="240" w:lineRule="auto"/>
              <w:rPr>
                <w:rFonts w:ascii="Calibri" w:eastAsia="Times New Roman" w:hAnsi="Calibri" w:cs="Times New Roman"/>
                <w:sz w:val="18"/>
              </w:rPr>
            </w:pPr>
          </w:p>
        </w:tc>
      </w:tr>
      <w:tr w:rsidR="00534B73" w:rsidRPr="00534B73" w:rsidTr="005624BE">
        <w:trPr>
          <w:cantSplit/>
          <w:trHeight w:val="345"/>
        </w:trPr>
        <w:tc>
          <w:tcPr>
            <w:tcW w:w="5670" w:type="dxa"/>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Telephone</w:t>
            </w:r>
          </w:p>
        </w:tc>
        <w:tc>
          <w:tcPr>
            <w:tcW w:w="1350" w:type="dxa"/>
            <w:vMerge/>
          </w:tcPr>
          <w:p w:rsidR="00534B73" w:rsidRPr="00534B73" w:rsidRDefault="00534B73" w:rsidP="00534B73">
            <w:pPr>
              <w:spacing w:after="0" w:line="240" w:lineRule="auto"/>
              <w:rPr>
                <w:rFonts w:ascii="Calibri" w:eastAsia="Times New Roman" w:hAnsi="Calibri" w:cs="Times New Roman"/>
                <w:sz w:val="20"/>
                <w:szCs w:val="20"/>
              </w:rPr>
            </w:pPr>
          </w:p>
        </w:tc>
        <w:tc>
          <w:tcPr>
            <w:tcW w:w="2250" w:type="dxa"/>
            <w:vMerge/>
          </w:tcPr>
          <w:p w:rsidR="00534B73" w:rsidRPr="00534B73" w:rsidRDefault="00534B73" w:rsidP="00534B73">
            <w:pPr>
              <w:spacing w:after="0" w:line="240" w:lineRule="auto"/>
              <w:rPr>
                <w:rFonts w:ascii="Calibri" w:eastAsia="Times New Roman" w:hAnsi="Calibri" w:cs="Times New Roman"/>
              </w:rPr>
            </w:pPr>
          </w:p>
        </w:tc>
        <w:tc>
          <w:tcPr>
            <w:tcW w:w="2070" w:type="dxa"/>
            <w:vMerge/>
          </w:tcPr>
          <w:p w:rsidR="00534B73" w:rsidRPr="00534B73" w:rsidRDefault="00534B73" w:rsidP="00534B73">
            <w:pPr>
              <w:keepNext/>
              <w:keepLines/>
              <w:spacing w:after="120" w:line="240" w:lineRule="auto"/>
              <w:outlineLvl w:val="0"/>
              <w:rPr>
                <w:rFonts w:ascii="Calibri" w:eastAsia="Times New Roman" w:hAnsi="Calibri" w:cs="Times New Roman"/>
                <w:b/>
                <w:bCs/>
                <w:color w:val="001C36"/>
                <w:sz w:val="28"/>
                <w:szCs w:val="28"/>
              </w:rPr>
            </w:pPr>
          </w:p>
        </w:tc>
      </w:tr>
      <w:tr w:rsidR="00534B73" w:rsidRPr="00534B73" w:rsidTr="005624BE">
        <w:trPr>
          <w:cantSplit/>
          <w:trHeight w:val="345"/>
        </w:trPr>
        <w:tc>
          <w:tcPr>
            <w:tcW w:w="5670" w:type="dxa"/>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Owner</w:t>
            </w:r>
          </w:p>
        </w:tc>
        <w:tc>
          <w:tcPr>
            <w:tcW w:w="1350" w:type="dxa"/>
          </w:tcPr>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b/>
                <w:sz w:val="20"/>
                <w:szCs w:val="20"/>
              </w:rPr>
              <w:t xml:space="preserve">HACCP  Y/N        </w:t>
            </w:r>
          </w:p>
        </w:tc>
        <w:tc>
          <w:tcPr>
            <w:tcW w:w="2250" w:type="dxa"/>
            <w:vMerge/>
          </w:tcPr>
          <w:p w:rsidR="00534B73" w:rsidRPr="00534B73" w:rsidRDefault="00534B73" w:rsidP="00534B73">
            <w:pPr>
              <w:spacing w:after="0" w:line="240" w:lineRule="auto"/>
              <w:rPr>
                <w:rFonts w:ascii="Calibri" w:eastAsia="Times New Roman" w:hAnsi="Calibri" w:cs="Times New Roman"/>
              </w:rPr>
            </w:pPr>
          </w:p>
        </w:tc>
        <w:tc>
          <w:tcPr>
            <w:tcW w:w="2070" w:type="dxa"/>
            <w:vMerge/>
          </w:tcPr>
          <w:p w:rsidR="00534B73" w:rsidRPr="00534B73" w:rsidRDefault="00534B73" w:rsidP="00534B73">
            <w:pPr>
              <w:keepNext/>
              <w:keepLines/>
              <w:spacing w:after="120" w:line="240" w:lineRule="auto"/>
              <w:outlineLvl w:val="0"/>
              <w:rPr>
                <w:rFonts w:ascii="Calibri" w:eastAsia="Times New Roman" w:hAnsi="Calibri" w:cs="Times New Roman"/>
                <w:b/>
                <w:bCs/>
                <w:color w:val="001C36"/>
                <w:sz w:val="28"/>
                <w:szCs w:val="28"/>
              </w:rPr>
            </w:pPr>
          </w:p>
        </w:tc>
      </w:tr>
      <w:tr w:rsidR="00534B73" w:rsidRPr="00534B73" w:rsidTr="005624BE">
        <w:trPr>
          <w:cantSplit/>
          <w:trHeight w:val="345"/>
        </w:trPr>
        <w:tc>
          <w:tcPr>
            <w:tcW w:w="5670" w:type="dxa"/>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Person-in-Charge (PIC)</w:t>
            </w:r>
          </w:p>
        </w:tc>
        <w:tc>
          <w:tcPr>
            <w:tcW w:w="1350" w:type="dxa"/>
            <w:vMerge w:val="restart"/>
          </w:tcPr>
          <w:p w:rsidR="00534B73" w:rsidRPr="00534B73" w:rsidRDefault="00534B73" w:rsidP="00534B73">
            <w:pPr>
              <w:spacing w:after="0" w:line="276" w:lineRule="auto"/>
              <w:rPr>
                <w:rFonts w:ascii="Calibri" w:eastAsia="Times New Roman" w:hAnsi="Calibri" w:cs="Times New Roman"/>
                <w:b/>
                <w:sz w:val="20"/>
                <w:szCs w:val="20"/>
              </w:rPr>
            </w:pPr>
            <w:r w:rsidRPr="00534B73">
              <w:rPr>
                <w:rFonts w:ascii="Calibri" w:eastAsia="Times New Roman" w:hAnsi="Calibri" w:cs="Times New Roman"/>
                <w:b/>
                <w:sz w:val="20"/>
                <w:szCs w:val="20"/>
              </w:rPr>
              <w:t>Time</w:t>
            </w:r>
          </w:p>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b/>
                <w:sz w:val="20"/>
                <w:szCs w:val="20"/>
              </w:rPr>
              <w:t>In:</w:t>
            </w:r>
          </w:p>
          <w:p w:rsidR="00534B73" w:rsidRPr="00534B73" w:rsidRDefault="00534B73" w:rsidP="00534B73">
            <w:pPr>
              <w:spacing w:after="0" w:line="240" w:lineRule="auto"/>
              <w:rPr>
                <w:rFonts w:ascii="Calibri" w:eastAsia="Times New Roman" w:hAnsi="Calibri" w:cs="Times New Roman"/>
                <w:sz w:val="20"/>
                <w:szCs w:val="20"/>
              </w:rPr>
            </w:pPr>
            <w:r w:rsidRPr="00534B73">
              <w:rPr>
                <w:rFonts w:ascii="Calibri" w:eastAsia="Times New Roman" w:hAnsi="Calibri" w:cs="Times New Roman"/>
                <w:b/>
                <w:sz w:val="20"/>
                <w:szCs w:val="20"/>
              </w:rPr>
              <w:t>Out:</w:t>
            </w:r>
          </w:p>
        </w:tc>
        <w:tc>
          <w:tcPr>
            <w:tcW w:w="2250" w:type="dxa"/>
            <w:vMerge/>
          </w:tcPr>
          <w:p w:rsidR="00534B73" w:rsidRPr="00534B73" w:rsidRDefault="00534B73" w:rsidP="00534B73">
            <w:pPr>
              <w:spacing w:after="0" w:line="240" w:lineRule="auto"/>
              <w:rPr>
                <w:rFonts w:ascii="Calibri" w:eastAsia="Times New Roman" w:hAnsi="Calibri" w:cs="Times New Roman"/>
              </w:rPr>
            </w:pPr>
          </w:p>
        </w:tc>
        <w:tc>
          <w:tcPr>
            <w:tcW w:w="2070" w:type="dxa"/>
            <w:vMerge/>
          </w:tcPr>
          <w:p w:rsidR="00534B73" w:rsidRPr="00534B73" w:rsidRDefault="00534B73" w:rsidP="00534B73">
            <w:pPr>
              <w:keepNext/>
              <w:keepLines/>
              <w:spacing w:after="120" w:line="240" w:lineRule="auto"/>
              <w:outlineLvl w:val="0"/>
              <w:rPr>
                <w:rFonts w:ascii="Calibri" w:eastAsia="Times New Roman" w:hAnsi="Calibri" w:cs="Times New Roman"/>
                <w:b/>
                <w:bCs/>
                <w:color w:val="001C36"/>
                <w:sz w:val="28"/>
                <w:szCs w:val="28"/>
              </w:rPr>
            </w:pPr>
          </w:p>
        </w:tc>
      </w:tr>
      <w:tr w:rsidR="00534B73" w:rsidRPr="00534B73" w:rsidTr="005624BE">
        <w:trPr>
          <w:cantSplit/>
          <w:trHeight w:val="255"/>
        </w:trPr>
        <w:tc>
          <w:tcPr>
            <w:tcW w:w="5670" w:type="dxa"/>
            <w:tcBorders>
              <w:bottom w:val="single" w:sz="12" w:space="0" w:color="auto"/>
            </w:tcBorders>
          </w:tcPr>
          <w:p w:rsidR="00534B73" w:rsidRPr="00534B73" w:rsidRDefault="00534B73" w:rsidP="00534B73">
            <w:pPr>
              <w:spacing w:line="240" w:lineRule="auto"/>
              <w:rPr>
                <w:rFonts w:ascii="Calibri" w:eastAsia="Times New Roman" w:hAnsi="Calibri" w:cs="Times New Roman"/>
                <w:b/>
                <w:sz w:val="18"/>
              </w:rPr>
            </w:pPr>
            <w:r w:rsidRPr="00534B73">
              <w:rPr>
                <w:rFonts w:ascii="Calibri" w:eastAsia="Times New Roman" w:hAnsi="Calibri" w:cs="Times New Roman"/>
                <w:b/>
                <w:sz w:val="18"/>
              </w:rPr>
              <w:t>Inspector</w:t>
            </w:r>
          </w:p>
        </w:tc>
        <w:tc>
          <w:tcPr>
            <w:tcW w:w="1350" w:type="dxa"/>
            <w:vMerge/>
            <w:tcBorders>
              <w:bottom w:val="single" w:sz="12" w:space="0" w:color="auto"/>
            </w:tcBorders>
          </w:tcPr>
          <w:p w:rsidR="00534B73" w:rsidRPr="00534B73" w:rsidRDefault="00534B73" w:rsidP="00534B73">
            <w:pPr>
              <w:spacing w:after="0" w:line="240" w:lineRule="auto"/>
              <w:rPr>
                <w:rFonts w:ascii="Calibri" w:eastAsia="Times New Roman" w:hAnsi="Calibri" w:cs="Times New Roman"/>
                <w:sz w:val="18"/>
              </w:rPr>
            </w:pPr>
          </w:p>
        </w:tc>
        <w:tc>
          <w:tcPr>
            <w:tcW w:w="2250" w:type="dxa"/>
            <w:vMerge/>
            <w:tcBorders>
              <w:bottom w:val="single" w:sz="12" w:space="0" w:color="auto"/>
            </w:tcBorders>
          </w:tcPr>
          <w:p w:rsidR="00534B73" w:rsidRPr="00534B73" w:rsidRDefault="00534B73" w:rsidP="00534B73">
            <w:pPr>
              <w:spacing w:after="0" w:line="240" w:lineRule="auto"/>
              <w:rPr>
                <w:rFonts w:ascii="Calibri" w:eastAsia="Times New Roman" w:hAnsi="Calibri" w:cs="Times New Roman"/>
              </w:rPr>
            </w:pPr>
          </w:p>
        </w:tc>
        <w:tc>
          <w:tcPr>
            <w:tcW w:w="2070" w:type="dxa"/>
            <w:vMerge/>
            <w:tcBorders>
              <w:bottom w:val="single" w:sz="12" w:space="0" w:color="auto"/>
            </w:tcBorders>
          </w:tcPr>
          <w:p w:rsidR="00534B73" w:rsidRPr="00534B73" w:rsidRDefault="00534B73" w:rsidP="00534B73">
            <w:pPr>
              <w:keepNext/>
              <w:keepLines/>
              <w:spacing w:after="120" w:line="240" w:lineRule="auto"/>
              <w:outlineLvl w:val="0"/>
              <w:rPr>
                <w:rFonts w:ascii="Calibri" w:eastAsia="Times New Roman" w:hAnsi="Calibri" w:cs="Times New Roman"/>
                <w:b/>
                <w:bCs/>
                <w:color w:val="001C36"/>
                <w:sz w:val="28"/>
                <w:szCs w:val="28"/>
              </w:rPr>
            </w:pPr>
          </w:p>
        </w:tc>
      </w:tr>
    </w:tbl>
    <w:p w:rsidR="00534B73" w:rsidRPr="00534B73" w:rsidRDefault="00534B73" w:rsidP="00534B73">
      <w:pPr>
        <w:keepNext/>
        <w:keepLines/>
        <w:spacing w:before="200" w:after="0" w:line="240" w:lineRule="auto"/>
        <w:outlineLvl w:val="1"/>
        <w:rPr>
          <w:rFonts w:ascii="Cambria" w:eastAsia="Times New Roman" w:hAnsi="Cambria" w:cs="Times New Roman"/>
          <w:b/>
          <w:bCs/>
          <w:color w:val="002649"/>
          <w:sz w:val="26"/>
          <w:szCs w:val="26"/>
        </w:rPr>
      </w:pPr>
      <w:r w:rsidRPr="00534B73">
        <w:rPr>
          <w:rFonts w:ascii="Cambria" w:eastAsia="Times New Roman" w:hAnsi="Cambria" w:cs="Times New Roman"/>
          <w:b/>
          <w:bCs/>
          <w:color w:val="002649"/>
          <w:sz w:val="20"/>
          <w:szCs w:val="20"/>
        </w:rPr>
        <w:t>Each violation checked requires an explanation on the narrative page and a citation of specific provisions violated.</w:t>
      </w:r>
      <w:r w:rsidRPr="00534B73">
        <w:rPr>
          <w:rFonts w:ascii="Cambria" w:eastAsia="Times New Roman" w:hAnsi="Cambria" w:cs="Times New Roman"/>
          <w:b/>
          <w:bCs/>
          <w:color w:val="002649"/>
          <w:sz w:val="26"/>
          <w:szCs w:val="26"/>
        </w:rPr>
        <w:t xml:space="preserve"> </w:t>
      </w:r>
    </w:p>
    <w:tbl>
      <w:tblPr>
        <w:tblW w:w="0" w:type="auto"/>
        <w:tblInd w:w="108" w:type="dxa"/>
        <w:tblLayout w:type="fixed"/>
        <w:tblLook w:val="0000" w:firstRow="0" w:lastRow="0" w:firstColumn="0" w:lastColumn="0" w:noHBand="0" w:noVBand="0"/>
      </w:tblPr>
      <w:tblGrid>
        <w:gridCol w:w="8100"/>
        <w:gridCol w:w="1800"/>
        <w:gridCol w:w="1440"/>
      </w:tblGrid>
      <w:tr w:rsidR="00534B73" w:rsidRPr="00534B73" w:rsidTr="005624BE">
        <w:trPr>
          <w:cantSplit/>
        </w:trPr>
        <w:tc>
          <w:tcPr>
            <w:tcW w:w="8100" w:type="dxa"/>
          </w:tcPr>
          <w:p w:rsidR="00534B73" w:rsidRPr="00534B73" w:rsidRDefault="00534B73" w:rsidP="00534B73">
            <w:pPr>
              <w:keepNext/>
              <w:keepLines/>
              <w:spacing w:beforeLines="20" w:before="48" w:afterLines="20" w:after="48" w:line="240" w:lineRule="auto"/>
              <w:outlineLvl w:val="1"/>
              <w:rPr>
                <w:rFonts w:ascii="Calibri" w:eastAsia="Times New Roman" w:hAnsi="Calibri" w:cs="Times New Roman"/>
                <w:b/>
                <w:bCs/>
                <w:color w:val="FF0000"/>
                <w:sz w:val="20"/>
                <w:szCs w:val="20"/>
              </w:rPr>
            </w:pPr>
            <w:r w:rsidRPr="00534B73">
              <w:rPr>
                <w:rFonts w:ascii="Calibri" w:eastAsia="Times New Roman" w:hAnsi="Calibri" w:cs="Times New Roman"/>
                <w:b/>
                <w:bCs/>
                <w:i/>
                <w:color w:val="FF0000"/>
                <w:sz w:val="20"/>
                <w:szCs w:val="20"/>
              </w:rPr>
              <w:t>Violations Related to Foodborne Illness Interventions and Risk Factors</w:t>
            </w:r>
            <w:r w:rsidRPr="00534B73">
              <w:rPr>
                <w:rFonts w:ascii="Calibri" w:eastAsia="Times New Roman" w:hAnsi="Calibri" w:cs="Times New Roman"/>
                <w:b/>
                <w:bCs/>
                <w:color w:val="FF0000"/>
                <w:sz w:val="20"/>
                <w:szCs w:val="20"/>
                <w:u w:val="single"/>
              </w:rPr>
              <w:t xml:space="preserve"> </w:t>
            </w:r>
            <w:r w:rsidRPr="00534B73">
              <w:rPr>
                <w:rFonts w:ascii="Calibri" w:eastAsia="Times New Roman" w:hAnsi="Calibri" w:cs="Times New Roman"/>
                <w:b/>
                <w:bCs/>
                <w:color w:val="FF0000"/>
                <w:sz w:val="20"/>
                <w:szCs w:val="20"/>
              </w:rPr>
              <w:t>(Red Items)</w:t>
            </w:r>
          </w:p>
        </w:tc>
        <w:tc>
          <w:tcPr>
            <w:tcW w:w="1800" w:type="dxa"/>
            <w:vMerge w:val="restart"/>
            <w:vAlign w:val="center"/>
          </w:tcPr>
          <w:p w:rsidR="00534B73" w:rsidRPr="00534B73" w:rsidRDefault="00534B73" w:rsidP="00534B73">
            <w:pPr>
              <w:keepNext/>
              <w:keepLines/>
              <w:spacing w:beforeLines="20" w:before="48" w:afterLines="20" w:after="48" w:line="240" w:lineRule="auto"/>
              <w:outlineLvl w:val="1"/>
              <w:rPr>
                <w:rFonts w:ascii="Calibri" w:eastAsia="Times New Roman" w:hAnsi="Calibri" w:cs="Arial"/>
                <w:b/>
                <w:bCs/>
                <w:color w:val="17365D"/>
                <w:sz w:val="16"/>
                <w:szCs w:val="16"/>
              </w:rPr>
            </w:pPr>
            <w:bookmarkStart w:id="11" w:name="Check14"/>
            <w:r w:rsidRPr="00534B73">
              <w:rPr>
                <w:rFonts w:ascii="Calibri" w:eastAsia="Times New Roman" w:hAnsi="Calibri" w:cs="Arial"/>
                <w:b/>
                <w:bCs/>
                <w:color w:val="17365D"/>
                <w:sz w:val="16"/>
                <w:szCs w:val="16"/>
              </w:rPr>
              <w:t xml:space="preserve">Anti-Choking </w:t>
            </w:r>
          </w:p>
          <w:p w:rsidR="00534B73" w:rsidRPr="00534B73" w:rsidRDefault="00534B73" w:rsidP="00534B73">
            <w:pPr>
              <w:keepNext/>
              <w:keepLines/>
              <w:spacing w:beforeLines="20" w:before="48" w:afterLines="20" w:after="48" w:line="240" w:lineRule="auto"/>
              <w:outlineLvl w:val="1"/>
              <w:rPr>
                <w:rFonts w:ascii="Calibri" w:eastAsia="Times New Roman" w:hAnsi="Calibri" w:cs="Arial"/>
                <w:b/>
                <w:bCs/>
                <w:color w:val="17365D"/>
                <w:sz w:val="16"/>
                <w:szCs w:val="16"/>
              </w:rPr>
            </w:pPr>
            <w:r w:rsidRPr="00534B73">
              <w:rPr>
                <w:rFonts w:ascii="Calibri" w:eastAsia="Times New Roman" w:hAnsi="Calibri" w:cs="Arial"/>
                <w:b/>
                <w:bCs/>
                <w:color w:val="17365D"/>
                <w:sz w:val="16"/>
                <w:szCs w:val="16"/>
              </w:rPr>
              <w:t xml:space="preserve">Tobacco </w:t>
            </w:r>
          </w:p>
          <w:p w:rsidR="00534B73" w:rsidRPr="00534B73" w:rsidRDefault="00534B73" w:rsidP="00534B73">
            <w:pPr>
              <w:spacing w:beforeLines="20" w:before="48" w:afterLines="20" w:after="48" w:line="240" w:lineRule="auto"/>
              <w:rPr>
                <w:rFonts w:ascii="Calibri" w:eastAsia="Times New Roman" w:hAnsi="Calibri" w:cs="Arial"/>
                <w:b/>
                <w:color w:val="17365D"/>
                <w:sz w:val="16"/>
                <w:szCs w:val="16"/>
              </w:rPr>
            </w:pPr>
            <w:r w:rsidRPr="00534B73">
              <w:rPr>
                <w:rFonts w:ascii="Calibri" w:eastAsia="Times New Roman" w:hAnsi="Calibri" w:cs="Arial"/>
                <w:b/>
                <w:color w:val="17365D"/>
                <w:sz w:val="16"/>
                <w:szCs w:val="16"/>
              </w:rPr>
              <w:t>Allergen Awareness</w:t>
            </w:r>
          </w:p>
        </w:tc>
        <w:tc>
          <w:tcPr>
            <w:tcW w:w="1440" w:type="dxa"/>
            <w:vMerge w:val="restart"/>
            <w:vAlign w:val="center"/>
          </w:tcPr>
          <w:p w:rsidR="00534B73" w:rsidRPr="00534B73" w:rsidRDefault="00534B73" w:rsidP="00534B73">
            <w:pPr>
              <w:keepNext/>
              <w:keepLines/>
              <w:spacing w:beforeLines="20" w:before="48" w:afterLines="20" w:after="48" w:line="240" w:lineRule="auto"/>
              <w:outlineLvl w:val="1"/>
              <w:rPr>
                <w:rFonts w:ascii="Calibri" w:eastAsia="Times New Roman" w:hAnsi="Calibri" w:cs="Arial"/>
                <w:b/>
                <w:bCs/>
                <w:color w:val="17365D"/>
                <w:sz w:val="16"/>
                <w:szCs w:val="16"/>
              </w:rPr>
            </w:pPr>
            <w:r w:rsidRPr="00534B73">
              <w:rPr>
                <w:rFonts w:ascii="Calibri" w:eastAsia="Times New Roman" w:hAnsi="Calibri" w:cs="Arial"/>
                <w:b/>
                <w:bCs/>
                <w:color w:val="17365D"/>
                <w:sz w:val="16"/>
                <w:szCs w:val="16"/>
              </w:rPr>
              <w:t xml:space="preserve">590.009 (E)   </w:t>
            </w:r>
            <w:r w:rsidRPr="00534B73">
              <w:rPr>
                <w:rFonts w:ascii="Calibri" w:eastAsia="Times New Roman" w:hAnsi="Calibri" w:cs="Arial"/>
                <w:b/>
                <w:bCs/>
                <w:color w:val="17365D"/>
                <w:sz w:val="16"/>
                <w:szCs w:val="16"/>
              </w:rPr>
              <w:fldChar w:fldCharType="begin">
                <w:ffData>
                  <w:name w:val=""/>
                  <w:enabled/>
                  <w:calcOnExit w:val="0"/>
                  <w:checkBox>
                    <w:size w:val="16"/>
                    <w:default w:val="0"/>
                  </w:checkBox>
                </w:ffData>
              </w:fldChar>
            </w:r>
            <w:r w:rsidRPr="00534B73">
              <w:rPr>
                <w:rFonts w:ascii="Calibri" w:eastAsia="Times New Roman" w:hAnsi="Calibri" w:cs="Arial"/>
                <w:b/>
                <w:bCs/>
                <w:color w:val="17365D"/>
                <w:sz w:val="16"/>
                <w:szCs w:val="16"/>
              </w:rPr>
              <w:instrText xml:space="preserve"> FORMCHECKBOX </w:instrText>
            </w:r>
            <w:r w:rsidRPr="00534B73">
              <w:rPr>
                <w:rFonts w:ascii="Calibri" w:eastAsia="Times New Roman" w:hAnsi="Calibri" w:cs="Arial"/>
                <w:b/>
                <w:bCs/>
                <w:color w:val="17365D"/>
                <w:sz w:val="16"/>
                <w:szCs w:val="16"/>
              </w:rPr>
            </w:r>
            <w:r w:rsidRPr="00534B73">
              <w:rPr>
                <w:rFonts w:ascii="Calibri" w:eastAsia="Times New Roman" w:hAnsi="Calibri" w:cs="Arial"/>
                <w:b/>
                <w:bCs/>
                <w:color w:val="17365D"/>
                <w:sz w:val="16"/>
                <w:szCs w:val="16"/>
              </w:rPr>
              <w:fldChar w:fldCharType="end"/>
            </w:r>
          </w:p>
          <w:p w:rsidR="00534B73" w:rsidRPr="00534B73" w:rsidRDefault="00534B73" w:rsidP="00534B73">
            <w:pPr>
              <w:keepNext/>
              <w:keepLines/>
              <w:spacing w:beforeLines="20" w:before="48" w:afterLines="20" w:after="48" w:line="240" w:lineRule="auto"/>
              <w:outlineLvl w:val="1"/>
              <w:rPr>
                <w:rFonts w:ascii="Calibri" w:eastAsia="Times New Roman" w:hAnsi="Calibri" w:cs="Arial"/>
                <w:b/>
                <w:bCs/>
                <w:color w:val="17365D"/>
                <w:sz w:val="16"/>
                <w:szCs w:val="16"/>
              </w:rPr>
            </w:pPr>
            <w:r w:rsidRPr="00534B73">
              <w:rPr>
                <w:rFonts w:ascii="Calibri" w:eastAsia="Times New Roman" w:hAnsi="Calibri" w:cs="Arial"/>
                <w:b/>
                <w:bCs/>
                <w:color w:val="17365D"/>
                <w:sz w:val="16"/>
                <w:szCs w:val="16"/>
              </w:rPr>
              <w:t xml:space="preserve">590.009 (F)   </w:t>
            </w:r>
            <w:r w:rsidRPr="00534B73">
              <w:rPr>
                <w:rFonts w:ascii="Calibri" w:eastAsia="Times New Roman" w:hAnsi="Calibri" w:cs="Arial"/>
                <w:b/>
                <w:bCs/>
                <w:color w:val="17365D"/>
                <w:sz w:val="16"/>
                <w:szCs w:val="16"/>
              </w:rPr>
              <w:fldChar w:fldCharType="begin">
                <w:ffData>
                  <w:name w:val=""/>
                  <w:enabled/>
                  <w:calcOnExit w:val="0"/>
                  <w:checkBox>
                    <w:size w:val="16"/>
                    <w:default w:val="0"/>
                  </w:checkBox>
                </w:ffData>
              </w:fldChar>
            </w:r>
            <w:r w:rsidRPr="00534B73">
              <w:rPr>
                <w:rFonts w:ascii="Calibri" w:eastAsia="Times New Roman" w:hAnsi="Calibri" w:cs="Arial"/>
                <w:b/>
                <w:bCs/>
                <w:color w:val="17365D"/>
                <w:sz w:val="16"/>
                <w:szCs w:val="16"/>
              </w:rPr>
              <w:instrText xml:space="preserve"> FORMCHECKBOX </w:instrText>
            </w:r>
            <w:r w:rsidRPr="00534B73">
              <w:rPr>
                <w:rFonts w:ascii="Calibri" w:eastAsia="Times New Roman" w:hAnsi="Calibri" w:cs="Arial"/>
                <w:b/>
                <w:bCs/>
                <w:color w:val="17365D"/>
                <w:sz w:val="16"/>
                <w:szCs w:val="16"/>
              </w:rPr>
            </w:r>
            <w:r w:rsidRPr="00534B73">
              <w:rPr>
                <w:rFonts w:ascii="Calibri" w:eastAsia="Times New Roman" w:hAnsi="Calibri" w:cs="Arial"/>
                <w:b/>
                <w:bCs/>
                <w:color w:val="17365D"/>
                <w:sz w:val="16"/>
                <w:szCs w:val="16"/>
              </w:rPr>
              <w:fldChar w:fldCharType="end"/>
            </w:r>
          </w:p>
          <w:p w:rsidR="00534B73" w:rsidRPr="00534B73" w:rsidRDefault="00534B73" w:rsidP="00534B73">
            <w:pPr>
              <w:spacing w:beforeLines="20" w:before="48" w:afterLines="20" w:after="48" w:line="240" w:lineRule="auto"/>
              <w:rPr>
                <w:rFonts w:ascii="Calibri" w:eastAsia="Times New Roman" w:hAnsi="Calibri" w:cs="Arial"/>
                <w:b/>
                <w:color w:val="17365D"/>
                <w:sz w:val="16"/>
                <w:szCs w:val="16"/>
              </w:rPr>
            </w:pPr>
            <w:r w:rsidRPr="00534B73">
              <w:rPr>
                <w:rFonts w:ascii="Calibri" w:eastAsia="Times New Roman" w:hAnsi="Calibri" w:cs="Arial"/>
                <w:b/>
                <w:color w:val="17365D"/>
                <w:sz w:val="16"/>
                <w:szCs w:val="16"/>
              </w:rPr>
              <w:t xml:space="preserve">590.009 (G)  </w:t>
            </w:r>
            <w:r w:rsidRPr="00534B73">
              <w:rPr>
                <w:rFonts w:ascii="Calibri" w:eastAsia="Times New Roman" w:hAnsi="Calibri" w:cs="Arial"/>
                <w:b/>
                <w:color w:val="17365D"/>
                <w:sz w:val="16"/>
                <w:szCs w:val="16"/>
              </w:rPr>
              <w:fldChar w:fldCharType="begin">
                <w:ffData>
                  <w:name w:val=""/>
                  <w:enabled/>
                  <w:calcOnExit w:val="0"/>
                  <w:checkBox>
                    <w:size w:val="16"/>
                    <w:default w:val="0"/>
                  </w:checkBox>
                </w:ffData>
              </w:fldChar>
            </w:r>
            <w:r w:rsidRPr="00534B73">
              <w:rPr>
                <w:rFonts w:ascii="Calibri" w:eastAsia="Times New Roman" w:hAnsi="Calibri" w:cs="Arial"/>
                <w:b/>
                <w:color w:val="17365D"/>
                <w:sz w:val="16"/>
                <w:szCs w:val="16"/>
              </w:rPr>
              <w:instrText xml:space="preserve"> FORMCHECKBOX </w:instrText>
            </w:r>
            <w:r w:rsidRPr="00534B73">
              <w:rPr>
                <w:rFonts w:ascii="Calibri" w:eastAsia="Times New Roman" w:hAnsi="Calibri" w:cs="Arial"/>
                <w:b/>
                <w:color w:val="17365D"/>
                <w:sz w:val="16"/>
                <w:szCs w:val="16"/>
              </w:rPr>
            </w:r>
            <w:r w:rsidRPr="00534B73">
              <w:rPr>
                <w:rFonts w:ascii="Calibri" w:eastAsia="Times New Roman" w:hAnsi="Calibri" w:cs="Arial"/>
                <w:b/>
                <w:color w:val="17365D"/>
                <w:sz w:val="16"/>
                <w:szCs w:val="16"/>
              </w:rPr>
              <w:fldChar w:fldCharType="end"/>
            </w:r>
          </w:p>
        </w:tc>
        <w:bookmarkEnd w:id="11"/>
      </w:tr>
      <w:tr w:rsidR="00534B73" w:rsidRPr="00534B73" w:rsidTr="005624BE">
        <w:trPr>
          <w:cantSplit/>
        </w:trPr>
        <w:tc>
          <w:tcPr>
            <w:tcW w:w="8100" w:type="dxa"/>
          </w:tcPr>
          <w:p w:rsidR="00534B73" w:rsidRPr="00534B73" w:rsidRDefault="00534B73" w:rsidP="00534B73">
            <w:pPr>
              <w:spacing w:beforeLines="20" w:before="48" w:afterLines="20" w:after="48" w:line="240" w:lineRule="auto"/>
              <w:rPr>
                <w:rFonts w:ascii="Calibri" w:eastAsia="Times New Roman" w:hAnsi="Calibri" w:cs="Times New Roman"/>
              </w:rPr>
            </w:pPr>
            <w:r w:rsidRPr="00534B73">
              <w:rPr>
                <w:rFonts w:ascii="Calibri" w:eastAsia="Times New Roman" w:hAnsi="Calibri" w:cs="Times New Roman"/>
              </w:rPr>
              <w:t>Violations marked may pose an imminent health hazard and require immediate corrective action as determined by the Board of Health.</w:t>
            </w:r>
          </w:p>
        </w:tc>
        <w:tc>
          <w:tcPr>
            <w:tcW w:w="1800" w:type="dxa"/>
            <w:vMerge/>
          </w:tcPr>
          <w:p w:rsidR="00534B73" w:rsidRPr="00534B73" w:rsidRDefault="00534B73" w:rsidP="00534B73">
            <w:pPr>
              <w:keepNext/>
              <w:keepLines/>
              <w:spacing w:beforeLines="20" w:before="48" w:afterLines="20" w:after="48" w:line="240" w:lineRule="auto"/>
              <w:outlineLvl w:val="1"/>
              <w:rPr>
                <w:rFonts w:ascii="Calibri" w:eastAsia="Times New Roman" w:hAnsi="Calibri" w:cs="Times New Roman"/>
                <w:bCs/>
                <w:color w:val="FF0000"/>
                <w:sz w:val="26"/>
                <w:szCs w:val="26"/>
              </w:rPr>
            </w:pPr>
          </w:p>
        </w:tc>
        <w:tc>
          <w:tcPr>
            <w:tcW w:w="1440" w:type="dxa"/>
            <w:vMerge/>
          </w:tcPr>
          <w:p w:rsidR="00534B73" w:rsidRPr="00534B73" w:rsidRDefault="00534B73" w:rsidP="00534B73">
            <w:pPr>
              <w:keepNext/>
              <w:keepLines/>
              <w:spacing w:beforeLines="20" w:before="48" w:afterLines="20" w:after="48" w:line="240" w:lineRule="auto"/>
              <w:outlineLvl w:val="1"/>
              <w:rPr>
                <w:rFonts w:ascii="Calibri" w:eastAsia="Times New Roman" w:hAnsi="Calibri" w:cs="Times New Roman"/>
                <w:b/>
                <w:bCs/>
                <w:color w:val="FF0000"/>
                <w:sz w:val="26"/>
                <w:szCs w:val="26"/>
              </w:rPr>
            </w:pPr>
          </w:p>
        </w:tc>
      </w:tr>
    </w:tbl>
    <w:p w:rsidR="00534B73" w:rsidRPr="00534B73" w:rsidRDefault="00534B73" w:rsidP="00534B73">
      <w:pPr>
        <w:spacing w:after="0" w:line="240" w:lineRule="auto"/>
        <w:rPr>
          <w:rFonts w:ascii="Calibri" w:eastAsia="Times New Roman" w:hAnsi="Calibri" w:cs="Times New Roman"/>
        </w:rPr>
        <w:sectPr w:rsidR="00534B73" w:rsidRPr="00534B73" w:rsidSect="00134E2C">
          <w:pgSz w:w="12240" w:h="15840"/>
          <w:pgMar w:top="630" w:right="1170" w:bottom="432" w:left="432" w:header="630" w:footer="270" w:gutter="0"/>
          <w:cols w:space="720"/>
        </w:sectPr>
      </w:pPr>
    </w:p>
    <w:tbl>
      <w:tblPr>
        <w:tblW w:w="0" w:type="auto"/>
        <w:tblInd w:w="108" w:type="dxa"/>
        <w:tblLayout w:type="fixed"/>
        <w:tblLook w:val="0000" w:firstRow="0" w:lastRow="0" w:firstColumn="0" w:lastColumn="0" w:noHBand="0" w:noVBand="0"/>
      </w:tblPr>
      <w:tblGrid>
        <w:gridCol w:w="5490"/>
      </w:tblGrid>
      <w:tr w:rsidR="00534B73" w:rsidRPr="00534B73" w:rsidTr="005624BE">
        <w:trPr>
          <w:cantSplit/>
        </w:trPr>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FOOD PROTECTION MANAGEMENT</w:t>
            </w:r>
          </w:p>
        </w:tc>
      </w:tr>
      <w:bookmarkStart w:id="12" w:name="Check16"/>
      <w:tr w:rsidR="00534B73" w:rsidRPr="00534B73" w:rsidTr="005624BE">
        <w:tc>
          <w:tcPr>
            <w:tcW w:w="5490" w:type="dxa"/>
            <w:vAlign w:val="center"/>
          </w:tcPr>
          <w:p w:rsidR="00534B73" w:rsidRPr="00534B73" w:rsidRDefault="00534B73" w:rsidP="00534B73">
            <w:pPr>
              <w:keepNext/>
              <w:keepLines/>
              <w:spacing w:before="10" w:after="10" w:line="240" w:lineRule="auto"/>
              <w:ind w:left="522" w:hanging="522"/>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Check16"/>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bookmarkEnd w:id="12"/>
            <w:r w:rsidRPr="00534B73">
              <w:rPr>
                <w:rFonts w:ascii="Calibri" w:eastAsia="Times New Roman" w:hAnsi="Calibri" w:cs="Times New Roman"/>
                <w:bCs/>
                <w:color w:val="FF0000"/>
                <w:sz w:val="20"/>
                <w:szCs w:val="20"/>
              </w:rPr>
              <w:t xml:space="preserve">  1.  PIC Assigned/Knowledgeable/Duties </w:t>
            </w:r>
          </w:p>
        </w:tc>
      </w:tr>
      <w:tr w:rsidR="00534B73" w:rsidRPr="00534B73" w:rsidTr="005624BE">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EMPLOYEE HEALTH</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2.  Reporting of Diseases by Food Employee and PIC</w:t>
            </w:r>
          </w:p>
        </w:tc>
      </w:tr>
      <w:tr w:rsidR="00534B73" w:rsidRPr="00534B73" w:rsidTr="005624BE">
        <w:trPr>
          <w:trHeight w:val="215"/>
        </w:trPr>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3.  Personnel with Infections Restricted/Excluded</w:t>
            </w:r>
          </w:p>
        </w:tc>
      </w:tr>
      <w:tr w:rsidR="00534B73" w:rsidRPr="00534B73" w:rsidTr="005624BE">
        <w:trPr>
          <w:cantSplit/>
        </w:trPr>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FOOD FROM APPROVED SOURCE</w:t>
            </w:r>
          </w:p>
        </w:tc>
      </w:tr>
      <w:tr w:rsidR="00534B73" w:rsidRPr="00534B73" w:rsidTr="005624BE">
        <w:trPr>
          <w:trHeight w:val="215"/>
        </w:trPr>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4.  Food and Water from Approved Source</w:t>
            </w:r>
          </w:p>
        </w:tc>
      </w:tr>
      <w:bookmarkStart w:id="13" w:name="Check17"/>
      <w:tr w:rsidR="00534B73" w:rsidRPr="00534B73" w:rsidTr="005624BE">
        <w:trPr>
          <w:trHeight w:val="215"/>
        </w:trPr>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Check17"/>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bookmarkEnd w:id="13"/>
            <w:r w:rsidRPr="00534B73">
              <w:rPr>
                <w:rFonts w:ascii="Calibri" w:eastAsia="Times New Roman" w:hAnsi="Calibri" w:cs="Times New Roman"/>
                <w:bCs/>
                <w:color w:val="FF0000"/>
                <w:sz w:val="20"/>
                <w:szCs w:val="20"/>
              </w:rPr>
              <w:t xml:space="preserve">  5.  Receiving/Condition</w:t>
            </w:r>
          </w:p>
        </w:tc>
      </w:tr>
      <w:bookmarkStart w:id="14" w:name="Check18"/>
      <w:tr w:rsidR="00534B73" w:rsidRPr="00534B73" w:rsidTr="005624BE">
        <w:trPr>
          <w:trHeight w:val="215"/>
        </w:trPr>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i/>
                <w:color w:val="FF0000"/>
                <w:sz w:val="20"/>
                <w:szCs w:val="20"/>
              </w:rPr>
            </w:pPr>
            <w:r w:rsidRPr="00534B73">
              <w:rPr>
                <w:rFonts w:ascii="Calibri" w:eastAsia="Times New Roman" w:hAnsi="Calibri" w:cs="Times New Roman"/>
                <w:bCs/>
                <w:color w:val="FF0000"/>
                <w:sz w:val="20"/>
                <w:szCs w:val="20"/>
              </w:rPr>
              <w:fldChar w:fldCharType="begin">
                <w:ffData>
                  <w:name w:val="Check18"/>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bookmarkEnd w:id="14"/>
            <w:r w:rsidRPr="00534B73">
              <w:rPr>
                <w:rFonts w:ascii="Calibri" w:eastAsia="Times New Roman" w:hAnsi="Calibri" w:cs="Times New Roman"/>
                <w:bCs/>
                <w:color w:val="FF0000"/>
                <w:sz w:val="20"/>
                <w:szCs w:val="20"/>
              </w:rPr>
              <w:t xml:space="preserve">  6.  Tags/Records/Accuracy of Ingredient Statements</w:t>
            </w:r>
          </w:p>
        </w:tc>
      </w:tr>
      <w:tr w:rsidR="00534B73" w:rsidRPr="00534B73" w:rsidTr="005624BE">
        <w:trPr>
          <w:trHeight w:val="215"/>
        </w:trPr>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7.  Conformance with Approved Procedures/HACCP Plans</w:t>
            </w:r>
          </w:p>
        </w:tc>
      </w:tr>
      <w:tr w:rsidR="00534B73" w:rsidRPr="00534B73" w:rsidTr="005624BE">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PROTECTION FROM CONTAMINATION</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8. Separation/Segregation/Protection</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9. Food Contact Surfaces Cleaning and Sanitizing</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10. Proper Adequate Hand washing</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11. Good Hygienic Practices</w:t>
            </w:r>
          </w:p>
        </w:tc>
      </w:tr>
    </w:tbl>
    <w:p w:rsidR="00534B73" w:rsidRPr="00534B73" w:rsidRDefault="00534B73" w:rsidP="00534B73">
      <w:pPr>
        <w:spacing w:after="0" w:line="240" w:lineRule="auto"/>
        <w:rPr>
          <w:rFonts w:ascii="Calibri" w:eastAsia="Times New Roman" w:hAnsi="Calibri" w:cs="Times New Roman"/>
          <w:sz w:val="2"/>
          <w:szCs w:val="2"/>
        </w:rPr>
      </w:pPr>
    </w:p>
    <w:tbl>
      <w:tblPr>
        <w:tblW w:w="0" w:type="auto"/>
        <w:tblInd w:w="-72" w:type="dxa"/>
        <w:tblLayout w:type="fixed"/>
        <w:tblLook w:val="0000" w:firstRow="0" w:lastRow="0" w:firstColumn="0" w:lastColumn="0" w:noHBand="0" w:noVBand="0"/>
      </w:tblPr>
      <w:tblGrid>
        <w:gridCol w:w="5490"/>
      </w:tblGrid>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12. Prevention of Contamination from Hands</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13. Hand wash Facilities </w:t>
            </w:r>
          </w:p>
        </w:tc>
      </w:tr>
      <w:tr w:rsidR="00534B73" w:rsidRPr="00534B73" w:rsidTr="005624BE">
        <w:tc>
          <w:tcPr>
            <w:tcW w:w="5490" w:type="dxa"/>
            <w:shd w:val="pct5" w:color="auto" w:fill="FFFFFF"/>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
                <w:bCs/>
                <w:color w:val="000000"/>
                <w:sz w:val="20"/>
                <w:szCs w:val="20"/>
              </w:rPr>
            </w:pPr>
            <w:r w:rsidRPr="00534B73">
              <w:rPr>
                <w:rFonts w:ascii="Calibri" w:eastAsia="Times New Roman" w:hAnsi="Calibri" w:cs="Times New Roman"/>
                <w:b/>
                <w:bCs/>
                <w:color w:val="000000"/>
                <w:sz w:val="20"/>
                <w:szCs w:val="20"/>
              </w:rPr>
              <w:t>PROTECTION FROM CHEMICALS</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14. Approved Food or Color Additives</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15. Toxic Chemicals</w:t>
            </w:r>
          </w:p>
        </w:tc>
      </w:tr>
      <w:tr w:rsidR="00534B73" w:rsidRPr="00534B73" w:rsidTr="005624BE">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 xml:space="preserve">TIME/TEMPERATURE CONTROLS (Potentially Hazardous Foods)  </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16. Cooking Temperatures </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17. Reheating </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18. Cooling </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19. Hot and Cold Holding</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20. Time as a Public Health Control</w:t>
            </w:r>
          </w:p>
        </w:tc>
      </w:tr>
      <w:tr w:rsidR="00534B73" w:rsidRPr="00534B73" w:rsidTr="005624BE">
        <w:trPr>
          <w:cantSplit/>
        </w:trPr>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18"/>
                <w:szCs w:val="18"/>
              </w:rPr>
            </w:pPr>
            <w:r w:rsidRPr="00534B73">
              <w:rPr>
                <w:rFonts w:ascii="Calibri" w:eastAsia="Times New Roman" w:hAnsi="Calibri" w:cs="Times New Roman"/>
                <w:b/>
                <w:bCs/>
                <w:color w:val="001C36"/>
                <w:sz w:val="18"/>
                <w:szCs w:val="18"/>
              </w:rPr>
              <w:t>REQUIREMENTS FOR HIGHLY-SUSCEPTIBLE-POPULATIONS (HSP)</w:t>
            </w:r>
          </w:p>
        </w:tc>
      </w:tr>
      <w:tr w:rsidR="00534B73" w:rsidRPr="00534B73" w:rsidTr="005624BE">
        <w:tc>
          <w:tcPr>
            <w:tcW w:w="5490" w:type="dxa"/>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21. Food and Food Preparation for HSP</w:t>
            </w:r>
          </w:p>
        </w:tc>
      </w:tr>
      <w:tr w:rsidR="00534B73" w:rsidRPr="00534B73" w:rsidTr="005624BE">
        <w:tc>
          <w:tcPr>
            <w:tcW w:w="5490" w:type="dxa"/>
            <w:shd w:val="pct5" w:color="auto" w:fill="FFFFFF"/>
            <w:vAlign w:val="center"/>
          </w:tcPr>
          <w:p w:rsidR="00534B73" w:rsidRPr="00534B73" w:rsidRDefault="00534B73" w:rsidP="00534B73">
            <w:pPr>
              <w:keepNext/>
              <w:keepLines/>
              <w:spacing w:before="10" w:after="10" w:line="240" w:lineRule="auto"/>
              <w:outlineLvl w:val="0"/>
              <w:rPr>
                <w:rFonts w:ascii="Calibri" w:eastAsia="Times New Roman" w:hAnsi="Calibri" w:cs="Times New Roman"/>
                <w:b/>
                <w:bCs/>
                <w:color w:val="001C36"/>
                <w:sz w:val="20"/>
                <w:szCs w:val="20"/>
              </w:rPr>
            </w:pPr>
            <w:r w:rsidRPr="00534B73">
              <w:rPr>
                <w:rFonts w:ascii="Calibri" w:eastAsia="Times New Roman" w:hAnsi="Calibri" w:cs="Times New Roman"/>
                <w:b/>
                <w:bCs/>
                <w:color w:val="001C36"/>
                <w:sz w:val="20"/>
                <w:szCs w:val="20"/>
              </w:rPr>
              <w:t>CONSUMER ADVISORY</w:t>
            </w:r>
          </w:p>
        </w:tc>
      </w:tr>
      <w:tr w:rsidR="00534B73" w:rsidRPr="00534B73" w:rsidTr="005624BE">
        <w:trPr>
          <w:cantSplit/>
        </w:trPr>
        <w:tc>
          <w:tcPr>
            <w:tcW w:w="5490" w:type="dxa"/>
            <w:vAlign w:val="center"/>
          </w:tcPr>
          <w:p w:rsidR="00534B73" w:rsidRPr="00534B73" w:rsidRDefault="00534B73" w:rsidP="00534B73">
            <w:pPr>
              <w:keepNext/>
              <w:keepLines/>
              <w:spacing w:before="10" w:after="10" w:line="240" w:lineRule="auto"/>
              <w:ind w:left="702" w:hanging="702"/>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22. Posting of Consumer Advisories </w:t>
            </w:r>
          </w:p>
          <w:p w:rsidR="00534B73" w:rsidRPr="00534B73" w:rsidRDefault="00534B73" w:rsidP="00534B73">
            <w:pPr>
              <w:keepNext/>
              <w:keepLines/>
              <w:spacing w:before="10" w:after="10" w:line="240" w:lineRule="auto"/>
              <w:ind w:left="702" w:hanging="702"/>
              <w:outlineLvl w:val="1"/>
              <w:rPr>
                <w:rFonts w:ascii="Calibri" w:eastAsia="Times New Roman" w:hAnsi="Calibri" w:cs="Times New Roman"/>
                <w:bCs/>
                <w:color w:val="FF0000"/>
                <w:sz w:val="20"/>
                <w:szCs w:val="20"/>
              </w:rPr>
            </w:pPr>
            <w:r w:rsidRPr="00534B73">
              <w:rPr>
                <w:rFonts w:ascii="Calibri" w:eastAsia="Times New Roman" w:hAnsi="Calibri" w:cs="Times New Roman"/>
                <w:bCs/>
                <w:color w:val="FF0000"/>
                <w:sz w:val="20"/>
                <w:szCs w:val="20"/>
              </w:rPr>
              <w:fldChar w:fldCharType="begin">
                <w:ffData>
                  <w:name w:val=""/>
                  <w:enabled/>
                  <w:calcOnExit w:val="0"/>
                  <w:checkBox>
                    <w:size w:val="16"/>
                    <w:default w:val="0"/>
                  </w:checkBox>
                </w:ffData>
              </w:fldChar>
            </w:r>
            <w:r w:rsidRPr="00534B73">
              <w:rPr>
                <w:rFonts w:ascii="Calibri" w:eastAsia="Times New Roman" w:hAnsi="Calibri" w:cs="Times New Roman"/>
                <w:bCs/>
                <w:color w:val="FF0000"/>
                <w:sz w:val="20"/>
                <w:szCs w:val="20"/>
              </w:rPr>
              <w:instrText xml:space="preserve"> FORMCHECKBOX </w:instrText>
            </w:r>
            <w:r w:rsidRPr="00534B73">
              <w:rPr>
                <w:rFonts w:ascii="Calibri" w:eastAsia="Times New Roman" w:hAnsi="Calibri" w:cs="Times New Roman"/>
                <w:bCs/>
                <w:color w:val="FF0000"/>
                <w:sz w:val="20"/>
                <w:szCs w:val="20"/>
              </w:rPr>
            </w:r>
            <w:r w:rsidRPr="00534B73">
              <w:rPr>
                <w:rFonts w:ascii="Calibri" w:eastAsia="Times New Roman" w:hAnsi="Calibri" w:cs="Times New Roman"/>
                <w:bCs/>
                <w:color w:val="FF0000"/>
                <w:sz w:val="20"/>
                <w:szCs w:val="20"/>
              </w:rPr>
              <w:fldChar w:fldCharType="end"/>
            </w:r>
            <w:r w:rsidRPr="00534B73">
              <w:rPr>
                <w:rFonts w:ascii="Calibri" w:eastAsia="Times New Roman" w:hAnsi="Calibri" w:cs="Times New Roman"/>
                <w:bCs/>
                <w:color w:val="FF0000"/>
                <w:sz w:val="20"/>
                <w:szCs w:val="20"/>
              </w:rPr>
              <w:t xml:space="preserve">  23. Allergen and Anti-choking Training </w:t>
            </w:r>
          </w:p>
        </w:tc>
      </w:tr>
    </w:tbl>
    <w:p w:rsidR="00534B73" w:rsidRPr="00534B73" w:rsidRDefault="00534B73" w:rsidP="00534B73">
      <w:pPr>
        <w:keepNext/>
        <w:spacing w:after="0" w:line="240" w:lineRule="auto"/>
        <w:ind w:left="360"/>
        <w:outlineLvl w:val="1"/>
        <w:rPr>
          <w:rFonts w:ascii="Cambria" w:eastAsia="Times New Roman" w:hAnsi="Cambria" w:cs="Times New Roman"/>
          <w:b/>
          <w:bCs/>
          <w:color w:val="FF0000"/>
          <w:sz w:val="18"/>
          <w:szCs w:val="26"/>
        </w:rPr>
        <w:sectPr w:rsidR="00534B73" w:rsidRPr="00534B73" w:rsidSect="00134E2C">
          <w:type w:val="continuous"/>
          <w:pgSz w:w="12240" w:h="15840"/>
          <w:pgMar w:top="900" w:right="432" w:bottom="432" w:left="432" w:header="720" w:footer="720" w:gutter="0"/>
          <w:cols w:num="2" w:space="720" w:equalWidth="0">
            <w:col w:w="5328" w:space="720"/>
            <w:col w:w="5328"/>
          </w:cols>
        </w:sectPr>
      </w:pPr>
    </w:p>
    <w:p w:rsidR="00534B73" w:rsidRPr="00534B73" w:rsidRDefault="00534B73" w:rsidP="00534B73">
      <w:pPr>
        <w:spacing w:after="120" w:line="240" w:lineRule="auto"/>
        <w:rPr>
          <w:rFonts w:ascii="Calibri" w:eastAsia="Times New Roman" w:hAnsi="Calibri" w:cs="Times New Roman"/>
          <w:color w:val="0000FF"/>
          <w:sz w:val="20"/>
          <w:szCs w:val="20"/>
        </w:rPr>
      </w:pPr>
      <w:r w:rsidRPr="00534B73">
        <w:rPr>
          <w:rFonts w:ascii="Calibri" w:eastAsia="Times New Roman" w:hAnsi="Calibri" w:cs="Times New Roman"/>
          <w:b/>
          <w:i/>
          <w:color w:val="0000FF"/>
          <w:sz w:val="20"/>
          <w:szCs w:val="20"/>
        </w:rPr>
        <w:t>Violations Related to Good Retail Practices</w:t>
      </w:r>
      <w:r w:rsidRPr="00534B73">
        <w:rPr>
          <w:rFonts w:ascii="Calibri" w:eastAsia="Times New Roman" w:hAnsi="Calibri" w:cs="Times New Roman"/>
          <w:b/>
          <w:color w:val="0000FF"/>
          <w:sz w:val="20"/>
          <w:szCs w:val="20"/>
          <w:u w:val="single"/>
        </w:rPr>
        <w:t xml:space="preserve"> </w:t>
      </w:r>
      <w:r w:rsidRPr="00534B73">
        <w:rPr>
          <w:rFonts w:ascii="Calibri" w:eastAsia="Times New Roman" w:hAnsi="Calibri" w:cs="Times New Roman"/>
          <w:b/>
          <w:color w:val="0000FF"/>
          <w:sz w:val="20"/>
          <w:szCs w:val="20"/>
        </w:rPr>
        <w:t>(Blue Items) Critical</w:t>
      </w:r>
      <w:r w:rsidRPr="00534B73">
        <w:rPr>
          <w:rFonts w:ascii="Calibri" w:eastAsia="Times New Roman" w:hAnsi="Calibri" w:cs="Times New Roman"/>
          <w:sz w:val="20"/>
          <w:szCs w:val="20"/>
        </w:rPr>
        <w:t xml:space="preserve"> (C) violations marked must be corrected immediately or within 10 days as determined by the Board of Health. Non-critical (N) violations must be corrected immediately or within 90 days as determined by the BOH.</w:t>
      </w:r>
    </w:p>
    <w:tbl>
      <w:tblPr>
        <w:tblW w:w="5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2970"/>
        <w:gridCol w:w="1710"/>
      </w:tblGrid>
      <w:tr w:rsidR="00534B73" w:rsidRPr="00534B73" w:rsidTr="005624BE">
        <w:trPr>
          <w:gridAfter w:val="2"/>
          <w:wAfter w:w="4680" w:type="dxa"/>
          <w:cantSplit/>
        </w:trPr>
        <w:tc>
          <w:tcPr>
            <w:tcW w:w="360" w:type="dxa"/>
            <w:tcBorders>
              <w:right w:val="single" w:sz="6" w:space="0" w:color="auto"/>
            </w:tcBorders>
            <w:shd w:val="pct12" w:color="auto" w:fill="FFFFFF"/>
          </w:tcPr>
          <w:p w:rsidR="00534B73" w:rsidRPr="00534B73" w:rsidRDefault="00534B73" w:rsidP="00534B73">
            <w:pPr>
              <w:spacing w:before="10" w:after="10" w:line="240" w:lineRule="auto"/>
              <w:rPr>
                <w:rFonts w:ascii="Calibri" w:eastAsia="Times New Roman" w:hAnsi="Calibri" w:cs="Times New Roman"/>
                <w:b/>
                <w:sz w:val="16"/>
              </w:rPr>
            </w:pPr>
            <w:r w:rsidRPr="00534B73">
              <w:rPr>
                <w:rFonts w:ascii="Calibri" w:eastAsia="Times New Roman" w:hAnsi="Calibri" w:cs="Times New Roman"/>
                <w:b/>
                <w:sz w:val="16"/>
              </w:rPr>
              <w:t>C</w:t>
            </w:r>
          </w:p>
        </w:tc>
        <w:tc>
          <w:tcPr>
            <w:tcW w:w="360" w:type="dxa"/>
            <w:tcBorders>
              <w:left w:val="single" w:sz="6" w:space="0" w:color="auto"/>
            </w:tcBorders>
            <w:shd w:val="pct12" w:color="auto" w:fill="FFFFFF"/>
          </w:tcPr>
          <w:p w:rsidR="00534B73" w:rsidRPr="00534B73" w:rsidRDefault="00534B73" w:rsidP="00534B73">
            <w:pPr>
              <w:spacing w:before="10" w:after="10" w:line="240" w:lineRule="auto"/>
              <w:rPr>
                <w:rFonts w:ascii="Calibri" w:eastAsia="Times New Roman" w:hAnsi="Calibri" w:cs="Times New Roman"/>
                <w:b/>
                <w:sz w:val="16"/>
              </w:rPr>
            </w:pPr>
            <w:r w:rsidRPr="00534B73">
              <w:rPr>
                <w:rFonts w:ascii="Calibri" w:eastAsia="Times New Roman" w:hAnsi="Calibri" w:cs="Times New Roman"/>
                <w:b/>
                <w:sz w:val="16"/>
              </w:rPr>
              <w:t>N</w:t>
            </w:r>
          </w:p>
        </w:tc>
      </w:tr>
      <w:tr w:rsidR="00534B73" w:rsidRPr="00534B73" w:rsidTr="005624BE">
        <w:trPr>
          <w:cantSplit/>
        </w:trPr>
        <w:tc>
          <w:tcPr>
            <w:tcW w:w="360" w:type="dxa"/>
            <w:tcBorders>
              <w:top w:val="nil"/>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sz w:val="18"/>
              </w:rPr>
            </w:pPr>
          </w:p>
        </w:tc>
        <w:tc>
          <w:tcPr>
            <w:tcW w:w="360" w:type="dxa"/>
            <w:tcBorders>
              <w:top w:val="nil"/>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23. Management and Personnel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(FC-2)(590.003)</w:t>
            </w:r>
          </w:p>
        </w:tc>
      </w:tr>
      <w:tr w:rsidR="00534B73" w:rsidRPr="00534B73" w:rsidTr="005624BE">
        <w:trPr>
          <w:cantSplit/>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24. Food and Food Protection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(FC-3)(590.004)</w:t>
            </w:r>
          </w:p>
        </w:tc>
      </w:tr>
      <w:tr w:rsidR="00534B73" w:rsidRPr="00534B73" w:rsidTr="005624BE">
        <w:trPr>
          <w:cantSplit/>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25. Equipment and Utensils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(FC-4)(590.005)</w:t>
            </w:r>
          </w:p>
        </w:tc>
      </w:tr>
      <w:tr w:rsidR="00534B73" w:rsidRPr="00534B73" w:rsidTr="005624BE">
        <w:trPr>
          <w:cantSplit/>
          <w:trHeight w:val="282"/>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26. Water, Plumbing and Waste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(FC-5)(590.006)</w:t>
            </w:r>
          </w:p>
        </w:tc>
      </w:tr>
      <w:tr w:rsidR="00534B73" w:rsidRPr="00534B73" w:rsidTr="005624BE">
        <w:trPr>
          <w:cantSplit/>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27. Physical Facility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(FC-6)(590.007)</w:t>
            </w:r>
          </w:p>
        </w:tc>
      </w:tr>
      <w:tr w:rsidR="00534B73" w:rsidRPr="00534B73" w:rsidTr="005624BE">
        <w:trPr>
          <w:cantSplit/>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28. Poisonous or Toxic Materials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(FC-7)(590.008)</w:t>
            </w:r>
          </w:p>
        </w:tc>
      </w:tr>
      <w:tr w:rsidR="00534B73" w:rsidRPr="00534B73" w:rsidTr="005624BE">
        <w:trPr>
          <w:cantSplit/>
        </w:trPr>
        <w:tc>
          <w:tcPr>
            <w:tcW w:w="360" w:type="dxa"/>
            <w:tcBorders>
              <w:top w:val="single" w:sz="6" w:space="0" w:color="auto"/>
              <w:bottom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bottom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29. Special Requirements </w:t>
            </w:r>
          </w:p>
        </w:tc>
        <w:tc>
          <w:tcPr>
            <w:tcW w:w="1710" w:type="dxa"/>
            <w:tcBorders>
              <w:top w:val="nil"/>
              <w:left w:val="single" w:sz="4" w:space="0" w:color="999999"/>
              <w:bottom w:val="nil"/>
              <w:right w:val="nil"/>
            </w:tcBorders>
          </w:tcPr>
          <w:p w:rsidR="00534B73" w:rsidRPr="00534B73" w:rsidRDefault="00534B73" w:rsidP="00534B73">
            <w:pPr>
              <w:tabs>
                <w:tab w:val="left" w:pos="2732"/>
              </w:tabs>
              <w:spacing w:before="10" w:after="10" w:line="240" w:lineRule="auto"/>
              <w:ind w:left="2682" w:hanging="268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 xml:space="preserve">(590.009)      </w:t>
            </w:r>
          </w:p>
        </w:tc>
      </w:tr>
      <w:tr w:rsidR="00534B73" w:rsidRPr="00534B73" w:rsidTr="005624BE">
        <w:trPr>
          <w:cantSplit/>
        </w:trPr>
        <w:tc>
          <w:tcPr>
            <w:tcW w:w="360" w:type="dxa"/>
            <w:tcBorders>
              <w:top w:val="single" w:sz="6" w:space="0" w:color="auto"/>
              <w:righ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360" w:type="dxa"/>
            <w:tcBorders>
              <w:top w:val="single" w:sz="6" w:space="0" w:color="auto"/>
              <w:left w:val="single" w:sz="6" w:space="0" w:color="auto"/>
            </w:tcBorders>
          </w:tcPr>
          <w:p w:rsidR="00534B73" w:rsidRPr="00534B73" w:rsidRDefault="00534B73" w:rsidP="00534B73">
            <w:pPr>
              <w:spacing w:before="10" w:after="10" w:line="240" w:lineRule="auto"/>
              <w:rPr>
                <w:rFonts w:ascii="Calibri" w:eastAsia="Times New Roman" w:hAnsi="Calibri" w:cs="Times New Roman"/>
                <w:color w:val="0000FF"/>
                <w:sz w:val="18"/>
              </w:rPr>
            </w:pPr>
          </w:p>
        </w:tc>
        <w:tc>
          <w:tcPr>
            <w:tcW w:w="2970" w:type="dxa"/>
            <w:tcBorders>
              <w:top w:val="nil"/>
              <w:left w:val="nil"/>
              <w:bottom w:val="nil"/>
              <w:right w:val="single" w:sz="4" w:space="0" w:color="999999"/>
            </w:tcBorders>
          </w:tcPr>
          <w:p w:rsidR="00534B73" w:rsidRPr="00534B73" w:rsidRDefault="00534B73" w:rsidP="00534B73">
            <w:pPr>
              <w:spacing w:before="10" w:after="10" w:line="240" w:lineRule="auto"/>
              <w:ind w:left="342" w:hanging="342"/>
              <w:rPr>
                <w:rFonts w:ascii="Calibri" w:eastAsia="Times New Roman" w:hAnsi="Calibri" w:cs="Times New Roman"/>
                <w:color w:val="0000FF"/>
                <w:sz w:val="20"/>
                <w:szCs w:val="20"/>
              </w:rPr>
            </w:pPr>
            <w:r w:rsidRPr="00534B73">
              <w:rPr>
                <w:rFonts w:ascii="Calibri" w:eastAsia="Times New Roman" w:hAnsi="Calibri" w:cs="Times New Roman"/>
                <w:color w:val="0000FF"/>
                <w:sz w:val="20"/>
                <w:szCs w:val="20"/>
              </w:rPr>
              <w:t>30. Other</w:t>
            </w:r>
          </w:p>
        </w:tc>
        <w:tc>
          <w:tcPr>
            <w:tcW w:w="1710" w:type="dxa"/>
            <w:tcBorders>
              <w:top w:val="nil"/>
              <w:left w:val="single" w:sz="4" w:space="0" w:color="999999"/>
              <w:bottom w:val="nil"/>
              <w:right w:val="nil"/>
            </w:tcBorders>
          </w:tcPr>
          <w:p w:rsidR="00534B73" w:rsidRPr="00534B73" w:rsidRDefault="00534B73" w:rsidP="00534B73">
            <w:pPr>
              <w:spacing w:before="10" w:after="10" w:line="240" w:lineRule="auto"/>
              <w:ind w:left="342" w:hanging="342"/>
              <w:rPr>
                <w:rFonts w:ascii="Calibri" w:eastAsia="Times New Roman" w:hAnsi="Calibri" w:cs="Times New Roman"/>
                <w:color w:val="0000FF"/>
                <w:sz w:val="20"/>
                <w:szCs w:val="20"/>
              </w:rPr>
            </w:pPr>
          </w:p>
        </w:tc>
      </w:tr>
    </w:tbl>
    <w:p w:rsidR="00534B73" w:rsidRPr="00534B73" w:rsidRDefault="00534B73" w:rsidP="00534B73">
      <w:pPr>
        <w:spacing w:after="0" w:line="240" w:lineRule="auto"/>
        <w:rPr>
          <w:rFonts w:ascii="Calibri" w:eastAsia="Times New Roman" w:hAnsi="Calibri" w:cs="Times New Roman"/>
        </w:rPr>
      </w:pPr>
      <w:r w:rsidRPr="00534B73">
        <w:rPr>
          <w:rFonts w:ascii="Arial" w:eastAsia="Times New Roman" w:hAnsi="Arial" w:cs="Times New Roman"/>
          <w:i/>
          <w:sz w:val="16"/>
          <w:vertAlign w:val="superscript"/>
        </w:rPr>
        <w:t>S: 590InspectForm6-14.doc</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60"/>
      </w:tblGrid>
      <w:tr w:rsidR="00534B73" w:rsidRPr="00534B73" w:rsidTr="005624BE">
        <w:trPr>
          <w:trHeight w:val="670"/>
        </w:trPr>
        <w:tc>
          <w:tcPr>
            <w:tcW w:w="4230" w:type="dxa"/>
            <w:tcBorders>
              <w:top w:val="nil"/>
              <w:left w:val="nil"/>
              <w:bottom w:val="nil"/>
              <w:right w:val="nil"/>
            </w:tcBorders>
          </w:tcPr>
          <w:p w:rsidR="00534B73" w:rsidRPr="00534B73" w:rsidRDefault="00534B73" w:rsidP="00534B73">
            <w:pPr>
              <w:spacing w:after="0" w:line="240" w:lineRule="auto"/>
              <w:rPr>
                <w:rFonts w:ascii="Calibri" w:eastAsia="Times New Roman" w:hAnsi="Calibri" w:cs="Times New Roman"/>
                <w:b/>
                <w:sz w:val="20"/>
                <w:szCs w:val="20"/>
              </w:rPr>
            </w:pPr>
            <w:r w:rsidRPr="00534B73">
              <w:rPr>
                <w:rFonts w:ascii="Calibri" w:eastAsia="Times New Roman" w:hAnsi="Calibri" w:cs="Times New Roman"/>
                <w:sz w:val="20"/>
                <w:szCs w:val="20"/>
              </w:rPr>
              <w:br w:type="column"/>
            </w:r>
            <w:r w:rsidRPr="00534B73">
              <w:rPr>
                <w:rFonts w:ascii="Calibri" w:eastAsia="Times New Roman" w:hAnsi="Calibri" w:cs="Times New Roman"/>
                <w:b/>
                <w:sz w:val="20"/>
                <w:szCs w:val="20"/>
              </w:rPr>
              <w:br w:type="column"/>
            </w:r>
            <w:r w:rsidRPr="00534B73">
              <w:rPr>
                <w:rFonts w:ascii="Calibri" w:eastAsia="Times New Roman" w:hAnsi="Calibri" w:cs="Times New Roman"/>
                <w:b/>
                <w:sz w:val="20"/>
                <w:szCs w:val="20"/>
              </w:rPr>
              <w:br w:type="column"/>
            </w:r>
            <w:r w:rsidRPr="00534B73">
              <w:rPr>
                <w:rFonts w:ascii="Calibri" w:eastAsia="Times New Roman" w:hAnsi="Calibri" w:cs="Times New Roman"/>
                <w:b/>
                <w:color w:val="FF0000"/>
                <w:sz w:val="20"/>
                <w:szCs w:val="20"/>
              </w:rPr>
              <w:t xml:space="preserve">Number of Violated Provisions Related To Foodborne Illnesses Interventions and Risk Factors (Red Items 1-22): </w:t>
            </w:r>
          </w:p>
        </w:tc>
        <w:tc>
          <w:tcPr>
            <w:tcW w:w="1260" w:type="dxa"/>
            <w:tcBorders>
              <w:top w:val="single" w:sz="18" w:space="0" w:color="auto"/>
              <w:left w:val="single" w:sz="18" w:space="0" w:color="auto"/>
              <w:bottom w:val="single" w:sz="18" w:space="0" w:color="auto"/>
              <w:right w:val="single" w:sz="18" w:space="0" w:color="auto"/>
            </w:tcBorders>
          </w:tcPr>
          <w:p w:rsidR="00534B73" w:rsidRPr="00534B73" w:rsidRDefault="00534B73" w:rsidP="00534B73">
            <w:pPr>
              <w:spacing w:after="0" w:line="240" w:lineRule="auto"/>
              <w:rPr>
                <w:rFonts w:ascii="Arial" w:eastAsia="Times New Roman" w:hAnsi="Arial" w:cs="Times New Roman"/>
                <w:b/>
                <w:color w:val="FF0000"/>
                <w:sz w:val="18"/>
                <w:szCs w:val="18"/>
              </w:rPr>
            </w:pPr>
          </w:p>
        </w:tc>
      </w:tr>
    </w:tbl>
    <w:p w:rsidR="00534B73" w:rsidRPr="00534B73" w:rsidRDefault="00534B73" w:rsidP="00534B73">
      <w:pPr>
        <w:spacing w:after="0" w:line="240" w:lineRule="auto"/>
        <w:rPr>
          <w:rFonts w:ascii="Calibri" w:eastAsia="Times New Roman" w:hAnsi="Calibri" w:cs="Times New Roman"/>
          <w:sz w:val="20"/>
          <w:szCs w:val="20"/>
        </w:rPr>
      </w:pPr>
      <w:r w:rsidRPr="00534B73">
        <w:rPr>
          <w:rFonts w:ascii="Calibri" w:eastAsia="Times New Roman" w:hAnsi="Calibri" w:cs="Times New Roman"/>
          <w:b/>
          <w:i/>
          <w:sz w:val="20"/>
          <w:szCs w:val="20"/>
        </w:rPr>
        <w:t>Official Order for Correction:</w:t>
      </w:r>
      <w:r w:rsidRPr="00534B73">
        <w:rPr>
          <w:rFonts w:ascii="Calibri" w:eastAsia="Times New Roman" w:hAnsi="Calibri" w:cs="Times New Roman"/>
          <w:sz w:val="20"/>
          <w:szCs w:val="20"/>
        </w:rPr>
        <w:t xml:space="preserve"> Based on an inspection today, the items checked indicate violations of 105 CMR 590.000/federal Food Code. This report, when signed below by a Board of Health </w:t>
      </w:r>
      <w:r w:rsidRPr="00534B73">
        <w:rPr>
          <w:rFonts w:ascii="Calibri" w:eastAsia="Times New Roman" w:hAnsi="Calibri" w:cs="Times New Roman"/>
          <w:sz w:val="20"/>
          <w:szCs w:val="20"/>
        </w:rPr>
        <w:t>member or its agent constitutes an order of the Board of Health. Failure to correct violations cited in this report may result in suspension or revocation of the food establishment permit and cessation of food establishment operations. If aggrieved by this order, you have a right to a hearing. Your request must be in writing and submitted to the Board of Health</w:t>
      </w:r>
      <w:r w:rsidRPr="00534B73">
        <w:rPr>
          <w:rFonts w:ascii="Calibri" w:eastAsia="Times New Roman" w:hAnsi="Calibri" w:cs="Times New Roman"/>
          <w:i/>
          <w:sz w:val="20"/>
          <w:szCs w:val="20"/>
        </w:rPr>
        <w:t xml:space="preserve"> </w:t>
      </w:r>
      <w:r w:rsidRPr="00534B73">
        <w:rPr>
          <w:rFonts w:ascii="Calibri" w:eastAsia="Times New Roman" w:hAnsi="Calibri" w:cs="Times New Roman"/>
          <w:sz w:val="20"/>
          <w:szCs w:val="20"/>
        </w:rPr>
        <w:t>at the above address within 10 days of receipt of this order.</w:t>
      </w:r>
    </w:p>
    <w:p w:rsidR="00534B73" w:rsidRPr="00534B73" w:rsidRDefault="00534B73" w:rsidP="00534B73">
      <w:pPr>
        <w:spacing w:after="0" w:line="240" w:lineRule="auto"/>
        <w:rPr>
          <w:rFonts w:ascii="Arial" w:eastAsia="Times New Roman" w:hAnsi="Arial" w:cs="Times New Roman"/>
          <w:b/>
          <w:sz w:val="18"/>
        </w:rPr>
        <w:sectPr w:rsidR="00534B73" w:rsidRPr="00534B73" w:rsidSect="00134E2C">
          <w:type w:val="continuous"/>
          <w:pgSz w:w="12240" w:h="15840"/>
          <w:pgMar w:top="302" w:right="432" w:bottom="792" w:left="432" w:header="720" w:footer="720" w:gutter="0"/>
          <w:cols w:num="2" w:space="720" w:equalWidth="0">
            <w:col w:w="5328" w:space="720"/>
            <w:col w:w="5328"/>
          </w:cols>
        </w:sectPr>
      </w:pPr>
      <w:r w:rsidRPr="00534B73">
        <w:rPr>
          <w:rFonts w:ascii="Calibri" w:eastAsia="Times New Roman" w:hAnsi="Calibri" w:cs="Times New Roman"/>
          <w:b/>
          <w:i/>
          <w:sz w:val="20"/>
          <w:szCs w:val="20"/>
        </w:rPr>
        <w:t>DATE OF RE</w:t>
      </w:r>
      <w:r w:rsidRPr="00534B73">
        <w:rPr>
          <w:rFonts w:ascii="Calibri" w:eastAsia="Times New Roman" w:hAnsi="Calibri" w:cs="Times New Roman"/>
          <w:b/>
          <w:i/>
          <w:sz w:val="18"/>
        </w:rPr>
        <w:t>-INSPECTION</w:t>
      </w:r>
    </w:p>
    <w:p w:rsidR="00534B73" w:rsidRPr="00534B73" w:rsidRDefault="00534B73" w:rsidP="00534B73">
      <w:pPr>
        <w:spacing w:after="0" w:line="240" w:lineRule="auto"/>
        <w:rPr>
          <w:rFonts w:ascii="Arial" w:eastAsia="Times New Roman" w:hAnsi="Arial" w:cs="Times New Roman"/>
          <w:sz w:val="2"/>
          <w:szCs w:val="2"/>
        </w:rPr>
      </w:pPr>
    </w:p>
    <w:tbl>
      <w:tblPr>
        <w:tblW w:w="11520" w:type="dxa"/>
        <w:tblInd w:w="-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3780"/>
        <w:gridCol w:w="1530"/>
      </w:tblGrid>
      <w:tr w:rsidR="00534B73" w:rsidRPr="00534B73" w:rsidTr="00534B73">
        <w:trPr>
          <w:cantSplit/>
          <w:trHeight w:val="187"/>
        </w:trPr>
        <w:tc>
          <w:tcPr>
            <w:tcW w:w="6210" w:type="dxa"/>
          </w:tcPr>
          <w:p w:rsidR="00534B73" w:rsidRPr="00534B73" w:rsidRDefault="00534B73" w:rsidP="00534B73">
            <w:pPr>
              <w:tabs>
                <w:tab w:val="center" w:pos="2097"/>
              </w:tabs>
              <w:spacing w:after="0" w:line="360" w:lineRule="auto"/>
              <w:rPr>
                <w:rFonts w:ascii="Calibri" w:eastAsia="Times New Roman" w:hAnsi="Calibri" w:cs="Times New Roman"/>
                <w:b/>
                <w:sz w:val="16"/>
                <w:szCs w:val="16"/>
              </w:rPr>
            </w:pPr>
            <w:bookmarkStart w:id="15" w:name="_GoBack"/>
            <w:bookmarkEnd w:id="15"/>
            <w:r w:rsidRPr="00534B73">
              <w:rPr>
                <w:rFonts w:ascii="Calibri" w:eastAsia="Times New Roman" w:hAnsi="Calibri" w:cs="Times New Roman"/>
                <w:b/>
                <w:sz w:val="16"/>
                <w:szCs w:val="16"/>
              </w:rPr>
              <w:t>Inspector’s Signature</w:t>
            </w:r>
          </w:p>
        </w:tc>
        <w:tc>
          <w:tcPr>
            <w:tcW w:w="3780" w:type="dxa"/>
          </w:tcPr>
          <w:p w:rsidR="00534B73" w:rsidRPr="00534B73" w:rsidRDefault="00534B73" w:rsidP="00534B73">
            <w:pPr>
              <w:tabs>
                <w:tab w:val="center" w:pos="2097"/>
              </w:tabs>
              <w:spacing w:after="0" w:line="360" w:lineRule="auto"/>
              <w:rPr>
                <w:rFonts w:ascii="Calibri" w:eastAsia="Times New Roman" w:hAnsi="Calibri" w:cs="Times New Roman"/>
                <w:b/>
                <w:sz w:val="16"/>
                <w:szCs w:val="16"/>
              </w:rPr>
            </w:pPr>
            <w:r w:rsidRPr="00534B73">
              <w:rPr>
                <w:rFonts w:ascii="Calibri" w:eastAsia="Times New Roman" w:hAnsi="Calibri" w:cs="Times New Roman"/>
                <w:b/>
                <w:sz w:val="16"/>
                <w:szCs w:val="16"/>
              </w:rPr>
              <w:t>Print:</w:t>
            </w:r>
            <w:r w:rsidRPr="00534B73">
              <w:rPr>
                <w:rFonts w:ascii="Calibri" w:eastAsia="Times New Roman" w:hAnsi="Calibri" w:cs="Times New Roman"/>
                <w:b/>
                <w:sz w:val="16"/>
                <w:szCs w:val="16"/>
              </w:rPr>
              <w:tab/>
            </w:r>
          </w:p>
        </w:tc>
        <w:tc>
          <w:tcPr>
            <w:tcW w:w="1530" w:type="dxa"/>
            <w:vMerge w:val="restart"/>
            <w:vAlign w:val="center"/>
          </w:tcPr>
          <w:p w:rsidR="00534B73" w:rsidRPr="00534B73" w:rsidRDefault="00534B73" w:rsidP="00534B73">
            <w:pPr>
              <w:spacing w:after="0" w:line="360" w:lineRule="auto"/>
              <w:jc w:val="center"/>
              <w:rPr>
                <w:rFonts w:ascii="Calibri" w:eastAsia="Times New Roman" w:hAnsi="Calibri" w:cs="Times New Roman"/>
                <w:b/>
                <w:sz w:val="16"/>
                <w:szCs w:val="16"/>
              </w:rPr>
            </w:pPr>
            <w:r w:rsidRPr="00534B73">
              <w:rPr>
                <w:rFonts w:ascii="Calibri" w:eastAsia="Times New Roman" w:hAnsi="Calibri" w:cs="Times New Roman"/>
                <w:b/>
                <w:sz w:val="16"/>
                <w:szCs w:val="16"/>
              </w:rPr>
              <w:t>Page___ of___ Pages</w:t>
            </w:r>
          </w:p>
        </w:tc>
      </w:tr>
      <w:tr w:rsidR="00534B73" w:rsidRPr="00534B73" w:rsidTr="00534B73">
        <w:trPr>
          <w:cantSplit/>
        </w:trPr>
        <w:tc>
          <w:tcPr>
            <w:tcW w:w="6210" w:type="dxa"/>
          </w:tcPr>
          <w:p w:rsidR="00534B73" w:rsidRPr="00534B73" w:rsidRDefault="00534B73" w:rsidP="00534B73">
            <w:pPr>
              <w:tabs>
                <w:tab w:val="center" w:pos="2097"/>
              </w:tabs>
              <w:spacing w:after="0" w:line="360" w:lineRule="auto"/>
              <w:rPr>
                <w:rFonts w:ascii="Calibri" w:eastAsia="Times New Roman" w:hAnsi="Calibri" w:cs="Times New Roman"/>
                <w:b/>
                <w:sz w:val="16"/>
                <w:szCs w:val="16"/>
              </w:rPr>
            </w:pPr>
          </w:p>
        </w:tc>
        <w:tc>
          <w:tcPr>
            <w:tcW w:w="3780" w:type="dxa"/>
          </w:tcPr>
          <w:p w:rsidR="00534B73" w:rsidRPr="00534B73" w:rsidRDefault="00534B73" w:rsidP="00534B73">
            <w:pPr>
              <w:spacing w:after="0" w:line="360" w:lineRule="auto"/>
              <w:rPr>
                <w:rFonts w:ascii="Calibri" w:eastAsia="Times New Roman" w:hAnsi="Calibri" w:cs="Times New Roman"/>
                <w:b/>
                <w:sz w:val="16"/>
                <w:szCs w:val="16"/>
              </w:rPr>
            </w:pPr>
            <w:r w:rsidRPr="00534B73">
              <w:rPr>
                <w:rFonts w:ascii="Calibri" w:eastAsia="Times New Roman" w:hAnsi="Calibri" w:cs="Times New Roman"/>
                <w:b/>
                <w:sz w:val="16"/>
                <w:szCs w:val="16"/>
              </w:rPr>
              <w:t>Print:</w:t>
            </w:r>
          </w:p>
        </w:tc>
        <w:tc>
          <w:tcPr>
            <w:tcW w:w="1530" w:type="dxa"/>
            <w:vMerge/>
          </w:tcPr>
          <w:p w:rsidR="00534B73" w:rsidRPr="00534B73" w:rsidRDefault="00534B73" w:rsidP="00534B73">
            <w:pPr>
              <w:spacing w:after="0" w:line="360" w:lineRule="auto"/>
              <w:rPr>
                <w:rFonts w:ascii="Calibri" w:eastAsia="Times New Roman" w:hAnsi="Calibri" w:cs="Times New Roman"/>
                <w:b/>
                <w:sz w:val="18"/>
              </w:rPr>
            </w:pPr>
          </w:p>
        </w:tc>
      </w:tr>
      <w:tr w:rsidR="00534B73" w:rsidRPr="00534B73" w:rsidTr="00534B73">
        <w:trPr>
          <w:cantSplit/>
        </w:trPr>
        <w:tc>
          <w:tcPr>
            <w:tcW w:w="6210" w:type="dxa"/>
          </w:tcPr>
          <w:p w:rsidR="00534B73" w:rsidRPr="00534B73" w:rsidRDefault="00534B73" w:rsidP="00534B73">
            <w:pPr>
              <w:tabs>
                <w:tab w:val="center" w:pos="2097"/>
              </w:tabs>
              <w:spacing w:after="0" w:line="360" w:lineRule="auto"/>
              <w:rPr>
                <w:rFonts w:ascii="Calibri" w:eastAsia="Times New Roman" w:hAnsi="Calibri" w:cs="Times New Roman"/>
                <w:b/>
                <w:sz w:val="16"/>
                <w:szCs w:val="16"/>
              </w:rPr>
            </w:pPr>
            <w:r w:rsidRPr="00534B73">
              <w:rPr>
                <w:rFonts w:ascii="Calibri" w:eastAsia="Times New Roman" w:hAnsi="Calibri" w:cs="Times New Roman"/>
                <w:b/>
                <w:sz w:val="16"/>
                <w:szCs w:val="16"/>
              </w:rPr>
              <w:t>PIC’s Signature</w:t>
            </w:r>
          </w:p>
        </w:tc>
        <w:tc>
          <w:tcPr>
            <w:tcW w:w="3780" w:type="dxa"/>
          </w:tcPr>
          <w:p w:rsidR="00534B73" w:rsidRPr="00534B73" w:rsidRDefault="00534B73" w:rsidP="00534B73">
            <w:pPr>
              <w:spacing w:after="0" w:line="360" w:lineRule="auto"/>
              <w:rPr>
                <w:rFonts w:ascii="Calibri" w:eastAsia="Times New Roman" w:hAnsi="Calibri" w:cs="Times New Roman"/>
                <w:b/>
                <w:sz w:val="16"/>
                <w:szCs w:val="16"/>
              </w:rPr>
            </w:pPr>
          </w:p>
        </w:tc>
        <w:tc>
          <w:tcPr>
            <w:tcW w:w="1530" w:type="dxa"/>
          </w:tcPr>
          <w:p w:rsidR="00534B73" w:rsidRPr="00534B73" w:rsidRDefault="00534B73" w:rsidP="00534B73">
            <w:pPr>
              <w:spacing w:after="0" w:line="360" w:lineRule="auto"/>
              <w:rPr>
                <w:rFonts w:ascii="Calibri" w:eastAsia="Times New Roman" w:hAnsi="Calibri" w:cs="Times New Roman"/>
                <w:b/>
                <w:sz w:val="18"/>
              </w:rPr>
            </w:pPr>
          </w:p>
        </w:tc>
      </w:tr>
    </w:tbl>
    <w:p w:rsidR="00494B4C" w:rsidRDefault="00534B73"/>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73"/>
    <w:rsid w:val="00291F9F"/>
    <w:rsid w:val="00534B73"/>
    <w:rsid w:val="006E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85608D5-4458-4DEA-B7FC-FAB94199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2016-06-02T19:24:00Z</dcterms:created>
  <dcterms:modified xsi:type="dcterms:W3CDTF">2016-06-02T19:25:00Z</dcterms:modified>
</cp:coreProperties>
</file>