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6F" w:rsidRDefault="00D84F6F" w:rsidP="008A3819">
      <w:pPr>
        <w:spacing w:after="0" w:line="240" w:lineRule="auto"/>
      </w:pPr>
      <w:bookmarkStart w:id="0" w:name="_GoBack"/>
      <w:bookmarkEnd w:id="0"/>
    </w:p>
    <w:p w:rsidR="00264317" w:rsidRDefault="00264317" w:rsidP="008A3819">
      <w:pPr>
        <w:spacing w:after="0" w:line="240" w:lineRule="auto"/>
      </w:pPr>
    </w:p>
    <w:p w:rsidR="00264317" w:rsidRDefault="00264317" w:rsidP="008A3819">
      <w:pPr>
        <w:spacing w:after="0" w:line="240" w:lineRule="auto"/>
      </w:pPr>
    </w:p>
    <w:p w:rsidR="008C6D6C" w:rsidRDefault="00373637" w:rsidP="00C4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CALL TO ACTION</w:t>
      </w:r>
    </w:p>
    <w:p w:rsidR="00924100" w:rsidRDefault="000539F3" w:rsidP="00C4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1152BA">
        <w:rPr>
          <w:b/>
          <w:sz w:val="36"/>
        </w:rPr>
        <w:t xml:space="preserve">Teacher Recruitment </w:t>
      </w:r>
      <w:hyperlink r:id="rId7" w:history="1">
        <w:r w:rsidRPr="00C845F1">
          <w:rPr>
            <w:rStyle w:val="Hyperlink"/>
            <w:b/>
            <w:sz w:val="36"/>
          </w:rPr>
          <w:t>SF 2</w:t>
        </w:r>
        <w:r w:rsidR="001152BA" w:rsidRPr="00C845F1">
          <w:rPr>
            <w:rStyle w:val="Hyperlink"/>
            <w:b/>
            <w:sz w:val="36"/>
          </w:rPr>
          <w:t>377</w:t>
        </w:r>
      </w:hyperlink>
    </w:p>
    <w:p w:rsidR="00D84F6F" w:rsidRPr="00AA50DC" w:rsidRDefault="005223D1" w:rsidP="00C4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March </w:t>
      </w:r>
      <w:r w:rsidR="00ED1C2C">
        <w:rPr>
          <w:b/>
          <w:sz w:val="24"/>
          <w:szCs w:val="24"/>
        </w:rPr>
        <w:t>31</w:t>
      </w:r>
      <w:r w:rsidR="008C6D6C">
        <w:rPr>
          <w:b/>
          <w:sz w:val="24"/>
          <w:szCs w:val="24"/>
        </w:rPr>
        <w:t>, 2022</w:t>
      </w:r>
    </w:p>
    <w:p w:rsidR="00ED1C2C" w:rsidRDefault="006775F8" w:rsidP="00C4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cstheme="minorHAnsi"/>
          <w:sz w:val="24"/>
          <w:szCs w:val="24"/>
        </w:rPr>
      </w:pPr>
      <w:r w:rsidRPr="00D309FA">
        <w:rPr>
          <w:rFonts w:cstheme="minorHAnsi"/>
          <w:b/>
          <w:sz w:val="24"/>
          <w:szCs w:val="24"/>
        </w:rPr>
        <w:t>Call to Action:</w:t>
      </w:r>
      <w:r w:rsidRPr="00D309FA">
        <w:rPr>
          <w:rFonts w:cstheme="minorHAnsi"/>
          <w:sz w:val="24"/>
          <w:szCs w:val="24"/>
        </w:rPr>
        <w:t xml:space="preserve"> </w:t>
      </w:r>
      <w:r w:rsidR="00ED1C2C">
        <w:rPr>
          <w:rFonts w:cstheme="minorHAnsi"/>
          <w:sz w:val="24"/>
          <w:szCs w:val="24"/>
        </w:rPr>
        <w:t xml:space="preserve">The Senate amended and passed </w:t>
      </w:r>
      <w:r w:rsidR="001152BA">
        <w:rPr>
          <w:rFonts w:cstheme="minorHAnsi"/>
          <w:sz w:val="24"/>
          <w:szCs w:val="24"/>
        </w:rPr>
        <w:t>SF 2202, now numbered SF 2377, regarding a Teacher Internship Program,</w:t>
      </w:r>
      <w:r w:rsidR="00924100">
        <w:rPr>
          <w:rFonts w:cstheme="minorHAnsi"/>
          <w:sz w:val="24"/>
          <w:szCs w:val="24"/>
        </w:rPr>
        <w:t xml:space="preserve"> </w:t>
      </w:r>
      <w:r w:rsidR="001152BA">
        <w:rPr>
          <w:rFonts w:cstheme="minorHAnsi"/>
          <w:sz w:val="24"/>
          <w:szCs w:val="24"/>
        </w:rPr>
        <w:t>Teacher Iowa Scholar Loan Forgiveness and Recruitment Incentives from Management Fund.</w:t>
      </w:r>
      <w:r w:rsidR="00924100">
        <w:rPr>
          <w:rFonts w:cstheme="minorHAnsi"/>
          <w:sz w:val="24"/>
          <w:szCs w:val="24"/>
        </w:rPr>
        <w:t xml:space="preserve"> </w:t>
      </w:r>
      <w:r w:rsidR="001152BA">
        <w:rPr>
          <w:rFonts w:cstheme="minorHAnsi"/>
          <w:sz w:val="24"/>
          <w:szCs w:val="24"/>
        </w:rPr>
        <w:t xml:space="preserve">The Senate </w:t>
      </w:r>
      <w:r w:rsidR="00FD32BF">
        <w:rPr>
          <w:rFonts w:cstheme="minorHAnsi"/>
          <w:sz w:val="24"/>
          <w:szCs w:val="24"/>
        </w:rPr>
        <w:t xml:space="preserve">version </w:t>
      </w:r>
      <w:r w:rsidR="001152BA">
        <w:rPr>
          <w:rFonts w:cstheme="minorHAnsi"/>
          <w:sz w:val="24"/>
          <w:szCs w:val="24"/>
        </w:rPr>
        <w:t>is too limiting.</w:t>
      </w:r>
      <w:r w:rsidR="00924100">
        <w:rPr>
          <w:rFonts w:cstheme="minorHAnsi"/>
          <w:sz w:val="24"/>
          <w:szCs w:val="24"/>
        </w:rPr>
        <w:t xml:space="preserve"> </w:t>
      </w:r>
      <w:r w:rsidR="001152BA">
        <w:rPr>
          <w:rFonts w:cstheme="minorHAnsi"/>
          <w:sz w:val="24"/>
          <w:szCs w:val="24"/>
        </w:rPr>
        <w:t xml:space="preserve">Ask the House to make </w:t>
      </w:r>
      <w:r w:rsidR="00FD32BF">
        <w:rPr>
          <w:rFonts w:cstheme="minorHAnsi"/>
          <w:sz w:val="24"/>
          <w:szCs w:val="24"/>
        </w:rPr>
        <w:t>it</w:t>
      </w:r>
      <w:r w:rsidR="001152BA">
        <w:rPr>
          <w:rFonts w:cstheme="minorHAnsi"/>
          <w:sz w:val="24"/>
          <w:szCs w:val="24"/>
        </w:rPr>
        <w:t xml:space="preserve"> more flexible.</w:t>
      </w:r>
      <w:r w:rsidR="00924100">
        <w:rPr>
          <w:rFonts w:cstheme="minorHAnsi"/>
          <w:sz w:val="24"/>
          <w:szCs w:val="24"/>
        </w:rPr>
        <w:t xml:space="preserve"> </w:t>
      </w:r>
    </w:p>
    <w:p w:rsidR="001152BA" w:rsidRDefault="001152BA" w:rsidP="00C47601">
      <w:pPr>
        <w:spacing w:before="24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of </w:t>
      </w:r>
      <w:hyperlink r:id="rId8" w:history="1">
        <w:r w:rsidRPr="00FE13FF">
          <w:rPr>
            <w:rStyle w:val="Hyperlink"/>
            <w:rFonts w:cstheme="minorHAnsi"/>
            <w:sz w:val="24"/>
            <w:szCs w:val="24"/>
          </w:rPr>
          <w:t>SF 2377</w:t>
        </w:r>
      </w:hyperlink>
      <w:r w:rsidR="00C4760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FD32BF">
        <w:rPr>
          <w:rFonts w:cstheme="minorHAnsi"/>
          <w:sz w:val="24"/>
          <w:szCs w:val="24"/>
        </w:rPr>
        <w:t xml:space="preserve">which was approved 49:0 in the Senate, </w:t>
      </w:r>
      <w:r w:rsidR="00C47601">
        <w:rPr>
          <w:rFonts w:cstheme="minorHAnsi"/>
          <w:sz w:val="24"/>
          <w:szCs w:val="24"/>
        </w:rPr>
        <w:t>now over in</w:t>
      </w:r>
      <w:r w:rsidR="00FD32BF">
        <w:rPr>
          <w:rFonts w:cstheme="minorHAnsi"/>
          <w:sz w:val="24"/>
          <w:szCs w:val="24"/>
        </w:rPr>
        <w:t xml:space="preserve"> the House: </w:t>
      </w:r>
    </w:p>
    <w:p w:rsidR="00FF3E85" w:rsidRPr="001152BA" w:rsidRDefault="00D01BF0" w:rsidP="00C4760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152BA">
        <w:rPr>
          <w:rFonts w:cstheme="minorHAnsi"/>
          <w:sz w:val="24"/>
          <w:szCs w:val="24"/>
        </w:rPr>
        <w:t>Creates a new Teacher Intern Program</w:t>
      </w:r>
    </w:p>
    <w:p w:rsidR="00FF3E85" w:rsidRPr="001152BA" w:rsidRDefault="00D01BF0" w:rsidP="00C4760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152BA">
        <w:rPr>
          <w:rFonts w:cstheme="minorHAnsi"/>
          <w:sz w:val="24"/>
          <w:szCs w:val="24"/>
        </w:rPr>
        <w:t>Increases eligibility for Teach Iowa Scholar Loan forgiveness from the top 25% to the top 30% of their class (HF 2083 completely eliminated that requirement)</w:t>
      </w:r>
      <w:r w:rsidR="00EA0E71">
        <w:rPr>
          <w:rFonts w:cstheme="minorHAnsi"/>
          <w:sz w:val="24"/>
          <w:szCs w:val="24"/>
        </w:rPr>
        <w:t xml:space="preserve">. Requires half of grants to teachers in districts above and half below 1,500 </w:t>
      </w:r>
      <w:proofErr w:type="gramStart"/>
      <w:r w:rsidR="00EA0E71">
        <w:rPr>
          <w:rFonts w:cstheme="minorHAnsi"/>
          <w:sz w:val="24"/>
          <w:szCs w:val="24"/>
        </w:rPr>
        <w:t>enrollment</w:t>
      </w:r>
      <w:proofErr w:type="gramEnd"/>
      <w:r w:rsidR="00EA0E71">
        <w:rPr>
          <w:rFonts w:cstheme="minorHAnsi"/>
          <w:sz w:val="24"/>
          <w:szCs w:val="24"/>
        </w:rPr>
        <w:t xml:space="preserve">. </w:t>
      </w:r>
    </w:p>
    <w:p w:rsidR="00FF3E85" w:rsidRPr="00C47601" w:rsidRDefault="00D01BF0" w:rsidP="00C4760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47601">
        <w:rPr>
          <w:rFonts w:cstheme="minorHAnsi"/>
          <w:sz w:val="24"/>
          <w:szCs w:val="24"/>
        </w:rPr>
        <w:t>Adds the ability to use Management Fund to pay for teacher recruitment</w:t>
      </w:r>
      <w:r w:rsidR="00AD72A9" w:rsidRPr="00C47601">
        <w:rPr>
          <w:rFonts w:cstheme="minorHAnsi"/>
          <w:sz w:val="24"/>
          <w:szCs w:val="24"/>
        </w:rPr>
        <w:t>.</w:t>
      </w:r>
      <w:r w:rsidR="00C47601" w:rsidRPr="00C47601">
        <w:rPr>
          <w:rFonts w:cstheme="minorHAnsi"/>
          <w:sz w:val="24"/>
          <w:szCs w:val="24"/>
        </w:rPr>
        <w:t xml:space="preserve"> </w:t>
      </w:r>
      <w:r w:rsidRPr="00C47601">
        <w:rPr>
          <w:rFonts w:cstheme="minorHAnsi"/>
          <w:sz w:val="24"/>
          <w:szCs w:val="24"/>
        </w:rPr>
        <w:t xml:space="preserve">Prohibits a board’s recruitment plan to pay a recruitment incentive </w:t>
      </w:r>
      <w:r w:rsidR="00EA0E71">
        <w:rPr>
          <w:rFonts w:cstheme="minorHAnsi"/>
          <w:sz w:val="24"/>
          <w:szCs w:val="24"/>
        </w:rPr>
        <w:t xml:space="preserve">from the Management Fund </w:t>
      </w:r>
      <w:r w:rsidRPr="00C47601">
        <w:rPr>
          <w:rFonts w:cstheme="minorHAnsi"/>
          <w:sz w:val="24"/>
          <w:szCs w:val="24"/>
        </w:rPr>
        <w:t xml:space="preserve">that annually exceeds 10% of the minimum teacher pay </w:t>
      </w:r>
      <w:r w:rsidR="00C47601">
        <w:rPr>
          <w:rFonts w:cstheme="minorHAnsi"/>
          <w:sz w:val="24"/>
          <w:szCs w:val="24"/>
        </w:rPr>
        <w:t>(a</w:t>
      </w:r>
      <w:r w:rsidRPr="00C47601">
        <w:rPr>
          <w:rFonts w:cstheme="minorHAnsi"/>
          <w:sz w:val="24"/>
          <w:szCs w:val="24"/>
        </w:rPr>
        <w:t xml:space="preserve">nnual incentive is </w:t>
      </w:r>
      <w:r w:rsidR="001152BA" w:rsidRPr="00C47601">
        <w:rPr>
          <w:rFonts w:cstheme="minorHAnsi"/>
          <w:sz w:val="24"/>
          <w:szCs w:val="24"/>
        </w:rPr>
        <w:t xml:space="preserve">limited to </w:t>
      </w:r>
      <w:r w:rsidRPr="00C47601">
        <w:rPr>
          <w:rFonts w:cstheme="minorHAnsi"/>
          <w:sz w:val="24"/>
          <w:szCs w:val="24"/>
        </w:rPr>
        <w:t>$3,350)</w:t>
      </w:r>
      <w:r w:rsidR="00924100">
        <w:rPr>
          <w:rFonts w:cstheme="minorHAnsi"/>
          <w:sz w:val="24"/>
          <w:szCs w:val="24"/>
        </w:rPr>
        <w:t>.</w:t>
      </w:r>
      <w:r w:rsidR="00C47601" w:rsidRPr="00C47601">
        <w:rPr>
          <w:rFonts w:cstheme="minorHAnsi"/>
          <w:sz w:val="24"/>
          <w:szCs w:val="24"/>
        </w:rPr>
        <w:t xml:space="preserve"> </w:t>
      </w:r>
      <w:r w:rsidRPr="00C47601">
        <w:rPr>
          <w:rFonts w:cstheme="minorHAnsi"/>
          <w:sz w:val="24"/>
          <w:szCs w:val="24"/>
        </w:rPr>
        <w:t xml:space="preserve">Allows incentive pay to a teacher for no more than </w:t>
      </w:r>
      <w:r w:rsidR="00AA2CC9">
        <w:rPr>
          <w:rFonts w:cstheme="minorHAnsi"/>
          <w:sz w:val="24"/>
          <w:szCs w:val="24"/>
        </w:rPr>
        <w:t>five</w:t>
      </w:r>
      <w:r w:rsidRPr="00C47601">
        <w:rPr>
          <w:rFonts w:cstheme="minorHAnsi"/>
          <w:sz w:val="24"/>
          <w:szCs w:val="24"/>
        </w:rPr>
        <w:t xml:space="preserve"> years</w:t>
      </w:r>
      <w:r w:rsidR="00C47601" w:rsidRPr="00C47601">
        <w:rPr>
          <w:rFonts w:cstheme="minorHAnsi"/>
          <w:sz w:val="24"/>
          <w:szCs w:val="24"/>
        </w:rPr>
        <w:t xml:space="preserve">. </w:t>
      </w:r>
      <w:r w:rsidRPr="00C47601">
        <w:rPr>
          <w:rFonts w:cstheme="minorHAnsi"/>
          <w:sz w:val="24"/>
          <w:szCs w:val="24"/>
        </w:rPr>
        <w:t xml:space="preserve">Requires the board to adopt the program for </w:t>
      </w:r>
      <w:r w:rsidR="000B4E1E">
        <w:rPr>
          <w:rFonts w:cstheme="minorHAnsi"/>
          <w:sz w:val="24"/>
          <w:szCs w:val="24"/>
        </w:rPr>
        <w:t xml:space="preserve">either </w:t>
      </w:r>
      <w:r w:rsidRPr="00C47601">
        <w:rPr>
          <w:rFonts w:cstheme="minorHAnsi"/>
          <w:sz w:val="24"/>
          <w:szCs w:val="24"/>
        </w:rPr>
        <w:t xml:space="preserve">early retirement benefits or recruitment incentives, not both </w:t>
      </w:r>
      <w:r w:rsidR="000B4E1E">
        <w:rPr>
          <w:rFonts w:cstheme="minorHAnsi"/>
          <w:sz w:val="24"/>
          <w:szCs w:val="24"/>
        </w:rPr>
        <w:t>simultaneous</w:t>
      </w:r>
      <w:r w:rsidRPr="00C47601">
        <w:rPr>
          <w:rFonts w:cstheme="minorHAnsi"/>
          <w:sz w:val="24"/>
          <w:szCs w:val="24"/>
        </w:rPr>
        <w:t xml:space="preserve">ly. Requires the board to only change course every </w:t>
      </w:r>
      <w:r w:rsidR="00AA2CC9">
        <w:rPr>
          <w:rFonts w:cstheme="minorHAnsi"/>
          <w:sz w:val="24"/>
          <w:szCs w:val="24"/>
        </w:rPr>
        <w:t>five</w:t>
      </w:r>
      <w:r w:rsidRPr="00C47601">
        <w:rPr>
          <w:rFonts w:cstheme="minorHAnsi"/>
          <w:sz w:val="24"/>
          <w:szCs w:val="24"/>
        </w:rPr>
        <w:t xml:space="preserve"> years. Requires a public hearing before adopting either program. </w:t>
      </w:r>
    </w:p>
    <w:p w:rsidR="00ED1C2C" w:rsidRPr="00FD32BF" w:rsidRDefault="00FE13FF" w:rsidP="00C47601">
      <w:pPr>
        <w:spacing w:before="120" w:after="0" w:line="240" w:lineRule="auto"/>
        <w:rPr>
          <w:rFonts w:cstheme="minorHAnsi"/>
          <w:b/>
          <w:sz w:val="24"/>
          <w:szCs w:val="24"/>
        </w:rPr>
      </w:pPr>
      <w:r w:rsidRPr="00FD32BF">
        <w:rPr>
          <w:rFonts w:cstheme="minorHAnsi"/>
          <w:b/>
          <w:sz w:val="24"/>
          <w:szCs w:val="24"/>
        </w:rPr>
        <w:t xml:space="preserve">Key </w:t>
      </w:r>
      <w:r w:rsidR="001152BA" w:rsidRPr="00FD32BF">
        <w:rPr>
          <w:rFonts w:cstheme="minorHAnsi"/>
          <w:b/>
          <w:sz w:val="24"/>
          <w:szCs w:val="24"/>
        </w:rPr>
        <w:t>Message</w:t>
      </w:r>
      <w:r w:rsidRPr="00FD32BF">
        <w:rPr>
          <w:rFonts w:cstheme="minorHAnsi"/>
          <w:b/>
          <w:sz w:val="24"/>
          <w:szCs w:val="24"/>
        </w:rPr>
        <w:t>s</w:t>
      </w:r>
      <w:r w:rsidR="001152BA" w:rsidRPr="00FD32BF">
        <w:rPr>
          <w:rFonts w:cstheme="minorHAnsi"/>
          <w:b/>
          <w:sz w:val="24"/>
          <w:szCs w:val="24"/>
        </w:rPr>
        <w:t xml:space="preserve"> to the Iowa House</w:t>
      </w:r>
      <w:r w:rsidR="00FD32BF" w:rsidRPr="00FD32BF">
        <w:rPr>
          <w:rFonts w:cstheme="minorHAnsi"/>
          <w:b/>
          <w:sz w:val="24"/>
          <w:szCs w:val="24"/>
        </w:rPr>
        <w:t xml:space="preserve">. </w:t>
      </w:r>
      <w:r w:rsidR="00FD32BF" w:rsidRPr="00FD32BF">
        <w:rPr>
          <w:rFonts w:cstheme="minorHAnsi"/>
          <w:sz w:val="24"/>
          <w:szCs w:val="24"/>
        </w:rPr>
        <w:t>Teacher shortages are increasingly challenging.</w:t>
      </w:r>
      <w:r w:rsidR="00924100">
        <w:rPr>
          <w:rFonts w:cstheme="minorHAnsi"/>
          <w:sz w:val="24"/>
          <w:szCs w:val="24"/>
        </w:rPr>
        <w:t xml:space="preserve"> </w:t>
      </w:r>
      <w:r w:rsidR="00FD32BF" w:rsidRPr="00FD32BF">
        <w:rPr>
          <w:rFonts w:cstheme="minorHAnsi"/>
          <w:sz w:val="24"/>
          <w:szCs w:val="24"/>
        </w:rPr>
        <w:t xml:space="preserve">All schools, and rural schools in particular, need tools to </w:t>
      </w:r>
      <w:r w:rsidR="00C86CD0">
        <w:rPr>
          <w:rFonts w:cstheme="minorHAnsi"/>
          <w:sz w:val="24"/>
          <w:szCs w:val="24"/>
        </w:rPr>
        <w:t>hire</w:t>
      </w:r>
      <w:r w:rsidR="00FD32BF" w:rsidRPr="00FD32BF">
        <w:rPr>
          <w:rFonts w:cstheme="minorHAnsi"/>
          <w:sz w:val="24"/>
          <w:szCs w:val="24"/>
        </w:rPr>
        <w:t xml:space="preserve"> new teachers and attract more people into teaching.</w:t>
      </w:r>
      <w:r w:rsidR="00924100">
        <w:rPr>
          <w:rFonts w:cstheme="minorHAnsi"/>
          <w:sz w:val="24"/>
          <w:szCs w:val="24"/>
        </w:rPr>
        <w:t xml:space="preserve"> </w:t>
      </w:r>
      <w:r w:rsidR="00FD32BF" w:rsidRPr="00FD32BF">
        <w:rPr>
          <w:rFonts w:cstheme="minorHAnsi"/>
          <w:b/>
          <w:sz w:val="24"/>
          <w:szCs w:val="24"/>
        </w:rPr>
        <w:t>Contact all Representatives and ask for the following changes:</w:t>
      </w:r>
    </w:p>
    <w:p w:rsidR="0018617C" w:rsidRPr="001152BA" w:rsidRDefault="001152BA" w:rsidP="00C47601">
      <w:pPr>
        <w:pStyle w:val="ListParagraph"/>
        <w:numPr>
          <w:ilvl w:val="0"/>
          <w:numId w:val="4"/>
        </w:numPr>
        <w:spacing w:before="120" w:after="240" w:line="240" w:lineRule="auto"/>
        <w:rPr>
          <w:rFonts w:cstheme="minorHAnsi"/>
          <w:sz w:val="24"/>
          <w:szCs w:val="24"/>
        </w:rPr>
      </w:pPr>
      <w:r w:rsidRPr="00FD32BF">
        <w:rPr>
          <w:rFonts w:cstheme="minorHAnsi"/>
          <w:b/>
          <w:sz w:val="24"/>
          <w:szCs w:val="24"/>
        </w:rPr>
        <w:t>Teacher Intern Program</w:t>
      </w:r>
      <w:r w:rsidR="00FD32BF">
        <w:rPr>
          <w:rFonts w:cstheme="minorHAnsi"/>
          <w:sz w:val="24"/>
          <w:szCs w:val="24"/>
        </w:rPr>
        <w:t>: RSAI supports</w:t>
      </w:r>
      <w:r w:rsidRPr="001152BA">
        <w:rPr>
          <w:rFonts w:cstheme="minorHAnsi"/>
          <w:sz w:val="24"/>
          <w:szCs w:val="24"/>
        </w:rPr>
        <w:t>.</w:t>
      </w:r>
      <w:r w:rsidR="00924100">
        <w:rPr>
          <w:rFonts w:cstheme="minorHAnsi"/>
          <w:sz w:val="24"/>
          <w:szCs w:val="24"/>
        </w:rPr>
        <w:t xml:space="preserve"> </w:t>
      </w:r>
    </w:p>
    <w:p w:rsidR="001152BA" w:rsidRDefault="00FD32BF" w:rsidP="00C47601">
      <w:pPr>
        <w:pStyle w:val="ListParagraph"/>
        <w:numPr>
          <w:ilvl w:val="0"/>
          <w:numId w:val="4"/>
        </w:numPr>
        <w:spacing w:before="120" w:after="240" w:line="240" w:lineRule="auto"/>
        <w:rPr>
          <w:rFonts w:cstheme="minorHAnsi"/>
          <w:sz w:val="24"/>
          <w:szCs w:val="24"/>
        </w:rPr>
      </w:pPr>
      <w:r w:rsidRPr="00FD32BF">
        <w:rPr>
          <w:rFonts w:cstheme="minorHAnsi"/>
          <w:b/>
          <w:sz w:val="24"/>
          <w:szCs w:val="24"/>
        </w:rPr>
        <w:t>Teach Iowa Scholar Eligibility</w:t>
      </w:r>
      <w:r>
        <w:rPr>
          <w:rFonts w:cstheme="minorHAnsi"/>
          <w:sz w:val="24"/>
          <w:szCs w:val="24"/>
        </w:rPr>
        <w:t xml:space="preserve">: </w:t>
      </w:r>
      <w:r w:rsidR="001152BA" w:rsidRPr="001152BA">
        <w:rPr>
          <w:rFonts w:cstheme="minorHAnsi"/>
          <w:sz w:val="24"/>
          <w:szCs w:val="24"/>
        </w:rPr>
        <w:t xml:space="preserve">RSAI prefers the House’s language, HF 2083, which eliminated any requirement to graduate within the top 25% of the class to qualify for the loan forgiveness. </w:t>
      </w:r>
      <w:r>
        <w:rPr>
          <w:rFonts w:cstheme="minorHAnsi"/>
          <w:sz w:val="24"/>
          <w:szCs w:val="24"/>
        </w:rPr>
        <w:t>The</w:t>
      </w:r>
      <w:r w:rsidR="001152BA">
        <w:rPr>
          <w:rFonts w:cstheme="minorHAnsi"/>
          <w:sz w:val="24"/>
          <w:szCs w:val="24"/>
        </w:rPr>
        <w:t xml:space="preserve"> House’s language </w:t>
      </w:r>
      <w:r>
        <w:rPr>
          <w:rFonts w:cstheme="minorHAnsi"/>
          <w:sz w:val="24"/>
          <w:szCs w:val="24"/>
        </w:rPr>
        <w:t>would</w:t>
      </w:r>
      <w:r w:rsidR="001152BA">
        <w:rPr>
          <w:rFonts w:cstheme="minorHAnsi"/>
          <w:sz w:val="24"/>
          <w:szCs w:val="24"/>
        </w:rPr>
        <w:t xml:space="preserve"> broaden </w:t>
      </w:r>
      <w:r>
        <w:rPr>
          <w:rFonts w:cstheme="minorHAnsi"/>
          <w:sz w:val="24"/>
          <w:szCs w:val="24"/>
        </w:rPr>
        <w:t xml:space="preserve">eligibility </w:t>
      </w:r>
      <w:r w:rsidR="001152BA">
        <w:rPr>
          <w:rFonts w:cstheme="minorHAnsi"/>
          <w:sz w:val="24"/>
          <w:szCs w:val="24"/>
        </w:rPr>
        <w:t xml:space="preserve">to help any new teacher with student loans. </w:t>
      </w:r>
    </w:p>
    <w:p w:rsidR="00FE13FF" w:rsidRDefault="00FD32BF" w:rsidP="00C47601">
      <w:pPr>
        <w:pStyle w:val="ListParagraph"/>
        <w:numPr>
          <w:ilvl w:val="0"/>
          <w:numId w:val="4"/>
        </w:numPr>
        <w:spacing w:before="120" w:after="240" w:line="240" w:lineRule="auto"/>
        <w:rPr>
          <w:rFonts w:cstheme="minorHAnsi"/>
          <w:sz w:val="24"/>
          <w:szCs w:val="24"/>
        </w:rPr>
      </w:pPr>
      <w:r w:rsidRPr="00FD32BF">
        <w:rPr>
          <w:rFonts w:cstheme="minorHAnsi"/>
          <w:b/>
          <w:sz w:val="24"/>
          <w:szCs w:val="24"/>
        </w:rPr>
        <w:t>Teacher Recruitment Incentives:</w:t>
      </w:r>
      <w:r>
        <w:rPr>
          <w:rFonts w:cstheme="minorHAnsi"/>
          <w:sz w:val="24"/>
          <w:szCs w:val="24"/>
        </w:rPr>
        <w:t xml:space="preserve"> </w:t>
      </w:r>
      <w:r w:rsidR="001152BA">
        <w:rPr>
          <w:rFonts w:cstheme="minorHAnsi"/>
          <w:sz w:val="24"/>
          <w:szCs w:val="24"/>
        </w:rPr>
        <w:t xml:space="preserve">RSAI prefers the </w:t>
      </w:r>
      <w:r w:rsidR="00924100">
        <w:rPr>
          <w:rFonts w:cstheme="minorHAnsi"/>
          <w:sz w:val="24"/>
          <w:szCs w:val="24"/>
        </w:rPr>
        <w:t>M</w:t>
      </w:r>
      <w:r w:rsidR="001152BA">
        <w:rPr>
          <w:rFonts w:cstheme="minorHAnsi"/>
          <w:sz w:val="24"/>
          <w:szCs w:val="24"/>
        </w:rPr>
        <w:t xml:space="preserve">anagement </w:t>
      </w:r>
      <w:r w:rsidR="00924100">
        <w:rPr>
          <w:rFonts w:cstheme="minorHAnsi"/>
          <w:sz w:val="24"/>
          <w:szCs w:val="24"/>
        </w:rPr>
        <w:t>F</w:t>
      </w:r>
      <w:r w:rsidR="001152BA">
        <w:rPr>
          <w:rFonts w:cstheme="minorHAnsi"/>
          <w:sz w:val="24"/>
          <w:szCs w:val="24"/>
        </w:rPr>
        <w:t>und provisions in SF 2202</w:t>
      </w:r>
      <w:r>
        <w:rPr>
          <w:rFonts w:cstheme="minorHAnsi"/>
          <w:sz w:val="24"/>
          <w:szCs w:val="24"/>
        </w:rPr>
        <w:t xml:space="preserve"> before the amendment</w:t>
      </w:r>
      <w:r w:rsidR="001152BA">
        <w:rPr>
          <w:rFonts w:cstheme="minorHAnsi"/>
          <w:sz w:val="24"/>
          <w:szCs w:val="24"/>
        </w:rPr>
        <w:t>.</w:t>
      </w:r>
      <w:r w:rsidR="00924100">
        <w:rPr>
          <w:rFonts w:cstheme="minorHAnsi"/>
          <w:sz w:val="24"/>
          <w:szCs w:val="24"/>
        </w:rPr>
        <w:t xml:space="preserve"> </w:t>
      </w:r>
      <w:r w:rsidR="001152BA">
        <w:rPr>
          <w:rFonts w:cstheme="minorHAnsi"/>
          <w:sz w:val="24"/>
          <w:szCs w:val="24"/>
        </w:rPr>
        <w:t xml:space="preserve">The original bill did not </w:t>
      </w:r>
      <w:r w:rsidR="00C47601">
        <w:rPr>
          <w:rFonts w:cstheme="minorHAnsi"/>
          <w:sz w:val="24"/>
          <w:szCs w:val="24"/>
        </w:rPr>
        <w:t>limit</w:t>
      </w:r>
      <w:r w:rsidR="001152BA">
        <w:rPr>
          <w:rFonts w:cstheme="minorHAnsi"/>
          <w:sz w:val="24"/>
          <w:szCs w:val="24"/>
        </w:rPr>
        <w:t xml:space="preserve"> the incentives to teachers</w:t>
      </w:r>
      <w:r>
        <w:rPr>
          <w:rFonts w:cstheme="minorHAnsi"/>
          <w:sz w:val="24"/>
          <w:szCs w:val="24"/>
        </w:rPr>
        <w:t>, which</w:t>
      </w:r>
      <w:r w:rsidR="001152BA">
        <w:rPr>
          <w:rFonts w:cstheme="minorHAnsi"/>
          <w:sz w:val="24"/>
          <w:szCs w:val="24"/>
        </w:rPr>
        <w:t xml:space="preserve"> protects local control.</w:t>
      </w:r>
      <w:r w:rsidR="00924100">
        <w:rPr>
          <w:rFonts w:cstheme="minorHAnsi"/>
          <w:sz w:val="24"/>
          <w:szCs w:val="24"/>
        </w:rPr>
        <w:t xml:space="preserve"> </w:t>
      </w:r>
      <w:r w:rsidR="001152BA">
        <w:rPr>
          <w:rFonts w:cstheme="minorHAnsi"/>
          <w:sz w:val="24"/>
          <w:szCs w:val="24"/>
        </w:rPr>
        <w:t xml:space="preserve">The original bill allowed use of </w:t>
      </w:r>
      <w:r w:rsidR="00AA2CC9">
        <w:rPr>
          <w:rFonts w:cstheme="minorHAnsi"/>
          <w:sz w:val="24"/>
          <w:szCs w:val="24"/>
        </w:rPr>
        <w:t>M</w:t>
      </w:r>
      <w:r w:rsidR="001152BA">
        <w:rPr>
          <w:rFonts w:cstheme="minorHAnsi"/>
          <w:sz w:val="24"/>
          <w:szCs w:val="24"/>
        </w:rPr>
        <w:t xml:space="preserve">anagement </w:t>
      </w:r>
      <w:r w:rsidR="00AA2CC9">
        <w:rPr>
          <w:rFonts w:cstheme="minorHAnsi"/>
          <w:sz w:val="24"/>
          <w:szCs w:val="24"/>
        </w:rPr>
        <w:t>F</w:t>
      </w:r>
      <w:r w:rsidR="001152BA">
        <w:rPr>
          <w:rFonts w:cstheme="minorHAnsi"/>
          <w:sz w:val="24"/>
          <w:szCs w:val="24"/>
        </w:rPr>
        <w:t>und for either early retirement or recruiting incentives in any two</w:t>
      </w:r>
      <w:r w:rsidR="00AA2CC9">
        <w:rPr>
          <w:rFonts w:cstheme="minorHAnsi"/>
          <w:sz w:val="24"/>
          <w:szCs w:val="24"/>
        </w:rPr>
        <w:t>-</w:t>
      </w:r>
      <w:r w:rsidR="001152BA">
        <w:rPr>
          <w:rFonts w:cstheme="minorHAnsi"/>
          <w:sz w:val="24"/>
          <w:szCs w:val="24"/>
        </w:rPr>
        <w:t>year period (</w:t>
      </w:r>
      <w:r>
        <w:rPr>
          <w:rFonts w:cstheme="minorHAnsi"/>
          <w:sz w:val="24"/>
          <w:szCs w:val="24"/>
        </w:rPr>
        <w:t xml:space="preserve">just </w:t>
      </w:r>
      <w:r w:rsidR="001152BA">
        <w:rPr>
          <w:rFonts w:cstheme="minorHAnsi"/>
          <w:sz w:val="24"/>
          <w:szCs w:val="24"/>
        </w:rPr>
        <w:t xml:space="preserve">not </w:t>
      </w:r>
      <w:r>
        <w:rPr>
          <w:rFonts w:cstheme="minorHAnsi"/>
          <w:sz w:val="24"/>
          <w:szCs w:val="24"/>
        </w:rPr>
        <w:t>both</w:t>
      </w:r>
      <w:r w:rsidR="00924100">
        <w:rPr>
          <w:rFonts w:cstheme="minorHAnsi"/>
          <w:sz w:val="24"/>
          <w:szCs w:val="24"/>
        </w:rPr>
        <w:t xml:space="preserve"> policies in the same year</w:t>
      </w:r>
      <w:r w:rsidR="001152BA">
        <w:rPr>
          <w:rFonts w:cstheme="minorHAnsi"/>
          <w:sz w:val="24"/>
          <w:szCs w:val="24"/>
        </w:rPr>
        <w:t>)</w:t>
      </w:r>
      <w:r w:rsidR="00924100">
        <w:rPr>
          <w:rFonts w:cstheme="minorHAnsi"/>
          <w:sz w:val="24"/>
          <w:szCs w:val="24"/>
        </w:rPr>
        <w:t>.</w:t>
      </w:r>
      <w:r w:rsidR="001152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Senate extended that to five years, which is too long. </w:t>
      </w:r>
      <w:r w:rsidR="00C47601">
        <w:rPr>
          <w:rFonts w:cstheme="minorHAnsi"/>
          <w:sz w:val="24"/>
          <w:szCs w:val="24"/>
        </w:rPr>
        <w:t>R</w:t>
      </w:r>
      <w:r w:rsidR="001152BA">
        <w:rPr>
          <w:rFonts w:cstheme="minorHAnsi"/>
          <w:sz w:val="24"/>
          <w:szCs w:val="24"/>
        </w:rPr>
        <w:t xml:space="preserve">etirement incentives cost more than recruitment incentives. </w:t>
      </w:r>
      <w:r w:rsidR="00FE13FF">
        <w:rPr>
          <w:rFonts w:cstheme="minorHAnsi"/>
          <w:sz w:val="24"/>
          <w:szCs w:val="24"/>
        </w:rPr>
        <w:t>School Boards have no interest in increasing property taxes any more than the Iowa legislature does.</w:t>
      </w:r>
      <w:r w:rsidR="00924100">
        <w:rPr>
          <w:rFonts w:cstheme="minorHAnsi"/>
          <w:sz w:val="24"/>
          <w:szCs w:val="24"/>
        </w:rPr>
        <w:t xml:space="preserve"> </w:t>
      </w:r>
      <w:r w:rsidR="00FE13FF">
        <w:rPr>
          <w:rFonts w:cstheme="minorHAnsi"/>
          <w:sz w:val="24"/>
          <w:szCs w:val="24"/>
        </w:rPr>
        <w:t>School Boards will balance the needs of students and taxpayers.</w:t>
      </w:r>
      <w:r w:rsidR="00924100">
        <w:rPr>
          <w:rFonts w:cstheme="minorHAnsi"/>
          <w:sz w:val="24"/>
          <w:szCs w:val="24"/>
        </w:rPr>
        <w:t xml:space="preserve"> </w:t>
      </w:r>
    </w:p>
    <w:p w:rsidR="00D5168E" w:rsidRPr="00926B0B" w:rsidRDefault="002948AD" w:rsidP="00C47601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C56623" w:rsidRPr="00926B0B">
        <w:rPr>
          <w:sz w:val="24"/>
          <w:szCs w:val="24"/>
        </w:rPr>
        <w:t xml:space="preserve">ind </w:t>
      </w:r>
      <w:r w:rsidR="004564DF" w:rsidRPr="00926B0B">
        <w:rPr>
          <w:sz w:val="24"/>
          <w:szCs w:val="24"/>
        </w:rPr>
        <w:t xml:space="preserve">your </w:t>
      </w:r>
      <w:r>
        <w:rPr>
          <w:sz w:val="24"/>
          <w:szCs w:val="24"/>
        </w:rPr>
        <w:t>R</w:t>
      </w:r>
      <w:r w:rsidR="00D73876" w:rsidRPr="00926B0B">
        <w:rPr>
          <w:sz w:val="24"/>
          <w:szCs w:val="24"/>
        </w:rPr>
        <w:t xml:space="preserve">epresentatives </w:t>
      </w:r>
      <w:r w:rsidR="00C56623" w:rsidRPr="00926B0B">
        <w:rPr>
          <w:sz w:val="24"/>
          <w:szCs w:val="24"/>
        </w:rPr>
        <w:t xml:space="preserve">here: </w:t>
      </w:r>
      <w:hyperlink r:id="rId9" w:history="1">
        <w:r w:rsidR="00D73876" w:rsidRPr="00926B0B">
          <w:rPr>
            <w:rStyle w:val="Hyperlink"/>
            <w:sz w:val="24"/>
            <w:szCs w:val="24"/>
          </w:rPr>
          <w:t>https://www.legis.iowa.gov/legislators/house</w:t>
        </w:r>
      </w:hyperlink>
      <w:r w:rsidR="00C47601">
        <w:rPr>
          <w:rStyle w:val="Hyperlink"/>
          <w:sz w:val="24"/>
          <w:szCs w:val="24"/>
        </w:rPr>
        <w:t>.</w:t>
      </w:r>
      <w:r w:rsidR="00924100">
        <w:rPr>
          <w:rStyle w:val="Hyperlink"/>
          <w:sz w:val="24"/>
          <w:szCs w:val="24"/>
        </w:rPr>
        <w:t xml:space="preserve"> </w:t>
      </w:r>
      <w:r w:rsidR="0026726D" w:rsidRPr="00926B0B">
        <w:rPr>
          <w:rFonts w:ascii="Calibri" w:hAnsi="Calibri" w:cs="Calibri"/>
          <w:sz w:val="24"/>
          <w:szCs w:val="24"/>
        </w:rPr>
        <w:t>To call and leave a message</w:t>
      </w:r>
      <w:r w:rsidR="00C47601">
        <w:rPr>
          <w:rFonts w:ascii="Calibri" w:hAnsi="Calibri" w:cs="Calibri"/>
          <w:sz w:val="24"/>
          <w:szCs w:val="24"/>
        </w:rPr>
        <w:t>,</w:t>
      </w:r>
      <w:r w:rsidR="0026726D" w:rsidRPr="00926B0B">
        <w:rPr>
          <w:rFonts w:ascii="Calibri" w:hAnsi="Calibri" w:cs="Calibri"/>
          <w:sz w:val="24"/>
          <w:szCs w:val="24"/>
        </w:rPr>
        <w:t xml:space="preserve"> the House switchboard operator number is 515.281-3221. You can ask if they are available, leave a message for them to call you back, or just leave a short message such as “</w:t>
      </w:r>
      <w:r w:rsidR="00C47601">
        <w:rPr>
          <w:rFonts w:ascii="Calibri" w:hAnsi="Calibri" w:cs="Calibri"/>
          <w:b/>
          <w:sz w:val="24"/>
          <w:szCs w:val="24"/>
        </w:rPr>
        <w:t>Please amend SF 2377 to help rural schools address the teacher shortage</w:t>
      </w:r>
      <w:r w:rsidR="0090177B">
        <w:rPr>
          <w:rFonts w:ascii="Calibri" w:hAnsi="Calibri" w:cs="Calibri"/>
          <w:b/>
          <w:sz w:val="24"/>
          <w:szCs w:val="24"/>
        </w:rPr>
        <w:t>.</w:t>
      </w:r>
      <w:r w:rsidR="0026726D" w:rsidRPr="00926B0B">
        <w:rPr>
          <w:rFonts w:ascii="Calibri" w:hAnsi="Calibri" w:cs="Calibri"/>
          <w:sz w:val="24"/>
          <w:szCs w:val="24"/>
        </w:rPr>
        <w:t xml:space="preserve">” (Legislators </w:t>
      </w:r>
      <w:r w:rsidR="004564DF" w:rsidRPr="00926B0B">
        <w:rPr>
          <w:rFonts w:ascii="Calibri" w:hAnsi="Calibri" w:cs="Calibri"/>
          <w:sz w:val="24"/>
          <w:szCs w:val="24"/>
        </w:rPr>
        <w:t xml:space="preserve">are </w:t>
      </w:r>
      <w:r w:rsidR="0026726D" w:rsidRPr="00926B0B">
        <w:rPr>
          <w:rFonts w:ascii="Calibri" w:hAnsi="Calibri" w:cs="Calibri"/>
          <w:sz w:val="24"/>
          <w:szCs w:val="24"/>
        </w:rPr>
        <w:t xml:space="preserve">typically </w:t>
      </w:r>
      <w:r w:rsidR="004564DF" w:rsidRPr="00926B0B">
        <w:rPr>
          <w:rFonts w:ascii="Calibri" w:hAnsi="Calibri" w:cs="Calibri"/>
          <w:sz w:val="24"/>
          <w:szCs w:val="24"/>
        </w:rPr>
        <w:t>at the Capitol from Monday midday through Thursday afternoon.</w:t>
      </w:r>
      <w:r w:rsidR="00EA0E71">
        <w:rPr>
          <w:rFonts w:ascii="Calibri" w:hAnsi="Calibri" w:cs="Calibri"/>
          <w:sz w:val="24"/>
          <w:szCs w:val="24"/>
        </w:rPr>
        <w:t xml:space="preserve"> Contact them at home over the weekend.</w:t>
      </w:r>
      <w:r w:rsidR="004564DF" w:rsidRPr="00926B0B">
        <w:rPr>
          <w:rFonts w:ascii="Calibri" w:hAnsi="Calibri" w:cs="Calibri"/>
          <w:sz w:val="24"/>
          <w:szCs w:val="24"/>
        </w:rPr>
        <w:t xml:space="preserve">) </w:t>
      </w:r>
    </w:p>
    <w:sectPr w:rsidR="00D5168E" w:rsidRPr="00926B0B" w:rsidSect="008B020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63" w:rsidRDefault="00242063" w:rsidP="00D84F6F">
      <w:pPr>
        <w:spacing w:after="0" w:line="240" w:lineRule="auto"/>
      </w:pPr>
      <w:r>
        <w:separator/>
      </w:r>
    </w:p>
  </w:endnote>
  <w:endnote w:type="continuationSeparator" w:id="0">
    <w:p w:rsidR="00242063" w:rsidRDefault="00242063" w:rsidP="00D8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04" w:rsidRPr="008B0204" w:rsidRDefault="00242063" w:rsidP="00711C6B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7680480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noProof/>
              <w:sz w:val="20"/>
              <w:szCs w:val="20"/>
            </w:rPr>
            <w:id w:val="402570340"/>
            <w:docPartObj>
              <w:docPartGallery w:val="Page Numbers (Bottom of Page)"/>
              <w:docPartUnique/>
            </w:docPartObj>
          </w:sdtPr>
          <w:sdtEndPr/>
          <w:sdtContent>
            <w:r w:rsidR="00711C6B">
              <w:rPr>
                <w:sz w:val="20"/>
                <w:szCs w:val="20"/>
              </w:rPr>
              <w:t>RSAI | 1201 63</w:t>
            </w:r>
            <w:r w:rsidR="00711C6B">
              <w:rPr>
                <w:sz w:val="20"/>
                <w:szCs w:val="20"/>
                <w:vertAlign w:val="superscript"/>
              </w:rPr>
              <w:t>rd</w:t>
            </w:r>
            <w:r w:rsidR="00711C6B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="00711C6B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="00711C6B">
              <w:rPr>
                <w:sz w:val="20"/>
                <w:szCs w:val="20"/>
              </w:rPr>
              <w:br/>
              <w:t xml:space="preserve">Margaret Buckton, Professional Advocate,(515) 201-3755, </w:t>
            </w:r>
            <w:hyperlink r:id="rId2" w:history="1">
              <w:r w:rsidR="00711C6B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  <w:r w:rsidR="00711C6B">
              <w:rPr>
                <w:sz w:val="20"/>
                <w:szCs w:val="20"/>
              </w:rPr>
              <w:br/>
              <w:t xml:space="preserve">Dave Daughton, Grassroots Advocate, (641) 344-5205, </w:t>
            </w:r>
          </w:sdtContent>
        </w:sdt>
      </w:sdtContent>
    </w:sdt>
    <w:hyperlink r:id="rId3" w:history="1">
      <w:r w:rsidR="00711C6B">
        <w:rPr>
          <w:rStyle w:val="Hyperlink"/>
          <w:noProof/>
          <w:sz w:val="20"/>
          <w:szCs w:val="20"/>
        </w:rPr>
        <w:t>dave.daughton@rsaia.org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04" w:rsidRPr="00711C6B" w:rsidRDefault="00242063" w:rsidP="00711C6B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8834735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noProof/>
              <w:sz w:val="20"/>
              <w:szCs w:val="20"/>
            </w:rPr>
            <w:id w:val="2085328633"/>
            <w:docPartObj>
              <w:docPartGallery w:val="Page Numbers (Bottom of Page)"/>
              <w:docPartUnique/>
            </w:docPartObj>
          </w:sdtPr>
          <w:sdtEndPr/>
          <w:sdtContent>
            <w:r w:rsidR="00711C6B">
              <w:rPr>
                <w:sz w:val="20"/>
                <w:szCs w:val="20"/>
              </w:rPr>
              <w:t>RSAI | 1201 63</w:t>
            </w:r>
            <w:r w:rsidR="00711C6B">
              <w:rPr>
                <w:sz w:val="20"/>
                <w:szCs w:val="20"/>
                <w:vertAlign w:val="superscript"/>
              </w:rPr>
              <w:t>rd</w:t>
            </w:r>
            <w:r w:rsidR="00711C6B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="00711C6B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="00711C6B">
              <w:rPr>
                <w:sz w:val="20"/>
                <w:szCs w:val="20"/>
              </w:rPr>
              <w:br/>
              <w:t xml:space="preserve">Margaret Buckton, Professional Advocate,(515) 201-3755, </w:t>
            </w:r>
            <w:hyperlink r:id="rId2" w:history="1">
              <w:r w:rsidR="00711C6B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  <w:r w:rsidR="00711C6B">
              <w:rPr>
                <w:sz w:val="20"/>
                <w:szCs w:val="20"/>
              </w:rPr>
              <w:br/>
              <w:t xml:space="preserve">Dave Daughton, Grassroots Advocate, (641) 344-5205, </w:t>
            </w:r>
          </w:sdtContent>
        </w:sdt>
      </w:sdtContent>
    </w:sdt>
    <w:hyperlink r:id="rId3" w:history="1">
      <w:r w:rsidR="00711C6B">
        <w:rPr>
          <w:rStyle w:val="Hyperlink"/>
          <w:noProof/>
          <w:sz w:val="20"/>
          <w:szCs w:val="20"/>
        </w:rPr>
        <w:t>dave.daughton@rsaia.org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63" w:rsidRDefault="00242063" w:rsidP="00D84F6F">
      <w:pPr>
        <w:spacing w:after="0" w:line="240" w:lineRule="auto"/>
      </w:pPr>
      <w:r>
        <w:separator/>
      </w:r>
    </w:p>
  </w:footnote>
  <w:footnote w:type="continuationSeparator" w:id="0">
    <w:p w:rsidR="00242063" w:rsidRDefault="00242063" w:rsidP="00D8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31" w:rsidRPr="00DE1031" w:rsidRDefault="00711C6B" w:rsidP="00DE1031">
    <w:pPr>
      <w:pStyle w:val="Header"/>
      <w:rPr>
        <w:sz w:val="16"/>
        <w:szCs w:val="16"/>
      </w:rPr>
    </w:pPr>
    <w:r>
      <w:rPr>
        <w:sz w:val="16"/>
        <w:szCs w:val="16"/>
      </w:rPr>
      <w:t>RSAI</w:t>
    </w:r>
    <w:r w:rsidR="00DE1031">
      <w:rPr>
        <w:sz w:val="16"/>
        <w:szCs w:val="16"/>
      </w:rPr>
      <w:t xml:space="preserve"> </w:t>
    </w:r>
    <w:r w:rsidR="00373637">
      <w:rPr>
        <w:sz w:val="16"/>
        <w:szCs w:val="16"/>
      </w:rPr>
      <w:t>Call to Action</w:t>
    </w:r>
    <w:r w:rsidR="00DE1031">
      <w:rPr>
        <w:sz w:val="16"/>
        <w:szCs w:val="16"/>
      </w:rPr>
      <w:tab/>
    </w:r>
    <w:r w:rsidR="00DE1031">
      <w:rPr>
        <w:sz w:val="16"/>
        <w:szCs w:val="16"/>
      </w:rPr>
      <w:tab/>
    </w:r>
    <w:r w:rsidR="00DE1031" w:rsidRPr="00DE1031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673224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E1031" w:rsidRPr="00DE1031">
          <w:rPr>
            <w:sz w:val="16"/>
            <w:szCs w:val="16"/>
          </w:rPr>
          <w:fldChar w:fldCharType="begin"/>
        </w:r>
        <w:r w:rsidR="00DE1031" w:rsidRPr="00DE1031">
          <w:rPr>
            <w:sz w:val="16"/>
            <w:szCs w:val="16"/>
          </w:rPr>
          <w:instrText xml:space="preserve"> PAGE   \* MERGEFORMAT </w:instrText>
        </w:r>
        <w:r w:rsidR="00DE1031" w:rsidRPr="00DE1031">
          <w:rPr>
            <w:sz w:val="16"/>
            <w:szCs w:val="16"/>
          </w:rPr>
          <w:fldChar w:fldCharType="separate"/>
        </w:r>
        <w:r w:rsidR="00583FB7">
          <w:rPr>
            <w:noProof/>
            <w:sz w:val="16"/>
            <w:szCs w:val="16"/>
          </w:rPr>
          <w:t>5</w:t>
        </w:r>
        <w:r w:rsidR="00DE1031" w:rsidRPr="00DE1031">
          <w:rPr>
            <w:noProof/>
            <w:sz w:val="16"/>
            <w:szCs w:val="16"/>
          </w:rPr>
          <w:fldChar w:fldCharType="end"/>
        </w:r>
      </w:sdtContent>
    </w:sdt>
  </w:p>
  <w:p w:rsidR="00DE1031" w:rsidRDefault="00D73876" w:rsidP="00DE1031">
    <w:pPr>
      <w:pStyle w:val="Header"/>
      <w:rPr>
        <w:sz w:val="16"/>
        <w:szCs w:val="16"/>
      </w:rPr>
    </w:pPr>
    <w:r>
      <w:rPr>
        <w:sz w:val="16"/>
        <w:szCs w:val="16"/>
      </w:rPr>
      <w:t>03/</w:t>
    </w:r>
    <w:r w:rsidR="00983174">
      <w:rPr>
        <w:sz w:val="16"/>
        <w:szCs w:val="16"/>
      </w:rPr>
      <w:t>29</w:t>
    </w:r>
    <w:r w:rsidR="00E51EF7">
      <w:rPr>
        <w:sz w:val="16"/>
        <w:szCs w:val="16"/>
      </w:rPr>
      <w:t>/2022</w:t>
    </w:r>
  </w:p>
  <w:p w:rsidR="00E51EF7" w:rsidRPr="00DE1031" w:rsidRDefault="00E51EF7" w:rsidP="00DE103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6B" w:rsidRPr="00A93916" w:rsidRDefault="00711C6B" w:rsidP="00711C6B">
    <w:pPr>
      <w:pStyle w:val="Header"/>
    </w:pPr>
    <w:r w:rsidRPr="00D4479A">
      <w:rPr>
        <w:rFonts w:ascii="Times New Roman" w:hAnsi="Times New Roman" w:cs="Times New Roman"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A3EE1D" wp14:editId="32F28F59">
              <wp:simplePos x="0" y="0"/>
              <wp:positionH relativeFrom="margin">
                <wp:align>center</wp:align>
              </wp:positionH>
              <wp:positionV relativeFrom="page">
                <wp:posOffset>255270</wp:posOffset>
              </wp:positionV>
              <wp:extent cx="5821680" cy="1005840"/>
              <wp:effectExtent l="0" t="0" r="7620" b="38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1680" cy="100584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6B" w:rsidRDefault="00711C6B" w:rsidP="00711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6B" w:rsidRDefault="00711C6B" w:rsidP="00711C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3A3EE1D" id="Group 2" o:spid="_x0000_s1026" style="position:absolute;margin-left:0;margin-top:20.1pt;width:458.4pt;height:79.2pt;z-index:-251657216;mso-position-horizontal:center;mso-position-horizontal-relative:margin;mso-position-vertical-relative:page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">
                <v:imagedata r:id="rId2" o:title=""/>
                <v:path arrowok="t"/>
              </v:shape>
              <v:rect id="Rectangle 4" o:spid="_x0000_s1028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" fillcolor="#92d050" stroked="f" strokeweight="1pt">
                <v:textbox>
                  <w:txbxContent>
                    <w:p w:rsidR="00711C6B" w:rsidRDefault="00711C6B" w:rsidP="00711C6B">
                      <w:pPr>
                        <w:jc w:val="center"/>
                      </w:pPr>
                    </w:p>
                  </w:txbxContent>
                </v:textbox>
              </v:rect>
              <v:rect id="Rectangle 5" o:spid="_x0000_s1029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" fillcolor="#c00000" stroked="f" strokeweight="1pt"/>
              <v:rect id="Rectangle 5" o:spid="_x0000_s1030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" fillcolor="#00b0f0" stroked="f" strokeweight="1pt"/>
              <v:rect id="Rectangle 6" o:spid="_x0000_s1031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" fillcolor="#538135 [2409]" stroked="f" strokeweight="1pt">
                <v:fill opacity="38036f"/>
                <v:textbox>
                  <w:txbxContent>
                    <w:p w:rsidR="00711C6B" w:rsidRDefault="00711C6B" w:rsidP="00711C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:rsidR="008B0204" w:rsidRDefault="008B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F1F"/>
    <w:multiLevelType w:val="hybridMultilevel"/>
    <w:tmpl w:val="70F0056E"/>
    <w:lvl w:ilvl="0" w:tplc="B99E5B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B7A0E"/>
    <w:multiLevelType w:val="hybridMultilevel"/>
    <w:tmpl w:val="98020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51045C92"/>
    <w:multiLevelType w:val="hybridMultilevel"/>
    <w:tmpl w:val="3934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72EA1"/>
    <w:multiLevelType w:val="hybridMultilevel"/>
    <w:tmpl w:val="496AFD26"/>
    <w:lvl w:ilvl="0" w:tplc="B99E5B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DM3NDI2NDI1NzdU0lEKTi0uzszPAykwqwUAqA/vSSwAAAA="/>
  </w:docVars>
  <w:rsids>
    <w:rsidRoot w:val="009D5120"/>
    <w:rsid w:val="0001390D"/>
    <w:rsid w:val="000246E1"/>
    <w:rsid w:val="00034D2A"/>
    <w:rsid w:val="00035E0A"/>
    <w:rsid w:val="000539F3"/>
    <w:rsid w:val="00053C05"/>
    <w:rsid w:val="00054266"/>
    <w:rsid w:val="00080613"/>
    <w:rsid w:val="000A1CE7"/>
    <w:rsid w:val="000B4E1E"/>
    <w:rsid w:val="000C164C"/>
    <w:rsid w:val="000D71C2"/>
    <w:rsid w:val="0010214C"/>
    <w:rsid w:val="001152BA"/>
    <w:rsid w:val="00125C43"/>
    <w:rsid w:val="001609E9"/>
    <w:rsid w:val="0016336F"/>
    <w:rsid w:val="0017028B"/>
    <w:rsid w:val="001711FC"/>
    <w:rsid w:val="001816F3"/>
    <w:rsid w:val="00184084"/>
    <w:rsid w:val="0018617C"/>
    <w:rsid w:val="001B64E4"/>
    <w:rsid w:val="001F775B"/>
    <w:rsid w:val="00204CAF"/>
    <w:rsid w:val="0022593A"/>
    <w:rsid w:val="00242063"/>
    <w:rsid w:val="00244484"/>
    <w:rsid w:val="00253D49"/>
    <w:rsid w:val="00253DB4"/>
    <w:rsid w:val="00257849"/>
    <w:rsid w:val="00261010"/>
    <w:rsid w:val="00262F79"/>
    <w:rsid w:val="00263D5E"/>
    <w:rsid w:val="00264317"/>
    <w:rsid w:val="0026726D"/>
    <w:rsid w:val="00267CB0"/>
    <w:rsid w:val="002743E8"/>
    <w:rsid w:val="002948AD"/>
    <w:rsid w:val="002A4836"/>
    <w:rsid w:val="002A53FD"/>
    <w:rsid w:val="002B01A4"/>
    <w:rsid w:val="002C06AF"/>
    <w:rsid w:val="002C2992"/>
    <w:rsid w:val="002E4B0A"/>
    <w:rsid w:val="002E7FFD"/>
    <w:rsid w:val="002F56E0"/>
    <w:rsid w:val="002F7122"/>
    <w:rsid w:val="00301F50"/>
    <w:rsid w:val="00303A89"/>
    <w:rsid w:val="00303E56"/>
    <w:rsid w:val="00310027"/>
    <w:rsid w:val="00312BDA"/>
    <w:rsid w:val="00324CB4"/>
    <w:rsid w:val="00335F50"/>
    <w:rsid w:val="00337155"/>
    <w:rsid w:val="00356166"/>
    <w:rsid w:val="00366A66"/>
    <w:rsid w:val="00366CA5"/>
    <w:rsid w:val="00373637"/>
    <w:rsid w:val="00373CF4"/>
    <w:rsid w:val="00375B3A"/>
    <w:rsid w:val="003837EE"/>
    <w:rsid w:val="00392742"/>
    <w:rsid w:val="003B14AE"/>
    <w:rsid w:val="003C074D"/>
    <w:rsid w:val="003C1DF0"/>
    <w:rsid w:val="003C658F"/>
    <w:rsid w:val="003D5A3C"/>
    <w:rsid w:val="00401578"/>
    <w:rsid w:val="00425A89"/>
    <w:rsid w:val="00431A58"/>
    <w:rsid w:val="00432B43"/>
    <w:rsid w:val="004564DF"/>
    <w:rsid w:val="00474479"/>
    <w:rsid w:val="00487A8C"/>
    <w:rsid w:val="004A3879"/>
    <w:rsid w:val="004C2590"/>
    <w:rsid w:val="004C5439"/>
    <w:rsid w:val="004D5FDC"/>
    <w:rsid w:val="004E328A"/>
    <w:rsid w:val="004F1E97"/>
    <w:rsid w:val="00506A2A"/>
    <w:rsid w:val="005223D1"/>
    <w:rsid w:val="0052701A"/>
    <w:rsid w:val="00534AE1"/>
    <w:rsid w:val="00545592"/>
    <w:rsid w:val="00546EEE"/>
    <w:rsid w:val="0055686A"/>
    <w:rsid w:val="00562D16"/>
    <w:rsid w:val="0056734E"/>
    <w:rsid w:val="00583FB7"/>
    <w:rsid w:val="00590C6C"/>
    <w:rsid w:val="005B5828"/>
    <w:rsid w:val="005C189D"/>
    <w:rsid w:val="005C3066"/>
    <w:rsid w:val="005D2DFB"/>
    <w:rsid w:val="005F35C3"/>
    <w:rsid w:val="0061167B"/>
    <w:rsid w:val="00671B15"/>
    <w:rsid w:val="006775F8"/>
    <w:rsid w:val="00694DCA"/>
    <w:rsid w:val="00695B69"/>
    <w:rsid w:val="00697E5E"/>
    <w:rsid w:val="006A2A74"/>
    <w:rsid w:val="006D7A76"/>
    <w:rsid w:val="006E4A38"/>
    <w:rsid w:val="006E7138"/>
    <w:rsid w:val="006F2698"/>
    <w:rsid w:val="00705287"/>
    <w:rsid w:val="00711C6B"/>
    <w:rsid w:val="00722736"/>
    <w:rsid w:val="00722FB5"/>
    <w:rsid w:val="00733F52"/>
    <w:rsid w:val="00741903"/>
    <w:rsid w:val="00743DC6"/>
    <w:rsid w:val="00745F66"/>
    <w:rsid w:val="00747A37"/>
    <w:rsid w:val="00766D78"/>
    <w:rsid w:val="00777FB6"/>
    <w:rsid w:val="00791A55"/>
    <w:rsid w:val="007C239B"/>
    <w:rsid w:val="007C6DB4"/>
    <w:rsid w:val="007E518C"/>
    <w:rsid w:val="00805F94"/>
    <w:rsid w:val="00807B04"/>
    <w:rsid w:val="0082138A"/>
    <w:rsid w:val="00825BCF"/>
    <w:rsid w:val="0083607D"/>
    <w:rsid w:val="00836566"/>
    <w:rsid w:val="00846AF0"/>
    <w:rsid w:val="008571C3"/>
    <w:rsid w:val="008677DD"/>
    <w:rsid w:val="00874B40"/>
    <w:rsid w:val="00880D2C"/>
    <w:rsid w:val="00890975"/>
    <w:rsid w:val="00892E5E"/>
    <w:rsid w:val="00895907"/>
    <w:rsid w:val="008A3819"/>
    <w:rsid w:val="008A4C22"/>
    <w:rsid w:val="008B0204"/>
    <w:rsid w:val="008B4EE1"/>
    <w:rsid w:val="008B5DE7"/>
    <w:rsid w:val="008B631F"/>
    <w:rsid w:val="008B6F01"/>
    <w:rsid w:val="008C6D6C"/>
    <w:rsid w:val="008E42C6"/>
    <w:rsid w:val="0090177B"/>
    <w:rsid w:val="00916534"/>
    <w:rsid w:val="00924100"/>
    <w:rsid w:val="00926B0B"/>
    <w:rsid w:val="009306C7"/>
    <w:rsid w:val="00934D4D"/>
    <w:rsid w:val="009354BB"/>
    <w:rsid w:val="00947643"/>
    <w:rsid w:val="00957136"/>
    <w:rsid w:val="00965DD6"/>
    <w:rsid w:val="009713A1"/>
    <w:rsid w:val="00972FAC"/>
    <w:rsid w:val="00983174"/>
    <w:rsid w:val="009B092A"/>
    <w:rsid w:val="009B226B"/>
    <w:rsid w:val="009B26A1"/>
    <w:rsid w:val="009B6858"/>
    <w:rsid w:val="009B698D"/>
    <w:rsid w:val="009B6B68"/>
    <w:rsid w:val="009D5120"/>
    <w:rsid w:val="009D603F"/>
    <w:rsid w:val="009D76EA"/>
    <w:rsid w:val="009E29D7"/>
    <w:rsid w:val="009E3547"/>
    <w:rsid w:val="00A00B1C"/>
    <w:rsid w:val="00A00F6C"/>
    <w:rsid w:val="00A05020"/>
    <w:rsid w:val="00A31B35"/>
    <w:rsid w:val="00A32470"/>
    <w:rsid w:val="00A41A3E"/>
    <w:rsid w:val="00A50D95"/>
    <w:rsid w:val="00A53BAE"/>
    <w:rsid w:val="00A54D17"/>
    <w:rsid w:val="00A660AB"/>
    <w:rsid w:val="00A9231A"/>
    <w:rsid w:val="00AA03F1"/>
    <w:rsid w:val="00AA2CC9"/>
    <w:rsid w:val="00AA50DC"/>
    <w:rsid w:val="00AC3F1E"/>
    <w:rsid w:val="00AD6030"/>
    <w:rsid w:val="00AD72A9"/>
    <w:rsid w:val="00AE4520"/>
    <w:rsid w:val="00AF798B"/>
    <w:rsid w:val="00B005F7"/>
    <w:rsid w:val="00B133D1"/>
    <w:rsid w:val="00B148C4"/>
    <w:rsid w:val="00B154D5"/>
    <w:rsid w:val="00B22347"/>
    <w:rsid w:val="00B332FA"/>
    <w:rsid w:val="00B36132"/>
    <w:rsid w:val="00B45B1F"/>
    <w:rsid w:val="00B50089"/>
    <w:rsid w:val="00B5449A"/>
    <w:rsid w:val="00B563E2"/>
    <w:rsid w:val="00B57430"/>
    <w:rsid w:val="00B652B9"/>
    <w:rsid w:val="00B6589D"/>
    <w:rsid w:val="00B712B7"/>
    <w:rsid w:val="00B7624F"/>
    <w:rsid w:val="00B765B8"/>
    <w:rsid w:val="00B81F18"/>
    <w:rsid w:val="00BB0BFA"/>
    <w:rsid w:val="00BB57D6"/>
    <w:rsid w:val="00C05998"/>
    <w:rsid w:val="00C206A0"/>
    <w:rsid w:val="00C36FB1"/>
    <w:rsid w:val="00C46D14"/>
    <w:rsid w:val="00C47601"/>
    <w:rsid w:val="00C536CF"/>
    <w:rsid w:val="00C550C3"/>
    <w:rsid w:val="00C56623"/>
    <w:rsid w:val="00C80040"/>
    <w:rsid w:val="00C845F1"/>
    <w:rsid w:val="00C84E0E"/>
    <w:rsid w:val="00C85068"/>
    <w:rsid w:val="00C86CD0"/>
    <w:rsid w:val="00CA2956"/>
    <w:rsid w:val="00CC24BC"/>
    <w:rsid w:val="00CC4333"/>
    <w:rsid w:val="00CD1795"/>
    <w:rsid w:val="00CD4CD0"/>
    <w:rsid w:val="00CD682C"/>
    <w:rsid w:val="00CD6ABF"/>
    <w:rsid w:val="00CE2018"/>
    <w:rsid w:val="00CE4ADC"/>
    <w:rsid w:val="00CF2734"/>
    <w:rsid w:val="00CF4221"/>
    <w:rsid w:val="00CF5DCB"/>
    <w:rsid w:val="00D005F7"/>
    <w:rsid w:val="00D01BF0"/>
    <w:rsid w:val="00D022CF"/>
    <w:rsid w:val="00D05545"/>
    <w:rsid w:val="00D26B93"/>
    <w:rsid w:val="00D27396"/>
    <w:rsid w:val="00D309FA"/>
    <w:rsid w:val="00D428F2"/>
    <w:rsid w:val="00D5168E"/>
    <w:rsid w:val="00D6244A"/>
    <w:rsid w:val="00D70DE5"/>
    <w:rsid w:val="00D73876"/>
    <w:rsid w:val="00D84F1C"/>
    <w:rsid w:val="00D84F6F"/>
    <w:rsid w:val="00D91DE8"/>
    <w:rsid w:val="00D93874"/>
    <w:rsid w:val="00DA2102"/>
    <w:rsid w:val="00DA3355"/>
    <w:rsid w:val="00DC4122"/>
    <w:rsid w:val="00DD2551"/>
    <w:rsid w:val="00DE0E97"/>
    <w:rsid w:val="00DE1031"/>
    <w:rsid w:val="00DE4201"/>
    <w:rsid w:val="00DF7063"/>
    <w:rsid w:val="00E0521F"/>
    <w:rsid w:val="00E11A8B"/>
    <w:rsid w:val="00E1403F"/>
    <w:rsid w:val="00E15B5F"/>
    <w:rsid w:val="00E17577"/>
    <w:rsid w:val="00E370CC"/>
    <w:rsid w:val="00E47A0C"/>
    <w:rsid w:val="00E50B29"/>
    <w:rsid w:val="00E51EF7"/>
    <w:rsid w:val="00E51F0F"/>
    <w:rsid w:val="00E600B6"/>
    <w:rsid w:val="00E77AE6"/>
    <w:rsid w:val="00E8250D"/>
    <w:rsid w:val="00EA0E71"/>
    <w:rsid w:val="00EB62B1"/>
    <w:rsid w:val="00EC05EE"/>
    <w:rsid w:val="00EC1ADA"/>
    <w:rsid w:val="00EC64F3"/>
    <w:rsid w:val="00ED1C2C"/>
    <w:rsid w:val="00EE4814"/>
    <w:rsid w:val="00F044B5"/>
    <w:rsid w:val="00F11788"/>
    <w:rsid w:val="00F1253D"/>
    <w:rsid w:val="00F24447"/>
    <w:rsid w:val="00F33E24"/>
    <w:rsid w:val="00F35D32"/>
    <w:rsid w:val="00F419C1"/>
    <w:rsid w:val="00F71F54"/>
    <w:rsid w:val="00F71F5A"/>
    <w:rsid w:val="00F77CAF"/>
    <w:rsid w:val="00F86E18"/>
    <w:rsid w:val="00F944BB"/>
    <w:rsid w:val="00F95900"/>
    <w:rsid w:val="00FC6EAA"/>
    <w:rsid w:val="00FD32BF"/>
    <w:rsid w:val="00FE13FF"/>
    <w:rsid w:val="00FF1EFA"/>
    <w:rsid w:val="00FF3E85"/>
    <w:rsid w:val="00FF55C7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BD86D8-9AFF-484A-AF14-1167093E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9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2A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B0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A2A7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8A3819"/>
  </w:style>
  <w:style w:type="character" w:styleId="Strong">
    <w:name w:val="Strong"/>
    <w:basedOn w:val="DefaultParagraphFont"/>
    <w:uiPriority w:val="22"/>
    <w:qFormat/>
    <w:rsid w:val="008360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24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E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5D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6F"/>
  </w:style>
  <w:style w:type="paragraph" w:styleId="Footer">
    <w:name w:val="footer"/>
    <w:basedOn w:val="Normal"/>
    <w:link w:val="FooterChar"/>
    <w:uiPriority w:val="99"/>
    <w:unhideWhenUsed/>
    <w:rsid w:val="00D8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6F"/>
  </w:style>
  <w:style w:type="character" w:customStyle="1" w:styleId="Heading3Char">
    <w:name w:val="Heading 3 Char"/>
    <w:basedOn w:val="DefaultParagraphFont"/>
    <w:link w:val="Heading3"/>
    <w:uiPriority w:val="9"/>
    <w:semiHidden/>
    <w:rsid w:val="00F419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D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3D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1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2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5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365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41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5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iowa.gov/legislation/BillBook?ga=89&amp;ba=sf237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gis.iowa.gov/legislation/BillBook?ga=89&amp;ba=sf237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s.iowa.gov/legislators/hou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ve.daughton@rsaia.org" TargetMode="External"/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ave.daughton@rsaia.org" TargetMode="External"/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2</cp:revision>
  <dcterms:created xsi:type="dcterms:W3CDTF">2022-03-31T14:38:00Z</dcterms:created>
  <dcterms:modified xsi:type="dcterms:W3CDTF">2022-03-31T14:38:00Z</dcterms:modified>
</cp:coreProperties>
</file>