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991" w:rsidRPr="008A5BFE" w:rsidRDefault="00951991" w:rsidP="001150C5">
      <w:pPr>
        <w:jc w:val="center"/>
        <w:rPr>
          <w:rFonts w:ascii="Broadway" w:hAnsi="Broadway"/>
          <w:sz w:val="32"/>
          <w:szCs w:val="32"/>
        </w:rPr>
      </w:pPr>
      <w:r w:rsidRPr="008A5BFE">
        <w:rPr>
          <w:rFonts w:ascii="Broadway" w:hAnsi="Broadway"/>
          <w:sz w:val="32"/>
          <w:szCs w:val="32"/>
        </w:rPr>
        <w:t>DEVAS aka ANGELS</w:t>
      </w:r>
    </w:p>
    <w:p w:rsidR="00951991" w:rsidRDefault="00951991" w:rsidP="001150C5">
      <w:pPr>
        <w:jc w:val="center"/>
      </w:pPr>
      <w:r>
        <w:t>by</w:t>
      </w:r>
    </w:p>
    <w:p w:rsidR="00951991" w:rsidRPr="008A5BFE" w:rsidRDefault="00951991" w:rsidP="001150C5">
      <w:pPr>
        <w:jc w:val="center"/>
        <w:rPr>
          <w:b/>
        </w:rPr>
      </w:pPr>
      <w:r w:rsidRPr="008A5BFE">
        <w:rPr>
          <w:b/>
        </w:rPr>
        <w:t>Marguerite dar Boggia</w:t>
      </w:r>
    </w:p>
    <w:p w:rsidR="001150C5" w:rsidRPr="008A5BFE" w:rsidRDefault="001150C5" w:rsidP="001150C5">
      <w:pPr>
        <w:jc w:val="center"/>
        <w:rPr>
          <w:b/>
        </w:rPr>
      </w:pPr>
    </w:p>
    <w:p w:rsidR="00951991" w:rsidRDefault="00951991" w:rsidP="001150C5">
      <w:r>
        <w:tab/>
      </w:r>
      <w:r w:rsidRPr="0089300B">
        <w:t>Devas are endless in number,</w:t>
      </w:r>
      <w:r w:rsidR="008A5BFE">
        <w:t xml:space="preserve"> size,</w:t>
      </w:r>
      <w:r w:rsidRPr="0089300B">
        <w:t xml:space="preserve"> in variety, in degee of consciousness and evolution. They belong to Hierarchies of great Beings</w:t>
      </w:r>
      <w:r w:rsidR="0089300B">
        <w:t>,</w:t>
      </w:r>
      <w:r w:rsidRPr="0089300B">
        <w:t xml:space="preserve"> which Hierarchies fill endless space. The whole cosmos is </w:t>
      </w:r>
      <w:r w:rsidRPr="00E27819">
        <w:rPr>
          <w:b/>
        </w:rPr>
        <w:t>guided, controlled</w:t>
      </w:r>
      <w:r w:rsidR="00E27819">
        <w:rPr>
          <w:b/>
        </w:rPr>
        <w:t xml:space="preserve"> </w:t>
      </w:r>
      <w:r w:rsidR="00E27819">
        <w:t xml:space="preserve">and </w:t>
      </w:r>
      <w:r w:rsidRPr="00E27819">
        <w:rPr>
          <w:b/>
        </w:rPr>
        <w:t xml:space="preserve">animated </w:t>
      </w:r>
      <w:r w:rsidRPr="0089300B">
        <w:t>by an almost endless series of Hierarchies of s</w:t>
      </w:r>
      <w:r w:rsidR="0089300B" w:rsidRPr="0089300B">
        <w:t>e</w:t>
      </w:r>
      <w:r w:rsidRPr="0089300B">
        <w:t>nt</w:t>
      </w:r>
      <w:r w:rsidR="0089300B" w:rsidRPr="0089300B">
        <w:t>i</w:t>
      </w:r>
      <w:r w:rsidRPr="0089300B">
        <w:t>ent Beings, each having a mission to pe</w:t>
      </w:r>
      <w:r w:rsidR="0089300B" w:rsidRPr="0089300B">
        <w:t>r</w:t>
      </w:r>
      <w:r w:rsidRPr="0089300B">
        <w:t>form</w:t>
      </w:r>
      <w:r w:rsidR="00866F63">
        <w:rPr>
          <w:vertAlign w:val="superscript"/>
        </w:rPr>
        <w:t>1</w:t>
      </w:r>
      <w:r w:rsidRPr="0089300B">
        <w:t xml:space="preserve">. </w:t>
      </w:r>
      <w:r w:rsidR="0089300B">
        <w:t xml:space="preserve"> To give you an illustration: the deva that guards the San Onofre Nuclear Power Plant in southern California, rose up and greeted a co-worker</w:t>
      </w:r>
      <w:r w:rsidR="00E27819">
        <w:t>,</w:t>
      </w:r>
      <w:r w:rsidR="0089300B">
        <w:t xml:space="preserve"> when her </w:t>
      </w:r>
      <w:r w:rsidR="00E27819">
        <w:t>air</w:t>
      </w:r>
      <w:r w:rsidR="0089300B">
        <w:t xml:space="preserve">plane was flying over the power plant. </w:t>
      </w:r>
    </w:p>
    <w:p w:rsidR="0089300B" w:rsidRDefault="0089300B" w:rsidP="001150C5">
      <w:r>
        <w:tab/>
        <w:t>The Ageless Wisdom Teachings say that at the heart of every atom is a Life, an entity, a living fire</w:t>
      </w:r>
      <w:r w:rsidR="00866F63">
        <w:rPr>
          <w:vertAlign w:val="superscript"/>
        </w:rPr>
        <w:t>2</w:t>
      </w:r>
      <w:r>
        <w:t xml:space="preserve"> The Ancient Greeks, such as Pythagoras and Plato called every mathematical point in space, a Monad</w:t>
      </w:r>
      <w:r w:rsidR="00866F63">
        <w:rPr>
          <w:vertAlign w:val="superscript"/>
        </w:rPr>
        <w:t>3</w:t>
      </w:r>
      <w:r>
        <w:t xml:space="preserve"> a potential god.</w:t>
      </w:r>
      <w:r w:rsidR="009A7F0D">
        <w:t xml:space="preserve"> It is the Life behind the atom. It is an eternal, homogeneous consciousness center, while an atom</w:t>
      </w:r>
      <w:r w:rsidR="00CF7829">
        <w:t>, its vehicle,</w:t>
      </w:r>
      <w:r w:rsidR="009A7F0D">
        <w:t xml:space="preserve"> is infinitely divisible. </w:t>
      </w:r>
    </w:p>
    <w:p w:rsidR="009A7F0D" w:rsidRDefault="009A7F0D" w:rsidP="001150C5">
      <w:r>
        <w:tab/>
        <w:t>Behind the dense physical forms (or bodies), whether they be a universe, a planet, a human being or a creature of the lower kingdoms of nature, is what is called the etheric body.  This is the real physical body of the universe. Little devas lives form this etheric body</w:t>
      </w:r>
      <w:r w:rsidR="00866F63">
        <w:t>.</w:t>
      </w:r>
      <w:r>
        <w:t xml:space="preserve"> </w:t>
      </w:r>
    </w:p>
    <w:p w:rsidR="009A7F0D" w:rsidRDefault="009A7F0D" w:rsidP="001150C5">
      <w:r>
        <w:t>The vital life force known as prana (called by the Chinese "Qi" pronounced 'chi') vitalizes this etheric double, which then vitalizes the dense physical bodies</w:t>
      </w:r>
      <w:r w:rsidR="00CF7829">
        <w:t xml:space="preserve"> of everything in the universe</w:t>
      </w:r>
      <w:r>
        <w:t>.</w:t>
      </w:r>
    </w:p>
    <w:p w:rsidR="001150C5" w:rsidRDefault="004356FB" w:rsidP="001150C5">
      <w:r>
        <w:tab/>
      </w:r>
      <w:r w:rsidR="009A7F0D">
        <w:t>The artist, Frank A. Eden</w:t>
      </w:r>
      <w:r w:rsidR="00CF7829">
        <w:t>,</w:t>
      </w:r>
      <w:r w:rsidR="009A7F0D">
        <w:t xml:space="preserve"> made paintings of these devas. </w:t>
      </w:r>
      <w:r w:rsidR="002422A8">
        <w:t xml:space="preserve">The first one is called a </w:t>
      </w:r>
      <w:r w:rsidR="00F82504">
        <w:t>"</w:t>
      </w:r>
      <w:r w:rsidR="002422A8">
        <w:t>Golden Deva</w:t>
      </w:r>
      <w:r w:rsidR="00F82504">
        <w:t>"</w:t>
      </w:r>
      <w:r w:rsidR="002422A8">
        <w:t xml:space="preserve">. </w:t>
      </w:r>
      <w:r w:rsidR="009A7F0D">
        <w:t xml:space="preserve"> </w:t>
      </w:r>
      <w:r w:rsidR="002422A8">
        <w:t>The second one is a</w:t>
      </w:r>
      <w:r w:rsidR="00F82504">
        <w:t xml:space="preserve"> </w:t>
      </w:r>
      <w:r w:rsidR="002422A8">
        <w:t>"</w:t>
      </w:r>
      <w:r w:rsidR="006731CE">
        <w:t>L</w:t>
      </w:r>
      <w:r w:rsidR="002422A8">
        <w:t xml:space="preserve">andscape Mahadeva of the Earth as a Whole".  These pictures were </w:t>
      </w:r>
      <w:r w:rsidR="009E4FB1">
        <w:t>t</w:t>
      </w:r>
      <w:r w:rsidR="002422A8">
        <w:t>aken from</w:t>
      </w:r>
      <w:r w:rsidR="009E4FB1">
        <w:t xml:space="preserve"> the book:</w:t>
      </w:r>
      <w:r w:rsidR="002422A8">
        <w:t xml:space="preserve"> </w:t>
      </w:r>
      <w:r w:rsidR="002422A8" w:rsidRPr="00473D62">
        <w:rPr>
          <w:i/>
        </w:rPr>
        <w:t>"Clairvoyant Investigations</w:t>
      </w:r>
      <w:r w:rsidR="002422A8">
        <w:t>" by Geoffrey Hodson.  Hodson was extremely clairvoyant. His book was published by the Theosophical Publishing House, Wheaton, IL 1984.</w:t>
      </w:r>
      <w:r w:rsidR="009A7F0D">
        <w:t xml:space="preserve"> </w:t>
      </w:r>
    </w:p>
    <w:p w:rsidR="009E4FB1" w:rsidRDefault="009E4FB1" w:rsidP="001150C5"/>
    <w:p w:rsidR="00C145CE" w:rsidRDefault="00C92980" w:rsidP="001150C5">
      <w:pPr>
        <w:jc w:val="center"/>
      </w:pPr>
      <w:r>
        <w:rPr>
          <w:noProof/>
        </w:rPr>
        <w:drawing>
          <wp:inline distT="0" distB="0" distL="0" distR="0">
            <wp:extent cx="2217420" cy="28117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217420" cy="2811780"/>
                    </a:xfrm>
                    <a:prstGeom prst="rect">
                      <a:avLst/>
                    </a:prstGeom>
                    <a:noFill/>
                    <a:ln w="9525">
                      <a:noFill/>
                      <a:miter lim="800000"/>
                      <a:headEnd/>
                      <a:tailEnd/>
                    </a:ln>
                  </pic:spPr>
                </pic:pic>
              </a:graphicData>
            </a:graphic>
          </wp:inline>
        </w:drawing>
      </w:r>
      <w:r>
        <w:rPr>
          <w:noProof/>
        </w:rPr>
        <w:drawing>
          <wp:inline distT="0" distB="0" distL="0" distR="0">
            <wp:extent cx="2369820" cy="278892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369820" cy="2788920"/>
                    </a:xfrm>
                    <a:prstGeom prst="rect">
                      <a:avLst/>
                    </a:prstGeom>
                    <a:noFill/>
                    <a:ln w="9525">
                      <a:noFill/>
                      <a:miter lim="800000"/>
                      <a:headEnd/>
                      <a:tailEnd/>
                    </a:ln>
                  </pic:spPr>
                </pic:pic>
              </a:graphicData>
            </a:graphic>
          </wp:inline>
        </w:drawing>
      </w:r>
    </w:p>
    <w:p w:rsidR="002C28C8" w:rsidRDefault="006731CE" w:rsidP="001150C5">
      <w:r>
        <w:lastRenderedPageBreak/>
        <w:tab/>
      </w:r>
      <w:r w:rsidR="00CF7829">
        <w:t>On Page</w:t>
      </w:r>
      <w:r w:rsidR="002C28C8">
        <w:t>s</w:t>
      </w:r>
      <w:r w:rsidR="00CF7829">
        <w:t xml:space="preserve"> 90-9</w:t>
      </w:r>
      <w:r>
        <w:t>2</w:t>
      </w:r>
      <w:r w:rsidR="00CF7829">
        <w:t xml:space="preserve"> of </w:t>
      </w:r>
      <w:r w:rsidR="00CF7829" w:rsidRPr="00473D62">
        <w:rPr>
          <w:i/>
        </w:rPr>
        <w:t>A Treatise on Cosmic Fire</w:t>
      </w:r>
      <w:r w:rsidR="00CF7829">
        <w:t>,</w:t>
      </w:r>
      <w:r w:rsidR="00F82504">
        <w:rPr>
          <w:vertAlign w:val="superscript"/>
        </w:rPr>
        <w:t>4</w:t>
      </w:r>
      <w:r w:rsidR="00CF7829">
        <w:t xml:space="preserve">  </w:t>
      </w:r>
      <w:r w:rsidR="009E4FB1">
        <w:t>under the topic: Solar Prana it says: "This is that vital an</w:t>
      </w:r>
      <w:r w:rsidR="0082702F">
        <w:t>d</w:t>
      </w:r>
      <w:r w:rsidR="009E4FB1">
        <w:t xml:space="preserve"> magnetic fluid which radiates from the sun, and which is transmitted to man's etheric body through the agency of certain deva entities of a very high order, and of a golden hue. </w:t>
      </w:r>
      <w:r w:rsidR="00473D62">
        <w:t>I</w:t>
      </w:r>
      <w:r w:rsidR="009E4FB1">
        <w:t xml:space="preserve">t is passed through their bodies and emitted as powerful radiations which are applied direct through certain plexi in the uppermost part of the etheric body, the head and shoulders, and passed down to the etheric correspondence of the physical organ, the spleen, and from thence forcibly transmitted into the spleen itself.  These golden hued pranic entities are in the air above us, and are specially active in such parts of the world as </w:t>
      </w:r>
      <w:r w:rsidR="002C28C8">
        <w:t>C</w:t>
      </w:r>
      <w:r w:rsidR="009E4FB1">
        <w:t xml:space="preserve">alifornia, in those tropical countries where the air is pure and dry, and the rays of the sun are recognized as being specially beneficial. </w:t>
      </w:r>
      <w:r w:rsidR="009E4FB1" w:rsidRPr="00473D62">
        <w:rPr>
          <w:i/>
        </w:rPr>
        <w:t xml:space="preserve">(This book was written in 1925 before pollution, smog, </w:t>
      </w:r>
      <w:r w:rsidR="004356FB" w:rsidRPr="00473D62">
        <w:rPr>
          <w:i/>
        </w:rPr>
        <w:t>nuclear pollution in the upper atmosphere and chemtrails</w:t>
      </w:r>
      <w:r w:rsidR="004356FB">
        <w:t>). ....These devas are of a very powerful order, and, along their own line, are further evolved than man himself. . .</w:t>
      </w:r>
    </w:p>
    <w:p w:rsidR="001150C5" w:rsidRDefault="002C28C8" w:rsidP="001150C5">
      <w:r>
        <w:tab/>
        <w:t>"</w:t>
      </w:r>
      <w:r w:rsidR="004356FB">
        <w:t>These solar devas take the radiatory rays of the sun which reach from its center to the periphery along one of the three channels of approach, pass them through their organism and focalize them there.  They act almost as a burning glass acts. These rays are then reflected or transmitted to man's etheric body, and caught up by him and again assimilated.</w:t>
      </w:r>
      <w:r>
        <w:t xml:space="preserve"> When the etheric body is in good order and functioning correctly, enough of this prana is absorbed to keep the form organized. This is the whole object of the etheric body's functioning...The remainder is cast off in the form of animal radiation, or physical magnetism--all terms expressing the same idea. Man therefore repeats on a lesser scale the work of the great solar devas, and in his turn adds his quota of repolarized or remagnetized emanation to the sum-total of the planetary aura...</w:t>
      </w:r>
    </w:p>
    <w:p w:rsidR="002422A8" w:rsidRDefault="001150C5" w:rsidP="001150C5">
      <w:r>
        <w:tab/>
        <w:t xml:space="preserve">"The planet (the Earth, or any other planet) absorbs solar prana, assimilates what is required and radiates off that which is not essential to its well-being in the form of planetary radiation. Planetary prana, therefore, is solar prana which has passed throughout the planet, has circulated through the planetary etheric body, has been transmitted to the dense physical planet, and has been cast off thence in the form of a radiation of the same essential character as solar prana, </w:t>
      </w:r>
      <w:r w:rsidRPr="001150C5">
        <w:rPr>
          <w:i/>
        </w:rPr>
        <w:t>plus the individual and distinctive quality of the particular planet concerned</w:t>
      </w:r>
      <w:r>
        <w:t xml:space="preserve">. This again repeats the process undergone in the human body. The physical radiations of men differ according to the </w:t>
      </w:r>
      <w:r w:rsidRPr="00E27819">
        <w:rPr>
          <w:i/>
        </w:rPr>
        <w:t>QUALITY</w:t>
      </w:r>
      <w:r>
        <w:t xml:space="preserve"> of their physical bodies. So it </w:t>
      </w:r>
      <w:r w:rsidR="006731CE">
        <w:t>is with a  planet.</w:t>
      </w:r>
    </w:p>
    <w:p w:rsidR="006731CE" w:rsidRPr="001150C5" w:rsidRDefault="006731CE" w:rsidP="001150C5">
      <w:r>
        <w:tab/>
        <w:t xml:space="preserve">"Planetary emanative prana (as in the case of solar prana) is caught up and transmitted via a particular group of devas, called the "devas of the shadows," who are ethereal devas of a slightly violet hue. Their bodies are composed of the matter of one or other of the four ethers, and they focalize and concentrate the emanations of the planet, and of all forms upon the planet.. . . </w:t>
      </w:r>
    </w:p>
    <w:p w:rsidR="002C28C8" w:rsidRDefault="002C28C8" w:rsidP="001150C5">
      <w:r>
        <w:tab/>
        <w:t>"Therefore we see that there are two groups of devas working in connection with man:</w:t>
      </w:r>
    </w:p>
    <w:p w:rsidR="002C28C8" w:rsidRDefault="001150C5" w:rsidP="001150C5">
      <w:r>
        <w:t xml:space="preserve">The solar devas who transmit the vital fluid which circulates in the etheric body and the Planetary devas of a violet color, who are allied to man's etheric body, and who transmit earth's </w:t>
      </w:r>
      <w:r>
        <w:lastRenderedPageBreak/>
        <w:t>prana, or the prana of whichever planet man may be functioning upon during a physical incarnation."</w:t>
      </w:r>
    </w:p>
    <w:p w:rsidR="00473D62" w:rsidRDefault="00473D62" w:rsidP="001150C5">
      <w:r>
        <w:tab/>
        <w:t>This book was actually written by the Tibetan Master, D.K. He used as His amanuensis the disciple, Alice A. Bailey.  It was dictated through mental telepathy.  Three pages weekly online are sent free of any charge to anyone interested in the these teachings</w:t>
      </w:r>
      <w:r w:rsidR="00170632">
        <w:t>. They</w:t>
      </w:r>
      <w:r>
        <w:t xml:space="preserve"> can contact me through my website, listed below. </w:t>
      </w:r>
    </w:p>
    <w:p w:rsidR="00E27819" w:rsidRDefault="00170632" w:rsidP="001150C5">
      <w:r>
        <w:tab/>
        <w:t>The spiritual Hierarchy of our planet needs a lot of help.  There aren't enough disciples in high places in governments to influence decisions.  The laws of Governments are written by brilliant lawyers who work for the banks and corporations.  The corporations</w:t>
      </w:r>
      <w:r w:rsidR="00E27819">
        <w:t xml:space="preserve"> control the major media and </w:t>
      </w:r>
      <w:r>
        <w:t xml:space="preserve"> have the money to buy the votes of members of Congress</w:t>
      </w:r>
      <w:r w:rsidR="006D2F93">
        <w:t xml:space="preserve">.  </w:t>
      </w:r>
      <w:r>
        <w:t xml:space="preserve">Banks gambling </w:t>
      </w:r>
      <w:r w:rsidR="00E27819">
        <w:t>with</w:t>
      </w:r>
      <w:r>
        <w:t xml:space="preserve"> trillions of dollars</w:t>
      </w:r>
      <w:r w:rsidR="00C20A28">
        <w:t xml:space="preserve"> in derivatives</w:t>
      </w:r>
      <w:r w:rsidR="00E27819">
        <w:t>,</w:t>
      </w:r>
      <w:r>
        <w:t xml:space="preserve"> now have to be bailed out by the </w:t>
      </w:r>
      <w:r w:rsidR="00E27819">
        <w:t xml:space="preserve">U.S. </w:t>
      </w:r>
      <w:r>
        <w:t>public if they fail.  The Omnibus bill contains such a clause</w:t>
      </w:r>
      <w:r w:rsidR="00F335B2">
        <w:t>.</w:t>
      </w:r>
      <w:r>
        <w:t xml:space="preserve"> </w:t>
      </w:r>
      <w:r w:rsidR="00F335B2">
        <w:t>T</w:t>
      </w:r>
      <w:r>
        <w:t>he US Congressional members approved</w:t>
      </w:r>
      <w:r w:rsidR="00F335B2">
        <w:t xml:space="preserve"> that bill</w:t>
      </w:r>
      <w:r>
        <w:t xml:space="preserve"> last year.</w:t>
      </w:r>
    </w:p>
    <w:p w:rsidR="006D2F93" w:rsidRDefault="00E27819" w:rsidP="001150C5">
      <w:r>
        <w:tab/>
      </w:r>
      <w:r w:rsidR="006D2F93">
        <w:t>The problems of humanity can be solved by restoring the power to the people.  The global economic order can be ameliorated by sharing the World's resources</w:t>
      </w:r>
      <w:r>
        <w:t xml:space="preserve"> which includes finance.</w:t>
      </w:r>
      <w:r w:rsidR="006D2F93">
        <w:t xml:space="preserve"> </w:t>
      </w:r>
      <w:r w:rsidR="00170632">
        <w:t xml:space="preserve"> </w:t>
      </w:r>
      <w:r w:rsidR="006D2F93">
        <w:t xml:space="preserve">Free energy as developed by Nikola Tesla is available but its </w:t>
      </w:r>
      <w:r w:rsidR="00D511DD">
        <w:t xml:space="preserve">use and </w:t>
      </w:r>
      <w:r w:rsidR="006D2F93">
        <w:t>development is prohibited by the US government.</w:t>
      </w:r>
      <w:r w:rsidR="00F82504">
        <w:rPr>
          <w:vertAlign w:val="superscript"/>
        </w:rPr>
        <w:t>5</w:t>
      </w:r>
      <w:r w:rsidR="006D2F93">
        <w:t xml:space="preserve"> </w:t>
      </w:r>
      <w:r w:rsidR="00F335B2">
        <w:t xml:space="preserve">The oil and gas corporations would lose their stranglehold on society and governments. </w:t>
      </w:r>
      <w:r w:rsidR="006D2F93">
        <w:t xml:space="preserve"> </w:t>
      </w:r>
    </w:p>
    <w:p w:rsidR="00170632" w:rsidRPr="008A5BFE" w:rsidRDefault="006D2F93" w:rsidP="001150C5">
      <w:pPr>
        <w:rPr>
          <w:b/>
        </w:rPr>
      </w:pPr>
      <w:r>
        <w:tab/>
        <w:t>We are told that when the world is in a crisis, humanity will receive help.  To counteract the</w:t>
      </w:r>
      <w:r w:rsidR="00D511DD">
        <w:t xml:space="preserve"> present</w:t>
      </w:r>
      <w:r>
        <w:t xml:space="preserve"> </w:t>
      </w:r>
      <w:r w:rsidR="00D511DD">
        <w:t xml:space="preserve">world pervasive </w:t>
      </w:r>
      <w:r>
        <w:t>materialism, selfishness and greed, the spiritual hierarchy has sent into the world the Bodhisattva, the Head of the Spiritual Hierarchy. He acts as a force center, receiving energies from outside out planet and solar system.</w:t>
      </w:r>
      <w:r w:rsidR="00170632">
        <w:t xml:space="preserve">  </w:t>
      </w:r>
      <w:r w:rsidR="00D511DD">
        <w:t>He is known by many names.  The Christians know Him as the Christ, the Jews, as the M</w:t>
      </w:r>
      <w:r w:rsidR="00C20A28">
        <w:t>e</w:t>
      </w:r>
      <w:r w:rsidR="00D511DD">
        <w:t>ssiah, the Moslems, as the Imam Madhi, the Hindus as Krishna, the Buddhists as Maitreya Buddha. They know His personal name: the Lord Maitreya.</w:t>
      </w:r>
      <w:r w:rsidR="00E27819">
        <w:t xml:space="preserve"> He is here NOW, but the major Media blocks this information. For more information on the Christ, see:</w:t>
      </w:r>
      <w:r w:rsidR="00D511DD">
        <w:t xml:space="preserve"> </w:t>
      </w:r>
      <w:r w:rsidR="00D511DD" w:rsidRPr="008A5BFE">
        <w:rPr>
          <w:b/>
        </w:rPr>
        <w:t>www.share-international.org</w:t>
      </w:r>
    </w:p>
    <w:p w:rsidR="00D511DD" w:rsidRDefault="00D511DD" w:rsidP="001150C5">
      <w:r>
        <w:tab/>
        <w:t xml:space="preserve">Humanity has so many blessings in store for it as soon as the Lord Maitreya can make his presence known through the major Media.  Then, all 49 Ashrams of the Masters which includes their Initiates and disciples, will externalize on the material plane. Their vibrations are so potent. It means the Kingdom of the Soul will now be on earth. In addition great Devas will teach men how to heal with color and sound, how to nourish the body and how to draw from the surrounding ethers the requisite foods. (15.) </w:t>
      </w:r>
    </w:p>
    <w:p w:rsidR="00473D62" w:rsidRDefault="00D511DD" w:rsidP="00D511DD">
      <w:pPr>
        <w:jc w:val="center"/>
      </w:pPr>
      <w:r>
        <w:t>∆∆∆</w:t>
      </w:r>
    </w:p>
    <w:p w:rsidR="008A5BFE" w:rsidRPr="008A5BFE" w:rsidRDefault="008A5BFE" w:rsidP="008A5BFE">
      <w:pPr>
        <w:rPr>
          <w:b/>
        </w:rPr>
      </w:pPr>
      <w:r>
        <w:tab/>
      </w:r>
      <w:r w:rsidRPr="008A5BFE">
        <w:rPr>
          <w:i/>
        </w:rPr>
        <w:t>Marguerite dar Boggia</w:t>
      </w:r>
      <w:r>
        <w:t xml:space="preserve"> presently serves as Membership and Corresponding Secretary for ISAR (The International Society for Astrological Research). She was past publisher of Kosmos, as well as past Secretary and Director of ISAR and UAC (United Astrology Congress).  She was a co-founder of UAC. Her present efforts are to aid in the expansion of humanity's consciousness by offering three FREE pages weekly online of the teachings as was known by Pythagoras. She can be reached at </w:t>
      </w:r>
      <w:r w:rsidRPr="008A5BFE">
        <w:rPr>
          <w:b/>
        </w:rPr>
        <w:t>www.FreePythagorasTeachings.com</w:t>
      </w:r>
    </w:p>
    <w:p w:rsidR="008A5BFE" w:rsidRPr="008A5BFE" w:rsidRDefault="008A5BFE" w:rsidP="008A5BFE">
      <w:pPr>
        <w:rPr>
          <w:b/>
        </w:rPr>
      </w:pPr>
    </w:p>
    <w:p w:rsidR="00473D62" w:rsidRDefault="008A5BFE" w:rsidP="001150C5">
      <w:r>
        <w:t>References:</w:t>
      </w:r>
    </w:p>
    <w:p w:rsidR="008A5BFE" w:rsidRDefault="008A5BFE" w:rsidP="001150C5"/>
    <w:p w:rsidR="00866F63" w:rsidRDefault="00866F63" w:rsidP="001150C5">
      <w:r>
        <w:rPr>
          <w:vertAlign w:val="superscript"/>
        </w:rPr>
        <w:t>1</w:t>
      </w:r>
      <w:r w:rsidR="003217AC">
        <w:t>Blavatsky, H.P. The Secret Doctrine I, Theosophical University Press, Pasadena, CA, 1963, Verbatim with the original edition, 1888.</w:t>
      </w:r>
      <w:r>
        <w:t xml:space="preserve"> p. 295.</w:t>
      </w:r>
    </w:p>
    <w:p w:rsidR="008A5BFE" w:rsidRDefault="00866F63" w:rsidP="001150C5">
      <w:r>
        <w:rPr>
          <w:vertAlign w:val="superscript"/>
        </w:rPr>
        <w:t>2</w:t>
      </w:r>
      <w:r>
        <w:t xml:space="preserve">Ibid, S.D. I, </w:t>
      </w:r>
      <w:r w:rsidR="003217AC">
        <w:t xml:space="preserve"> Fire is in all things. p. 146; The informing entity is Fire S.D. I, pp. 145, 146; The matter of the form is permeated with fire. S.D. I, 112</w:t>
      </w:r>
      <w:r>
        <w:t>.</w:t>
      </w:r>
      <w:r w:rsidR="003217AC">
        <w:t xml:space="preserve"> </w:t>
      </w:r>
    </w:p>
    <w:p w:rsidR="00473D62" w:rsidRDefault="00866F63" w:rsidP="001150C5">
      <w:r>
        <w:rPr>
          <w:vertAlign w:val="superscript"/>
        </w:rPr>
        <w:t>3</w:t>
      </w:r>
      <w:r>
        <w:t xml:space="preserve">de Purucker, G., </w:t>
      </w:r>
      <w:r w:rsidRPr="00866F63">
        <w:rPr>
          <w:i/>
        </w:rPr>
        <w:t>Occult Glossary</w:t>
      </w:r>
      <w:r>
        <w:t>, Theosophical University Press, Pasadena, CA. 1972, pp 108-9</w:t>
      </w:r>
    </w:p>
    <w:p w:rsidR="00F82504" w:rsidRDefault="00F82504" w:rsidP="001150C5">
      <w:r>
        <w:rPr>
          <w:vertAlign w:val="superscript"/>
        </w:rPr>
        <w:t>4</w:t>
      </w:r>
      <w:r>
        <w:t xml:space="preserve">Bailey, Alice A. </w:t>
      </w:r>
      <w:r w:rsidRPr="00F82504">
        <w:rPr>
          <w:i/>
        </w:rPr>
        <w:t>A Treatise on Cosmic Fire</w:t>
      </w:r>
      <w:r>
        <w:t xml:space="preserve">, Lucis Publishing Co. N.Y. 1925, </w:t>
      </w:r>
      <w:r w:rsidR="00C20A28">
        <w:t>pp 90-92</w:t>
      </w:r>
    </w:p>
    <w:p w:rsidR="00F82504" w:rsidRDefault="00F82504" w:rsidP="001150C5">
      <w:r>
        <w:rPr>
          <w:vertAlign w:val="superscript"/>
        </w:rPr>
        <w:t>5</w:t>
      </w:r>
      <w:r>
        <w:t xml:space="preserve">Documentary </w:t>
      </w:r>
      <w:r w:rsidRPr="00F82504">
        <w:rPr>
          <w:i/>
        </w:rPr>
        <w:t>Thrive</w:t>
      </w:r>
      <w:r>
        <w:t xml:space="preserve"> which can be downloaded under the 'thrivemovement'</w:t>
      </w:r>
    </w:p>
    <w:p w:rsidR="00F82504" w:rsidRDefault="00F82504" w:rsidP="001150C5">
      <w:r>
        <w:rPr>
          <w:vertAlign w:val="superscript"/>
        </w:rPr>
        <w:t>6</w:t>
      </w:r>
      <w:r>
        <w:t>Bailey Alice, A</w:t>
      </w:r>
      <w:r w:rsidRPr="00F82504">
        <w:rPr>
          <w:i/>
        </w:rPr>
        <w:t>. Esoteric Psychology I,</w:t>
      </w:r>
      <w:r>
        <w:t xml:space="preserve"> Lucis Publishing Co. N.Y. 1962, p. 124.</w:t>
      </w:r>
    </w:p>
    <w:p w:rsidR="002422A8" w:rsidRDefault="002422A8" w:rsidP="001150C5"/>
    <w:sectPr w:rsidR="002422A8" w:rsidSect="00C145C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1E2" w:rsidRDefault="000251E2" w:rsidP="00F335B2">
      <w:pPr>
        <w:spacing w:line="240" w:lineRule="auto"/>
      </w:pPr>
      <w:r>
        <w:separator/>
      </w:r>
    </w:p>
  </w:endnote>
  <w:endnote w:type="continuationSeparator" w:id="1">
    <w:p w:rsidR="000251E2" w:rsidRDefault="000251E2" w:rsidP="00F335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5B2" w:rsidRDefault="00F335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77412"/>
      <w:docPartObj>
        <w:docPartGallery w:val="Page Numbers (Bottom of Page)"/>
        <w:docPartUnique/>
      </w:docPartObj>
    </w:sdtPr>
    <w:sdtContent>
      <w:p w:rsidR="00F335B2" w:rsidRDefault="008903B4">
        <w:pPr>
          <w:pStyle w:val="Footer"/>
          <w:jc w:val="center"/>
        </w:pPr>
        <w:fldSimple w:instr=" PAGE   \* MERGEFORMAT ">
          <w:r w:rsidR="00C20A28">
            <w:rPr>
              <w:noProof/>
            </w:rPr>
            <w:t>4</w:t>
          </w:r>
        </w:fldSimple>
      </w:p>
    </w:sdtContent>
  </w:sdt>
  <w:p w:rsidR="00F335B2" w:rsidRDefault="00F335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5B2" w:rsidRDefault="00F335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1E2" w:rsidRDefault="000251E2" w:rsidP="00F335B2">
      <w:pPr>
        <w:spacing w:line="240" w:lineRule="auto"/>
      </w:pPr>
      <w:r>
        <w:separator/>
      </w:r>
    </w:p>
  </w:footnote>
  <w:footnote w:type="continuationSeparator" w:id="1">
    <w:p w:rsidR="000251E2" w:rsidRDefault="000251E2" w:rsidP="00F335B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5B2" w:rsidRDefault="00F335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5B2" w:rsidRDefault="00F335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5B2" w:rsidRDefault="00F335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92980"/>
    <w:rsid w:val="000251E2"/>
    <w:rsid w:val="001150C5"/>
    <w:rsid w:val="00170632"/>
    <w:rsid w:val="002422A8"/>
    <w:rsid w:val="002506E8"/>
    <w:rsid w:val="002C28C8"/>
    <w:rsid w:val="003217AC"/>
    <w:rsid w:val="004356FB"/>
    <w:rsid w:val="00473D62"/>
    <w:rsid w:val="006731CE"/>
    <w:rsid w:val="006D2F93"/>
    <w:rsid w:val="00793B8F"/>
    <w:rsid w:val="00804407"/>
    <w:rsid w:val="0082702F"/>
    <w:rsid w:val="00866F63"/>
    <w:rsid w:val="008903B4"/>
    <w:rsid w:val="0089300B"/>
    <w:rsid w:val="008A5BFE"/>
    <w:rsid w:val="00951991"/>
    <w:rsid w:val="009A7F0D"/>
    <w:rsid w:val="009E4FB1"/>
    <w:rsid w:val="00C145CE"/>
    <w:rsid w:val="00C20A28"/>
    <w:rsid w:val="00C92980"/>
    <w:rsid w:val="00CF7829"/>
    <w:rsid w:val="00D511DD"/>
    <w:rsid w:val="00E27819"/>
    <w:rsid w:val="00F335B2"/>
    <w:rsid w:val="00F825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C5"/>
    <w:pPr>
      <w:spacing w:after="0"/>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9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980"/>
    <w:rPr>
      <w:rFonts w:ascii="Tahoma" w:hAnsi="Tahoma" w:cs="Tahoma"/>
      <w:sz w:val="16"/>
      <w:szCs w:val="16"/>
    </w:rPr>
  </w:style>
  <w:style w:type="paragraph" w:styleId="Header">
    <w:name w:val="header"/>
    <w:basedOn w:val="Normal"/>
    <w:link w:val="HeaderChar"/>
    <w:uiPriority w:val="99"/>
    <w:semiHidden/>
    <w:unhideWhenUsed/>
    <w:rsid w:val="00F335B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335B2"/>
    <w:rPr>
      <w:sz w:val="24"/>
      <w:szCs w:val="24"/>
    </w:rPr>
  </w:style>
  <w:style w:type="paragraph" w:styleId="Footer">
    <w:name w:val="footer"/>
    <w:basedOn w:val="Normal"/>
    <w:link w:val="FooterChar"/>
    <w:uiPriority w:val="99"/>
    <w:unhideWhenUsed/>
    <w:rsid w:val="00F335B2"/>
    <w:pPr>
      <w:tabs>
        <w:tab w:val="center" w:pos="4680"/>
        <w:tab w:val="right" w:pos="9360"/>
      </w:tabs>
      <w:spacing w:line="240" w:lineRule="auto"/>
    </w:pPr>
  </w:style>
  <w:style w:type="character" w:customStyle="1" w:styleId="FooterChar">
    <w:name w:val="Footer Char"/>
    <w:basedOn w:val="DefaultParagraphFont"/>
    <w:link w:val="Footer"/>
    <w:uiPriority w:val="99"/>
    <w:rsid w:val="00F335B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A1636-D9F7-4412-AF8E-3CA0AF4E8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9</cp:revision>
  <dcterms:created xsi:type="dcterms:W3CDTF">2015-05-26T21:33:00Z</dcterms:created>
  <dcterms:modified xsi:type="dcterms:W3CDTF">2015-05-27T20:48:00Z</dcterms:modified>
</cp:coreProperties>
</file>