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8457C7" w14:textId="5600E4D7" w:rsidR="007D7BC3" w:rsidRPr="00C84643" w:rsidRDefault="002C5049" w:rsidP="002C5049">
      <w:pPr>
        <w:jc w:val="center"/>
        <w:rPr>
          <w:b/>
          <w:sz w:val="72"/>
          <w:szCs w:val="72"/>
        </w:rPr>
      </w:pPr>
      <w:r w:rsidRPr="00C84643">
        <w:rPr>
          <w:b/>
          <w:sz w:val="72"/>
          <w:szCs w:val="72"/>
        </w:rPr>
        <w:t>Week of</w:t>
      </w:r>
      <w:r w:rsidR="00D20B4D">
        <w:rPr>
          <w:b/>
          <w:sz w:val="72"/>
          <w:szCs w:val="72"/>
        </w:rPr>
        <w:t xml:space="preserve"> </w:t>
      </w:r>
      <w:r w:rsidR="00297C3E">
        <w:rPr>
          <w:b/>
          <w:sz w:val="72"/>
          <w:szCs w:val="72"/>
        </w:rPr>
        <w:t xml:space="preserve">January </w:t>
      </w:r>
      <w:r w:rsidR="00ED2A08">
        <w:rPr>
          <w:b/>
          <w:sz w:val="72"/>
          <w:szCs w:val="72"/>
        </w:rPr>
        <w:t>12</w:t>
      </w:r>
      <w:r w:rsidR="00245FA4">
        <w:rPr>
          <w:b/>
          <w:sz w:val="72"/>
          <w:szCs w:val="72"/>
        </w:rPr>
        <w:t>, 20</w:t>
      </w:r>
      <w:r w:rsidR="00B422F7">
        <w:rPr>
          <w:b/>
          <w:sz w:val="72"/>
          <w:szCs w:val="72"/>
        </w:rPr>
        <w:t>20</w:t>
      </w:r>
    </w:p>
    <w:p w14:paraId="413E6E0B" w14:textId="14263425" w:rsidR="002C19D0" w:rsidRDefault="00301816" w:rsidP="002C19D0">
      <w:pPr>
        <w:jc w:val="center"/>
        <w:rPr>
          <w:b/>
          <w:sz w:val="40"/>
          <w:szCs w:val="40"/>
        </w:rPr>
      </w:pPr>
      <w:r>
        <w:rPr>
          <w:b/>
          <w:sz w:val="40"/>
          <w:szCs w:val="40"/>
        </w:rPr>
        <w:t xml:space="preserve">1 </w:t>
      </w:r>
      <w:r w:rsidR="00297C3E">
        <w:rPr>
          <w:b/>
          <w:sz w:val="40"/>
          <w:szCs w:val="40"/>
        </w:rPr>
        <w:t>Kings</w:t>
      </w:r>
      <w:r w:rsidR="00BF419C">
        <w:rPr>
          <w:b/>
          <w:sz w:val="40"/>
          <w:szCs w:val="40"/>
        </w:rPr>
        <w:t xml:space="preserve"> </w:t>
      </w:r>
      <w:r w:rsidR="00297C3E">
        <w:rPr>
          <w:b/>
          <w:sz w:val="40"/>
          <w:szCs w:val="40"/>
        </w:rPr>
        <w:t>8</w:t>
      </w:r>
      <w:r w:rsidR="00BF419C">
        <w:rPr>
          <w:b/>
          <w:sz w:val="40"/>
          <w:szCs w:val="40"/>
        </w:rPr>
        <w:t>:1</w:t>
      </w:r>
      <w:r w:rsidR="00ED2A08">
        <w:rPr>
          <w:b/>
          <w:sz w:val="40"/>
          <w:szCs w:val="40"/>
        </w:rPr>
        <w:t>4</w:t>
      </w:r>
      <w:r w:rsidR="00BF419C">
        <w:rPr>
          <w:b/>
          <w:sz w:val="40"/>
          <w:szCs w:val="40"/>
        </w:rPr>
        <w:t>-</w:t>
      </w:r>
      <w:r w:rsidR="00ED2A08">
        <w:rPr>
          <w:b/>
          <w:sz w:val="40"/>
          <w:szCs w:val="40"/>
        </w:rPr>
        <w:t xml:space="preserve">21 </w:t>
      </w:r>
    </w:p>
    <w:p w14:paraId="008E8F5B" w14:textId="0075794D" w:rsidR="00025FA0" w:rsidRDefault="00871AC5" w:rsidP="00025FA0">
      <w:pPr>
        <w:spacing w:after="0"/>
        <w:jc w:val="center"/>
        <w:rPr>
          <w:bCs/>
          <w:sz w:val="40"/>
          <w:szCs w:val="40"/>
        </w:rPr>
      </w:pPr>
      <w:r>
        <w:rPr>
          <w:b/>
          <w:sz w:val="40"/>
          <w:szCs w:val="40"/>
        </w:rPr>
        <w:t xml:space="preserve">Key Verse: </w:t>
      </w:r>
      <w:r w:rsidRPr="00D41E0E">
        <w:rPr>
          <w:bCs/>
          <w:sz w:val="40"/>
          <w:szCs w:val="40"/>
        </w:rPr>
        <w:t>“</w:t>
      </w:r>
      <w:r w:rsidR="00ED2A08" w:rsidRPr="00ED2A08">
        <w:rPr>
          <w:bCs/>
          <w:sz w:val="40"/>
          <w:szCs w:val="40"/>
        </w:rPr>
        <w:t xml:space="preserve">15 And he said, </w:t>
      </w:r>
      <w:proofErr w:type="gramStart"/>
      <w:r w:rsidR="00ED2A08" w:rsidRPr="00ED2A08">
        <w:rPr>
          <w:bCs/>
          <w:sz w:val="40"/>
          <w:szCs w:val="40"/>
        </w:rPr>
        <w:t>Blessed</w:t>
      </w:r>
      <w:proofErr w:type="gramEnd"/>
      <w:r w:rsidR="00ED2A08" w:rsidRPr="00ED2A08">
        <w:rPr>
          <w:bCs/>
          <w:sz w:val="40"/>
          <w:szCs w:val="40"/>
        </w:rPr>
        <w:t xml:space="preserve"> be the LORD God of Israel, which spake with his mouth unto David my father, and hath with his hand fulfilled it, saying,</w:t>
      </w:r>
      <w:r w:rsidR="00E7286C">
        <w:rPr>
          <w:bCs/>
          <w:sz w:val="40"/>
          <w:szCs w:val="40"/>
        </w:rPr>
        <w:t>”</w:t>
      </w:r>
      <w:r w:rsidR="00E72EAA">
        <w:rPr>
          <w:bCs/>
          <w:sz w:val="40"/>
          <w:szCs w:val="40"/>
        </w:rPr>
        <w:t xml:space="preserve">  </w:t>
      </w:r>
    </w:p>
    <w:p w14:paraId="2EE154D2" w14:textId="76DD94C2" w:rsidR="00871AC5" w:rsidRPr="00025FA0" w:rsidRDefault="00E72EAA" w:rsidP="00025FA0">
      <w:pPr>
        <w:spacing w:after="0"/>
        <w:jc w:val="center"/>
        <w:rPr>
          <w:bCs/>
          <w:sz w:val="40"/>
          <w:szCs w:val="40"/>
        </w:rPr>
      </w:pPr>
      <w:r>
        <w:rPr>
          <w:bCs/>
          <w:sz w:val="40"/>
          <w:szCs w:val="40"/>
        </w:rPr>
        <w:t>(</w:t>
      </w:r>
      <w:r w:rsidR="009E1BFF" w:rsidRPr="009E1BFF">
        <w:rPr>
          <w:bCs/>
          <w:sz w:val="40"/>
          <w:szCs w:val="40"/>
        </w:rPr>
        <w:t xml:space="preserve">1 </w:t>
      </w:r>
      <w:r w:rsidR="00297C3E">
        <w:rPr>
          <w:bCs/>
          <w:sz w:val="40"/>
          <w:szCs w:val="40"/>
        </w:rPr>
        <w:t>Kings</w:t>
      </w:r>
      <w:r w:rsidR="009E1BFF" w:rsidRPr="009E1BFF">
        <w:rPr>
          <w:bCs/>
          <w:sz w:val="40"/>
          <w:szCs w:val="40"/>
        </w:rPr>
        <w:t xml:space="preserve"> </w:t>
      </w:r>
      <w:r w:rsidR="00297C3E">
        <w:rPr>
          <w:bCs/>
          <w:sz w:val="40"/>
          <w:szCs w:val="40"/>
        </w:rPr>
        <w:t>8</w:t>
      </w:r>
      <w:r w:rsidR="009E1BFF" w:rsidRPr="009E1BFF">
        <w:rPr>
          <w:bCs/>
          <w:sz w:val="40"/>
          <w:szCs w:val="40"/>
        </w:rPr>
        <w:t>:1</w:t>
      </w:r>
      <w:r w:rsidR="00ED2A08">
        <w:rPr>
          <w:bCs/>
          <w:sz w:val="40"/>
          <w:szCs w:val="40"/>
        </w:rPr>
        <w:t>5</w:t>
      </w:r>
      <w:r>
        <w:rPr>
          <w:bCs/>
          <w:sz w:val="40"/>
          <w:szCs w:val="40"/>
        </w:rPr>
        <w:t>)</w:t>
      </w:r>
    </w:p>
    <w:p w14:paraId="0AE821C2" w14:textId="7A16347B" w:rsidR="008C2253" w:rsidRPr="008C2253" w:rsidRDefault="008C2253" w:rsidP="008C2253">
      <w:pPr>
        <w:rPr>
          <w:rFonts w:ascii="Times New Roman" w:eastAsia="Times New Roman" w:hAnsi="Times New Roman" w:cs="Times New Roman"/>
          <w:kern w:val="36"/>
          <w:sz w:val="28"/>
          <w:szCs w:val="28"/>
        </w:rPr>
      </w:pPr>
    </w:p>
    <w:p w14:paraId="610DB991" w14:textId="77777777" w:rsidR="00ED2A08" w:rsidRDefault="00ED2A08" w:rsidP="00A53882">
      <w:pPr>
        <w:rPr>
          <w:rStyle w:val="Strong"/>
          <w:rFonts w:ascii="Times New Roman" w:hAnsi="Times New Roman" w:cs="Times New Roman"/>
          <w:b w:val="0"/>
          <w:bCs w:val="0"/>
          <w:color w:val="333333"/>
          <w:sz w:val="28"/>
          <w:szCs w:val="28"/>
        </w:rPr>
      </w:pPr>
      <w:r w:rsidRPr="00ED2A08">
        <w:rPr>
          <w:rStyle w:val="Strong"/>
          <w:rFonts w:ascii="Times New Roman" w:hAnsi="Times New Roman" w:cs="Times New Roman"/>
          <w:b w:val="0"/>
          <w:bCs w:val="0"/>
          <w:color w:val="333333"/>
          <w:sz w:val="28"/>
          <w:szCs w:val="28"/>
        </w:rPr>
        <w:t xml:space="preserve">14 And the king turned his face about, and blessed all the congregation of Israel: (and all the congregation of Israel stood;) </w:t>
      </w:r>
      <w:bookmarkStart w:id="0" w:name="_Hlk29636987"/>
      <w:r w:rsidRPr="00ED2A08">
        <w:rPr>
          <w:rStyle w:val="Strong"/>
          <w:rFonts w:ascii="Times New Roman" w:hAnsi="Times New Roman" w:cs="Times New Roman"/>
          <w:b w:val="0"/>
          <w:bCs w:val="0"/>
          <w:color w:val="333333"/>
          <w:sz w:val="28"/>
          <w:szCs w:val="28"/>
        </w:rPr>
        <w:t>15 And he said, Blessed be the LORD God of Israel, which spake with his mouth unto David my father, and hath with his hand fulfilled it, saying,</w:t>
      </w:r>
      <w:bookmarkEnd w:id="0"/>
      <w:r w:rsidRPr="00ED2A08">
        <w:rPr>
          <w:rStyle w:val="Strong"/>
          <w:rFonts w:ascii="Times New Roman" w:hAnsi="Times New Roman" w:cs="Times New Roman"/>
          <w:b w:val="0"/>
          <w:bCs w:val="0"/>
          <w:color w:val="333333"/>
          <w:sz w:val="28"/>
          <w:szCs w:val="28"/>
        </w:rPr>
        <w:t xml:space="preserve"> 16 Since the day that I brought forth my people Israel out of Egypt, I chose no city out of all the tribes of Israel to build an house, that my name might be therein; but I chose David to be over my people Israel. 17 And it was in the heart of David my father to build an house for the name of the LORD God of Israel. 18 And the LORD said unto David my father, Whereas it was in thine heart to build </w:t>
      </w:r>
      <w:proofErr w:type="gramStart"/>
      <w:r w:rsidRPr="00ED2A08">
        <w:rPr>
          <w:rStyle w:val="Strong"/>
          <w:rFonts w:ascii="Times New Roman" w:hAnsi="Times New Roman" w:cs="Times New Roman"/>
          <w:b w:val="0"/>
          <w:bCs w:val="0"/>
          <w:color w:val="333333"/>
          <w:sz w:val="28"/>
          <w:szCs w:val="28"/>
        </w:rPr>
        <w:t>a</w:t>
      </w:r>
      <w:bookmarkStart w:id="1" w:name="_GoBack"/>
      <w:bookmarkEnd w:id="1"/>
      <w:r w:rsidRPr="00ED2A08">
        <w:rPr>
          <w:rStyle w:val="Strong"/>
          <w:rFonts w:ascii="Times New Roman" w:hAnsi="Times New Roman" w:cs="Times New Roman"/>
          <w:b w:val="0"/>
          <w:bCs w:val="0"/>
          <w:color w:val="333333"/>
          <w:sz w:val="28"/>
          <w:szCs w:val="28"/>
        </w:rPr>
        <w:t>n</w:t>
      </w:r>
      <w:proofErr w:type="gramEnd"/>
      <w:r w:rsidRPr="00ED2A08">
        <w:rPr>
          <w:rStyle w:val="Strong"/>
          <w:rFonts w:ascii="Times New Roman" w:hAnsi="Times New Roman" w:cs="Times New Roman"/>
          <w:b w:val="0"/>
          <w:bCs w:val="0"/>
          <w:color w:val="333333"/>
          <w:sz w:val="28"/>
          <w:szCs w:val="28"/>
        </w:rPr>
        <w:t xml:space="preserve"> house unto my name, thou didst well that it was in thine heart. 19 Nevertheless thou shalt not build the house; but thy son that shall come forth out of thy loins, he shall build the house unto my name. 20 And the LORD hath performed his word that he spake, and I am risen up in the room of David my father, and sit on the throne of Israel, as the LORD promised, and have built an house for the name of the LORD God of Israel. 21 And I have set there a place for the ark, wherein is the covenant of the LORD, which he made with our fathers, when he brought them out of the land of Egypt.</w:t>
      </w:r>
    </w:p>
    <w:p w14:paraId="332D74CA" w14:textId="659A070F" w:rsidR="00140CAB" w:rsidRPr="00406F6F" w:rsidRDefault="00140CAB" w:rsidP="00A53882">
      <w:pPr>
        <w:rPr>
          <w:rFonts w:ascii="Times New Roman" w:eastAsia="Times New Roman" w:hAnsi="Times New Roman" w:cs="Times New Roman"/>
          <w:kern w:val="36"/>
          <w:sz w:val="28"/>
          <w:szCs w:val="28"/>
        </w:rPr>
      </w:pPr>
      <w:r>
        <w:rPr>
          <w:rFonts w:ascii="Times New Roman" w:eastAsia="Times New Roman" w:hAnsi="Times New Roman" w:cs="Times New Roman"/>
          <w:b/>
          <w:sz w:val="32"/>
          <w:szCs w:val="32"/>
        </w:rPr>
        <w:t xml:space="preserve">Understanding </w:t>
      </w:r>
      <w:r w:rsidR="000246ED">
        <w:rPr>
          <w:rFonts w:ascii="Times New Roman" w:eastAsia="Times New Roman" w:hAnsi="Times New Roman" w:cs="Times New Roman"/>
          <w:b/>
          <w:sz w:val="32"/>
          <w:szCs w:val="32"/>
        </w:rPr>
        <w:t>the</w:t>
      </w:r>
      <w:r>
        <w:rPr>
          <w:rFonts w:ascii="Times New Roman" w:eastAsia="Times New Roman" w:hAnsi="Times New Roman" w:cs="Times New Roman"/>
          <w:b/>
          <w:sz w:val="32"/>
          <w:szCs w:val="32"/>
        </w:rPr>
        <w:t xml:space="preserve"> Scriptures</w:t>
      </w:r>
    </w:p>
    <w:p w14:paraId="28AB9B6D" w14:textId="4C1C9B0F" w:rsidR="00070C45" w:rsidRDefault="00664609" w:rsidP="009B45B7">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Last week, the lesson focused on the bringing of the ark of the covenant to the Temple.  This week, the focus is on Solomon’s celebration God’s </w:t>
      </w:r>
      <w:r w:rsidR="00ED4A3D">
        <w:rPr>
          <w:rFonts w:ascii="Times New Roman" w:eastAsia="Times New Roman" w:hAnsi="Times New Roman" w:cs="Times New Roman"/>
          <w:sz w:val="28"/>
          <w:szCs w:val="28"/>
        </w:rPr>
        <w:t>faithfulness</w:t>
      </w:r>
      <w:r>
        <w:rPr>
          <w:rFonts w:ascii="Times New Roman" w:eastAsia="Times New Roman" w:hAnsi="Times New Roman" w:cs="Times New Roman"/>
          <w:sz w:val="28"/>
          <w:szCs w:val="28"/>
        </w:rPr>
        <w:t>.  Up to this point, Solomon’s attention had been on building the Temple.  Now he turns from the business of the day to bless God for his role in allowing the completion of the Temple.  When King Solomon blessed the people in verse 1, he was acting as a priest</w:t>
      </w:r>
      <w:r w:rsidR="00ED4A3D">
        <w:rPr>
          <w:rFonts w:ascii="Times New Roman" w:eastAsia="Times New Roman" w:hAnsi="Times New Roman" w:cs="Times New Roman"/>
          <w:sz w:val="28"/>
          <w:szCs w:val="28"/>
        </w:rPr>
        <w:t>.  The Temple would be an important addition to Israel’s history.  However, Solomon did not want them to focus on the physical building alone; it was important that the people understand that the completion of the Temple was rooted in God’s plan and promise to David.</w:t>
      </w:r>
    </w:p>
    <w:p w14:paraId="67886805" w14:textId="77777777" w:rsidR="00ED4A3D" w:rsidRPr="009E1BFF" w:rsidRDefault="00ED4A3D" w:rsidP="009B45B7">
      <w:pPr>
        <w:spacing w:after="0"/>
        <w:rPr>
          <w:rFonts w:ascii="Times New Roman" w:eastAsia="Times New Roman" w:hAnsi="Times New Roman" w:cs="Times New Roman"/>
          <w:sz w:val="28"/>
          <w:szCs w:val="28"/>
        </w:rPr>
      </w:pPr>
    </w:p>
    <w:p w14:paraId="72FEF618" w14:textId="6965779E" w:rsidR="00042C06" w:rsidRDefault="00ED4A3D" w:rsidP="0010354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From the time God led the Israelites out of Egypt, no physical building had ever been built in His honor.  Solomon reminded the people of God’s faithfulness to Israel by appointing David as their King.  David’s love for God moved him to want to build a </w:t>
      </w:r>
      <w:r>
        <w:rPr>
          <w:rFonts w:ascii="Times New Roman" w:eastAsia="Times New Roman" w:hAnsi="Times New Roman" w:cs="Times New Roman"/>
          <w:sz w:val="28"/>
          <w:szCs w:val="28"/>
        </w:rPr>
        <w:lastRenderedPageBreak/>
        <w:t>temple for God.  Solomon recounted how God allowed one of David’s heirs to build the Temple.  Now, standing in the Temple in front of the people, Solomon rejoiced and offered up praise and worship for God’s faithfulness in keeping his promise and allowing this important symbol of God’s presence to rest among His people.  In verse 21, Solomon connects the placement of the ark in the Temple with the five-hundred-year history of the Israelite people since the Exodus of Egypt.</w:t>
      </w:r>
    </w:p>
    <w:p w14:paraId="74AAD26B" w14:textId="585753E5" w:rsidR="00ED4A3D" w:rsidRDefault="00ED4A3D" w:rsidP="00103540">
      <w:pPr>
        <w:spacing w:after="0"/>
        <w:rPr>
          <w:rFonts w:ascii="Times New Roman" w:eastAsia="Times New Roman" w:hAnsi="Times New Roman" w:cs="Times New Roman"/>
          <w:sz w:val="28"/>
          <w:szCs w:val="28"/>
        </w:rPr>
      </w:pPr>
    </w:p>
    <w:p w14:paraId="293A704E" w14:textId="33751EA5" w:rsidR="00ED4A3D" w:rsidRPr="009E1BFF" w:rsidRDefault="00ED4A3D" w:rsidP="0010354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Although Solomon did accomplish the goal of building a magnificent temple for God, it is important to emphasize that it could only be done with God’s help.  The Temple did symbolize God’s presence, but God cannot be contained or confined in any physical structure.  The dedication of the Temple would serve a reminder of God’s presence and </w:t>
      </w:r>
      <w:proofErr w:type="spellStart"/>
      <w:r>
        <w:rPr>
          <w:rFonts w:ascii="Times New Roman" w:eastAsia="Times New Roman" w:hAnsi="Times New Roman" w:cs="Times New Roman"/>
          <w:sz w:val="28"/>
          <w:szCs w:val="28"/>
        </w:rPr>
        <w:t>faithfulnees</w:t>
      </w:r>
      <w:proofErr w:type="spellEnd"/>
      <w:r>
        <w:rPr>
          <w:rFonts w:ascii="Times New Roman" w:eastAsia="Times New Roman" w:hAnsi="Times New Roman" w:cs="Times New Roman"/>
          <w:sz w:val="28"/>
          <w:szCs w:val="28"/>
        </w:rPr>
        <w:t xml:space="preserve"> that had been with their ancestors from generation to generation.</w:t>
      </w:r>
    </w:p>
    <w:p w14:paraId="743BC895" w14:textId="77777777" w:rsidR="00042C06" w:rsidRPr="009E1BFF" w:rsidRDefault="00042C06" w:rsidP="00103540">
      <w:pPr>
        <w:spacing w:after="0"/>
        <w:rPr>
          <w:rFonts w:ascii="Times New Roman" w:eastAsia="Times New Roman" w:hAnsi="Times New Roman" w:cs="Times New Roman"/>
          <w:sz w:val="28"/>
          <w:szCs w:val="28"/>
        </w:rPr>
      </w:pPr>
    </w:p>
    <w:p w14:paraId="077BB20E" w14:textId="2F6A882C" w:rsidR="00A813B2" w:rsidRPr="009E1BFF" w:rsidRDefault="00A813B2" w:rsidP="00103540">
      <w:pPr>
        <w:spacing w:after="0"/>
        <w:rPr>
          <w:rFonts w:ascii="Times New Roman" w:eastAsia="Times New Roman" w:hAnsi="Times New Roman" w:cs="Times New Roman"/>
          <w:sz w:val="28"/>
          <w:szCs w:val="28"/>
        </w:rPr>
      </w:pPr>
    </w:p>
    <w:p w14:paraId="24F6C598" w14:textId="60D4D6D6" w:rsidR="00A813B2" w:rsidRDefault="00A813B2" w:rsidP="00103540">
      <w:pPr>
        <w:spacing w:after="0"/>
        <w:rPr>
          <w:rFonts w:ascii="Times New Roman" w:eastAsia="Times New Roman" w:hAnsi="Times New Roman" w:cs="Times New Roman"/>
          <w:color w:val="FF0000"/>
          <w:sz w:val="28"/>
          <w:szCs w:val="28"/>
        </w:rPr>
      </w:pPr>
      <w:r w:rsidRPr="00A813B2">
        <w:rPr>
          <w:rFonts w:ascii="Times New Roman" w:eastAsia="Times New Roman" w:hAnsi="Times New Roman" w:cs="Times New Roman"/>
          <w:color w:val="FF0000"/>
          <w:sz w:val="28"/>
          <w:szCs w:val="28"/>
        </w:rPr>
        <w:t>Reprint f</w:t>
      </w:r>
      <w:r w:rsidR="002C7BBA">
        <w:rPr>
          <w:rFonts w:ascii="Times New Roman" w:eastAsia="Times New Roman" w:hAnsi="Times New Roman" w:cs="Times New Roman"/>
          <w:color w:val="FF0000"/>
          <w:sz w:val="28"/>
          <w:szCs w:val="28"/>
        </w:rPr>
        <w:t>ro</w:t>
      </w:r>
      <w:r w:rsidRPr="00A813B2">
        <w:rPr>
          <w:rFonts w:ascii="Times New Roman" w:eastAsia="Times New Roman" w:hAnsi="Times New Roman" w:cs="Times New Roman"/>
          <w:color w:val="FF0000"/>
          <w:sz w:val="28"/>
          <w:szCs w:val="28"/>
        </w:rPr>
        <w:t>m The Sunday School Publishing Board</w:t>
      </w:r>
    </w:p>
    <w:p w14:paraId="06823C55" w14:textId="4D5146C5" w:rsidR="00A813B2" w:rsidRDefault="00A813B2" w:rsidP="00103540">
      <w:pPr>
        <w:spacing w:after="0"/>
        <w:rPr>
          <w:rFonts w:ascii="Times New Roman" w:eastAsia="Times New Roman" w:hAnsi="Times New Roman" w:cs="Times New Roman"/>
          <w:color w:val="FF0000"/>
          <w:sz w:val="28"/>
          <w:szCs w:val="28"/>
        </w:rPr>
      </w:pPr>
    </w:p>
    <w:p w14:paraId="3A3DE45F" w14:textId="17BEA70C" w:rsidR="00651487" w:rsidRPr="007D6D26" w:rsidRDefault="00B4712B" w:rsidP="005030B6">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81B4823" wp14:editId="7524182D">
            <wp:extent cx="5526925" cy="3822192"/>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5526925" cy="3822192"/>
                    </a:xfrm>
                    <a:prstGeom prst="rect">
                      <a:avLst/>
                    </a:prstGeom>
                  </pic:spPr>
                </pic:pic>
              </a:graphicData>
            </a:graphic>
          </wp:inline>
        </w:drawing>
      </w:r>
    </w:p>
    <w:sectPr w:rsidR="00651487" w:rsidRPr="007D6D26" w:rsidSect="00103540">
      <w:pgSz w:w="12240" w:h="15840"/>
      <w:pgMar w:top="432" w:right="1296" w:bottom="432" w:left="99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F838D3"/>
    <w:multiLevelType w:val="hybridMultilevel"/>
    <w:tmpl w:val="B56EB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049"/>
    <w:rsid w:val="000053E2"/>
    <w:rsid w:val="00017F00"/>
    <w:rsid w:val="000246ED"/>
    <w:rsid w:val="00025FA0"/>
    <w:rsid w:val="000358FB"/>
    <w:rsid w:val="00042C06"/>
    <w:rsid w:val="00046178"/>
    <w:rsid w:val="00052C49"/>
    <w:rsid w:val="000546BE"/>
    <w:rsid w:val="00063838"/>
    <w:rsid w:val="00070C45"/>
    <w:rsid w:val="000737E7"/>
    <w:rsid w:val="00076628"/>
    <w:rsid w:val="000933C7"/>
    <w:rsid w:val="000956B0"/>
    <w:rsid w:val="000A1DF0"/>
    <w:rsid w:val="000A6994"/>
    <w:rsid w:val="000A7B4E"/>
    <w:rsid w:val="000B11AB"/>
    <w:rsid w:val="000B32E0"/>
    <w:rsid w:val="000B445A"/>
    <w:rsid w:val="000B4E31"/>
    <w:rsid w:val="000C004A"/>
    <w:rsid w:val="000C035E"/>
    <w:rsid w:val="000D2163"/>
    <w:rsid w:val="000E21D4"/>
    <w:rsid w:val="000E2473"/>
    <w:rsid w:val="000E30B4"/>
    <w:rsid w:val="000F08D2"/>
    <w:rsid w:val="000F35AE"/>
    <w:rsid w:val="000F524C"/>
    <w:rsid w:val="000F564E"/>
    <w:rsid w:val="0010004F"/>
    <w:rsid w:val="0010300B"/>
    <w:rsid w:val="00103540"/>
    <w:rsid w:val="00106576"/>
    <w:rsid w:val="001067BB"/>
    <w:rsid w:val="00111E3C"/>
    <w:rsid w:val="00134D9A"/>
    <w:rsid w:val="00140CAB"/>
    <w:rsid w:val="00144476"/>
    <w:rsid w:val="001544EB"/>
    <w:rsid w:val="00156CD2"/>
    <w:rsid w:val="00156E7C"/>
    <w:rsid w:val="00161C2C"/>
    <w:rsid w:val="0017584B"/>
    <w:rsid w:val="001A11FF"/>
    <w:rsid w:val="001A36D3"/>
    <w:rsid w:val="001B4066"/>
    <w:rsid w:val="001B5B87"/>
    <w:rsid w:val="001C270B"/>
    <w:rsid w:val="001D6CFA"/>
    <w:rsid w:val="001E25AA"/>
    <w:rsid w:val="001E4FA7"/>
    <w:rsid w:val="001E6B59"/>
    <w:rsid w:val="00203922"/>
    <w:rsid w:val="00223082"/>
    <w:rsid w:val="0023007F"/>
    <w:rsid w:val="00232C22"/>
    <w:rsid w:val="00234D5C"/>
    <w:rsid w:val="002408FB"/>
    <w:rsid w:val="00241952"/>
    <w:rsid w:val="00245FA4"/>
    <w:rsid w:val="00273A20"/>
    <w:rsid w:val="00293269"/>
    <w:rsid w:val="0029680A"/>
    <w:rsid w:val="00297C3E"/>
    <w:rsid w:val="002A0BD2"/>
    <w:rsid w:val="002A3F70"/>
    <w:rsid w:val="002A70B2"/>
    <w:rsid w:val="002C19D0"/>
    <w:rsid w:val="002C5049"/>
    <w:rsid w:val="002C56F0"/>
    <w:rsid w:val="002C7BBA"/>
    <w:rsid w:val="002D0136"/>
    <w:rsid w:val="002D11B8"/>
    <w:rsid w:val="002D7FD8"/>
    <w:rsid w:val="002E430B"/>
    <w:rsid w:val="002E71E9"/>
    <w:rsid w:val="00301816"/>
    <w:rsid w:val="0032151E"/>
    <w:rsid w:val="003231BA"/>
    <w:rsid w:val="0033231E"/>
    <w:rsid w:val="00332EE5"/>
    <w:rsid w:val="00333887"/>
    <w:rsid w:val="00344EF0"/>
    <w:rsid w:val="0034750F"/>
    <w:rsid w:val="00353FCB"/>
    <w:rsid w:val="0035585E"/>
    <w:rsid w:val="00364D7E"/>
    <w:rsid w:val="00370418"/>
    <w:rsid w:val="00381D1F"/>
    <w:rsid w:val="00382783"/>
    <w:rsid w:val="003938EF"/>
    <w:rsid w:val="003977C2"/>
    <w:rsid w:val="003B145D"/>
    <w:rsid w:val="003C73D4"/>
    <w:rsid w:val="003D1BBB"/>
    <w:rsid w:val="003E4169"/>
    <w:rsid w:val="003E4D03"/>
    <w:rsid w:val="003F0470"/>
    <w:rsid w:val="003F2F6C"/>
    <w:rsid w:val="003F6AAC"/>
    <w:rsid w:val="00402308"/>
    <w:rsid w:val="00405345"/>
    <w:rsid w:val="00405C1A"/>
    <w:rsid w:val="00406F6F"/>
    <w:rsid w:val="0041723A"/>
    <w:rsid w:val="00424C75"/>
    <w:rsid w:val="00427A14"/>
    <w:rsid w:val="00432EFF"/>
    <w:rsid w:val="00445FA5"/>
    <w:rsid w:val="00450101"/>
    <w:rsid w:val="004544AE"/>
    <w:rsid w:val="00454C73"/>
    <w:rsid w:val="0046032F"/>
    <w:rsid w:val="00463EAE"/>
    <w:rsid w:val="00467241"/>
    <w:rsid w:val="00471A5E"/>
    <w:rsid w:val="004827E0"/>
    <w:rsid w:val="00485021"/>
    <w:rsid w:val="0048569F"/>
    <w:rsid w:val="00487EDE"/>
    <w:rsid w:val="00492333"/>
    <w:rsid w:val="004931EE"/>
    <w:rsid w:val="00496922"/>
    <w:rsid w:val="004A07E2"/>
    <w:rsid w:val="004A3600"/>
    <w:rsid w:val="004B4BDF"/>
    <w:rsid w:val="004B50FD"/>
    <w:rsid w:val="004B7944"/>
    <w:rsid w:val="004B7BE4"/>
    <w:rsid w:val="004B7C99"/>
    <w:rsid w:val="004C1FF2"/>
    <w:rsid w:val="004C3707"/>
    <w:rsid w:val="004C69E3"/>
    <w:rsid w:val="004D2C39"/>
    <w:rsid w:val="004E42F6"/>
    <w:rsid w:val="005030B6"/>
    <w:rsid w:val="005210B2"/>
    <w:rsid w:val="00540C26"/>
    <w:rsid w:val="00542211"/>
    <w:rsid w:val="005609C4"/>
    <w:rsid w:val="00561131"/>
    <w:rsid w:val="00564AB5"/>
    <w:rsid w:val="005A1338"/>
    <w:rsid w:val="005B4261"/>
    <w:rsid w:val="005B55C9"/>
    <w:rsid w:val="005C6281"/>
    <w:rsid w:val="005D7B41"/>
    <w:rsid w:val="005E62B6"/>
    <w:rsid w:val="005F6C98"/>
    <w:rsid w:val="006064C8"/>
    <w:rsid w:val="0060780B"/>
    <w:rsid w:val="00614CAF"/>
    <w:rsid w:val="00622283"/>
    <w:rsid w:val="006279B3"/>
    <w:rsid w:val="00637097"/>
    <w:rsid w:val="006372E5"/>
    <w:rsid w:val="006401C3"/>
    <w:rsid w:val="006461E6"/>
    <w:rsid w:val="00651487"/>
    <w:rsid w:val="00664609"/>
    <w:rsid w:val="00666CDC"/>
    <w:rsid w:val="006700FF"/>
    <w:rsid w:val="006724AF"/>
    <w:rsid w:val="00674023"/>
    <w:rsid w:val="0068375E"/>
    <w:rsid w:val="00691444"/>
    <w:rsid w:val="0069460F"/>
    <w:rsid w:val="006A07EB"/>
    <w:rsid w:val="006B3230"/>
    <w:rsid w:val="006B6D81"/>
    <w:rsid w:val="006B7D61"/>
    <w:rsid w:val="006D3BB9"/>
    <w:rsid w:val="006D43E8"/>
    <w:rsid w:val="00701334"/>
    <w:rsid w:val="0070342F"/>
    <w:rsid w:val="007309DB"/>
    <w:rsid w:val="007315C0"/>
    <w:rsid w:val="00732F20"/>
    <w:rsid w:val="007330BD"/>
    <w:rsid w:val="00743A6D"/>
    <w:rsid w:val="007607D1"/>
    <w:rsid w:val="007631B3"/>
    <w:rsid w:val="007640CE"/>
    <w:rsid w:val="007704FF"/>
    <w:rsid w:val="007710DA"/>
    <w:rsid w:val="00774638"/>
    <w:rsid w:val="007930AB"/>
    <w:rsid w:val="007A053E"/>
    <w:rsid w:val="007A225E"/>
    <w:rsid w:val="007C3715"/>
    <w:rsid w:val="007D2BC8"/>
    <w:rsid w:val="007D6D26"/>
    <w:rsid w:val="007D7BC3"/>
    <w:rsid w:val="007E3C8A"/>
    <w:rsid w:val="007E4D1F"/>
    <w:rsid w:val="007E5DE2"/>
    <w:rsid w:val="00800AFE"/>
    <w:rsid w:val="00802BFB"/>
    <w:rsid w:val="00803863"/>
    <w:rsid w:val="0081154A"/>
    <w:rsid w:val="008131A6"/>
    <w:rsid w:val="0081325F"/>
    <w:rsid w:val="00820469"/>
    <w:rsid w:val="00822AEA"/>
    <w:rsid w:val="008329C2"/>
    <w:rsid w:val="0083585D"/>
    <w:rsid w:val="00836EC6"/>
    <w:rsid w:val="00841268"/>
    <w:rsid w:val="00846E20"/>
    <w:rsid w:val="00850A93"/>
    <w:rsid w:val="0086375F"/>
    <w:rsid w:val="008637D7"/>
    <w:rsid w:val="0086507E"/>
    <w:rsid w:val="00866793"/>
    <w:rsid w:val="00871AC5"/>
    <w:rsid w:val="0088131E"/>
    <w:rsid w:val="008864D1"/>
    <w:rsid w:val="008966F1"/>
    <w:rsid w:val="008A2CD7"/>
    <w:rsid w:val="008C065E"/>
    <w:rsid w:val="008C2253"/>
    <w:rsid w:val="008C3B22"/>
    <w:rsid w:val="008D0851"/>
    <w:rsid w:val="008D3065"/>
    <w:rsid w:val="008E1EAE"/>
    <w:rsid w:val="008E23E2"/>
    <w:rsid w:val="008F6757"/>
    <w:rsid w:val="00900943"/>
    <w:rsid w:val="00910FAD"/>
    <w:rsid w:val="0091270D"/>
    <w:rsid w:val="009176B2"/>
    <w:rsid w:val="009232BE"/>
    <w:rsid w:val="00926FAA"/>
    <w:rsid w:val="00930D77"/>
    <w:rsid w:val="009469C6"/>
    <w:rsid w:val="00947021"/>
    <w:rsid w:val="0095492B"/>
    <w:rsid w:val="00957A80"/>
    <w:rsid w:val="00961CC6"/>
    <w:rsid w:val="009649D3"/>
    <w:rsid w:val="009655B2"/>
    <w:rsid w:val="009821AF"/>
    <w:rsid w:val="00985285"/>
    <w:rsid w:val="009869AE"/>
    <w:rsid w:val="00990347"/>
    <w:rsid w:val="0099078B"/>
    <w:rsid w:val="0099185D"/>
    <w:rsid w:val="009952C9"/>
    <w:rsid w:val="009971EB"/>
    <w:rsid w:val="009B18FA"/>
    <w:rsid w:val="009B45B7"/>
    <w:rsid w:val="009B7134"/>
    <w:rsid w:val="009C5022"/>
    <w:rsid w:val="009D2E75"/>
    <w:rsid w:val="009D6D84"/>
    <w:rsid w:val="009E1BFF"/>
    <w:rsid w:val="009F14A9"/>
    <w:rsid w:val="009F1D46"/>
    <w:rsid w:val="00A03735"/>
    <w:rsid w:val="00A13B0F"/>
    <w:rsid w:val="00A21CB9"/>
    <w:rsid w:val="00A36D2B"/>
    <w:rsid w:val="00A42D3A"/>
    <w:rsid w:val="00A451FE"/>
    <w:rsid w:val="00A53882"/>
    <w:rsid w:val="00A5483B"/>
    <w:rsid w:val="00A57F65"/>
    <w:rsid w:val="00A76960"/>
    <w:rsid w:val="00A80300"/>
    <w:rsid w:val="00A807C4"/>
    <w:rsid w:val="00A813B2"/>
    <w:rsid w:val="00A82299"/>
    <w:rsid w:val="00A82607"/>
    <w:rsid w:val="00A832EE"/>
    <w:rsid w:val="00A91432"/>
    <w:rsid w:val="00A91D95"/>
    <w:rsid w:val="00A937CF"/>
    <w:rsid w:val="00A97DC4"/>
    <w:rsid w:val="00AA19F5"/>
    <w:rsid w:val="00AB2472"/>
    <w:rsid w:val="00AB63A2"/>
    <w:rsid w:val="00AC1926"/>
    <w:rsid w:val="00AD43BC"/>
    <w:rsid w:val="00AE2B56"/>
    <w:rsid w:val="00AE53C4"/>
    <w:rsid w:val="00B14650"/>
    <w:rsid w:val="00B17E6E"/>
    <w:rsid w:val="00B27245"/>
    <w:rsid w:val="00B37F7E"/>
    <w:rsid w:val="00B422F7"/>
    <w:rsid w:val="00B4712B"/>
    <w:rsid w:val="00B518D7"/>
    <w:rsid w:val="00B566DD"/>
    <w:rsid w:val="00B67544"/>
    <w:rsid w:val="00B72128"/>
    <w:rsid w:val="00B73914"/>
    <w:rsid w:val="00B90774"/>
    <w:rsid w:val="00BC233E"/>
    <w:rsid w:val="00BC390C"/>
    <w:rsid w:val="00BD31AB"/>
    <w:rsid w:val="00BD40A5"/>
    <w:rsid w:val="00BD780D"/>
    <w:rsid w:val="00BF378E"/>
    <w:rsid w:val="00BF419C"/>
    <w:rsid w:val="00BF45FE"/>
    <w:rsid w:val="00BF71E9"/>
    <w:rsid w:val="00C00908"/>
    <w:rsid w:val="00C033B5"/>
    <w:rsid w:val="00C11770"/>
    <w:rsid w:val="00C12102"/>
    <w:rsid w:val="00C14F8E"/>
    <w:rsid w:val="00C171BC"/>
    <w:rsid w:val="00C214AB"/>
    <w:rsid w:val="00C233B1"/>
    <w:rsid w:val="00C23410"/>
    <w:rsid w:val="00C25561"/>
    <w:rsid w:val="00C31019"/>
    <w:rsid w:val="00C37D75"/>
    <w:rsid w:val="00C41390"/>
    <w:rsid w:val="00C42D8B"/>
    <w:rsid w:val="00C815DB"/>
    <w:rsid w:val="00C82230"/>
    <w:rsid w:val="00C83FBE"/>
    <w:rsid w:val="00C84643"/>
    <w:rsid w:val="00C85AFA"/>
    <w:rsid w:val="00C8786B"/>
    <w:rsid w:val="00C90CDD"/>
    <w:rsid w:val="00C918AF"/>
    <w:rsid w:val="00C92B32"/>
    <w:rsid w:val="00CA0568"/>
    <w:rsid w:val="00CA0B06"/>
    <w:rsid w:val="00CA439A"/>
    <w:rsid w:val="00CB20DC"/>
    <w:rsid w:val="00CB613D"/>
    <w:rsid w:val="00CC34DB"/>
    <w:rsid w:val="00CD356E"/>
    <w:rsid w:val="00CD76B5"/>
    <w:rsid w:val="00CE6827"/>
    <w:rsid w:val="00D00205"/>
    <w:rsid w:val="00D13CA6"/>
    <w:rsid w:val="00D1775D"/>
    <w:rsid w:val="00D20568"/>
    <w:rsid w:val="00D20B4D"/>
    <w:rsid w:val="00D25445"/>
    <w:rsid w:val="00D27370"/>
    <w:rsid w:val="00D32B5D"/>
    <w:rsid w:val="00D33EC9"/>
    <w:rsid w:val="00D35AB1"/>
    <w:rsid w:val="00D41E0E"/>
    <w:rsid w:val="00D4245D"/>
    <w:rsid w:val="00D5594E"/>
    <w:rsid w:val="00D61519"/>
    <w:rsid w:val="00D6685B"/>
    <w:rsid w:val="00D8118C"/>
    <w:rsid w:val="00D9433C"/>
    <w:rsid w:val="00DA6ED4"/>
    <w:rsid w:val="00DC6E0D"/>
    <w:rsid w:val="00DD38C4"/>
    <w:rsid w:val="00DD4590"/>
    <w:rsid w:val="00DE7559"/>
    <w:rsid w:val="00DE778A"/>
    <w:rsid w:val="00DF02DC"/>
    <w:rsid w:val="00DF1932"/>
    <w:rsid w:val="00DF1C48"/>
    <w:rsid w:val="00DF1C6D"/>
    <w:rsid w:val="00DF340E"/>
    <w:rsid w:val="00DF47DA"/>
    <w:rsid w:val="00DF7B8B"/>
    <w:rsid w:val="00E04C3A"/>
    <w:rsid w:val="00E20397"/>
    <w:rsid w:val="00E22179"/>
    <w:rsid w:val="00E472A4"/>
    <w:rsid w:val="00E511B1"/>
    <w:rsid w:val="00E56422"/>
    <w:rsid w:val="00E675A0"/>
    <w:rsid w:val="00E7286C"/>
    <w:rsid w:val="00E72EAA"/>
    <w:rsid w:val="00E736CB"/>
    <w:rsid w:val="00E80A80"/>
    <w:rsid w:val="00E90AC6"/>
    <w:rsid w:val="00E959CF"/>
    <w:rsid w:val="00EA1A53"/>
    <w:rsid w:val="00EC64A1"/>
    <w:rsid w:val="00EC6870"/>
    <w:rsid w:val="00ED243F"/>
    <w:rsid w:val="00ED2A08"/>
    <w:rsid w:val="00ED4A3D"/>
    <w:rsid w:val="00EE3585"/>
    <w:rsid w:val="00EF0084"/>
    <w:rsid w:val="00EF1320"/>
    <w:rsid w:val="00EF6FD7"/>
    <w:rsid w:val="00EF72F2"/>
    <w:rsid w:val="00F046E1"/>
    <w:rsid w:val="00F071CB"/>
    <w:rsid w:val="00F1109F"/>
    <w:rsid w:val="00F16D81"/>
    <w:rsid w:val="00F33DB1"/>
    <w:rsid w:val="00F4248B"/>
    <w:rsid w:val="00F568CA"/>
    <w:rsid w:val="00F579BD"/>
    <w:rsid w:val="00F66820"/>
    <w:rsid w:val="00F805B1"/>
    <w:rsid w:val="00F921F5"/>
    <w:rsid w:val="00F9266E"/>
    <w:rsid w:val="00FA1B1C"/>
    <w:rsid w:val="00FA6A35"/>
    <w:rsid w:val="00FA6E70"/>
    <w:rsid w:val="00FB0961"/>
    <w:rsid w:val="00FB1924"/>
    <w:rsid w:val="00FB52F5"/>
    <w:rsid w:val="00FC1800"/>
    <w:rsid w:val="00FC6A9B"/>
    <w:rsid w:val="00FD5C4D"/>
    <w:rsid w:val="00FD65F7"/>
    <w:rsid w:val="00FE3676"/>
    <w:rsid w:val="00FF026A"/>
    <w:rsid w:val="00FF2DF2"/>
    <w:rsid w:val="00FF62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3362F"/>
  <w15:chartTrackingRefBased/>
  <w15:docId w15:val="{8B29DEE9-FE39-48BB-8D43-2F7802FDF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44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0B445A"/>
  </w:style>
  <w:style w:type="character" w:customStyle="1" w:styleId="small-caps">
    <w:name w:val="small-caps"/>
    <w:basedOn w:val="DefaultParagraphFont"/>
    <w:rsid w:val="000B445A"/>
  </w:style>
  <w:style w:type="paragraph" w:customStyle="1" w:styleId="line">
    <w:name w:val="line"/>
    <w:basedOn w:val="Normal"/>
    <w:rsid w:val="000B44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0B445A"/>
  </w:style>
  <w:style w:type="character" w:styleId="Hyperlink">
    <w:name w:val="Hyperlink"/>
    <w:basedOn w:val="DefaultParagraphFont"/>
    <w:uiPriority w:val="99"/>
    <w:unhideWhenUsed/>
    <w:rsid w:val="000B445A"/>
    <w:rPr>
      <w:color w:val="0000FF"/>
      <w:u w:val="single"/>
    </w:rPr>
  </w:style>
  <w:style w:type="paragraph" w:customStyle="1" w:styleId="top-05">
    <w:name w:val="top-05"/>
    <w:basedOn w:val="Normal"/>
    <w:rsid w:val="000B445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st-line-none">
    <w:name w:val="first-line-none"/>
    <w:basedOn w:val="Normal"/>
    <w:rsid w:val="006064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0E2473"/>
  </w:style>
  <w:style w:type="character" w:customStyle="1" w:styleId="UnresolvedMention1">
    <w:name w:val="Unresolved Mention1"/>
    <w:basedOn w:val="DefaultParagraphFont"/>
    <w:uiPriority w:val="99"/>
    <w:semiHidden/>
    <w:unhideWhenUsed/>
    <w:rsid w:val="000A6994"/>
    <w:rPr>
      <w:color w:val="605E5C"/>
      <w:shd w:val="clear" w:color="auto" w:fill="E1DFDD"/>
    </w:rPr>
  </w:style>
  <w:style w:type="character" w:customStyle="1" w:styleId="verse">
    <w:name w:val="verse"/>
    <w:basedOn w:val="DefaultParagraphFont"/>
    <w:rsid w:val="005609C4"/>
  </w:style>
  <w:style w:type="character" w:styleId="Strong">
    <w:name w:val="Strong"/>
    <w:basedOn w:val="DefaultParagraphFont"/>
    <w:uiPriority w:val="22"/>
    <w:qFormat/>
    <w:rsid w:val="005609C4"/>
    <w:rPr>
      <w:b/>
      <w:bCs/>
    </w:rPr>
  </w:style>
  <w:style w:type="paragraph" w:styleId="ListParagraph">
    <w:name w:val="List Paragraph"/>
    <w:basedOn w:val="Normal"/>
    <w:uiPriority w:val="34"/>
    <w:qFormat/>
    <w:rsid w:val="00B90774"/>
    <w:pPr>
      <w:ind w:left="720"/>
      <w:contextualSpacing/>
    </w:pPr>
  </w:style>
  <w:style w:type="character" w:styleId="UnresolvedMention">
    <w:name w:val="Unresolved Mention"/>
    <w:basedOn w:val="DefaultParagraphFont"/>
    <w:uiPriority w:val="99"/>
    <w:semiHidden/>
    <w:unhideWhenUsed/>
    <w:rsid w:val="001B4066"/>
    <w:rPr>
      <w:color w:val="605E5C"/>
      <w:shd w:val="clear" w:color="auto" w:fill="E1DFDD"/>
    </w:rPr>
  </w:style>
  <w:style w:type="paragraph" w:styleId="BalloonText">
    <w:name w:val="Balloon Text"/>
    <w:basedOn w:val="Normal"/>
    <w:link w:val="BalloonTextChar"/>
    <w:uiPriority w:val="99"/>
    <w:semiHidden/>
    <w:unhideWhenUsed/>
    <w:rsid w:val="009176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76B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812553">
      <w:bodyDiv w:val="1"/>
      <w:marLeft w:val="0"/>
      <w:marRight w:val="0"/>
      <w:marTop w:val="0"/>
      <w:marBottom w:val="0"/>
      <w:divBdr>
        <w:top w:val="none" w:sz="0" w:space="0" w:color="auto"/>
        <w:left w:val="none" w:sz="0" w:space="0" w:color="auto"/>
        <w:bottom w:val="none" w:sz="0" w:space="0" w:color="auto"/>
        <w:right w:val="none" w:sz="0" w:space="0" w:color="auto"/>
      </w:divBdr>
    </w:div>
    <w:div w:id="561334072">
      <w:bodyDiv w:val="1"/>
      <w:marLeft w:val="0"/>
      <w:marRight w:val="0"/>
      <w:marTop w:val="0"/>
      <w:marBottom w:val="0"/>
      <w:divBdr>
        <w:top w:val="none" w:sz="0" w:space="0" w:color="auto"/>
        <w:left w:val="none" w:sz="0" w:space="0" w:color="auto"/>
        <w:bottom w:val="none" w:sz="0" w:space="0" w:color="auto"/>
        <w:right w:val="none" w:sz="0" w:space="0" w:color="auto"/>
      </w:divBdr>
      <w:divsChild>
        <w:div w:id="1978995561">
          <w:marLeft w:val="0"/>
          <w:marRight w:val="0"/>
          <w:marTop w:val="0"/>
          <w:marBottom w:val="0"/>
          <w:divBdr>
            <w:top w:val="none" w:sz="0" w:space="0" w:color="auto"/>
            <w:left w:val="none" w:sz="0" w:space="0" w:color="auto"/>
            <w:bottom w:val="none" w:sz="0" w:space="0" w:color="auto"/>
            <w:right w:val="none" w:sz="0" w:space="0" w:color="auto"/>
          </w:divBdr>
          <w:divsChild>
            <w:div w:id="1299334192">
              <w:marLeft w:val="0"/>
              <w:marRight w:val="0"/>
              <w:marTop w:val="0"/>
              <w:marBottom w:val="0"/>
              <w:divBdr>
                <w:top w:val="none" w:sz="0" w:space="0" w:color="auto"/>
                <w:left w:val="none" w:sz="0" w:space="0" w:color="auto"/>
                <w:bottom w:val="none" w:sz="0" w:space="0" w:color="auto"/>
                <w:right w:val="none" w:sz="0" w:space="0" w:color="auto"/>
              </w:divBdr>
              <w:divsChild>
                <w:div w:id="1158766310">
                  <w:marLeft w:val="0"/>
                  <w:marRight w:val="0"/>
                  <w:marTop w:val="0"/>
                  <w:marBottom w:val="0"/>
                  <w:divBdr>
                    <w:top w:val="none" w:sz="0" w:space="0" w:color="auto"/>
                    <w:left w:val="none" w:sz="0" w:space="0" w:color="auto"/>
                    <w:bottom w:val="none" w:sz="0" w:space="0" w:color="auto"/>
                    <w:right w:val="none" w:sz="0" w:space="0" w:color="auto"/>
                  </w:divBdr>
                  <w:divsChild>
                    <w:div w:id="571086237">
                      <w:marLeft w:val="0"/>
                      <w:marRight w:val="0"/>
                      <w:marTop w:val="0"/>
                      <w:marBottom w:val="0"/>
                      <w:divBdr>
                        <w:top w:val="none" w:sz="0" w:space="0" w:color="auto"/>
                        <w:left w:val="none" w:sz="0" w:space="0" w:color="auto"/>
                        <w:bottom w:val="none" w:sz="0" w:space="0" w:color="auto"/>
                        <w:right w:val="none" w:sz="0" w:space="0" w:color="auto"/>
                      </w:divBdr>
                      <w:divsChild>
                        <w:div w:id="408619643">
                          <w:marLeft w:val="0"/>
                          <w:marRight w:val="0"/>
                          <w:marTop w:val="0"/>
                          <w:marBottom w:val="0"/>
                          <w:divBdr>
                            <w:top w:val="none" w:sz="0" w:space="0" w:color="auto"/>
                            <w:left w:val="none" w:sz="0" w:space="0" w:color="auto"/>
                            <w:bottom w:val="none" w:sz="0" w:space="0" w:color="auto"/>
                            <w:right w:val="none" w:sz="0" w:space="0" w:color="auto"/>
                          </w:divBdr>
                          <w:divsChild>
                            <w:div w:id="1963611309">
                              <w:marLeft w:val="0"/>
                              <w:marRight w:val="0"/>
                              <w:marTop w:val="0"/>
                              <w:marBottom w:val="0"/>
                              <w:divBdr>
                                <w:top w:val="none" w:sz="0" w:space="0" w:color="auto"/>
                                <w:left w:val="none" w:sz="0" w:space="0" w:color="auto"/>
                                <w:bottom w:val="none" w:sz="0" w:space="0" w:color="auto"/>
                                <w:right w:val="none" w:sz="0" w:space="0" w:color="auto"/>
                              </w:divBdr>
                              <w:divsChild>
                                <w:div w:id="1105344148">
                                  <w:marLeft w:val="0"/>
                                  <w:marRight w:val="0"/>
                                  <w:marTop w:val="0"/>
                                  <w:marBottom w:val="0"/>
                                  <w:divBdr>
                                    <w:top w:val="none" w:sz="0" w:space="0" w:color="auto"/>
                                    <w:left w:val="none" w:sz="0" w:space="0" w:color="auto"/>
                                    <w:bottom w:val="none" w:sz="0" w:space="0" w:color="auto"/>
                                    <w:right w:val="none" w:sz="0" w:space="0" w:color="auto"/>
                                  </w:divBdr>
                                  <w:divsChild>
                                    <w:div w:id="180777693">
                                      <w:marLeft w:val="0"/>
                                      <w:marRight w:val="0"/>
                                      <w:marTop w:val="0"/>
                                      <w:marBottom w:val="0"/>
                                      <w:divBdr>
                                        <w:top w:val="none" w:sz="0" w:space="0" w:color="auto"/>
                                        <w:left w:val="none" w:sz="0" w:space="0" w:color="auto"/>
                                        <w:bottom w:val="none" w:sz="0" w:space="0" w:color="auto"/>
                                        <w:right w:val="none" w:sz="0" w:space="0" w:color="auto"/>
                                      </w:divBdr>
                                      <w:divsChild>
                                        <w:div w:id="103235771">
                                          <w:marLeft w:val="0"/>
                                          <w:marRight w:val="0"/>
                                          <w:marTop w:val="0"/>
                                          <w:marBottom w:val="0"/>
                                          <w:divBdr>
                                            <w:top w:val="none" w:sz="0" w:space="0" w:color="auto"/>
                                            <w:left w:val="none" w:sz="0" w:space="0" w:color="auto"/>
                                            <w:bottom w:val="none" w:sz="0" w:space="0" w:color="auto"/>
                                            <w:right w:val="none" w:sz="0" w:space="0" w:color="auto"/>
                                          </w:divBdr>
                                          <w:divsChild>
                                            <w:div w:id="1688097047">
                                              <w:marLeft w:val="0"/>
                                              <w:marRight w:val="0"/>
                                              <w:marTop w:val="0"/>
                                              <w:marBottom w:val="0"/>
                                              <w:divBdr>
                                                <w:top w:val="none" w:sz="0" w:space="0" w:color="auto"/>
                                                <w:left w:val="none" w:sz="0" w:space="0" w:color="auto"/>
                                                <w:bottom w:val="none" w:sz="0" w:space="0" w:color="auto"/>
                                                <w:right w:val="none" w:sz="0" w:space="0" w:color="auto"/>
                                              </w:divBdr>
                                              <w:divsChild>
                                                <w:div w:id="255331014">
                                                  <w:marLeft w:val="0"/>
                                                  <w:marRight w:val="0"/>
                                                  <w:marTop w:val="0"/>
                                                  <w:marBottom w:val="0"/>
                                                  <w:divBdr>
                                                    <w:top w:val="none" w:sz="0" w:space="0" w:color="auto"/>
                                                    <w:left w:val="none" w:sz="0" w:space="0" w:color="auto"/>
                                                    <w:bottom w:val="none" w:sz="0" w:space="0" w:color="auto"/>
                                                    <w:right w:val="none" w:sz="0" w:space="0" w:color="auto"/>
                                                  </w:divBdr>
                                                  <w:divsChild>
                                                    <w:div w:id="109867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3109539">
      <w:bodyDiv w:val="1"/>
      <w:marLeft w:val="0"/>
      <w:marRight w:val="0"/>
      <w:marTop w:val="0"/>
      <w:marBottom w:val="0"/>
      <w:divBdr>
        <w:top w:val="none" w:sz="0" w:space="0" w:color="auto"/>
        <w:left w:val="none" w:sz="0" w:space="0" w:color="auto"/>
        <w:bottom w:val="none" w:sz="0" w:space="0" w:color="auto"/>
        <w:right w:val="none" w:sz="0" w:space="0" w:color="auto"/>
      </w:divBdr>
    </w:div>
    <w:div w:id="1203445772">
      <w:bodyDiv w:val="1"/>
      <w:marLeft w:val="0"/>
      <w:marRight w:val="0"/>
      <w:marTop w:val="0"/>
      <w:marBottom w:val="0"/>
      <w:divBdr>
        <w:top w:val="none" w:sz="0" w:space="0" w:color="auto"/>
        <w:left w:val="none" w:sz="0" w:space="0" w:color="auto"/>
        <w:bottom w:val="none" w:sz="0" w:space="0" w:color="auto"/>
        <w:right w:val="none" w:sz="0" w:space="0" w:color="auto"/>
      </w:divBdr>
    </w:div>
    <w:div w:id="1632443575">
      <w:bodyDiv w:val="1"/>
      <w:marLeft w:val="0"/>
      <w:marRight w:val="0"/>
      <w:marTop w:val="0"/>
      <w:marBottom w:val="0"/>
      <w:divBdr>
        <w:top w:val="none" w:sz="0" w:space="0" w:color="auto"/>
        <w:left w:val="none" w:sz="0" w:space="0" w:color="auto"/>
        <w:bottom w:val="none" w:sz="0" w:space="0" w:color="auto"/>
        <w:right w:val="none" w:sz="0" w:space="0" w:color="auto"/>
      </w:divBdr>
    </w:div>
    <w:div w:id="1869414478">
      <w:bodyDiv w:val="1"/>
      <w:marLeft w:val="0"/>
      <w:marRight w:val="0"/>
      <w:marTop w:val="0"/>
      <w:marBottom w:val="0"/>
      <w:divBdr>
        <w:top w:val="none" w:sz="0" w:space="0" w:color="auto"/>
        <w:left w:val="none" w:sz="0" w:space="0" w:color="auto"/>
        <w:bottom w:val="none" w:sz="0" w:space="0" w:color="auto"/>
        <w:right w:val="none" w:sz="0" w:space="0" w:color="auto"/>
      </w:divBdr>
      <w:divsChild>
        <w:div w:id="1221862055">
          <w:marLeft w:val="210"/>
          <w:marRight w:val="0"/>
          <w:marTop w:val="210"/>
          <w:marBottom w:val="210"/>
          <w:divBdr>
            <w:top w:val="none" w:sz="0" w:space="0" w:color="auto"/>
            <w:left w:val="none" w:sz="0" w:space="0" w:color="auto"/>
            <w:bottom w:val="none" w:sz="0" w:space="0" w:color="auto"/>
            <w:right w:val="none" w:sz="0" w:space="0" w:color="auto"/>
          </w:divBdr>
        </w:div>
        <w:div w:id="1820265525">
          <w:marLeft w:val="210"/>
          <w:marRight w:val="0"/>
          <w:marTop w:val="210"/>
          <w:marBottom w:val="210"/>
          <w:divBdr>
            <w:top w:val="none" w:sz="0" w:space="0" w:color="auto"/>
            <w:left w:val="none" w:sz="0" w:space="0" w:color="auto"/>
            <w:bottom w:val="none" w:sz="0" w:space="0" w:color="auto"/>
            <w:right w:val="none" w:sz="0" w:space="0" w:color="auto"/>
          </w:divBdr>
        </w:div>
        <w:div w:id="1374190907">
          <w:marLeft w:val="210"/>
          <w:marRight w:val="0"/>
          <w:marTop w:val="210"/>
          <w:marBottom w:val="210"/>
          <w:divBdr>
            <w:top w:val="none" w:sz="0" w:space="0" w:color="auto"/>
            <w:left w:val="none" w:sz="0" w:space="0" w:color="auto"/>
            <w:bottom w:val="none" w:sz="0" w:space="0" w:color="auto"/>
            <w:right w:val="none" w:sz="0" w:space="0" w:color="auto"/>
          </w:divBdr>
        </w:div>
      </w:divsChild>
    </w:div>
    <w:div w:id="1918705939">
      <w:bodyDiv w:val="1"/>
      <w:marLeft w:val="0"/>
      <w:marRight w:val="0"/>
      <w:marTop w:val="0"/>
      <w:marBottom w:val="0"/>
      <w:divBdr>
        <w:top w:val="none" w:sz="0" w:space="0" w:color="auto"/>
        <w:left w:val="none" w:sz="0" w:space="0" w:color="auto"/>
        <w:bottom w:val="none" w:sz="0" w:space="0" w:color="auto"/>
        <w:right w:val="none" w:sz="0" w:space="0" w:color="auto"/>
      </w:divBdr>
      <w:divsChild>
        <w:div w:id="1055932276">
          <w:marLeft w:val="210"/>
          <w:marRight w:val="0"/>
          <w:marTop w:val="210"/>
          <w:marBottom w:val="210"/>
          <w:divBdr>
            <w:top w:val="none" w:sz="0" w:space="0" w:color="auto"/>
            <w:left w:val="none" w:sz="0" w:space="0" w:color="auto"/>
            <w:bottom w:val="none" w:sz="0" w:space="0" w:color="auto"/>
            <w:right w:val="none" w:sz="0" w:space="0" w:color="auto"/>
          </w:divBdr>
        </w:div>
      </w:divsChild>
    </w:div>
    <w:div w:id="2113553270">
      <w:bodyDiv w:val="1"/>
      <w:marLeft w:val="0"/>
      <w:marRight w:val="0"/>
      <w:marTop w:val="0"/>
      <w:marBottom w:val="0"/>
      <w:divBdr>
        <w:top w:val="none" w:sz="0" w:space="0" w:color="auto"/>
        <w:left w:val="none" w:sz="0" w:space="0" w:color="auto"/>
        <w:bottom w:val="none" w:sz="0" w:space="0" w:color="auto"/>
        <w:right w:val="none" w:sz="0" w:space="0" w:color="auto"/>
      </w:divBdr>
      <w:divsChild>
        <w:div w:id="1905796555">
          <w:marLeft w:val="210"/>
          <w:marRight w:val="0"/>
          <w:marTop w:val="210"/>
          <w:marBottom w:val="210"/>
          <w:divBdr>
            <w:top w:val="none" w:sz="0" w:space="0" w:color="auto"/>
            <w:left w:val="none" w:sz="0" w:space="0" w:color="auto"/>
            <w:bottom w:val="none" w:sz="0" w:space="0" w:color="auto"/>
            <w:right w:val="none" w:sz="0" w:space="0" w:color="auto"/>
          </w:divBdr>
        </w:div>
      </w:divsChild>
    </w:div>
    <w:div w:id="2132674904">
      <w:bodyDiv w:val="1"/>
      <w:marLeft w:val="0"/>
      <w:marRight w:val="0"/>
      <w:marTop w:val="0"/>
      <w:marBottom w:val="0"/>
      <w:divBdr>
        <w:top w:val="none" w:sz="0" w:space="0" w:color="auto"/>
        <w:left w:val="none" w:sz="0" w:space="0" w:color="auto"/>
        <w:bottom w:val="none" w:sz="0" w:space="0" w:color="auto"/>
        <w:right w:val="none" w:sz="0" w:space="0" w:color="auto"/>
      </w:divBdr>
      <w:divsChild>
        <w:div w:id="1929999568">
          <w:marLeft w:val="210"/>
          <w:marRight w:val="0"/>
          <w:marTop w:val="210"/>
          <w:marBottom w:val="21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dailytruthbase.blogspot.com/2011/12/1kings-4-8-god-moves-to-new-house.html" TargetMode="Externa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Pages>
  <Words>507</Words>
  <Characters>2892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Wayne Farms LLC</Company>
  <LinksUpToDate>false</LinksUpToDate>
  <CharactersWithSpaces>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Rodney</dc:creator>
  <cp:keywords/>
  <dc:description/>
  <cp:lastModifiedBy>darrel brooks</cp:lastModifiedBy>
  <cp:revision>3</cp:revision>
  <dcterms:created xsi:type="dcterms:W3CDTF">2020-01-11T18:09:00Z</dcterms:created>
  <dcterms:modified xsi:type="dcterms:W3CDTF">2020-01-11T18:21:00Z</dcterms:modified>
</cp:coreProperties>
</file>