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0EE0" w14:textId="0D2F823A" w:rsidR="00E04CD6" w:rsidRDefault="00A00A97" w:rsidP="00E04CD6">
      <w:pPr>
        <w:pStyle w:val="NoSpacing"/>
        <w:ind w:left="7200"/>
        <w:jc w:val="right"/>
      </w:pPr>
      <w:r>
        <w:t>December 19</w:t>
      </w:r>
      <w:r w:rsidR="00E04CD6">
        <w:t>, 2023</w:t>
      </w:r>
    </w:p>
    <w:p w14:paraId="60C49CB6" w14:textId="77777777" w:rsidR="00E04CD6" w:rsidRDefault="00E04CD6" w:rsidP="00E04CD6">
      <w:pPr>
        <w:pStyle w:val="NoSpacing"/>
        <w:ind w:left="4320" w:firstLine="720"/>
      </w:pPr>
    </w:p>
    <w:p w14:paraId="71BCDD56" w14:textId="52CFF80A" w:rsidR="00E04CD6" w:rsidRDefault="00E04CD6" w:rsidP="00E04CD6">
      <w:pPr>
        <w:pStyle w:val="NoSpacing"/>
      </w:pPr>
      <w:r>
        <w:t xml:space="preserve">At 7:00 PM Chairman Jeff Enders called the meeting to order, and the Pledge of Allegiance was recited.  Roll call was taken with the following members present Jeff Enders, Ken Hoover, Jeff Warfel, Tim Neiter, and Jon Miller. Jeff Gonsar and Carl Bohner were absent. Solicitor Joe Kerwin, Engineer Logan Jury, and Consultant Bob Kissinger were also in attendance. Operator Derek Grosser and Engineer Justin Mendinsky were absent.  </w:t>
      </w:r>
    </w:p>
    <w:p w14:paraId="758429AB" w14:textId="77777777" w:rsidR="00E04CD6" w:rsidRDefault="00E04CD6" w:rsidP="00E04CD6">
      <w:pPr>
        <w:pStyle w:val="NoSpacing"/>
        <w:rPr>
          <w:b/>
        </w:rPr>
      </w:pPr>
    </w:p>
    <w:p w14:paraId="6A3F8805" w14:textId="77777777" w:rsidR="00E04CD6" w:rsidRDefault="00E04CD6" w:rsidP="00E04CD6">
      <w:pPr>
        <w:pStyle w:val="NoSpacing"/>
        <w:rPr>
          <w:b/>
        </w:rPr>
      </w:pPr>
      <w:r>
        <w:rPr>
          <w:b/>
        </w:rPr>
        <w:t>BUSINESS FROM THE FLOOR</w:t>
      </w:r>
    </w:p>
    <w:p w14:paraId="7A9F25F1" w14:textId="5C62DB68" w:rsidR="00E04CD6" w:rsidRDefault="00E04CD6" w:rsidP="00E04CD6">
      <w:pPr>
        <w:pStyle w:val="NoSpacing"/>
        <w:ind w:left="1080"/>
        <w:rPr>
          <w:bCs/>
        </w:rPr>
      </w:pPr>
      <w:r>
        <w:rPr>
          <w:bCs/>
        </w:rPr>
        <w:t>None</w:t>
      </w:r>
    </w:p>
    <w:p w14:paraId="467F96D8" w14:textId="77777777" w:rsidR="00E04CD6" w:rsidRDefault="00E04CD6" w:rsidP="00E04CD6">
      <w:pPr>
        <w:pStyle w:val="NoSpacing"/>
      </w:pPr>
      <w:r>
        <w:rPr>
          <w:b/>
        </w:rPr>
        <w:t>SECRETARY’S REPORT</w:t>
      </w:r>
    </w:p>
    <w:p w14:paraId="27CAC5E5" w14:textId="436F3139" w:rsidR="00E04CD6" w:rsidRDefault="00E04CD6" w:rsidP="00E04CD6">
      <w:pPr>
        <w:spacing w:after="0"/>
        <w:rPr>
          <w:bCs/>
        </w:rPr>
      </w:pPr>
      <w:r>
        <w:rPr>
          <w:bCs/>
        </w:rPr>
        <w:t>Ken Hoover motioned to approve the secretary’s report. Tim Neiter seconded the motion; the motion was carried unanimously.</w:t>
      </w:r>
    </w:p>
    <w:p w14:paraId="2916AB79" w14:textId="77777777" w:rsidR="00E04CD6" w:rsidRDefault="00E04CD6" w:rsidP="00E04CD6">
      <w:pPr>
        <w:spacing w:after="0"/>
        <w:rPr>
          <w:b/>
        </w:rPr>
      </w:pPr>
    </w:p>
    <w:p w14:paraId="65BD0D28" w14:textId="77777777" w:rsidR="00E04CD6" w:rsidRDefault="00E04CD6" w:rsidP="00E04CD6">
      <w:pPr>
        <w:spacing w:after="0"/>
        <w:rPr>
          <w:b/>
        </w:rPr>
      </w:pPr>
      <w:r>
        <w:rPr>
          <w:b/>
        </w:rPr>
        <w:t>TREASURER’S REPORT</w:t>
      </w:r>
    </w:p>
    <w:p w14:paraId="20AEAD52" w14:textId="2DEBA3B2" w:rsidR="00E04CD6" w:rsidRDefault="00E04CD6" w:rsidP="00E04CD6">
      <w:pPr>
        <w:pStyle w:val="NoSpacing"/>
        <w:rPr>
          <w:bCs/>
        </w:rPr>
      </w:pPr>
      <w:r>
        <w:rPr>
          <w:bCs/>
        </w:rPr>
        <w:t>Jeff Warfel moved to motion the treasure’s report. Ken Hoover seconded the motion, carrying the motion unanimously.</w:t>
      </w:r>
    </w:p>
    <w:p w14:paraId="683BEAF1" w14:textId="77777777" w:rsidR="00E04CD6" w:rsidRDefault="00E04CD6" w:rsidP="00E04CD6">
      <w:pPr>
        <w:pStyle w:val="NoSpacing"/>
        <w:rPr>
          <w:b/>
        </w:rPr>
      </w:pPr>
    </w:p>
    <w:p w14:paraId="5DB11CAE" w14:textId="77777777" w:rsidR="00E04CD6" w:rsidRDefault="00E04CD6" w:rsidP="00E04CD6">
      <w:pPr>
        <w:pStyle w:val="NoSpacing"/>
        <w:rPr>
          <w:b/>
        </w:rPr>
      </w:pPr>
      <w:r>
        <w:rPr>
          <w:b/>
        </w:rPr>
        <w:t>ENGINEER’S REPORT</w:t>
      </w:r>
    </w:p>
    <w:p w14:paraId="6EA62616" w14:textId="716A8964" w:rsidR="00E04CD6" w:rsidRDefault="00E04CD6" w:rsidP="00E04CD6">
      <w:pPr>
        <w:pStyle w:val="NoSpacing"/>
        <w:numPr>
          <w:ilvl w:val="0"/>
          <w:numId w:val="2"/>
        </w:numPr>
        <w:rPr>
          <w:bCs/>
        </w:rPr>
      </w:pPr>
      <w:r>
        <w:rPr>
          <w:bCs/>
        </w:rPr>
        <w:t xml:space="preserve">WWTP Upgrade- Good progress with the closing of things this month. PSI is done and final approval for payment has been made. The final step needed is the inspection done by DEP and PENNVEST, this is estimated to </w:t>
      </w:r>
      <w:r w:rsidR="00E51FC2">
        <w:rPr>
          <w:bCs/>
        </w:rPr>
        <w:t>be done</w:t>
      </w:r>
      <w:r>
        <w:rPr>
          <w:bCs/>
        </w:rPr>
        <w:t xml:space="preserve"> </w:t>
      </w:r>
      <w:r w:rsidR="000D55F6">
        <w:rPr>
          <w:bCs/>
        </w:rPr>
        <w:t>in</w:t>
      </w:r>
      <w:r>
        <w:rPr>
          <w:bCs/>
        </w:rPr>
        <w:t xml:space="preserve"> January.</w:t>
      </w:r>
    </w:p>
    <w:p w14:paraId="771002E4" w14:textId="2B0F6FFD" w:rsidR="00E04CD6" w:rsidRDefault="00E04CD6" w:rsidP="00E04CD6">
      <w:pPr>
        <w:pStyle w:val="NoSpacing"/>
        <w:numPr>
          <w:ilvl w:val="0"/>
          <w:numId w:val="2"/>
        </w:numPr>
        <w:rPr>
          <w:bCs/>
        </w:rPr>
      </w:pPr>
      <w:r>
        <w:rPr>
          <w:bCs/>
        </w:rPr>
        <w:t xml:space="preserve">Sewer System Project- </w:t>
      </w:r>
      <w:r w:rsidR="000D55F6">
        <w:rPr>
          <w:bCs/>
        </w:rPr>
        <w:t xml:space="preserve">Doli has completed the installation of the original nine gravity laterals. HRG is currently working on the PennDOT approval of the additional crossings for the Dollar General and Hornung’s. </w:t>
      </w:r>
      <w:r w:rsidR="009D4C19">
        <w:rPr>
          <w:bCs/>
        </w:rPr>
        <w:t>The location for the grinding pump will be coming in early 2024 with a 72-hour notice to the homeowners. The work of the main collector sewers and force main is going to be done in early Spri</w:t>
      </w:r>
      <w:r w:rsidR="00027EF6">
        <w:rPr>
          <w:bCs/>
        </w:rPr>
        <w:t>n</w:t>
      </w:r>
      <w:r w:rsidR="009D4C19">
        <w:rPr>
          <w:bCs/>
        </w:rPr>
        <w:t xml:space="preserve">g of 2024, unless Doli can receive Penn DOT approval to close the roadway. The closure of the roadway would also </w:t>
      </w:r>
      <w:r w:rsidR="00027EF6">
        <w:rPr>
          <w:bCs/>
        </w:rPr>
        <w:t>need</w:t>
      </w:r>
      <w:r w:rsidR="009D4C19">
        <w:rPr>
          <w:bCs/>
        </w:rPr>
        <w:t xml:space="preserve"> approved </w:t>
      </w:r>
      <w:r w:rsidR="00027EF6">
        <w:rPr>
          <w:bCs/>
        </w:rPr>
        <w:t xml:space="preserve">by </w:t>
      </w:r>
      <w:r w:rsidR="009D4C19">
        <w:rPr>
          <w:bCs/>
        </w:rPr>
        <w:t xml:space="preserve">and provided to the Township for discussion. </w:t>
      </w:r>
    </w:p>
    <w:p w14:paraId="0702DEF0" w14:textId="7809FE2A" w:rsidR="00822E86" w:rsidRDefault="00822E86" w:rsidP="00E04CD6">
      <w:pPr>
        <w:pStyle w:val="NoSpacing"/>
        <w:numPr>
          <w:ilvl w:val="0"/>
          <w:numId w:val="2"/>
        </w:numPr>
        <w:rPr>
          <w:bCs/>
        </w:rPr>
      </w:pPr>
      <w:r>
        <w:rPr>
          <w:bCs/>
        </w:rPr>
        <w:t>Discussion was held regarding Horning’s Hardware, Dollar General &amp; Lenker Estates joining the sewer system. There are many options on how to proceed but the owners need to be met with to decide their needs/wants and how to ultimately proceed with who connects, who pays for it and how the connections will be made. No decisions or votes were made at this time. Tabled for future discussion.</w:t>
      </w:r>
    </w:p>
    <w:p w14:paraId="42936436" w14:textId="456F5800" w:rsidR="00E04CD6" w:rsidRDefault="00E04CD6" w:rsidP="00776934">
      <w:pPr>
        <w:pStyle w:val="NoSpacing"/>
        <w:numPr>
          <w:ilvl w:val="0"/>
          <w:numId w:val="2"/>
        </w:numPr>
        <w:rPr>
          <w:bCs/>
        </w:rPr>
      </w:pPr>
      <w:r>
        <w:rPr>
          <w:bCs/>
        </w:rPr>
        <w:t>Misc</w:t>
      </w:r>
      <w:r w:rsidR="009D4C19">
        <w:rPr>
          <w:bCs/>
        </w:rPr>
        <w:t xml:space="preserve">- </w:t>
      </w:r>
      <w:r w:rsidR="009D4C19" w:rsidRPr="00E04CD6">
        <w:rPr>
          <w:bCs/>
        </w:rPr>
        <w:t>The</w:t>
      </w:r>
      <w:r w:rsidR="009D4C19">
        <w:rPr>
          <w:bCs/>
        </w:rPr>
        <w:t xml:space="preserve"> #34 application for payment would include Chestnut Street pavement, but not by PENVEST, it would come out of the General Funds checking account. Paid invoices from PENVEST came from the general account. AFP #28 is for $69,019.16, but $68,000.00 would be coming out of the general funds checking account. </w:t>
      </w:r>
    </w:p>
    <w:p w14:paraId="4AD542BF" w14:textId="067894CE" w:rsidR="00027EF6" w:rsidRDefault="00027EF6" w:rsidP="00776934">
      <w:pPr>
        <w:pStyle w:val="NoSpacing"/>
        <w:numPr>
          <w:ilvl w:val="0"/>
          <w:numId w:val="2"/>
        </w:numPr>
        <w:rPr>
          <w:bCs/>
        </w:rPr>
      </w:pPr>
      <w:r>
        <w:rPr>
          <w:bCs/>
        </w:rPr>
        <w:t>Jon Miller motioned to approve</w:t>
      </w:r>
      <w:r w:rsidR="00822E86">
        <w:rPr>
          <w:bCs/>
        </w:rPr>
        <w:t xml:space="preserve"> PENNVEST</w:t>
      </w:r>
      <w:r>
        <w:rPr>
          <w:bCs/>
        </w:rPr>
        <w:t xml:space="preserve"> Payment Requisition #34 $1186.66. Tim Neiter seconded the motion. The vote was carried unanimously.</w:t>
      </w:r>
    </w:p>
    <w:p w14:paraId="52128260" w14:textId="5D985A09" w:rsidR="00027EF6" w:rsidRPr="00E04CD6" w:rsidRDefault="00027EF6" w:rsidP="00027EF6">
      <w:pPr>
        <w:pStyle w:val="NoSpacing"/>
        <w:numPr>
          <w:ilvl w:val="0"/>
          <w:numId w:val="2"/>
        </w:numPr>
        <w:rPr>
          <w:bCs/>
        </w:rPr>
      </w:pPr>
      <w:r>
        <w:rPr>
          <w:bCs/>
        </w:rPr>
        <w:t xml:space="preserve">Jon Miller motioned to approve </w:t>
      </w:r>
      <w:r w:rsidR="00822E86">
        <w:rPr>
          <w:bCs/>
        </w:rPr>
        <w:t xml:space="preserve">AFP </w:t>
      </w:r>
      <w:r>
        <w:rPr>
          <w:bCs/>
        </w:rPr>
        <w:t xml:space="preserve">Payment Requisition #28. </w:t>
      </w:r>
      <w:r w:rsidR="00822E86">
        <w:rPr>
          <w:bCs/>
        </w:rPr>
        <w:t xml:space="preserve">(To be paid by the Authority) </w:t>
      </w:r>
      <w:r>
        <w:rPr>
          <w:bCs/>
        </w:rPr>
        <w:t>Tim Neiter seconded the motion. The vote was carried unanimously.</w:t>
      </w:r>
    </w:p>
    <w:p w14:paraId="6D46D97D" w14:textId="7C74618E" w:rsidR="00027EF6" w:rsidRDefault="00027EF6" w:rsidP="00776934">
      <w:pPr>
        <w:pStyle w:val="NoSpacing"/>
        <w:numPr>
          <w:ilvl w:val="0"/>
          <w:numId w:val="2"/>
        </w:numPr>
        <w:rPr>
          <w:bCs/>
        </w:rPr>
      </w:pPr>
      <w:r>
        <w:rPr>
          <w:bCs/>
        </w:rPr>
        <w:t xml:space="preserve">Ken Hoover motioned to approve PENNVEST Payment Requisition #5 $185,105.40. Jeff Warfel seconded the motion. The vote was carried unanimously.  </w:t>
      </w:r>
    </w:p>
    <w:p w14:paraId="0DC47AF7" w14:textId="206BE101" w:rsidR="00027EF6" w:rsidRPr="00E04CD6" w:rsidRDefault="00027EF6" w:rsidP="00776934">
      <w:pPr>
        <w:pStyle w:val="NoSpacing"/>
        <w:numPr>
          <w:ilvl w:val="0"/>
          <w:numId w:val="2"/>
        </w:numPr>
        <w:rPr>
          <w:bCs/>
        </w:rPr>
      </w:pPr>
      <w:r>
        <w:rPr>
          <w:bCs/>
        </w:rPr>
        <w:t xml:space="preserve">Discussion was held regarding the options and opportunities for vacant lots in line with the Sewer project. Possibilities discussed included running laterals with or without reserved space on the system; Deadlines to connect and if not connected, charges to begin.  Time frames </w:t>
      </w:r>
      <w:r>
        <w:rPr>
          <w:bCs/>
        </w:rPr>
        <w:lastRenderedPageBreak/>
        <w:t>discussed included connecting within 5, 7 or 10 years. Agreement could be drawn up and filed with the property deed and would be transferable. No decisions or votes were made at this time. Tabled for future discussion.</w:t>
      </w:r>
    </w:p>
    <w:p w14:paraId="2B783F63" w14:textId="77777777" w:rsidR="00E04CD6" w:rsidRDefault="00E04CD6" w:rsidP="00E04CD6">
      <w:pPr>
        <w:pStyle w:val="NoSpacing"/>
        <w:rPr>
          <w:b/>
        </w:rPr>
      </w:pPr>
      <w:r>
        <w:rPr>
          <w:b/>
        </w:rPr>
        <w:t>CONSULTANT’S REPORT</w:t>
      </w:r>
    </w:p>
    <w:p w14:paraId="3F2495A7" w14:textId="1372C750" w:rsidR="00E04CD6" w:rsidRDefault="00E04CD6" w:rsidP="00E04CD6">
      <w:pPr>
        <w:pStyle w:val="NoSpacing"/>
      </w:pPr>
      <w:r>
        <w:t xml:space="preserve">The board was given a no final report from Bob Kissinger. He </w:t>
      </w:r>
      <w:r w:rsidR="00027EF6">
        <w:t>said</w:t>
      </w:r>
      <w:r>
        <w:t xml:space="preserve"> that he is still available for calls and the board thanks him greatly for all that he has done. </w:t>
      </w:r>
    </w:p>
    <w:p w14:paraId="798DF597" w14:textId="77777777" w:rsidR="00E04CD6" w:rsidRDefault="00E04CD6" w:rsidP="00E04CD6">
      <w:pPr>
        <w:pStyle w:val="NoSpacing"/>
      </w:pPr>
    </w:p>
    <w:p w14:paraId="56139E76" w14:textId="77777777" w:rsidR="00E04CD6" w:rsidRDefault="00E04CD6" w:rsidP="00E04CD6">
      <w:pPr>
        <w:pStyle w:val="NoSpacing"/>
        <w:rPr>
          <w:b/>
        </w:rPr>
      </w:pPr>
      <w:r>
        <w:rPr>
          <w:b/>
        </w:rPr>
        <w:t xml:space="preserve">SOLICITOR’S REPORT </w:t>
      </w:r>
    </w:p>
    <w:p w14:paraId="43139483" w14:textId="645E092C" w:rsidR="00E04CD6" w:rsidRDefault="00E04CD6" w:rsidP="00E04CD6">
      <w:pPr>
        <w:pStyle w:val="NoSpacing"/>
        <w:rPr>
          <w:bCs/>
        </w:rPr>
      </w:pPr>
      <w:r>
        <w:rPr>
          <w:bCs/>
        </w:rPr>
        <w:tab/>
        <w:t>None</w:t>
      </w:r>
    </w:p>
    <w:p w14:paraId="61352CB2" w14:textId="77777777" w:rsidR="00E04CD6" w:rsidRDefault="00E04CD6" w:rsidP="00E04CD6">
      <w:pPr>
        <w:pStyle w:val="NoSpacing"/>
        <w:rPr>
          <w:b/>
        </w:rPr>
      </w:pPr>
      <w:r>
        <w:rPr>
          <w:b/>
        </w:rPr>
        <w:t>OPERATOR’S REPORT</w:t>
      </w:r>
    </w:p>
    <w:p w14:paraId="4D231F3B" w14:textId="3F578CB0" w:rsidR="00E04CD6" w:rsidRDefault="00E51FC2" w:rsidP="00E51FC2">
      <w:pPr>
        <w:pStyle w:val="NoSpacing"/>
        <w:numPr>
          <w:ilvl w:val="0"/>
          <w:numId w:val="9"/>
        </w:numPr>
      </w:pPr>
      <w:r>
        <w:t xml:space="preserve">Repairs have been done to the meters. </w:t>
      </w:r>
    </w:p>
    <w:p w14:paraId="59E18E88" w14:textId="4569DA72" w:rsidR="00E51FC2" w:rsidRDefault="00E51FC2" w:rsidP="00E51FC2">
      <w:pPr>
        <w:pStyle w:val="NoSpacing"/>
        <w:numPr>
          <w:ilvl w:val="0"/>
          <w:numId w:val="9"/>
        </w:numPr>
      </w:pPr>
      <w:r>
        <w:t>Repairs have been done to the heater.</w:t>
      </w:r>
    </w:p>
    <w:p w14:paraId="0B89CB32" w14:textId="6150D143" w:rsidR="00E51FC2" w:rsidRDefault="00E51FC2" w:rsidP="00E51FC2">
      <w:pPr>
        <w:pStyle w:val="NoSpacing"/>
        <w:numPr>
          <w:ilvl w:val="0"/>
          <w:numId w:val="9"/>
        </w:numPr>
      </w:pPr>
      <w:r>
        <w:t>There is a water main break behind Sorrento’s.</w:t>
      </w:r>
    </w:p>
    <w:p w14:paraId="3593CF9D" w14:textId="1148557F" w:rsidR="00E51FC2" w:rsidRDefault="00E51FC2" w:rsidP="00E51FC2">
      <w:pPr>
        <w:pStyle w:val="NoSpacing"/>
        <w:numPr>
          <w:ilvl w:val="0"/>
          <w:numId w:val="9"/>
        </w:numPr>
      </w:pPr>
      <w:r>
        <w:t>Fire protection for the 4 townhouses on Front and Armstrong Street is in the works.</w:t>
      </w:r>
    </w:p>
    <w:p w14:paraId="515FC87E" w14:textId="1AA589DA" w:rsidR="00E51FC2" w:rsidRDefault="00E51FC2" w:rsidP="00E51FC2">
      <w:pPr>
        <w:pStyle w:val="NoSpacing"/>
        <w:numPr>
          <w:ilvl w:val="0"/>
          <w:numId w:val="9"/>
        </w:numPr>
      </w:pPr>
      <w:r>
        <w:t xml:space="preserve">2 water samples have been pulled and the arsenic levels are looking good. </w:t>
      </w:r>
    </w:p>
    <w:p w14:paraId="65443F85" w14:textId="4D58395F" w:rsidR="00E51FC2" w:rsidRDefault="00E51FC2" w:rsidP="00E51FC2">
      <w:pPr>
        <w:pStyle w:val="NoSpacing"/>
        <w:numPr>
          <w:ilvl w:val="0"/>
          <w:numId w:val="9"/>
        </w:numPr>
      </w:pPr>
      <w:r>
        <w:t xml:space="preserve">The heater in the control building has been having issues with running, work is currently being done with LTS. </w:t>
      </w:r>
    </w:p>
    <w:p w14:paraId="12920F26" w14:textId="3E69EFFF" w:rsidR="00E04CD6" w:rsidRDefault="00E04CD6" w:rsidP="00E04CD6">
      <w:pPr>
        <w:pStyle w:val="NoSpacing"/>
        <w:rPr>
          <w:b/>
        </w:rPr>
      </w:pPr>
      <w:r>
        <w:rPr>
          <w:b/>
        </w:rPr>
        <w:t>OLD BUSINESS</w:t>
      </w:r>
    </w:p>
    <w:p w14:paraId="6C2AEA89" w14:textId="6E2F028A" w:rsidR="00E04CD6" w:rsidRPr="00E04CD6" w:rsidRDefault="00E04CD6" w:rsidP="00E04CD6">
      <w:pPr>
        <w:pStyle w:val="NoSpacing"/>
        <w:numPr>
          <w:ilvl w:val="0"/>
          <w:numId w:val="8"/>
        </w:numPr>
        <w:rPr>
          <w:b/>
        </w:rPr>
      </w:pPr>
      <w:r>
        <w:rPr>
          <w:bCs/>
        </w:rPr>
        <w:t xml:space="preserve">The owner of the RV has reached out to Jeff </w:t>
      </w:r>
      <w:r w:rsidR="00027EF6">
        <w:rPr>
          <w:bCs/>
        </w:rPr>
        <w:t>Enders</w:t>
      </w:r>
      <w:r>
        <w:rPr>
          <w:bCs/>
        </w:rPr>
        <w:t xml:space="preserve">. He is reaching out to HAWASA and Hoover Financial Services for referral to Barry </w:t>
      </w:r>
      <w:r w:rsidR="00E51FC2">
        <w:rPr>
          <w:bCs/>
        </w:rPr>
        <w:t xml:space="preserve">Issett. Jeff Enders has talked to him and expressed that this can take time to get out. </w:t>
      </w:r>
    </w:p>
    <w:p w14:paraId="085BEE8A" w14:textId="77777777" w:rsidR="00E04CD6" w:rsidRDefault="00E04CD6" w:rsidP="00E04CD6">
      <w:pPr>
        <w:pStyle w:val="NoSpacing"/>
        <w:rPr>
          <w:b/>
        </w:rPr>
      </w:pPr>
      <w:r>
        <w:rPr>
          <w:b/>
        </w:rPr>
        <w:t>NEW BUSINESS</w:t>
      </w:r>
    </w:p>
    <w:p w14:paraId="04EEB613" w14:textId="5BD2C55B" w:rsidR="00E04CD6" w:rsidRDefault="00E04CD6" w:rsidP="00E04CD6">
      <w:pPr>
        <w:pStyle w:val="NoSpacing"/>
      </w:pPr>
      <w:r>
        <w:tab/>
        <w:t>None</w:t>
      </w:r>
    </w:p>
    <w:p w14:paraId="54CBAEDF" w14:textId="77777777" w:rsidR="00E04CD6" w:rsidRDefault="00E04CD6" w:rsidP="00E04CD6">
      <w:pPr>
        <w:pStyle w:val="NoSpacing"/>
        <w:rPr>
          <w:b/>
        </w:rPr>
      </w:pPr>
      <w:r>
        <w:rPr>
          <w:b/>
        </w:rPr>
        <w:t>APPROVAL OF BILLS</w:t>
      </w:r>
    </w:p>
    <w:p w14:paraId="25009527" w14:textId="01FEC8F7" w:rsidR="00E04CD6" w:rsidRDefault="00E51FC2" w:rsidP="00E04CD6">
      <w:pPr>
        <w:pStyle w:val="NoSpacing"/>
      </w:pPr>
      <w:r>
        <w:t xml:space="preserve">Jeff Warfel </w:t>
      </w:r>
      <w:r w:rsidR="00E04CD6">
        <w:t xml:space="preserve">moved to approve payment of the bills as presented.  </w:t>
      </w:r>
      <w:r>
        <w:t xml:space="preserve">Jon Miller </w:t>
      </w:r>
      <w:r w:rsidR="00E04CD6">
        <w:t xml:space="preserve">seconded the motion, carrying the motion unanimously. </w:t>
      </w:r>
    </w:p>
    <w:p w14:paraId="2266C17A" w14:textId="77777777" w:rsidR="00E04CD6" w:rsidRDefault="00E04CD6" w:rsidP="00E04CD6">
      <w:pPr>
        <w:pStyle w:val="NoSpacing"/>
        <w:rPr>
          <w:b/>
        </w:rPr>
      </w:pPr>
    </w:p>
    <w:p w14:paraId="5B1923A9" w14:textId="77777777" w:rsidR="00E04CD6" w:rsidRDefault="00E04CD6" w:rsidP="00E04CD6">
      <w:pPr>
        <w:pStyle w:val="NoSpacing"/>
        <w:rPr>
          <w:b/>
        </w:rPr>
      </w:pPr>
      <w:r>
        <w:rPr>
          <w:b/>
        </w:rPr>
        <w:t>PUBLIC COMMENT</w:t>
      </w:r>
    </w:p>
    <w:p w14:paraId="6E79E907" w14:textId="77777777" w:rsidR="00E04CD6" w:rsidRDefault="00E04CD6" w:rsidP="00E04CD6">
      <w:pPr>
        <w:pStyle w:val="NoSpacing"/>
      </w:pPr>
      <w:r>
        <w:t>None.</w:t>
      </w:r>
    </w:p>
    <w:p w14:paraId="55ED9B31" w14:textId="77777777" w:rsidR="00E04CD6" w:rsidRDefault="00E04CD6" w:rsidP="00E04CD6">
      <w:pPr>
        <w:pStyle w:val="NoSpacing"/>
        <w:rPr>
          <w:b/>
        </w:rPr>
      </w:pPr>
    </w:p>
    <w:p w14:paraId="17678523" w14:textId="77777777" w:rsidR="00E04CD6" w:rsidRDefault="00E04CD6" w:rsidP="00E04CD6">
      <w:pPr>
        <w:pStyle w:val="NoSpacing"/>
        <w:rPr>
          <w:b/>
        </w:rPr>
      </w:pPr>
      <w:r>
        <w:rPr>
          <w:b/>
        </w:rPr>
        <w:t>ADJOURNMENT</w:t>
      </w:r>
    </w:p>
    <w:p w14:paraId="796B5D7D" w14:textId="1C815F6C" w:rsidR="00E04CD6" w:rsidRDefault="00E51FC2" w:rsidP="00E04CD6">
      <w:pPr>
        <w:pStyle w:val="NoSpacing"/>
      </w:pPr>
      <w:r>
        <w:t xml:space="preserve">Tim Neiter </w:t>
      </w:r>
      <w:r w:rsidR="00E04CD6">
        <w:t>moved to adjourn the meeting at 8:2</w:t>
      </w:r>
      <w:r>
        <w:t>0</w:t>
      </w:r>
      <w:r w:rsidR="00E04CD6">
        <w:t xml:space="preserve">PM.  </w:t>
      </w:r>
      <w:r>
        <w:t xml:space="preserve">Jon Miller </w:t>
      </w:r>
      <w:r w:rsidR="00E04CD6">
        <w:t xml:space="preserve">seconded, and the motion was carried unanimously.      </w:t>
      </w:r>
    </w:p>
    <w:p w14:paraId="26EE7315" w14:textId="77777777" w:rsidR="00E04CD6" w:rsidRDefault="00E04CD6" w:rsidP="00E04CD6">
      <w:pPr>
        <w:pStyle w:val="NoSpacing"/>
      </w:pPr>
    </w:p>
    <w:p w14:paraId="24C1AB0C" w14:textId="77777777" w:rsidR="00E04CD6" w:rsidRDefault="00E04CD6" w:rsidP="00E04CD6">
      <w:pPr>
        <w:pStyle w:val="NoSpacing"/>
      </w:pPr>
    </w:p>
    <w:p w14:paraId="34CBAA9A" w14:textId="77777777" w:rsidR="00E04CD6" w:rsidRDefault="00E04CD6" w:rsidP="00E04CD6">
      <w:pPr>
        <w:pStyle w:val="NoSpacing"/>
      </w:pPr>
    </w:p>
    <w:p w14:paraId="045C951D" w14:textId="77777777" w:rsidR="00E04CD6" w:rsidRDefault="00E04CD6" w:rsidP="00E04CD6">
      <w:pPr>
        <w:pStyle w:val="NoSpacing"/>
      </w:pPr>
      <w:r>
        <w:t xml:space="preserve">                                                                                                    Respectfully Submitted, </w:t>
      </w:r>
    </w:p>
    <w:p w14:paraId="6ED131BB" w14:textId="77777777" w:rsidR="00E04CD6" w:rsidRDefault="00E04CD6" w:rsidP="00E04CD6">
      <w:pPr>
        <w:pStyle w:val="NoSpacing"/>
      </w:pPr>
    </w:p>
    <w:p w14:paraId="6A6DB59D" w14:textId="77777777" w:rsidR="00E04CD6" w:rsidRDefault="00E04CD6" w:rsidP="00E04CD6">
      <w:pPr>
        <w:pStyle w:val="NoSpacing"/>
      </w:pPr>
    </w:p>
    <w:p w14:paraId="0DDD2A6B" w14:textId="2B42AFB4" w:rsidR="00E04CD6" w:rsidRDefault="00E04CD6" w:rsidP="00E04CD6">
      <w:r>
        <w:t xml:space="preserve">                                                                                                      </w:t>
      </w:r>
      <w:r w:rsidR="00430938">
        <w:t>Hoover Financial Services</w:t>
      </w:r>
      <w:r>
        <w:tab/>
      </w:r>
      <w:r>
        <w:tab/>
      </w:r>
      <w:r>
        <w:tab/>
      </w:r>
      <w:r>
        <w:tab/>
      </w:r>
      <w:r>
        <w:tab/>
        <w:t xml:space="preserve">                                                                         </w:t>
      </w:r>
      <w:r w:rsidR="00430938">
        <w:t>S</w:t>
      </w:r>
      <w:r>
        <w:t>ecretary</w:t>
      </w:r>
    </w:p>
    <w:p w14:paraId="22EE455F" w14:textId="77777777" w:rsidR="0024085F" w:rsidRDefault="0024085F"/>
    <w:sectPr w:rsidR="00240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151F"/>
    <w:multiLevelType w:val="hybridMultilevel"/>
    <w:tmpl w:val="55C4C362"/>
    <w:lvl w:ilvl="0" w:tplc="4F6435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9E4891"/>
    <w:multiLevelType w:val="hybridMultilevel"/>
    <w:tmpl w:val="4AC6EA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8575FB"/>
    <w:multiLevelType w:val="hybridMultilevel"/>
    <w:tmpl w:val="A49219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6C6A56"/>
    <w:multiLevelType w:val="hybridMultilevel"/>
    <w:tmpl w:val="C89A3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A667A7C"/>
    <w:multiLevelType w:val="hybridMultilevel"/>
    <w:tmpl w:val="8EC6D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1100A48"/>
    <w:multiLevelType w:val="hybridMultilevel"/>
    <w:tmpl w:val="6E9E1CB0"/>
    <w:lvl w:ilvl="0" w:tplc="F8E8778E">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50D68"/>
    <w:multiLevelType w:val="hybridMultilevel"/>
    <w:tmpl w:val="98848902"/>
    <w:lvl w:ilvl="0" w:tplc="37EA5F7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38D12E4"/>
    <w:multiLevelType w:val="hybridMultilevel"/>
    <w:tmpl w:val="55CAB5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C2D709E"/>
    <w:multiLevelType w:val="hybridMultilevel"/>
    <w:tmpl w:val="B0D6B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3614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7155928">
    <w:abstractNumId w:val="1"/>
  </w:num>
  <w:num w:numId="3" w16cid:durableId="1477449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6051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3186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6860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445341">
    <w:abstractNumId w:val="0"/>
  </w:num>
  <w:num w:numId="8" w16cid:durableId="1987468900">
    <w:abstractNumId w:val="5"/>
  </w:num>
  <w:num w:numId="9" w16cid:durableId="686904060">
    <w:abstractNumId w:val="8"/>
  </w:num>
  <w:num w:numId="10" w16cid:durableId="53284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D6"/>
    <w:rsid w:val="00027EF6"/>
    <w:rsid w:val="000D55F6"/>
    <w:rsid w:val="0024085F"/>
    <w:rsid w:val="00430938"/>
    <w:rsid w:val="00822E86"/>
    <w:rsid w:val="009D4C19"/>
    <w:rsid w:val="00A00A97"/>
    <w:rsid w:val="00E04CD6"/>
    <w:rsid w:val="00E51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2A68"/>
  <w15:chartTrackingRefBased/>
  <w15:docId w15:val="{F1E54D4C-0102-453C-B343-46AA7D37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CD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4CD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23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HFS Receptionist</dc:creator>
  <cp:keywords/>
  <dc:description/>
  <cp:lastModifiedBy>HFS Payroll User</cp:lastModifiedBy>
  <cp:revision>5</cp:revision>
  <dcterms:created xsi:type="dcterms:W3CDTF">2023-12-21T13:56:00Z</dcterms:created>
  <dcterms:modified xsi:type="dcterms:W3CDTF">2024-01-16T14:50:00Z</dcterms:modified>
</cp:coreProperties>
</file>