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5DCC" w14:textId="29047F84" w:rsidR="00E7413C" w:rsidRPr="00F34339" w:rsidRDefault="00E7413C" w:rsidP="00E7413C">
      <w:pPr>
        <w:rPr>
          <w:rFonts w:ascii="Georgia" w:hAnsi="Georgia"/>
          <w:b/>
          <w:bCs/>
          <w:sz w:val="28"/>
          <w:szCs w:val="28"/>
        </w:rPr>
      </w:pPr>
      <w:r w:rsidRPr="00F34339">
        <w:rPr>
          <w:rFonts w:ascii="Georgia" w:hAnsi="Georgia"/>
          <w:b/>
          <w:bCs/>
          <w:sz w:val="28"/>
          <w:szCs w:val="28"/>
        </w:rPr>
        <w:t xml:space="preserve">                            </w:t>
      </w:r>
      <w:r w:rsidR="00F34339">
        <w:rPr>
          <w:rFonts w:ascii="Georgia" w:hAnsi="Georgia"/>
          <w:b/>
          <w:bCs/>
          <w:sz w:val="28"/>
          <w:szCs w:val="28"/>
        </w:rPr>
        <w:t xml:space="preserve">                   </w:t>
      </w:r>
      <w:r w:rsidRPr="00F34339">
        <w:rPr>
          <w:rFonts w:ascii="Georgia" w:hAnsi="Georgia"/>
          <w:b/>
          <w:bCs/>
          <w:sz w:val="28"/>
          <w:szCs w:val="28"/>
        </w:rPr>
        <w:t xml:space="preserve">    </w:t>
      </w:r>
      <w:bookmarkStart w:id="0" w:name="_Hlk99375733"/>
      <w:r w:rsidRPr="00F34339">
        <w:rPr>
          <w:rFonts w:ascii="Georgia" w:hAnsi="Georgia"/>
          <w:b/>
          <w:bCs/>
          <w:sz w:val="28"/>
          <w:szCs w:val="28"/>
        </w:rPr>
        <w:t>Biotech II:</w:t>
      </w:r>
      <w:r w:rsidR="00F34339">
        <w:rPr>
          <w:rFonts w:ascii="Georgia" w:hAnsi="Georgia"/>
          <w:b/>
          <w:bCs/>
          <w:sz w:val="28"/>
          <w:szCs w:val="28"/>
        </w:rPr>
        <w:br/>
        <w:t xml:space="preserve">  Separation of DNA fragments via </w:t>
      </w:r>
      <w:r w:rsidRPr="00F34339">
        <w:rPr>
          <w:rFonts w:ascii="Georgia" w:hAnsi="Georgia"/>
          <w:b/>
          <w:bCs/>
          <w:sz w:val="28"/>
          <w:szCs w:val="28"/>
        </w:rPr>
        <w:t>Agarose Gel Electrophoresis</w:t>
      </w:r>
    </w:p>
    <w:p w14:paraId="64596341" w14:textId="1B4A34C3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 xml:space="preserve">1. Remove </w:t>
      </w:r>
      <w:r w:rsidR="00F34339">
        <w:rPr>
          <w:rFonts w:ascii="Georgia" w:hAnsi="Georgia"/>
          <w:sz w:val="24"/>
          <w:szCs w:val="24"/>
        </w:rPr>
        <w:t xml:space="preserve">your </w:t>
      </w:r>
      <w:r w:rsidRPr="00E7413C">
        <w:rPr>
          <w:rFonts w:ascii="Georgia" w:hAnsi="Georgia"/>
          <w:sz w:val="24"/>
          <w:szCs w:val="24"/>
        </w:rPr>
        <w:t xml:space="preserve">digested DNA samples </w:t>
      </w:r>
      <w:r w:rsidR="00F34339">
        <w:rPr>
          <w:rFonts w:ascii="Georgia" w:hAnsi="Georgia"/>
          <w:sz w:val="24"/>
          <w:szCs w:val="24"/>
        </w:rPr>
        <w:t xml:space="preserve">from Biotech Lab I </w:t>
      </w:r>
      <w:r w:rsidRPr="00E7413C">
        <w:rPr>
          <w:rFonts w:ascii="Georgia" w:hAnsi="Georgia"/>
          <w:sz w:val="24"/>
          <w:szCs w:val="24"/>
        </w:rPr>
        <w:t>from</w:t>
      </w:r>
      <w:r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the refrigerator</w:t>
      </w:r>
      <w:r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br/>
      </w:r>
    </w:p>
    <w:p w14:paraId="52D2EDD5" w14:textId="1940BC21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2. Add 2 µl of sample loading dye into each</w:t>
      </w:r>
      <w:r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tube. Mix the contents by flicking the tube</w:t>
      </w:r>
      <w:r>
        <w:rPr>
          <w:rFonts w:ascii="Georgia" w:hAnsi="Georgia"/>
          <w:sz w:val="24"/>
          <w:szCs w:val="24"/>
        </w:rPr>
        <w:br/>
        <w:t xml:space="preserve">    </w:t>
      </w:r>
      <w:r w:rsidRPr="00E7413C">
        <w:rPr>
          <w:rFonts w:ascii="Georgia" w:hAnsi="Georgia"/>
          <w:sz w:val="24"/>
          <w:szCs w:val="24"/>
        </w:rPr>
        <w:t>with your finger. Collect the sample at the</w:t>
      </w:r>
      <w:r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bottom of the tube by tapping it gently on</w:t>
      </w:r>
      <w:r>
        <w:rPr>
          <w:rFonts w:ascii="Georgia" w:hAnsi="Georgia"/>
          <w:sz w:val="24"/>
          <w:szCs w:val="24"/>
        </w:rPr>
        <w:br/>
        <w:t xml:space="preserve">    </w:t>
      </w:r>
      <w:r w:rsidRPr="00E7413C">
        <w:rPr>
          <w:rFonts w:ascii="Georgia" w:hAnsi="Georgia"/>
          <w:sz w:val="24"/>
          <w:szCs w:val="24"/>
        </w:rPr>
        <w:t>the table or by pulse-spinning in a</w:t>
      </w:r>
      <w:r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centrifuge.</w:t>
      </w:r>
      <w:r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br/>
      </w:r>
      <w:r w:rsidRPr="00E7413C">
        <w:rPr>
          <w:rFonts w:ascii="Georgia" w:hAnsi="Georgia"/>
          <w:sz w:val="24"/>
          <w:szCs w:val="24"/>
        </w:rPr>
        <w:t xml:space="preserve">3. Obtain the DNA marker (M) from </w:t>
      </w:r>
      <w:r w:rsidR="00F34339">
        <w:rPr>
          <w:rFonts w:ascii="Georgia" w:hAnsi="Georgia"/>
          <w:sz w:val="24"/>
          <w:szCs w:val="24"/>
        </w:rPr>
        <w:t xml:space="preserve">me. </w:t>
      </w:r>
    </w:p>
    <w:p w14:paraId="28E05E68" w14:textId="77777777" w:rsidR="00F34339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4. Remove the agarose gel from the</w:t>
      </w:r>
      <w:r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refrigerator and remove</w:t>
      </w:r>
      <w:r w:rsidR="00F34339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the plastic wrap.</w:t>
      </w:r>
      <w:r w:rsidR="00F34339">
        <w:rPr>
          <w:rFonts w:ascii="Georgia" w:hAnsi="Georgia"/>
          <w:sz w:val="24"/>
          <w:szCs w:val="24"/>
        </w:rPr>
        <w:br/>
        <w:t xml:space="preserve">    </w:t>
      </w:r>
      <w:r w:rsidRPr="00E7413C">
        <w:rPr>
          <w:rFonts w:ascii="Georgia" w:hAnsi="Georgia"/>
          <w:sz w:val="24"/>
          <w:szCs w:val="24"/>
        </w:rPr>
        <w:t xml:space="preserve"> Fill the electrophoresis</w:t>
      </w:r>
      <w:r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 xml:space="preserve">chamber and cover the gel with </w:t>
      </w:r>
      <w:r w:rsidR="00F34339">
        <w:rPr>
          <w:rFonts w:ascii="Georgia" w:hAnsi="Georgia"/>
          <w:sz w:val="24"/>
          <w:szCs w:val="24"/>
        </w:rPr>
        <w:t xml:space="preserve">275 ml of </w:t>
      </w:r>
      <w:r w:rsidRPr="00E7413C">
        <w:rPr>
          <w:rFonts w:ascii="Georgia" w:hAnsi="Georgia"/>
          <w:sz w:val="24"/>
          <w:szCs w:val="24"/>
        </w:rPr>
        <w:t>1x TAE</w:t>
      </w:r>
      <w:r w:rsidR="00F34339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buffer</w:t>
      </w:r>
    </w:p>
    <w:p w14:paraId="66B800BE" w14:textId="7496724C" w:rsidR="00E7413C" w:rsidRPr="00E7413C" w:rsidRDefault="00F34339" w:rsidP="00E7413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</w:t>
      </w:r>
      <w:r w:rsidR="00E7413C" w:rsidRPr="00E7413C">
        <w:rPr>
          <w:rFonts w:ascii="Georgia" w:hAnsi="Georgia"/>
          <w:sz w:val="24"/>
          <w:szCs w:val="24"/>
        </w:rPr>
        <w:t>. Check that the wells of the agarose gels</w:t>
      </w:r>
      <w:r w:rsidR="00E7413C">
        <w:rPr>
          <w:rFonts w:ascii="Georgia" w:hAnsi="Georgia"/>
          <w:sz w:val="24"/>
          <w:szCs w:val="24"/>
        </w:rPr>
        <w:t xml:space="preserve"> </w:t>
      </w:r>
      <w:r w:rsidR="00E7413C" w:rsidRPr="00E7413C">
        <w:rPr>
          <w:rFonts w:ascii="Georgia" w:hAnsi="Georgia"/>
          <w:sz w:val="24"/>
          <w:szCs w:val="24"/>
        </w:rPr>
        <w:t>are near the black (–) electrode and the</w:t>
      </w:r>
      <w:r w:rsidR="00E7413C">
        <w:rPr>
          <w:rFonts w:ascii="Georgia" w:hAnsi="Georgia"/>
          <w:sz w:val="24"/>
          <w:szCs w:val="24"/>
        </w:rPr>
        <w:br/>
        <w:t xml:space="preserve">     </w:t>
      </w:r>
      <w:r w:rsidR="00E7413C" w:rsidRPr="00E7413C">
        <w:rPr>
          <w:rFonts w:ascii="Georgia" w:hAnsi="Georgia"/>
          <w:sz w:val="24"/>
          <w:szCs w:val="24"/>
        </w:rPr>
        <w:t>bottom edge of the gel is near the red (+)</w:t>
      </w:r>
      <w:r w:rsidR="00E7413C">
        <w:rPr>
          <w:rFonts w:ascii="Georgia" w:hAnsi="Georgia"/>
          <w:sz w:val="24"/>
          <w:szCs w:val="24"/>
        </w:rPr>
        <w:t xml:space="preserve"> </w:t>
      </w:r>
      <w:r w:rsidR="00E7413C" w:rsidRPr="00E7413C">
        <w:rPr>
          <w:rFonts w:ascii="Georgia" w:hAnsi="Georgia"/>
          <w:sz w:val="24"/>
          <w:szCs w:val="24"/>
        </w:rPr>
        <w:t>electrode.</w:t>
      </w:r>
    </w:p>
    <w:p w14:paraId="68F529E5" w14:textId="3D1A49B1" w:rsidR="00E7413C" w:rsidRPr="00E7413C" w:rsidRDefault="00F34339" w:rsidP="00E7413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</w:t>
      </w:r>
      <w:r w:rsidR="00E7413C" w:rsidRPr="00E7413C">
        <w:rPr>
          <w:rFonts w:ascii="Georgia" w:hAnsi="Georgia"/>
          <w:sz w:val="24"/>
          <w:szCs w:val="24"/>
        </w:rPr>
        <w:t>. Load 10 µl of each sample into separate</w:t>
      </w:r>
      <w:r w:rsidR="00E7413C">
        <w:rPr>
          <w:rFonts w:ascii="Georgia" w:hAnsi="Georgia"/>
          <w:sz w:val="24"/>
          <w:szCs w:val="24"/>
        </w:rPr>
        <w:t xml:space="preserve"> </w:t>
      </w:r>
      <w:r w:rsidR="00E7413C" w:rsidRPr="00E7413C">
        <w:rPr>
          <w:rFonts w:ascii="Georgia" w:hAnsi="Georgia"/>
          <w:sz w:val="24"/>
          <w:szCs w:val="24"/>
        </w:rPr>
        <w:t>wells in the gel chamber in the following</w:t>
      </w:r>
      <w:r w:rsidR="00E7413C">
        <w:rPr>
          <w:rFonts w:ascii="Georgia" w:hAnsi="Georgia"/>
          <w:sz w:val="24"/>
          <w:szCs w:val="24"/>
        </w:rPr>
        <w:br/>
        <w:t xml:space="preserve">    </w:t>
      </w:r>
      <w:r w:rsidR="00E7413C" w:rsidRPr="00E7413C">
        <w:rPr>
          <w:rFonts w:ascii="Georgia" w:hAnsi="Georgia"/>
          <w:sz w:val="24"/>
          <w:szCs w:val="24"/>
        </w:rPr>
        <w:t>order:</w:t>
      </w:r>
    </w:p>
    <w:p w14:paraId="20551919" w14:textId="3FDAF21E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Lane</w:t>
      </w:r>
      <w:r>
        <w:rPr>
          <w:rFonts w:ascii="Georgia" w:hAnsi="Georgia"/>
          <w:sz w:val="24"/>
          <w:szCs w:val="24"/>
        </w:rPr>
        <w:t xml:space="preserve">                   </w:t>
      </w:r>
      <w:r w:rsidRPr="00E7413C">
        <w:rPr>
          <w:rFonts w:ascii="Georgia" w:hAnsi="Georgia"/>
          <w:sz w:val="24"/>
          <w:szCs w:val="24"/>
        </w:rPr>
        <w:t xml:space="preserve">Sample </w:t>
      </w:r>
      <w:r w:rsidR="001C3FE8">
        <w:rPr>
          <w:rFonts w:ascii="Georgia" w:hAnsi="Georgia"/>
          <w:sz w:val="24"/>
          <w:szCs w:val="24"/>
        </w:rPr>
        <w:br/>
        <w:t xml:space="preserve">   </w:t>
      </w:r>
      <w:r w:rsidRPr="00E7413C">
        <w:rPr>
          <w:rFonts w:ascii="Georgia" w:hAnsi="Georgia"/>
          <w:sz w:val="24"/>
          <w:szCs w:val="24"/>
        </w:rPr>
        <w:t xml:space="preserve">1 </w:t>
      </w:r>
      <w:r w:rsidR="001C3FE8">
        <w:rPr>
          <w:rFonts w:ascii="Georgia" w:hAnsi="Georgia"/>
          <w:sz w:val="24"/>
          <w:szCs w:val="24"/>
        </w:rPr>
        <w:t xml:space="preserve">                          </w:t>
      </w:r>
      <w:r w:rsidRPr="00E7413C">
        <w:rPr>
          <w:rFonts w:ascii="Georgia" w:hAnsi="Georgia"/>
          <w:sz w:val="24"/>
          <w:szCs w:val="24"/>
        </w:rPr>
        <w:t xml:space="preserve">M, marker (clear tube) </w:t>
      </w:r>
      <w:r w:rsidR="001C3FE8">
        <w:rPr>
          <w:rFonts w:ascii="Georgia" w:hAnsi="Georgia"/>
          <w:sz w:val="24"/>
          <w:szCs w:val="24"/>
        </w:rPr>
        <w:br/>
        <w:t xml:space="preserve">   </w:t>
      </w:r>
      <w:r w:rsidRPr="00E7413C">
        <w:rPr>
          <w:rFonts w:ascii="Georgia" w:hAnsi="Georgia"/>
          <w:sz w:val="24"/>
          <w:szCs w:val="24"/>
        </w:rPr>
        <w:t>2</w:t>
      </w:r>
      <w:r w:rsidR="001C3FE8">
        <w:rPr>
          <w:rFonts w:ascii="Georgia" w:hAnsi="Georgia"/>
          <w:sz w:val="24"/>
          <w:szCs w:val="24"/>
        </w:rPr>
        <w:t xml:space="preserve">                          </w:t>
      </w:r>
      <w:r w:rsidRPr="00E7413C">
        <w:rPr>
          <w:rFonts w:ascii="Georgia" w:hAnsi="Georgia"/>
          <w:sz w:val="24"/>
          <w:szCs w:val="24"/>
        </w:rPr>
        <w:t xml:space="preserve"> L, uncut lambda DNA (yellow tube)</w:t>
      </w:r>
      <w:r w:rsidR="001C3FE8">
        <w:rPr>
          <w:rFonts w:ascii="Georgia" w:hAnsi="Georgia"/>
          <w:sz w:val="24"/>
          <w:szCs w:val="24"/>
        </w:rPr>
        <w:br/>
        <w:t xml:space="preserve">  </w:t>
      </w:r>
      <w:r w:rsidRPr="00E7413C">
        <w:rPr>
          <w:rFonts w:ascii="Georgia" w:hAnsi="Georgia"/>
          <w:sz w:val="24"/>
          <w:szCs w:val="24"/>
        </w:rPr>
        <w:t xml:space="preserve"> 3</w:t>
      </w:r>
      <w:r w:rsidR="001C3FE8">
        <w:rPr>
          <w:rFonts w:ascii="Georgia" w:hAnsi="Georgia"/>
          <w:sz w:val="24"/>
          <w:szCs w:val="24"/>
        </w:rPr>
        <w:t xml:space="preserve">                          </w:t>
      </w:r>
      <w:r w:rsidRPr="00E7413C">
        <w:rPr>
          <w:rFonts w:ascii="Georgia" w:hAnsi="Georgia"/>
          <w:sz w:val="24"/>
          <w:szCs w:val="24"/>
        </w:rPr>
        <w:t xml:space="preserve"> P, </w:t>
      </w:r>
      <w:proofErr w:type="spellStart"/>
      <w:r w:rsidRPr="00E7413C">
        <w:rPr>
          <w:rFonts w:ascii="Georgia" w:hAnsi="Georgia"/>
          <w:sz w:val="24"/>
          <w:szCs w:val="24"/>
        </w:rPr>
        <w:t>PstI</w:t>
      </w:r>
      <w:proofErr w:type="spellEnd"/>
      <w:r w:rsidRPr="00E7413C">
        <w:rPr>
          <w:rFonts w:ascii="Georgia" w:hAnsi="Georgia"/>
          <w:sz w:val="24"/>
          <w:szCs w:val="24"/>
        </w:rPr>
        <w:t xml:space="preserve"> lambda digest (violet tube)</w:t>
      </w:r>
      <w:r w:rsidR="001C3FE8">
        <w:rPr>
          <w:rFonts w:ascii="Georgia" w:hAnsi="Georgia"/>
          <w:sz w:val="24"/>
          <w:szCs w:val="24"/>
        </w:rPr>
        <w:br/>
        <w:t xml:space="preserve">  </w:t>
      </w:r>
      <w:r w:rsidRPr="00E7413C">
        <w:rPr>
          <w:rFonts w:ascii="Georgia" w:hAnsi="Georgia"/>
          <w:sz w:val="24"/>
          <w:szCs w:val="24"/>
        </w:rPr>
        <w:t xml:space="preserve"> 4</w:t>
      </w:r>
      <w:r w:rsidR="001C3FE8">
        <w:rPr>
          <w:rFonts w:ascii="Georgia" w:hAnsi="Georgia"/>
          <w:sz w:val="24"/>
          <w:szCs w:val="24"/>
        </w:rPr>
        <w:t xml:space="preserve">                          </w:t>
      </w:r>
      <w:r w:rsidRPr="00E7413C">
        <w:rPr>
          <w:rFonts w:ascii="Georgia" w:hAnsi="Georgia"/>
          <w:sz w:val="24"/>
          <w:szCs w:val="24"/>
        </w:rPr>
        <w:t xml:space="preserve"> E, </w:t>
      </w:r>
      <w:proofErr w:type="spellStart"/>
      <w:r w:rsidRPr="00E7413C">
        <w:rPr>
          <w:rFonts w:ascii="Georgia" w:hAnsi="Georgia"/>
          <w:sz w:val="24"/>
          <w:szCs w:val="24"/>
        </w:rPr>
        <w:t>EcoRI</w:t>
      </w:r>
      <w:proofErr w:type="spellEnd"/>
      <w:r w:rsidRPr="00E7413C">
        <w:rPr>
          <w:rFonts w:ascii="Georgia" w:hAnsi="Georgia"/>
          <w:sz w:val="24"/>
          <w:szCs w:val="24"/>
        </w:rPr>
        <w:t xml:space="preserve"> lambda digest (green tube)</w:t>
      </w:r>
      <w:r w:rsidR="001C3FE8">
        <w:rPr>
          <w:rFonts w:ascii="Georgia" w:hAnsi="Georgia"/>
          <w:sz w:val="24"/>
          <w:szCs w:val="24"/>
        </w:rPr>
        <w:br/>
        <w:t xml:space="preserve">  </w:t>
      </w:r>
      <w:r w:rsidRPr="00E7413C">
        <w:rPr>
          <w:rFonts w:ascii="Georgia" w:hAnsi="Georgia"/>
          <w:sz w:val="24"/>
          <w:szCs w:val="24"/>
        </w:rPr>
        <w:t xml:space="preserve"> 5</w:t>
      </w:r>
      <w:r w:rsidR="001C3FE8">
        <w:rPr>
          <w:rFonts w:ascii="Georgia" w:hAnsi="Georgia"/>
          <w:sz w:val="24"/>
          <w:szCs w:val="24"/>
        </w:rPr>
        <w:t xml:space="preserve">                          </w:t>
      </w:r>
      <w:r w:rsidRPr="00E7413C">
        <w:rPr>
          <w:rFonts w:ascii="Georgia" w:hAnsi="Georgia"/>
          <w:sz w:val="24"/>
          <w:szCs w:val="24"/>
        </w:rPr>
        <w:t xml:space="preserve"> H, </w:t>
      </w:r>
      <w:proofErr w:type="spellStart"/>
      <w:r w:rsidRPr="00E7413C">
        <w:rPr>
          <w:rFonts w:ascii="Georgia" w:hAnsi="Georgia"/>
          <w:sz w:val="24"/>
          <w:szCs w:val="24"/>
        </w:rPr>
        <w:t>HindIII</w:t>
      </w:r>
      <w:proofErr w:type="spellEnd"/>
      <w:r w:rsidRPr="00E7413C">
        <w:rPr>
          <w:rFonts w:ascii="Georgia" w:hAnsi="Georgia"/>
          <w:sz w:val="24"/>
          <w:szCs w:val="24"/>
        </w:rPr>
        <w:t xml:space="preserve"> lambda digest (orange tube)</w:t>
      </w:r>
      <w:r w:rsidR="0092748D">
        <w:rPr>
          <w:rFonts w:ascii="Georgia" w:hAnsi="Georgia"/>
          <w:sz w:val="24"/>
          <w:szCs w:val="24"/>
        </w:rPr>
        <w:br/>
      </w:r>
      <w:r w:rsidR="0092748D">
        <w:rPr>
          <w:rFonts w:ascii="Georgia" w:hAnsi="Georgia"/>
          <w:sz w:val="24"/>
          <w:szCs w:val="24"/>
        </w:rPr>
        <w:br/>
      </w:r>
      <w:r w:rsidR="0092748D" w:rsidRPr="0092748D">
        <w:rPr>
          <w:rFonts w:ascii="Georgia" w:hAnsi="Georgia"/>
          <w:sz w:val="24"/>
          <w:szCs w:val="24"/>
        </w:rPr>
        <w:t>Gels are read from left to right. To keep things straight, the first sample is typically loaded in the well at the upper left-hand corner of the gel.</w:t>
      </w:r>
    </w:p>
    <w:p w14:paraId="2645289F" w14:textId="55CB045A" w:rsidR="00E7413C" w:rsidRPr="00E7413C" w:rsidRDefault="001C3FE8" w:rsidP="00E7413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92748D">
        <w:rPr>
          <w:rFonts w:ascii="Georgia" w:hAnsi="Georgia"/>
          <w:sz w:val="24"/>
          <w:szCs w:val="24"/>
        </w:rPr>
        <w:t>7</w:t>
      </w:r>
      <w:r w:rsidR="00E7413C" w:rsidRPr="00E7413C">
        <w:rPr>
          <w:rFonts w:ascii="Georgia" w:hAnsi="Georgia"/>
          <w:sz w:val="24"/>
          <w:szCs w:val="24"/>
        </w:rPr>
        <w:t>. Carefully place the lid on the electrophoresis</w:t>
      </w:r>
      <w:r w:rsidR="00E7413C">
        <w:rPr>
          <w:rFonts w:ascii="Georgia" w:hAnsi="Georgia"/>
          <w:sz w:val="24"/>
          <w:szCs w:val="24"/>
        </w:rPr>
        <w:t xml:space="preserve"> </w:t>
      </w:r>
      <w:r w:rsidR="00E7413C" w:rsidRPr="00E7413C">
        <w:rPr>
          <w:rFonts w:ascii="Georgia" w:hAnsi="Georgia"/>
          <w:sz w:val="24"/>
          <w:szCs w:val="24"/>
        </w:rPr>
        <w:t xml:space="preserve">chamber. Connect the electrical leads </w:t>
      </w:r>
      <w:r w:rsidR="00E7413C">
        <w:rPr>
          <w:rFonts w:ascii="Georgia" w:hAnsi="Georgia"/>
          <w:sz w:val="24"/>
          <w:szCs w:val="24"/>
        </w:rPr>
        <w:t xml:space="preserve"> </w:t>
      </w:r>
      <w:r w:rsidR="00E7413C">
        <w:rPr>
          <w:rFonts w:ascii="Georgia" w:hAnsi="Georgia"/>
          <w:sz w:val="24"/>
          <w:szCs w:val="24"/>
        </w:rPr>
        <w:br/>
        <w:t xml:space="preserve">     </w:t>
      </w:r>
      <w:r w:rsidR="00E7413C" w:rsidRPr="00E7413C">
        <w:rPr>
          <w:rFonts w:ascii="Georgia" w:hAnsi="Georgia"/>
          <w:sz w:val="24"/>
          <w:szCs w:val="24"/>
        </w:rPr>
        <w:t>into</w:t>
      </w:r>
      <w:r w:rsidR="00E7413C">
        <w:rPr>
          <w:rFonts w:ascii="Georgia" w:hAnsi="Georgia"/>
          <w:sz w:val="24"/>
          <w:szCs w:val="24"/>
        </w:rPr>
        <w:t xml:space="preserve"> </w:t>
      </w:r>
      <w:r w:rsidR="00E7413C" w:rsidRPr="00E7413C">
        <w:rPr>
          <w:rFonts w:ascii="Georgia" w:hAnsi="Georgia"/>
          <w:sz w:val="24"/>
          <w:szCs w:val="24"/>
        </w:rPr>
        <w:t>the power supply, red to red and black to</w:t>
      </w:r>
      <w:r w:rsidR="00E7413C">
        <w:rPr>
          <w:rFonts w:ascii="Georgia" w:hAnsi="Georgia"/>
          <w:sz w:val="24"/>
          <w:szCs w:val="24"/>
        </w:rPr>
        <w:t xml:space="preserve"> </w:t>
      </w:r>
      <w:r w:rsidR="00E7413C" w:rsidRPr="00E7413C">
        <w:rPr>
          <w:rFonts w:ascii="Georgia" w:hAnsi="Georgia"/>
          <w:sz w:val="24"/>
          <w:szCs w:val="24"/>
        </w:rPr>
        <w:t>black.</w:t>
      </w:r>
      <w:r w:rsidR="00E7413C">
        <w:rPr>
          <w:rFonts w:ascii="Georgia" w:hAnsi="Georgia"/>
          <w:sz w:val="24"/>
          <w:szCs w:val="24"/>
        </w:rPr>
        <w:br/>
      </w:r>
    </w:p>
    <w:p w14:paraId="58B78C1F" w14:textId="1A1815AE" w:rsidR="00E7413C" w:rsidRPr="00E7413C" w:rsidRDefault="0092748D" w:rsidP="00E7413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</w:t>
      </w:r>
      <w:r w:rsidR="00E7413C" w:rsidRPr="00E7413C">
        <w:rPr>
          <w:rFonts w:ascii="Georgia" w:hAnsi="Georgia"/>
          <w:sz w:val="24"/>
          <w:szCs w:val="24"/>
        </w:rPr>
        <w:t>. Turn on the power and run the gel at</w:t>
      </w:r>
      <w:r w:rsidR="00E7413C">
        <w:rPr>
          <w:rFonts w:ascii="Georgia" w:hAnsi="Georgia"/>
          <w:sz w:val="24"/>
          <w:szCs w:val="24"/>
        </w:rPr>
        <w:t xml:space="preserve"> </w:t>
      </w:r>
      <w:r w:rsidR="00E7413C" w:rsidRPr="00E7413C">
        <w:rPr>
          <w:rFonts w:ascii="Georgia" w:hAnsi="Georgia"/>
          <w:sz w:val="24"/>
          <w:szCs w:val="24"/>
        </w:rPr>
        <w:t>100 V for 30 minutes.</w:t>
      </w:r>
    </w:p>
    <w:p w14:paraId="28013557" w14:textId="2FE03629" w:rsidR="00E7413C" w:rsidRPr="00F34339" w:rsidRDefault="001C3FE8" w:rsidP="00E7413C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4"/>
          <w:szCs w:val="24"/>
        </w:rPr>
        <w:br/>
        <w:t xml:space="preserve">                                   </w:t>
      </w:r>
      <w:r w:rsidR="00F34339"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br/>
      </w:r>
      <w:r w:rsidR="00F34339">
        <w:rPr>
          <w:rFonts w:ascii="Georgia" w:hAnsi="Georgia"/>
          <w:sz w:val="24"/>
          <w:szCs w:val="24"/>
        </w:rPr>
        <w:lastRenderedPageBreak/>
        <w:br/>
      </w:r>
      <w:r w:rsidR="00F34339">
        <w:rPr>
          <w:rFonts w:ascii="Georgia" w:hAnsi="Georgia"/>
          <w:sz w:val="24"/>
          <w:szCs w:val="24"/>
        </w:rPr>
        <w:br/>
        <w:t xml:space="preserve">                                </w:t>
      </w:r>
      <w:r>
        <w:rPr>
          <w:rFonts w:ascii="Georgia" w:hAnsi="Georgia"/>
          <w:sz w:val="24"/>
          <w:szCs w:val="24"/>
        </w:rPr>
        <w:t xml:space="preserve">   </w:t>
      </w:r>
      <w:r w:rsidR="00F34339">
        <w:rPr>
          <w:rFonts w:ascii="Georgia" w:hAnsi="Georgia"/>
          <w:sz w:val="24"/>
          <w:szCs w:val="24"/>
        </w:rPr>
        <w:t xml:space="preserve"> </w:t>
      </w:r>
      <w:r w:rsidR="00F34339">
        <w:rPr>
          <w:rFonts w:ascii="Georgia" w:hAnsi="Georgia"/>
          <w:sz w:val="24"/>
          <w:szCs w:val="24"/>
        </w:rPr>
        <w:br/>
        <w:t xml:space="preserve">                                       </w:t>
      </w:r>
      <w:r w:rsidR="00E7413C" w:rsidRPr="00F34339">
        <w:rPr>
          <w:rFonts w:ascii="Georgia" w:hAnsi="Georgia"/>
          <w:b/>
          <w:bCs/>
          <w:sz w:val="28"/>
          <w:szCs w:val="28"/>
        </w:rPr>
        <w:t>Visualization of DNA Fragments</w:t>
      </w:r>
    </w:p>
    <w:p w14:paraId="79CE8EF1" w14:textId="08D6EBD1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1. When the electrophoresis run is complete,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turn off the power and remove the top of</w:t>
      </w:r>
      <w:r w:rsidR="001C3FE8">
        <w:rPr>
          <w:rFonts w:ascii="Georgia" w:hAnsi="Georgia"/>
          <w:sz w:val="24"/>
          <w:szCs w:val="24"/>
        </w:rPr>
        <w:br/>
        <w:t xml:space="preserve">    </w:t>
      </w:r>
      <w:r w:rsidRPr="00E7413C">
        <w:rPr>
          <w:rFonts w:ascii="Georgia" w:hAnsi="Georgia"/>
          <w:sz w:val="24"/>
          <w:szCs w:val="24"/>
        </w:rPr>
        <w:t>the chamber. Carefully remove the gel and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tray from the gel box. Be careful — the gel</w:t>
      </w:r>
      <w:r w:rsidR="001C3FE8">
        <w:rPr>
          <w:rFonts w:ascii="Georgia" w:hAnsi="Georgia"/>
          <w:sz w:val="24"/>
          <w:szCs w:val="24"/>
        </w:rPr>
        <w:br/>
        <w:t xml:space="preserve">    </w:t>
      </w:r>
      <w:r w:rsidRPr="00E7413C">
        <w:rPr>
          <w:rFonts w:ascii="Georgia" w:hAnsi="Georgia"/>
          <w:sz w:val="24"/>
          <w:szCs w:val="24"/>
        </w:rPr>
        <w:t>is very slippery. Slide the gel into the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staining tray.</w:t>
      </w:r>
      <w:r w:rsidR="001C3FE8">
        <w:rPr>
          <w:rFonts w:ascii="Georgia" w:hAnsi="Georgia"/>
          <w:sz w:val="24"/>
          <w:szCs w:val="24"/>
        </w:rPr>
        <w:br/>
      </w:r>
      <w:r w:rsidR="001C3FE8">
        <w:rPr>
          <w:rFonts w:ascii="Georgia" w:hAnsi="Georgia"/>
          <w:sz w:val="24"/>
          <w:szCs w:val="24"/>
        </w:rPr>
        <w:br/>
      </w:r>
      <w:r w:rsidRPr="00E7413C">
        <w:rPr>
          <w:rFonts w:ascii="Georgia" w:hAnsi="Georgia"/>
          <w:sz w:val="24"/>
          <w:szCs w:val="24"/>
        </w:rPr>
        <w:t xml:space="preserve">2. </w:t>
      </w:r>
      <w:r w:rsidR="001C3FE8">
        <w:rPr>
          <w:rFonts w:ascii="Georgia" w:hAnsi="Georgia"/>
          <w:sz w:val="24"/>
          <w:szCs w:val="24"/>
        </w:rPr>
        <w:t xml:space="preserve">To </w:t>
      </w:r>
      <w:r w:rsidRPr="00E7413C">
        <w:rPr>
          <w:rFonts w:ascii="Georgia" w:hAnsi="Georgia"/>
          <w:sz w:val="24"/>
          <w:szCs w:val="24"/>
        </w:rPr>
        <w:t>stain your gel:</w:t>
      </w:r>
      <w:r w:rsidR="001C3FE8">
        <w:rPr>
          <w:rFonts w:ascii="Georgia" w:hAnsi="Georgia"/>
          <w:sz w:val="24"/>
          <w:szCs w:val="24"/>
        </w:rPr>
        <w:br/>
        <w:t>a</w:t>
      </w:r>
      <w:r w:rsidRPr="00E7413C">
        <w:rPr>
          <w:rFonts w:ascii="Georgia" w:hAnsi="Georgia"/>
          <w:sz w:val="24"/>
          <w:szCs w:val="24"/>
        </w:rPr>
        <w:t>. Add 120 ml of 100x Fast Blast stain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into a staining tray (2 gels per tray).</w:t>
      </w:r>
    </w:p>
    <w:p w14:paraId="6042745F" w14:textId="7E1D284D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b. Stain the gels for 2 minutes with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 xml:space="preserve">gentle agitation. </w:t>
      </w:r>
    </w:p>
    <w:p w14:paraId="4D41FB8F" w14:textId="1E011806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c. Transfer the gels into a large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washing container and rinse with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 xml:space="preserve">warm (40–55°C) tap </w:t>
      </w:r>
      <w:r w:rsidR="001C3FE8">
        <w:rPr>
          <w:rFonts w:ascii="Georgia" w:hAnsi="Georgia"/>
          <w:sz w:val="24"/>
          <w:szCs w:val="24"/>
        </w:rPr>
        <w:br/>
        <w:t xml:space="preserve">    </w:t>
      </w:r>
      <w:r w:rsidRPr="00E7413C">
        <w:rPr>
          <w:rFonts w:ascii="Georgia" w:hAnsi="Georgia"/>
          <w:sz w:val="24"/>
          <w:szCs w:val="24"/>
        </w:rPr>
        <w:t>water for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approximately 10 seconds.</w:t>
      </w:r>
    </w:p>
    <w:p w14:paraId="5F4E7CB4" w14:textId="1392A6F7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 xml:space="preserve">d. </w:t>
      </w:r>
      <w:proofErr w:type="spellStart"/>
      <w:r w:rsidRPr="00E7413C">
        <w:rPr>
          <w:rFonts w:ascii="Georgia" w:hAnsi="Georgia"/>
          <w:sz w:val="24"/>
          <w:szCs w:val="24"/>
        </w:rPr>
        <w:t>Destain</w:t>
      </w:r>
      <w:proofErr w:type="spellEnd"/>
      <w:r w:rsidRPr="00E7413C">
        <w:rPr>
          <w:rFonts w:ascii="Georgia" w:hAnsi="Georgia"/>
          <w:sz w:val="24"/>
          <w:szCs w:val="24"/>
        </w:rPr>
        <w:t xml:space="preserve"> by washing twice in warm tap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>water for 5 minutes each with gentle</w:t>
      </w:r>
      <w:r w:rsidR="001C3FE8">
        <w:rPr>
          <w:rFonts w:ascii="Georgia" w:hAnsi="Georgia"/>
          <w:sz w:val="24"/>
          <w:szCs w:val="24"/>
        </w:rPr>
        <w:t xml:space="preserve"> </w:t>
      </w:r>
      <w:r w:rsidRPr="00E7413C">
        <w:rPr>
          <w:rFonts w:ascii="Georgia" w:hAnsi="Georgia"/>
          <w:sz w:val="24"/>
          <w:szCs w:val="24"/>
        </w:rPr>
        <w:t xml:space="preserve">shaking </w:t>
      </w:r>
      <w:r w:rsidR="001C3FE8">
        <w:rPr>
          <w:rFonts w:ascii="Georgia" w:hAnsi="Georgia"/>
          <w:sz w:val="24"/>
          <w:szCs w:val="24"/>
        </w:rPr>
        <w:br/>
        <w:t xml:space="preserve">     </w:t>
      </w:r>
      <w:r w:rsidRPr="00E7413C">
        <w:rPr>
          <w:rFonts w:ascii="Georgia" w:hAnsi="Georgia"/>
          <w:sz w:val="24"/>
          <w:szCs w:val="24"/>
        </w:rPr>
        <w:t>for best results.</w:t>
      </w:r>
    </w:p>
    <w:p w14:paraId="6112FE06" w14:textId="77777777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e. Record results.</w:t>
      </w:r>
    </w:p>
    <w:p w14:paraId="30A816F4" w14:textId="77777777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f. Trim away any unloaded lanes.</w:t>
      </w:r>
    </w:p>
    <w:p w14:paraId="29A70F86" w14:textId="6C877553" w:rsidR="00E7413C" w:rsidRPr="00E7413C" w:rsidRDefault="00E7413C" w:rsidP="00E7413C">
      <w:pPr>
        <w:rPr>
          <w:rFonts w:ascii="Georgia" w:hAnsi="Georgia"/>
          <w:sz w:val="24"/>
          <w:szCs w:val="24"/>
        </w:rPr>
      </w:pPr>
      <w:r w:rsidRPr="00E7413C">
        <w:rPr>
          <w:rFonts w:ascii="Georgia" w:hAnsi="Georgia"/>
          <w:sz w:val="24"/>
          <w:szCs w:val="24"/>
        </w:rPr>
        <w:t>g. Air-dry the gel on support film</w:t>
      </w:r>
      <w:r w:rsidR="001C3FE8">
        <w:rPr>
          <w:rFonts w:ascii="Georgia" w:hAnsi="Georgia"/>
          <w:sz w:val="24"/>
          <w:szCs w:val="24"/>
        </w:rPr>
        <w:t xml:space="preserve">. </w:t>
      </w:r>
      <w:bookmarkEnd w:id="0"/>
    </w:p>
    <w:sectPr w:rsidR="00E7413C" w:rsidRPr="00E74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3C"/>
    <w:rsid w:val="00191C74"/>
    <w:rsid w:val="001C3FE8"/>
    <w:rsid w:val="0045724A"/>
    <w:rsid w:val="0092748D"/>
    <w:rsid w:val="00E7413C"/>
    <w:rsid w:val="00F318A3"/>
    <w:rsid w:val="00F3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6474"/>
  <w15:chartTrackingRefBased/>
  <w15:docId w15:val="{64746A55-7AC4-49B1-A6AD-343CD7D5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dcterms:created xsi:type="dcterms:W3CDTF">2022-03-28T21:37:00Z</dcterms:created>
  <dcterms:modified xsi:type="dcterms:W3CDTF">2022-03-28T21:37:00Z</dcterms:modified>
</cp:coreProperties>
</file>