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5005D" w14:textId="159D5B5F" w:rsidR="00452840" w:rsidRDefault="004D553C" w:rsidP="00452840">
      <w:pPr>
        <w:spacing w:after="0" w:line="240" w:lineRule="auto"/>
        <w:jc w:val="center"/>
        <w:rPr>
          <w:b/>
          <w:sz w:val="36"/>
        </w:rPr>
      </w:pPr>
      <w:r w:rsidRPr="009C5C7A">
        <w:rPr>
          <w:rFonts w:eastAsia="Arial"/>
          <w:b/>
          <w:sz w:val="36"/>
        </w:rPr>
        <w:t xml:space="preserve">RSAI </w:t>
      </w:r>
      <w:r>
        <w:rPr>
          <w:rFonts w:eastAsia="Arial"/>
          <w:b/>
          <w:sz w:val="36"/>
        </w:rPr>
        <w:t>202</w:t>
      </w:r>
      <w:r w:rsidR="002E1606">
        <w:rPr>
          <w:rFonts w:eastAsia="Arial"/>
          <w:b/>
          <w:sz w:val="36"/>
        </w:rPr>
        <w:t>2</w:t>
      </w:r>
      <w:r>
        <w:rPr>
          <w:rFonts w:eastAsia="Arial"/>
          <w:b/>
          <w:sz w:val="36"/>
        </w:rPr>
        <w:t xml:space="preserve"> L</w:t>
      </w:r>
      <w:bookmarkStart w:id="0" w:name="_GoBack"/>
      <w:bookmarkEnd w:id="0"/>
      <w:r>
        <w:rPr>
          <w:rFonts w:eastAsia="Arial"/>
          <w:b/>
          <w:sz w:val="36"/>
        </w:rPr>
        <w:t>egislative Priority</w:t>
      </w:r>
      <w:r w:rsidRPr="009C5C7A">
        <w:rPr>
          <w:rFonts w:eastAsia="Arial"/>
          <w:b/>
          <w:sz w:val="36"/>
        </w:rPr>
        <w:t xml:space="preserve">: </w:t>
      </w:r>
      <w:r>
        <w:rPr>
          <w:rFonts w:eastAsia="Arial"/>
          <w:b/>
          <w:sz w:val="36"/>
        </w:rPr>
        <w:br/>
      </w:r>
      <w:r w:rsidR="00452840">
        <w:rPr>
          <w:b/>
          <w:sz w:val="36"/>
        </w:rPr>
        <w:t>Transportation Equity</w:t>
      </w:r>
    </w:p>
    <w:p w14:paraId="7AEBA176" w14:textId="5929D612" w:rsidR="008E382D" w:rsidRPr="00492902" w:rsidRDefault="00492902" w:rsidP="00452840">
      <w:pPr>
        <w:spacing w:after="0" w:line="240" w:lineRule="auto"/>
        <w:jc w:val="center"/>
        <w:rPr>
          <w:b/>
        </w:rPr>
      </w:pPr>
      <w:r w:rsidRPr="00492902">
        <w:rPr>
          <w:rFonts w:eastAsia="Calibri" w:cstheme="minorHAnsi"/>
          <w:b/>
          <w:noProof/>
        </w:rPr>
        <w:drawing>
          <wp:anchor distT="0" distB="0" distL="114300" distR="114300" simplePos="0" relativeHeight="251667456" behindDoc="1" locked="0" layoutInCell="1" allowOverlap="1" wp14:anchorId="619A589C" wp14:editId="5D420329">
            <wp:simplePos x="0" y="0"/>
            <wp:positionH relativeFrom="column">
              <wp:posOffset>2466340</wp:posOffset>
            </wp:positionH>
            <wp:positionV relativeFrom="paragraph">
              <wp:posOffset>114935</wp:posOffset>
            </wp:positionV>
            <wp:extent cx="3980180" cy="2083435"/>
            <wp:effectExtent l="0" t="0" r="1270" b="0"/>
            <wp:wrapTight wrapText="bothSides">
              <wp:wrapPolygon edited="0">
                <wp:start x="0" y="0"/>
                <wp:lineTo x="0" y="21330"/>
                <wp:lineTo x="21504" y="21330"/>
                <wp:lineTo x="2150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0180" cy="2083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9E161E" w14:textId="472B40AE" w:rsidR="00452840" w:rsidRPr="00492902" w:rsidRDefault="00452840" w:rsidP="00D443DC">
      <w:pPr>
        <w:widowControl w:val="0"/>
        <w:spacing w:after="0" w:line="240" w:lineRule="auto"/>
        <w:rPr>
          <w:rFonts w:eastAsia="Calibri" w:cstheme="minorHAnsi"/>
        </w:rPr>
      </w:pPr>
      <w:r w:rsidRPr="00492902">
        <w:rPr>
          <w:rFonts w:eastAsia="Calibri" w:cstheme="minorHAnsi"/>
          <w:b/>
        </w:rPr>
        <w:t>Background:</w:t>
      </w:r>
      <w:r w:rsidRPr="00492902">
        <w:rPr>
          <w:rFonts w:eastAsia="Calibri" w:cstheme="minorHAnsi"/>
        </w:rPr>
        <w:t xml:space="preserve"> In the 1950s, Iowa had over 4,0</w:t>
      </w:r>
      <w:r w:rsidR="00492902" w:rsidRPr="00492902">
        <w:rPr>
          <w:rFonts w:eastAsia="Calibri" w:cstheme="minorHAnsi"/>
        </w:rPr>
        <w:t>00 school districts.</w:t>
      </w:r>
      <w:r w:rsidR="001375FB" w:rsidRPr="00492902">
        <w:rPr>
          <w:rFonts w:eastAsia="Calibri" w:cstheme="minorHAnsi"/>
        </w:rPr>
        <w:t xml:space="preserve"> Students</w:t>
      </w:r>
      <w:r w:rsidRPr="00492902">
        <w:rPr>
          <w:rFonts w:eastAsia="Calibri" w:cstheme="minorHAnsi"/>
        </w:rPr>
        <w:t xml:space="preserve"> walk</w:t>
      </w:r>
      <w:r w:rsidR="001375FB" w:rsidRPr="00492902">
        <w:rPr>
          <w:rFonts w:eastAsia="Calibri" w:cstheme="minorHAnsi"/>
        </w:rPr>
        <w:t>ed</w:t>
      </w:r>
      <w:r w:rsidRPr="00492902">
        <w:rPr>
          <w:rFonts w:eastAsia="Calibri" w:cstheme="minorHAnsi"/>
        </w:rPr>
        <w:t xml:space="preserve"> to their neighborhood school and transportation costs were nonexistent for Iowa school districts. As budgets have tightened and enrollments </w:t>
      </w:r>
      <w:r w:rsidR="001375FB" w:rsidRPr="00492902">
        <w:rPr>
          <w:rFonts w:eastAsia="Calibri" w:cstheme="minorHAnsi"/>
        </w:rPr>
        <w:t>declined</w:t>
      </w:r>
      <w:r w:rsidR="00380199" w:rsidRPr="00492902">
        <w:rPr>
          <w:rFonts w:eastAsia="Calibri" w:cstheme="minorHAnsi"/>
        </w:rPr>
        <w:t>, Iowa now has 3</w:t>
      </w:r>
      <w:r w:rsidR="001375FB" w:rsidRPr="00492902">
        <w:rPr>
          <w:rFonts w:eastAsia="Calibri" w:cstheme="minorHAnsi"/>
        </w:rPr>
        <w:t>27</w:t>
      </w:r>
      <w:r w:rsidRPr="00492902">
        <w:rPr>
          <w:rFonts w:eastAsia="Calibri" w:cstheme="minorHAnsi"/>
        </w:rPr>
        <w:t xml:space="preserve"> dist</w:t>
      </w:r>
      <w:r w:rsidR="00380199" w:rsidRPr="00492902">
        <w:rPr>
          <w:rFonts w:eastAsia="Calibri" w:cstheme="minorHAnsi"/>
        </w:rPr>
        <w:t>ricts (FY 20</w:t>
      </w:r>
      <w:r w:rsidR="001375FB" w:rsidRPr="00492902">
        <w:rPr>
          <w:rFonts w:eastAsia="Calibri" w:cstheme="minorHAnsi"/>
        </w:rPr>
        <w:t>2</w:t>
      </w:r>
      <w:r w:rsidR="002E1606">
        <w:rPr>
          <w:rFonts w:eastAsia="Calibri" w:cstheme="minorHAnsi"/>
        </w:rPr>
        <w:t>2</w:t>
      </w:r>
      <w:r w:rsidRPr="00492902">
        <w:rPr>
          <w:rFonts w:eastAsia="Calibri" w:cstheme="minorHAnsi"/>
        </w:rPr>
        <w:t>) with varying square mile</w:t>
      </w:r>
      <w:r w:rsidR="00FC2E92">
        <w:rPr>
          <w:rFonts w:eastAsia="Calibri" w:cstheme="minorHAnsi"/>
        </w:rPr>
        <w:t>s</w:t>
      </w:r>
      <w:r w:rsidR="00717A53">
        <w:rPr>
          <w:rFonts w:eastAsia="Calibri" w:cstheme="minorHAnsi"/>
        </w:rPr>
        <w:t>, disparate costs</w:t>
      </w:r>
      <w:r w:rsidRPr="00492902">
        <w:rPr>
          <w:rFonts w:eastAsia="Calibri" w:cstheme="minorHAnsi"/>
        </w:rPr>
        <w:t xml:space="preserve"> per pupil </w:t>
      </w:r>
      <w:r w:rsidR="00717A53">
        <w:rPr>
          <w:rFonts w:eastAsia="Calibri" w:cstheme="minorHAnsi"/>
        </w:rPr>
        <w:t xml:space="preserve">enrolled </w:t>
      </w:r>
      <w:r w:rsidRPr="00492902">
        <w:rPr>
          <w:rFonts w:eastAsia="Calibri" w:cstheme="minorHAnsi"/>
        </w:rPr>
        <w:t>and hugely</w:t>
      </w:r>
      <w:r w:rsidR="00492902">
        <w:rPr>
          <w:rFonts w:eastAsia="Calibri" w:cstheme="minorHAnsi"/>
        </w:rPr>
        <w:t xml:space="preserve"> varying transportation costs. </w:t>
      </w:r>
    </w:p>
    <w:p w14:paraId="17C34642" w14:textId="59C6CE0A" w:rsidR="004E1F2B" w:rsidRPr="00492902" w:rsidRDefault="00452840" w:rsidP="00D443DC">
      <w:pPr>
        <w:widowControl w:val="0"/>
        <w:spacing w:before="240" w:after="240" w:line="240" w:lineRule="auto"/>
        <w:rPr>
          <w:rFonts w:eastAsia="Calibri" w:cstheme="minorHAnsi"/>
        </w:rPr>
      </w:pPr>
      <w:r w:rsidRPr="00492902">
        <w:rPr>
          <w:rFonts w:eastAsia="Calibri" w:cstheme="minorHAnsi"/>
        </w:rPr>
        <w:t>Iowa’s foundation formula does not recognize the sparseness of population, square mileage or route miles for school districts, the number of students transported</w:t>
      </w:r>
      <w:r w:rsidR="00380199" w:rsidRPr="00492902">
        <w:rPr>
          <w:rFonts w:eastAsia="Calibri" w:cstheme="minorHAnsi"/>
        </w:rPr>
        <w:t>, or variance in road or geographic conditions</w:t>
      </w:r>
      <w:r w:rsidR="00492902" w:rsidRPr="00492902">
        <w:rPr>
          <w:rFonts w:eastAsia="Calibri" w:cstheme="minorHAnsi"/>
        </w:rPr>
        <w:t xml:space="preserve">. </w:t>
      </w:r>
      <w:r w:rsidR="00117779" w:rsidRPr="00492902">
        <w:rPr>
          <w:rFonts w:eastAsia="Calibri" w:cstheme="minorHAnsi"/>
        </w:rPr>
        <w:t>T</w:t>
      </w:r>
      <w:r w:rsidRPr="00492902">
        <w:rPr>
          <w:rFonts w:eastAsia="Calibri" w:cstheme="minorHAnsi"/>
        </w:rPr>
        <w:t xml:space="preserve">ransportation costs </w:t>
      </w:r>
      <w:r w:rsidR="00117779" w:rsidRPr="00492902">
        <w:rPr>
          <w:rFonts w:eastAsia="Calibri" w:cstheme="minorHAnsi"/>
        </w:rPr>
        <w:t>are paid</w:t>
      </w:r>
      <w:r w:rsidRPr="00492902">
        <w:rPr>
          <w:rFonts w:eastAsia="Calibri" w:cstheme="minorHAnsi"/>
        </w:rPr>
        <w:t xml:space="preserve"> out of the general fund.</w:t>
      </w:r>
      <w:r w:rsidR="00320E6F">
        <w:rPr>
          <w:rFonts w:eastAsia="Calibri" w:cstheme="minorHAnsi"/>
        </w:rPr>
        <w:t xml:space="preserve"> </w:t>
      </w:r>
    </w:p>
    <w:p w14:paraId="7105A7FF" w14:textId="54806C07" w:rsidR="001375FB" w:rsidRPr="00492902" w:rsidRDefault="001375FB" w:rsidP="00492902">
      <w:pPr>
        <w:widowControl w:val="0"/>
        <w:spacing w:after="0" w:line="240" w:lineRule="auto"/>
        <w:rPr>
          <w:rFonts w:eastAsia="Calibri" w:cstheme="minorHAnsi"/>
        </w:rPr>
      </w:pPr>
      <w:r w:rsidRPr="00492902">
        <w:rPr>
          <w:rFonts w:eastAsia="Calibri" w:cstheme="minorHAnsi"/>
          <w:b/>
        </w:rPr>
        <w:t>Recent Progress</w:t>
      </w:r>
      <w:r w:rsidR="00D443DC" w:rsidRPr="00492902">
        <w:rPr>
          <w:rFonts w:eastAsia="Calibri" w:cstheme="minorHAnsi"/>
          <w:b/>
        </w:rPr>
        <w:t>:</w:t>
      </w:r>
      <w:r w:rsidR="00D8651F" w:rsidRPr="00492902">
        <w:rPr>
          <w:rFonts w:eastAsia="Calibri" w:cstheme="minorHAnsi"/>
          <w:b/>
        </w:rPr>
        <w:t xml:space="preserve"> </w:t>
      </w:r>
      <w:r w:rsidR="00E4689E">
        <w:rPr>
          <w:rFonts w:eastAsia="Calibri" w:cstheme="minorHAnsi"/>
        </w:rPr>
        <w:t>T</w:t>
      </w:r>
      <w:r w:rsidRPr="00492902">
        <w:rPr>
          <w:rFonts w:eastAsia="Calibri" w:cstheme="minorHAnsi"/>
        </w:rPr>
        <w:t xml:space="preserve">he </w:t>
      </w:r>
      <w:r w:rsidR="00492902">
        <w:rPr>
          <w:rFonts w:eastAsia="Calibri" w:cstheme="minorHAnsi"/>
        </w:rPr>
        <w:t>L</w:t>
      </w:r>
      <w:r w:rsidRPr="00492902">
        <w:rPr>
          <w:rFonts w:eastAsia="Calibri" w:cstheme="minorHAnsi"/>
        </w:rPr>
        <w:t>egislature has made s</w:t>
      </w:r>
      <w:r w:rsidR="00D443DC" w:rsidRPr="00492902">
        <w:rPr>
          <w:rFonts w:eastAsia="Calibri" w:cstheme="minorHAnsi"/>
        </w:rPr>
        <w:t xml:space="preserve">trong gains in closing </w:t>
      </w:r>
      <w:r w:rsidR="006E2DCD" w:rsidRPr="00492902">
        <w:rPr>
          <w:rFonts w:eastAsia="Calibri" w:cstheme="minorHAnsi"/>
        </w:rPr>
        <w:t>the transportation expenditure gap</w:t>
      </w:r>
      <w:r w:rsidR="00D443DC" w:rsidRPr="00492902">
        <w:rPr>
          <w:rFonts w:eastAsia="Calibri" w:cstheme="minorHAnsi"/>
        </w:rPr>
        <w:t>:</w:t>
      </w:r>
    </w:p>
    <w:p w14:paraId="010ADD93" w14:textId="143597D3" w:rsidR="001375FB" w:rsidRPr="00492902" w:rsidRDefault="00AE2BA0" w:rsidP="002D3ECF">
      <w:pPr>
        <w:pStyle w:val="ListParagraph"/>
        <w:widowControl w:val="0"/>
        <w:numPr>
          <w:ilvl w:val="0"/>
          <w:numId w:val="5"/>
        </w:numPr>
        <w:spacing w:after="240" w:line="240" w:lineRule="auto"/>
        <w:rPr>
          <w:rFonts w:eastAsia="Calibri" w:cstheme="minorHAnsi"/>
        </w:rPr>
      </w:pPr>
      <w:hyperlink r:id="rId9" w:history="1">
        <w:r w:rsidR="001375FB" w:rsidRPr="00492902">
          <w:rPr>
            <w:rStyle w:val="Hyperlink"/>
            <w:rFonts w:eastAsia="Calibri" w:cstheme="minorHAnsi"/>
          </w:rPr>
          <w:t xml:space="preserve">SF </w:t>
        </w:r>
        <w:r w:rsidR="001375FB" w:rsidRPr="00492902">
          <w:rPr>
            <w:rStyle w:val="Hyperlink"/>
            <w:rFonts w:eastAsia="Calibri" w:cstheme="minorHAnsi"/>
          </w:rPr>
          <w:t>4</w:t>
        </w:r>
        <w:r w:rsidR="001375FB" w:rsidRPr="00492902">
          <w:rPr>
            <w:rStyle w:val="Hyperlink"/>
            <w:rFonts w:eastAsia="Calibri" w:cstheme="minorHAnsi"/>
          </w:rPr>
          <w:t>55</w:t>
        </w:r>
      </w:hyperlink>
      <w:r w:rsidR="001375FB" w:rsidRPr="00492902">
        <w:rPr>
          <w:rFonts w:eastAsia="Calibri" w:cstheme="minorHAnsi"/>
        </w:rPr>
        <w:t xml:space="preserve"> enacted in</w:t>
      </w:r>
      <w:r w:rsidR="00D443DC" w:rsidRPr="00492902">
        <w:rPr>
          <w:rFonts w:eastAsia="Calibri" w:cstheme="minorHAnsi"/>
        </w:rPr>
        <w:t xml:space="preserve"> 2018</w:t>
      </w:r>
      <w:r w:rsidR="001375FB" w:rsidRPr="00492902">
        <w:rPr>
          <w:rFonts w:eastAsia="Calibri" w:cstheme="minorHAnsi"/>
        </w:rPr>
        <w:t xml:space="preserve"> provided $11.2 million to 143 districts with the highest tra</w:t>
      </w:r>
      <w:r w:rsidR="00D443DC" w:rsidRPr="00492902">
        <w:rPr>
          <w:rFonts w:eastAsia="Calibri" w:cstheme="minorHAnsi"/>
        </w:rPr>
        <w:t xml:space="preserve">nsportation costs in the state, </w:t>
      </w:r>
      <w:r w:rsidR="001375FB" w:rsidRPr="00492902">
        <w:rPr>
          <w:rFonts w:eastAsia="Calibri" w:cstheme="minorHAnsi"/>
        </w:rPr>
        <w:t>a good start</w:t>
      </w:r>
      <w:r w:rsidR="00D443DC" w:rsidRPr="00492902">
        <w:rPr>
          <w:rFonts w:eastAsia="Calibri" w:cstheme="minorHAnsi"/>
        </w:rPr>
        <w:t>,</w:t>
      </w:r>
      <w:r w:rsidR="001375FB" w:rsidRPr="00492902">
        <w:rPr>
          <w:rFonts w:eastAsia="Calibri" w:cstheme="minorHAnsi"/>
        </w:rPr>
        <w:t xml:space="preserve"> but did not provide certainty. </w:t>
      </w:r>
    </w:p>
    <w:p w14:paraId="74762E89" w14:textId="06A79BE6" w:rsidR="008C47FE" w:rsidRPr="00E4689E" w:rsidRDefault="00AE2BA0" w:rsidP="005D332A">
      <w:pPr>
        <w:pStyle w:val="ListParagraph"/>
        <w:widowControl w:val="0"/>
        <w:numPr>
          <w:ilvl w:val="0"/>
          <w:numId w:val="5"/>
        </w:numPr>
        <w:spacing w:after="240" w:line="240" w:lineRule="auto"/>
        <w:rPr>
          <w:rFonts w:eastAsia="Calibri" w:cstheme="minorHAnsi"/>
        </w:rPr>
      </w:pPr>
      <w:hyperlink r:id="rId10" w:history="1">
        <w:r w:rsidR="001375FB" w:rsidRPr="00E4689E">
          <w:rPr>
            <w:rStyle w:val="Hyperlink"/>
            <w:rFonts w:cstheme="minorHAnsi"/>
          </w:rPr>
          <w:t>HF 3</w:t>
        </w:r>
        <w:r w:rsidR="001375FB" w:rsidRPr="00E4689E">
          <w:rPr>
            <w:rStyle w:val="Hyperlink"/>
            <w:rFonts w:cstheme="minorHAnsi"/>
          </w:rPr>
          <w:t>0</w:t>
        </w:r>
        <w:r w:rsidR="001375FB" w:rsidRPr="00E4689E">
          <w:rPr>
            <w:rStyle w:val="Hyperlink"/>
            <w:rFonts w:cstheme="minorHAnsi"/>
          </w:rPr>
          <w:t>7</w:t>
        </w:r>
      </w:hyperlink>
      <w:r w:rsidR="001375FB" w:rsidRPr="00E4689E">
        <w:rPr>
          <w:rFonts w:cstheme="minorHAnsi"/>
        </w:rPr>
        <w:t xml:space="preserve"> </w:t>
      </w:r>
      <w:r w:rsidR="00492902" w:rsidRPr="00E4689E">
        <w:rPr>
          <w:rFonts w:eastAsia="Calibri" w:cstheme="minorHAnsi"/>
        </w:rPr>
        <w:t xml:space="preserve">enacted in 2019 provided </w:t>
      </w:r>
      <w:r w:rsidR="001375FB" w:rsidRPr="00E4689E">
        <w:rPr>
          <w:rFonts w:eastAsia="Calibri" w:cstheme="minorHAnsi"/>
        </w:rPr>
        <w:t>$19 M in transportation as a supplement in the</w:t>
      </w:r>
      <w:r w:rsidR="00492902" w:rsidRPr="00E4689E">
        <w:rPr>
          <w:rFonts w:eastAsia="Calibri" w:cstheme="minorHAnsi"/>
        </w:rPr>
        <w:t xml:space="preserve"> formula beginning in FY 2020</w:t>
      </w:r>
      <w:r w:rsidR="001375FB" w:rsidRPr="00E4689E">
        <w:rPr>
          <w:rFonts w:eastAsia="Calibri" w:cstheme="minorHAnsi"/>
        </w:rPr>
        <w:t>.</w:t>
      </w:r>
      <w:r w:rsidR="00320E6F">
        <w:rPr>
          <w:rFonts w:eastAsia="Calibri" w:cstheme="minorHAnsi"/>
        </w:rPr>
        <w:t xml:space="preserve"> </w:t>
      </w:r>
      <w:hyperlink r:id="rId11" w:history="1">
        <w:r w:rsidR="008C47FE" w:rsidRPr="00E4689E">
          <w:rPr>
            <w:rStyle w:val="Hyperlink"/>
            <w:rFonts w:cstheme="minorHAnsi"/>
          </w:rPr>
          <w:t>SF 2</w:t>
        </w:r>
        <w:r w:rsidR="008C47FE" w:rsidRPr="00E4689E">
          <w:rPr>
            <w:rStyle w:val="Hyperlink"/>
            <w:rFonts w:cstheme="minorHAnsi"/>
          </w:rPr>
          <w:t>1</w:t>
        </w:r>
        <w:r w:rsidR="008C47FE" w:rsidRPr="00E4689E">
          <w:rPr>
            <w:rStyle w:val="Hyperlink"/>
            <w:rFonts w:cstheme="minorHAnsi"/>
          </w:rPr>
          <w:t>64</w:t>
        </w:r>
      </w:hyperlink>
      <w:r w:rsidR="008C47FE" w:rsidRPr="00E4689E">
        <w:rPr>
          <w:rFonts w:cstheme="minorHAnsi"/>
        </w:rPr>
        <w:t xml:space="preserve"> </w:t>
      </w:r>
      <w:r w:rsidR="008C47FE" w:rsidRPr="00E4689E">
        <w:rPr>
          <w:rFonts w:eastAsia="Calibri" w:cstheme="minorHAnsi"/>
        </w:rPr>
        <w:t>enacted in 2020, provide</w:t>
      </w:r>
      <w:r w:rsidR="002E1606" w:rsidRPr="00E4689E">
        <w:rPr>
          <w:rFonts w:eastAsia="Calibri" w:cstheme="minorHAnsi"/>
        </w:rPr>
        <w:t>d</w:t>
      </w:r>
      <w:r w:rsidR="008C47FE" w:rsidRPr="00E4689E">
        <w:rPr>
          <w:rFonts w:eastAsia="Calibri" w:cstheme="minorHAnsi"/>
        </w:rPr>
        <w:t xml:space="preserve"> an increase of $7.3 million compared to </w:t>
      </w:r>
      <w:r w:rsidR="00E4689E">
        <w:rPr>
          <w:rFonts w:eastAsia="Calibri" w:cstheme="minorHAnsi"/>
        </w:rPr>
        <w:t>the prior year</w:t>
      </w:r>
      <w:r w:rsidR="008C47FE" w:rsidRPr="00E4689E">
        <w:rPr>
          <w:rFonts w:eastAsia="Calibri" w:cstheme="minorHAnsi"/>
        </w:rPr>
        <w:t xml:space="preserve">, bringing the transportation total to $26.3 million for FY 2021. All districts that experienced transportation costs above the state average </w:t>
      </w:r>
      <w:r w:rsidR="006E2DCD" w:rsidRPr="00E4689E">
        <w:rPr>
          <w:rFonts w:eastAsia="Calibri" w:cstheme="minorHAnsi"/>
        </w:rPr>
        <w:t xml:space="preserve">in FY 2019 </w:t>
      </w:r>
      <w:r w:rsidR="008C47FE" w:rsidRPr="00E4689E">
        <w:rPr>
          <w:rFonts w:eastAsia="Calibri" w:cstheme="minorHAnsi"/>
        </w:rPr>
        <w:t>were reimbursed for the difference and a small amount was then distributed to all districts based on enrollment</w:t>
      </w:r>
      <w:r w:rsidR="008C47FE" w:rsidRPr="00E4689E">
        <w:rPr>
          <w:rFonts w:cstheme="minorHAnsi"/>
        </w:rPr>
        <w:t>.</w:t>
      </w:r>
    </w:p>
    <w:p w14:paraId="1C1F0EFC" w14:textId="615D34C4" w:rsidR="002E1606" w:rsidRPr="00492902" w:rsidRDefault="00AE2BA0" w:rsidP="008C47FE">
      <w:pPr>
        <w:pStyle w:val="ListParagraph"/>
        <w:widowControl w:val="0"/>
        <w:numPr>
          <w:ilvl w:val="0"/>
          <w:numId w:val="5"/>
        </w:numPr>
        <w:spacing w:after="240" w:line="240" w:lineRule="auto"/>
        <w:rPr>
          <w:rFonts w:eastAsia="Calibri" w:cstheme="minorHAnsi"/>
        </w:rPr>
      </w:pPr>
      <w:hyperlink r:id="rId12" w:history="1">
        <w:r w:rsidR="002E1606" w:rsidRPr="002E1606">
          <w:rPr>
            <w:rStyle w:val="Hyperlink"/>
            <w:rFonts w:eastAsia="Calibri" w:cstheme="minorHAnsi"/>
          </w:rPr>
          <w:t>SF 2</w:t>
        </w:r>
        <w:r w:rsidR="002E1606" w:rsidRPr="002E1606">
          <w:rPr>
            <w:rStyle w:val="Hyperlink"/>
            <w:rFonts w:eastAsia="Calibri" w:cstheme="minorHAnsi"/>
          </w:rPr>
          <w:t>6</w:t>
        </w:r>
        <w:r w:rsidR="002E1606" w:rsidRPr="002E1606">
          <w:rPr>
            <w:rStyle w:val="Hyperlink"/>
            <w:rFonts w:eastAsia="Calibri" w:cstheme="minorHAnsi"/>
          </w:rPr>
          <w:t>9</w:t>
        </w:r>
      </w:hyperlink>
      <w:r w:rsidR="002E1606">
        <w:rPr>
          <w:rFonts w:eastAsia="Calibri" w:cstheme="minorHAnsi"/>
        </w:rPr>
        <w:t xml:space="preserve"> enacted in 2021, provided an increase</w:t>
      </w:r>
      <w:r w:rsidR="00E4689E">
        <w:rPr>
          <w:rFonts w:eastAsia="Calibri" w:cstheme="minorHAnsi"/>
        </w:rPr>
        <w:t xml:space="preserve">d </w:t>
      </w:r>
      <w:r w:rsidR="002E1606">
        <w:t xml:space="preserve">appropriation to the Transportation Equity Program under to equal the amount necessary to make all transportation equity aid payments (bring all districts down to the state average.) This </w:t>
      </w:r>
      <w:r w:rsidR="00E4689E">
        <w:t>was an increase of</w:t>
      </w:r>
      <w:r w:rsidR="002E1606">
        <w:t xml:space="preserve"> approximately $768,000. Starting in FY 2023, the appropriation </w:t>
      </w:r>
      <w:r w:rsidR="00E4689E">
        <w:t>will</w:t>
      </w:r>
      <w:r w:rsidR="002E1606">
        <w:t xml:space="preserve"> grow at the same rate as the categorical SCPP rate</w:t>
      </w:r>
      <w:r w:rsidR="00FC2E92">
        <w:t>,</w:t>
      </w:r>
      <w:r w:rsidR="00E4689E">
        <w:t xml:space="preserve"> absent any legislative action to the contrary</w:t>
      </w:r>
      <w:r w:rsidR="002E1606">
        <w:t>.</w:t>
      </w:r>
    </w:p>
    <w:p w14:paraId="396AFEC9" w14:textId="6144BD09" w:rsidR="00BB7CD5" w:rsidRPr="00492902" w:rsidRDefault="00452840" w:rsidP="006E2DCD">
      <w:pPr>
        <w:widowControl w:val="0"/>
        <w:spacing w:after="0" w:line="240" w:lineRule="auto"/>
        <w:rPr>
          <w:rFonts w:eastAsia="Calibri" w:cstheme="minorHAnsi"/>
        </w:rPr>
      </w:pPr>
      <w:r w:rsidRPr="00492902">
        <w:rPr>
          <w:rFonts w:eastAsia="Calibri" w:cstheme="minorHAnsi"/>
          <w:b/>
        </w:rPr>
        <w:t>Current Reality:</w:t>
      </w:r>
      <w:r w:rsidR="00D443DC" w:rsidRPr="00492902">
        <w:rPr>
          <w:rFonts w:eastAsia="Calibri" w:cstheme="minorHAnsi"/>
        </w:rPr>
        <w:t xml:space="preserve"> the following</w:t>
      </w:r>
      <w:r w:rsidRPr="00492902">
        <w:rPr>
          <w:rFonts w:eastAsia="Calibri" w:cstheme="minorHAnsi"/>
        </w:rPr>
        <w:t xml:space="preserve"> describe</w:t>
      </w:r>
      <w:r w:rsidR="00D443DC" w:rsidRPr="00492902">
        <w:rPr>
          <w:rFonts w:eastAsia="Calibri" w:cstheme="minorHAnsi"/>
        </w:rPr>
        <w:t>s</w:t>
      </w:r>
      <w:r w:rsidRPr="00492902">
        <w:rPr>
          <w:rFonts w:eastAsia="Calibri" w:cstheme="minorHAnsi"/>
        </w:rPr>
        <w:t xml:space="preserve"> transportation inequities </w:t>
      </w:r>
      <w:r w:rsidR="00EF66EB" w:rsidRPr="00492902">
        <w:rPr>
          <w:rFonts w:eastAsia="Calibri" w:cstheme="minorHAnsi"/>
        </w:rPr>
        <w:t>from DE</w:t>
      </w:r>
      <w:r w:rsidR="001375FB" w:rsidRPr="00492902">
        <w:rPr>
          <w:rFonts w:eastAsia="Calibri" w:cstheme="minorHAnsi"/>
        </w:rPr>
        <w:t>’s</w:t>
      </w:r>
      <w:r w:rsidR="00EF66EB" w:rsidRPr="00492902">
        <w:rPr>
          <w:rFonts w:eastAsia="Calibri" w:cstheme="minorHAnsi"/>
        </w:rPr>
        <w:t xml:space="preserve"> FY 201</w:t>
      </w:r>
      <w:r w:rsidR="006E2DCD" w:rsidRPr="00492902">
        <w:rPr>
          <w:rFonts w:eastAsia="Calibri" w:cstheme="minorHAnsi"/>
        </w:rPr>
        <w:t>9</w:t>
      </w:r>
      <w:r w:rsidR="00EF66EB" w:rsidRPr="00492902">
        <w:rPr>
          <w:rFonts w:eastAsia="Calibri" w:cstheme="minorHAnsi"/>
        </w:rPr>
        <w:t xml:space="preserve"> Transportation Report</w:t>
      </w:r>
      <w:r w:rsidR="00E4689E">
        <w:rPr>
          <w:rFonts w:eastAsia="Calibri" w:cstheme="minorHAnsi"/>
        </w:rPr>
        <w:t xml:space="preserve"> that are offset by the Transportation Equity Program</w:t>
      </w:r>
      <w:r w:rsidR="00EF66EB" w:rsidRPr="00492902">
        <w:rPr>
          <w:rFonts w:eastAsia="Calibri" w:cstheme="minorHAnsi"/>
        </w:rPr>
        <w:t>:</w:t>
      </w:r>
      <w:r w:rsidR="00BB7CD5" w:rsidRPr="00492902">
        <w:rPr>
          <w:rFonts w:eastAsia="Calibri" w:cstheme="minorHAnsi"/>
        </w:rPr>
        <w:t xml:space="preserve"> </w:t>
      </w:r>
    </w:p>
    <w:p w14:paraId="6CF3A8AE" w14:textId="1804B1CC" w:rsidR="00452840" w:rsidRPr="00492902" w:rsidRDefault="00452840" w:rsidP="00452840">
      <w:pPr>
        <w:pStyle w:val="ListParagraph"/>
        <w:widowControl w:val="0"/>
        <w:numPr>
          <w:ilvl w:val="0"/>
          <w:numId w:val="5"/>
        </w:numPr>
        <w:spacing w:after="480" w:line="240" w:lineRule="auto"/>
        <w:rPr>
          <w:rFonts w:eastAsia="Calibri" w:cstheme="minorHAnsi"/>
        </w:rPr>
      </w:pPr>
      <w:r w:rsidRPr="00492902">
        <w:rPr>
          <w:rFonts w:eastAsia="Calibri" w:cstheme="minorHAnsi"/>
        </w:rPr>
        <w:t>The range in transportation expenditures varie</w:t>
      </w:r>
      <w:r w:rsidR="001375FB" w:rsidRPr="00492902">
        <w:rPr>
          <w:rFonts w:eastAsia="Calibri" w:cstheme="minorHAnsi"/>
        </w:rPr>
        <w:t>d</w:t>
      </w:r>
      <w:r w:rsidRPr="00492902">
        <w:rPr>
          <w:rFonts w:eastAsia="Calibri" w:cstheme="minorHAnsi"/>
        </w:rPr>
        <w:t xml:space="preserve"> from a low of $</w:t>
      </w:r>
      <w:r w:rsidR="002E1606">
        <w:rPr>
          <w:rFonts w:eastAsia="Calibri" w:cstheme="minorHAnsi"/>
        </w:rPr>
        <w:t>22</w:t>
      </w:r>
      <w:r w:rsidRPr="00492902">
        <w:rPr>
          <w:rFonts w:eastAsia="Calibri" w:cstheme="minorHAnsi"/>
        </w:rPr>
        <w:t xml:space="preserve"> to a high of $ </w:t>
      </w:r>
      <w:r w:rsidR="009330F5" w:rsidRPr="00492902">
        <w:rPr>
          <w:rFonts w:eastAsia="Calibri" w:cstheme="minorHAnsi"/>
        </w:rPr>
        <w:t>1,</w:t>
      </w:r>
      <w:r w:rsidR="002E1606">
        <w:rPr>
          <w:rFonts w:eastAsia="Calibri" w:cstheme="minorHAnsi"/>
        </w:rPr>
        <w:t>081</w:t>
      </w:r>
      <w:r w:rsidR="009330F5" w:rsidRPr="00492902">
        <w:rPr>
          <w:rFonts w:eastAsia="Calibri" w:cstheme="minorHAnsi"/>
        </w:rPr>
        <w:t xml:space="preserve"> </w:t>
      </w:r>
      <w:r w:rsidRPr="00492902">
        <w:rPr>
          <w:rFonts w:eastAsia="Calibri" w:cstheme="minorHAnsi"/>
        </w:rPr>
        <w:t>per student enrolled</w:t>
      </w:r>
      <w:r w:rsidR="00EF66EB" w:rsidRPr="00492902">
        <w:rPr>
          <w:rFonts w:eastAsia="Calibri" w:cstheme="minorHAnsi"/>
        </w:rPr>
        <w:t>.</w:t>
      </w:r>
      <w:r w:rsidR="00492902" w:rsidRPr="00492902">
        <w:rPr>
          <w:rFonts w:eastAsia="Calibri" w:cstheme="minorHAnsi"/>
        </w:rPr>
        <w:t xml:space="preserve"> </w:t>
      </w:r>
      <w:r w:rsidR="00D443DC" w:rsidRPr="00492902">
        <w:rPr>
          <w:rFonts w:eastAsia="Calibri" w:cstheme="minorHAnsi"/>
        </w:rPr>
        <w:t>With transportation funding in the formula, that range from high to low has been closed to $</w:t>
      </w:r>
      <w:r w:rsidR="002E1606">
        <w:rPr>
          <w:rFonts w:eastAsia="Calibri" w:cstheme="minorHAnsi"/>
        </w:rPr>
        <w:t>43</w:t>
      </w:r>
      <w:r w:rsidR="006E2DCD" w:rsidRPr="00492902">
        <w:rPr>
          <w:rFonts w:eastAsia="Calibri" w:cstheme="minorHAnsi"/>
        </w:rPr>
        <w:t>8</w:t>
      </w:r>
      <w:r w:rsidR="00D443DC" w:rsidRPr="00492902">
        <w:rPr>
          <w:rFonts w:eastAsia="Calibri" w:cstheme="minorHAnsi"/>
        </w:rPr>
        <w:t xml:space="preserve"> per pupil</w:t>
      </w:r>
      <w:r w:rsidR="006E2DCD" w:rsidRPr="00492902">
        <w:rPr>
          <w:rFonts w:eastAsia="Calibri" w:cstheme="minorHAnsi"/>
        </w:rPr>
        <w:t xml:space="preserve"> (although lagged by two years – FY 202</w:t>
      </w:r>
      <w:r w:rsidR="002E1606">
        <w:rPr>
          <w:rFonts w:eastAsia="Calibri" w:cstheme="minorHAnsi"/>
        </w:rPr>
        <w:t>2</w:t>
      </w:r>
      <w:r w:rsidR="006E2DCD" w:rsidRPr="00492902">
        <w:rPr>
          <w:rFonts w:eastAsia="Calibri" w:cstheme="minorHAnsi"/>
        </w:rPr>
        <w:t xml:space="preserve"> equity payments are based on FY 20</w:t>
      </w:r>
      <w:r w:rsidR="002E1606">
        <w:rPr>
          <w:rFonts w:eastAsia="Calibri" w:cstheme="minorHAnsi"/>
        </w:rPr>
        <w:t>20</w:t>
      </w:r>
      <w:r w:rsidR="006E2DCD" w:rsidRPr="00492902">
        <w:rPr>
          <w:rFonts w:eastAsia="Calibri" w:cstheme="minorHAnsi"/>
        </w:rPr>
        <w:t xml:space="preserve"> expenditures)</w:t>
      </w:r>
      <w:r w:rsidR="00492902" w:rsidRPr="00492902">
        <w:rPr>
          <w:rFonts w:eastAsia="Calibri" w:cstheme="minorHAnsi"/>
        </w:rPr>
        <w:t xml:space="preserve">. </w:t>
      </w:r>
      <w:r w:rsidR="004E1F2B" w:rsidRPr="00492902">
        <w:rPr>
          <w:rFonts w:eastAsia="Calibri" w:cstheme="minorHAnsi"/>
        </w:rPr>
        <w:t xml:space="preserve">Square miles per district range from a low of 2 to a high of 555 square miles, and route miles range from a low of </w:t>
      </w:r>
      <w:r w:rsidR="002E1606">
        <w:rPr>
          <w:rFonts w:eastAsia="Calibri" w:cstheme="minorHAnsi"/>
        </w:rPr>
        <w:t>1,471</w:t>
      </w:r>
      <w:r w:rsidR="0081498D" w:rsidRPr="00492902">
        <w:rPr>
          <w:rFonts w:eastAsia="Calibri" w:cstheme="minorHAnsi"/>
        </w:rPr>
        <w:t xml:space="preserve"> </w:t>
      </w:r>
      <w:r w:rsidR="004E1F2B" w:rsidRPr="00492902">
        <w:rPr>
          <w:rFonts w:eastAsia="Calibri" w:cstheme="minorHAnsi"/>
        </w:rPr>
        <w:t xml:space="preserve">to a high of </w:t>
      </w:r>
      <w:r w:rsidR="002E1606">
        <w:rPr>
          <w:rFonts w:eastAsia="Calibri" w:cstheme="minorHAnsi"/>
        </w:rPr>
        <w:t>746,902</w:t>
      </w:r>
      <w:r w:rsidR="00ED5297" w:rsidRPr="00492902">
        <w:rPr>
          <w:rFonts w:eastAsia="Calibri" w:cstheme="minorHAnsi"/>
        </w:rPr>
        <w:t xml:space="preserve"> miles</w:t>
      </w:r>
      <w:r w:rsidR="004E1F2B" w:rsidRPr="00492902">
        <w:rPr>
          <w:rFonts w:eastAsia="Calibri" w:cstheme="minorHAnsi"/>
        </w:rPr>
        <w:t>.</w:t>
      </w:r>
      <w:r w:rsidR="00320E6F">
        <w:rPr>
          <w:rFonts w:eastAsia="Calibri" w:cstheme="minorHAnsi"/>
        </w:rPr>
        <w:t xml:space="preserve"> </w:t>
      </w:r>
    </w:p>
    <w:p w14:paraId="7ACECE69" w14:textId="0D7E0619" w:rsidR="00492902" w:rsidRDefault="00452840" w:rsidP="00D443DC">
      <w:pPr>
        <w:pStyle w:val="ListParagraph"/>
        <w:widowControl w:val="0"/>
        <w:numPr>
          <w:ilvl w:val="0"/>
          <w:numId w:val="5"/>
        </w:numPr>
        <w:spacing w:after="240" w:line="240" w:lineRule="auto"/>
        <w:rPr>
          <w:rFonts w:eastAsia="Calibri" w:cstheme="minorHAnsi"/>
        </w:rPr>
      </w:pPr>
      <w:r w:rsidRPr="00492902">
        <w:rPr>
          <w:rFonts w:eastAsia="Calibri" w:cstheme="minorHAnsi"/>
        </w:rPr>
        <w:t xml:space="preserve">General fund dollars spent on busing would otherwise </w:t>
      </w:r>
      <w:r w:rsidR="00AD48A4" w:rsidRPr="00492902">
        <w:rPr>
          <w:rFonts w:eastAsia="Calibri" w:cstheme="minorHAnsi"/>
        </w:rPr>
        <w:t>pay</w:t>
      </w:r>
      <w:r w:rsidRPr="00492902">
        <w:rPr>
          <w:rFonts w:eastAsia="Calibri" w:cstheme="minorHAnsi"/>
        </w:rPr>
        <w:t xml:space="preserve"> for staff and teachers (salary, benefits, training, support), curriculum, pro</w:t>
      </w:r>
      <w:r w:rsidR="00492902" w:rsidRPr="00492902">
        <w:rPr>
          <w:rFonts w:eastAsia="Calibri" w:cstheme="minorHAnsi"/>
        </w:rPr>
        <w:t xml:space="preserve">grams, technology, and energy. </w:t>
      </w:r>
      <w:r w:rsidRPr="00492902">
        <w:rPr>
          <w:rFonts w:eastAsia="Calibri" w:cstheme="minorHAnsi"/>
        </w:rPr>
        <w:t xml:space="preserve">Lack of resources in these areas creates an unequal educational opportunity for students in </w:t>
      </w:r>
      <w:r w:rsidR="002E1606">
        <w:rPr>
          <w:rFonts w:eastAsia="Calibri" w:cstheme="minorHAnsi"/>
        </w:rPr>
        <w:t>districts with high transportation costs</w:t>
      </w:r>
      <w:r w:rsidRPr="00492902">
        <w:rPr>
          <w:rFonts w:eastAsia="Calibri" w:cstheme="minorHAnsi"/>
        </w:rPr>
        <w:t xml:space="preserve">. </w:t>
      </w:r>
    </w:p>
    <w:p w14:paraId="4C9C95E9" w14:textId="47897542" w:rsidR="00E4689E" w:rsidRPr="00E4689E" w:rsidRDefault="00E4689E" w:rsidP="00E468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right="-270"/>
        <w:rPr>
          <w:rFonts w:ascii="Arial" w:eastAsia="Times New Roman" w:hAnsi="Arial" w:cs="Arial"/>
          <w:i/>
          <w:color w:val="939393"/>
          <w:sz w:val="21"/>
          <w:szCs w:val="21"/>
        </w:rPr>
      </w:pPr>
      <w:r w:rsidRPr="00E4689E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Formula and Transportation Equity: </w:t>
      </w:r>
      <w:r w:rsidRPr="00E4689E">
        <w:rPr>
          <w:rFonts w:ascii="Arial" w:eastAsia="Times New Roman" w:hAnsi="Arial" w:cs="Arial"/>
          <w:bCs/>
          <w:color w:val="000000"/>
          <w:sz w:val="21"/>
          <w:szCs w:val="21"/>
        </w:rPr>
        <w:t>formula equity, closing the s</w:t>
      </w:r>
      <w:r w:rsidRPr="00E4689E">
        <w:rPr>
          <w:rFonts w:ascii="Arial" w:eastAsia="Times New Roman" w:hAnsi="Arial" w:cs="Arial"/>
          <w:color w:val="000000"/>
          <w:sz w:val="21"/>
          <w:szCs w:val="21"/>
        </w:rPr>
        <w:t>tate and district per pupil gap within ten years and continued transportation equity support without burdensome reporting requirements.</w:t>
      </w:r>
      <w:r w:rsidR="00320E6F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</w:p>
    <w:sectPr w:rsidR="00E4689E" w:rsidRPr="00E4689E" w:rsidSect="0049290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267" w:right="1080" w:bottom="720" w:left="1080" w:header="720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8F4E9" w14:textId="77777777" w:rsidR="00AE2BA0" w:rsidRDefault="00AE2BA0" w:rsidP="00636F64">
      <w:pPr>
        <w:spacing w:after="0" w:line="240" w:lineRule="auto"/>
      </w:pPr>
      <w:r>
        <w:separator/>
      </w:r>
    </w:p>
  </w:endnote>
  <w:endnote w:type="continuationSeparator" w:id="0">
    <w:p w14:paraId="5B85EF70" w14:textId="77777777" w:rsidR="00AE2BA0" w:rsidRDefault="00AE2BA0" w:rsidP="00636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61A47" w14:textId="77777777" w:rsidR="00492902" w:rsidRDefault="004929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097924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2CBC61" w14:textId="4E660E0B" w:rsidR="00E911B3" w:rsidRPr="00492902" w:rsidRDefault="00492902" w:rsidP="00492902">
        <w:pPr>
          <w:pStyle w:val="Footer"/>
          <w:jc w:val="center"/>
          <w:rPr>
            <w:sz w:val="20"/>
            <w:szCs w:val="20"/>
          </w:rPr>
        </w:pPr>
        <w:r w:rsidRPr="00414BD6">
          <w:rPr>
            <w:sz w:val="20"/>
            <w:szCs w:val="20"/>
          </w:rPr>
          <w:t>RSAI | 1201 63</w:t>
        </w:r>
        <w:r w:rsidRPr="00414BD6">
          <w:rPr>
            <w:sz w:val="20"/>
            <w:szCs w:val="20"/>
            <w:vertAlign w:val="superscript"/>
          </w:rPr>
          <w:t>rd</w:t>
        </w:r>
        <w:r w:rsidRPr="00414BD6">
          <w:rPr>
            <w:sz w:val="20"/>
            <w:szCs w:val="20"/>
          </w:rPr>
          <w:t xml:space="preserve"> Street, Des Moines, IA 50311 | (515) 251-5970 | </w:t>
        </w:r>
        <w:hyperlink r:id="rId1" w:history="1">
          <w:r w:rsidRPr="00414BD6">
            <w:rPr>
              <w:rStyle w:val="Hyperlink"/>
              <w:sz w:val="20"/>
              <w:szCs w:val="20"/>
            </w:rPr>
            <w:t>www.rsaia.org</w:t>
          </w:r>
        </w:hyperlink>
        <w:r w:rsidRPr="00414BD6">
          <w:rPr>
            <w:sz w:val="20"/>
            <w:szCs w:val="20"/>
          </w:rPr>
          <w:br/>
          <w:t xml:space="preserve">Margaret Buckton, Professional Advocate, </w:t>
        </w:r>
        <w:hyperlink r:id="rId2" w:history="1">
          <w:r w:rsidRPr="00414BD6">
            <w:rPr>
              <w:rStyle w:val="Hyperlink"/>
              <w:sz w:val="20"/>
              <w:szCs w:val="20"/>
            </w:rPr>
            <w:t>margaret.buckton@rsaia.org</w:t>
          </w:r>
        </w:hyperlink>
        <w:r w:rsidRPr="00414BD6">
          <w:rPr>
            <w:sz w:val="20"/>
            <w:szCs w:val="20"/>
          </w:rP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91E2B" w14:textId="77777777" w:rsidR="00492902" w:rsidRDefault="004929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A758D" w14:textId="77777777" w:rsidR="00AE2BA0" w:rsidRDefault="00AE2BA0" w:rsidP="00636F64">
      <w:pPr>
        <w:spacing w:after="0" w:line="240" w:lineRule="auto"/>
      </w:pPr>
      <w:r>
        <w:separator/>
      </w:r>
    </w:p>
  </w:footnote>
  <w:footnote w:type="continuationSeparator" w:id="0">
    <w:p w14:paraId="171B50FE" w14:textId="77777777" w:rsidR="00AE2BA0" w:rsidRDefault="00AE2BA0" w:rsidP="00636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7A1F9" w14:textId="77777777" w:rsidR="00492902" w:rsidRDefault="004929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D283D" w14:textId="77777777" w:rsidR="00492902" w:rsidRDefault="00492902" w:rsidP="00636F64">
    <w:r>
      <w:rPr>
        <w:noProof/>
      </w:rPr>
      <w:drawing>
        <wp:anchor distT="0" distB="0" distL="114300" distR="114300" simplePos="0" relativeHeight="251671552" behindDoc="1" locked="0" layoutInCell="1" allowOverlap="1" wp14:anchorId="5BBE5E73" wp14:editId="313A50E6">
          <wp:simplePos x="0" y="0"/>
          <wp:positionH relativeFrom="column">
            <wp:posOffset>3145790</wp:posOffset>
          </wp:positionH>
          <wp:positionV relativeFrom="paragraph">
            <wp:posOffset>-410560</wp:posOffset>
          </wp:positionV>
          <wp:extent cx="1776095" cy="1054100"/>
          <wp:effectExtent l="0" t="0" r="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095" cy="105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53E4958" wp14:editId="61907AE0">
              <wp:simplePos x="0" y="0"/>
              <wp:positionH relativeFrom="column">
                <wp:posOffset>5023945</wp:posOffset>
              </wp:positionH>
              <wp:positionV relativeFrom="paragraph">
                <wp:posOffset>-210208</wp:posOffset>
              </wp:positionV>
              <wp:extent cx="924560" cy="780415"/>
              <wp:effectExtent l="0" t="0" r="8890" b="635"/>
              <wp:wrapNone/>
              <wp:docPr id="23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7804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  <a:alpha val="58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20B0A30" w14:textId="77777777" w:rsidR="00492902" w:rsidRPr="00F754DF" w:rsidRDefault="00492902" w:rsidP="00636F64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</w:pPr>
                          <w:r w:rsidRPr="00F754DF"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  <w:t>rsaia.org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3E4958" id="Rectangle 23" o:spid="_x0000_s1026" style="position:absolute;margin-left:395.6pt;margin-top:-16.55pt;width:72.8pt;height:61.4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" fillcolor="#e36c0a [2409]" stroked="f" strokeweight="2pt">
              <v:fill opacity="38036f"/>
              <v:textbox>
                <w:txbxContent>
                  <w:p w14:paraId="520B0A30" w14:textId="77777777" w:rsidR="00492902" w:rsidRPr="00F754DF" w:rsidRDefault="00492902" w:rsidP="00636F64">
                    <w:pPr>
                      <w:jc w:val="center"/>
                      <w:rPr>
                        <w:rFonts w:ascii="Arial" w:hAnsi="Arial" w:cs="Arial"/>
                        <w:sz w:val="28"/>
                        <w:szCs w:val="30"/>
                      </w:rPr>
                    </w:pPr>
                    <w:r w:rsidRPr="00F754DF">
                      <w:rPr>
                        <w:rFonts w:ascii="Arial" w:hAnsi="Arial" w:cs="Arial"/>
                        <w:sz w:val="28"/>
                        <w:szCs w:val="30"/>
                      </w:rPr>
                      <w:t>rsaia.org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EC6CF45" wp14:editId="2C0A797C">
              <wp:simplePos x="0" y="0"/>
              <wp:positionH relativeFrom="column">
                <wp:posOffset>2123090</wp:posOffset>
              </wp:positionH>
              <wp:positionV relativeFrom="paragraph">
                <wp:posOffset>-210207</wp:posOffset>
              </wp:positionV>
              <wp:extent cx="924560" cy="780984"/>
              <wp:effectExtent l="0" t="0" r="8890" b="635"/>
              <wp:wrapNone/>
              <wp:docPr id="24" name="Rectangl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780984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4F2EA473" id="Rectangle 24" o:spid="_x0000_s1026" style="position:absolute;margin-left:167.15pt;margin-top:-16.55pt;width:72.8pt;height:61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" fillcolor="#00b0f0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8E367C9" wp14:editId="3711466A">
              <wp:simplePos x="0" y="0"/>
              <wp:positionH relativeFrom="column">
                <wp:posOffset>1082566</wp:posOffset>
              </wp:positionH>
              <wp:positionV relativeFrom="paragraph">
                <wp:posOffset>-231228</wp:posOffset>
              </wp:positionV>
              <wp:extent cx="924560" cy="802290"/>
              <wp:effectExtent l="0" t="0" r="8890" b="0"/>
              <wp:wrapNone/>
              <wp:docPr id="25" name="Rectangl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80229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01B5120B" id="Rectangle 25" o:spid="_x0000_s1026" style="position:absolute;margin-left:85.25pt;margin-top:-18.2pt;width:72.8pt;height:63.1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" fillcolor="#c00000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CC7136C" wp14:editId="6C40D193">
              <wp:simplePos x="0" y="0"/>
              <wp:positionH relativeFrom="column">
                <wp:posOffset>63062</wp:posOffset>
              </wp:positionH>
              <wp:positionV relativeFrom="paragraph">
                <wp:posOffset>-241738</wp:posOffset>
              </wp:positionV>
              <wp:extent cx="924560" cy="813238"/>
              <wp:effectExtent l="0" t="0" r="8890" b="6350"/>
              <wp:wrapNone/>
              <wp:docPr id="26" name="Rectangl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813238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C92C02A" w14:textId="77777777" w:rsidR="00492902" w:rsidRDefault="00492902" w:rsidP="00636F6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C7136C" id="Rectangle 26" o:spid="_x0000_s1027" style="position:absolute;margin-left:4.95pt;margin-top:-19.05pt;width:72.8pt;height:64.0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" fillcolor="#92d050" stroked="f" strokeweight="2pt">
              <v:textbox>
                <w:txbxContent>
                  <w:p w14:paraId="0C92C02A" w14:textId="77777777" w:rsidR="00492902" w:rsidRDefault="00492902" w:rsidP="00636F64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14:paraId="45DD742B" w14:textId="77777777" w:rsidR="00492902" w:rsidRDefault="00492902">
    <w:pPr>
      <w:pStyle w:val="ListParagraph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DE754" w14:textId="77777777" w:rsidR="00492902" w:rsidRDefault="004929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E0642"/>
    <w:multiLevelType w:val="hybridMultilevel"/>
    <w:tmpl w:val="6E1EF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C3BAB"/>
    <w:multiLevelType w:val="hybridMultilevel"/>
    <w:tmpl w:val="83DE7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765E1"/>
    <w:multiLevelType w:val="hybridMultilevel"/>
    <w:tmpl w:val="652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F439C"/>
    <w:multiLevelType w:val="hybridMultilevel"/>
    <w:tmpl w:val="D55A5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A7976"/>
    <w:multiLevelType w:val="hybridMultilevel"/>
    <w:tmpl w:val="DABE28A2"/>
    <w:lvl w:ilvl="0" w:tplc="1F42A8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EE14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A24F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60F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F40B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CCE8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46B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F4E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4CC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6CA12EC"/>
    <w:multiLevelType w:val="hybridMultilevel"/>
    <w:tmpl w:val="CB9A63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423E8D"/>
    <w:multiLevelType w:val="hybridMultilevel"/>
    <w:tmpl w:val="2B1E91C2"/>
    <w:lvl w:ilvl="0" w:tplc="42E6C9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F4A6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CEF9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AE3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DE1B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506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9461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2E4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8AA6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55A517F"/>
    <w:multiLevelType w:val="hybridMultilevel"/>
    <w:tmpl w:val="52167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95EAF"/>
    <w:multiLevelType w:val="hybridMultilevel"/>
    <w:tmpl w:val="67C2D304"/>
    <w:lvl w:ilvl="0" w:tplc="DF70693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 w:tplc="06543942">
      <w:numFmt w:val="bullet"/>
      <w:lvlText w:val="▫"/>
      <w:lvlJc w:val="left"/>
      <w:pPr>
        <w:tabs>
          <w:tab w:val="num" w:pos="1080"/>
        </w:tabs>
        <w:ind w:left="1080" w:hanging="360"/>
      </w:pPr>
      <w:rPr>
        <w:rFonts w:ascii="Georgia" w:hAnsi="Georgia" w:hint="default"/>
      </w:rPr>
    </w:lvl>
    <w:lvl w:ilvl="2" w:tplc="1BA84424">
      <w:numFmt w:val="bullet"/>
      <w:lvlText w:val="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7C8ED07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Georgia" w:hAnsi="Georgia" w:hint="default"/>
      </w:rPr>
    </w:lvl>
    <w:lvl w:ilvl="4" w:tplc="99A0FDD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Georgia" w:hAnsi="Georgia" w:hint="default"/>
      </w:rPr>
    </w:lvl>
    <w:lvl w:ilvl="5" w:tplc="1848F9B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Georgia" w:hAnsi="Georgia" w:hint="default"/>
      </w:rPr>
    </w:lvl>
    <w:lvl w:ilvl="6" w:tplc="67B85EC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Georgia" w:hAnsi="Georgia" w:hint="default"/>
      </w:rPr>
    </w:lvl>
    <w:lvl w:ilvl="7" w:tplc="71BEFBA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Georgia" w:hAnsi="Georgia" w:hint="default"/>
      </w:rPr>
    </w:lvl>
    <w:lvl w:ilvl="8" w:tplc="BAB42CB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Georgia" w:hAnsi="Georgia" w:hint="default"/>
      </w:rPr>
    </w:lvl>
  </w:abstractNum>
  <w:abstractNum w:abstractNumId="9" w15:restartNumberingAfterBreak="0">
    <w:nsid w:val="4CEA6F2A"/>
    <w:multiLevelType w:val="hybridMultilevel"/>
    <w:tmpl w:val="C56085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EAC3CE4"/>
    <w:multiLevelType w:val="hybridMultilevel"/>
    <w:tmpl w:val="73AABF5E"/>
    <w:lvl w:ilvl="0" w:tplc="2C08B8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7E39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FA8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1011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CCE0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8016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BCC6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387E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C6AA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0CF0649"/>
    <w:multiLevelType w:val="hybridMultilevel"/>
    <w:tmpl w:val="C6CC1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F3626A"/>
    <w:multiLevelType w:val="hybridMultilevel"/>
    <w:tmpl w:val="6E8EBF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FB1614"/>
    <w:multiLevelType w:val="hybridMultilevel"/>
    <w:tmpl w:val="528E7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B56E8F"/>
    <w:multiLevelType w:val="hybridMultilevel"/>
    <w:tmpl w:val="6F72F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A14F9"/>
    <w:multiLevelType w:val="hybridMultilevel"/>
    <w:tmpl w:val="9DB6D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13"/>
  </w:num>
  <w:num w:numId="7">
    <w:abstractNumId w:val="8"/>
  </w:num>
  <w:num w:numId="8">
    <w:abstractNumId w:val="3"/>
  </w:num>
  <w:num w:numId="9">
    <w:abstractNumId w:val="12"/>
  </w:num>
  <w:num w:numId="10">
    <w:abstractNumId w:val="10"/>
  </w:num>
  <w:num w:numId="11">
    <w:abstractNumId w:val="4"/>
  </w:num>
  <w:num w:numId="12">
    <w:abstractNumId w:val="14"/>
  </w:num>
  <w:num w:numId="13">
    <w:abstractNumId w:val="0"/>
  </w:num>
  <w:num w:numId="14">
    <w:abstractNumId w:val="15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3NjA1tjCyMDY1NDJU0lEKTi0uzszPAykwrgUA2iMNRywAAAA="/>
  </w:docVars>
  <w:rsids>
    <w:rsidRoot w:val="00636F64"/>
    <w:rsid w:val="000010D7"/>
    <w:rsid w:val="0000123E"/>
    <w:rsid w:val="00002A88"/>
    <w:rsid w:val="00005015"/>
    <w:rsid w:val="00011159"/>
    <w:rsid w:val="00014532"/>
    <w:rsid w:val="0002090F"/>
    <w:rsid w:val="0002093B"/>
    <w:rsid w:val="00020D4D"/>
    <w:rsid w:val="00024DDD"/>
    <w:rsid w:val="00024F5D"/>
    <w:rsid w:val="00027E5E"/>
    <w:rsid w:val="00032CD7"/>
    <w:rsid w:val="00035ABD"/>
    <w:rsid w:val="0003753F"/>
    <w:rsid w:val="00040DA0"/>
    <w:rsid w:val="000425CA"/>
    <w:rsid w:val="000445D4"/>
    <w:rsid w:val="0005379B"/>
    <w:rsid w:val="00055926"/>
    <w:rsid w:val="00056991"/>
    <w:rsid w:val="00061C17"/>
    <w:rsid w:val="0006224E"/>
    <w:rsid w:val="0008079F"/>
    <w:rsid w:val="00082E61"/>
    <w:rsid w:val="00084388"/>
    <w:rsid w:val="0009692F"/>
    <w:rsid w:val="000A56ED"/>
    <w:rsid w:val="000A6FD3"/>
    <w:rsid w:val="000C1879"/>
    <w:rsid w:val="000C58C0"/>
    <w:rsid w:val="000C617F"/>
    <w:rsid w:val="000D48D2"/>
    <w:rsid w:val="000E2481"/>
    <w:rsid w:val="001022AC"/>
    <w:rsid w:val="001026E8"/>
    <w:rsid w:val="00103BD7"/>
    <w:rsid w:val="00107444"/>
    <w:rsid w:val="00114832"/>
    <w:rsid w:val="00117779"/>
    <w:rsid w:val="00117E4D"/>
    <w:rsid w:val="00126079"/>
    <w:rsid w:val="00127DBD"/>
    <w:rsid w:val="001346A0"/>
    <w:rsid w:val="001357A4"/>
    <w:rsid w:val="001375FB"/>
    <w:rsid w:val="00141C99"/>
    <w:rsid w:val="00145BCC"/>
    <w:rsid w:val="00146A5F"/>
    <w:rsid w:val="00147FF0"/>
    <w:rsid w:val="001503AF"/>
    <w:rsid w:val="001644DF"/>
    <w:rsid w:val="0016712D"/>
    <w:rsid w:val="0017186B"/>
    <w:rsid w:val="00187146"/>
    <w:rsid w:val="001A77BF"/>
    <w:rsid w:val="001B46E2"/>
    <w:rsid w:val="001D16B9"/>
    <w:rsid w:val="001D2879"/>
    <w:rsid w:val="001D3510"/>
    <w:rsid w:val="001D6A34"/>
    <w:rsid w:val="001E0A5C"/>
    <w:rsid w:val="001E1BC3"/>
    <w:rsid w:val="001F40E5"/>
    <w:rsid w:val="0020306B"/>
    <w:rsid w:val="002067E7"/>
    <w:rsid w:val="00214FA4"/>
    <w:rsid w:val="0022475E"/>
    <w:rsid w:val="00230FF1"/>
    <w:rsid w:val="00231104"/>
    <w:rsid w:val="00232298"/>
    <w:rsid w:val="0023343D"/>
    <w:rsid w:val="0024063F"/>
    <w:rsid w:val="00240F19"/>
    <w:rsid w:val="002419B2"/>
    <w:rsid w:val="00256E48"/>
    <w:rsid w:val="00256EA4"/>
    <w:rsid w:val="00271073"/>
    <w:rsid w:val="002764DB"/>
    <w:rsid w:val="00282ADF"/>
    <w:rsid w:val="00282C1F"/>
    <w:rsid w:val="002836D4"/>
    <w:rsid w:val="00285632"/>
    <w:rsid w:val="00290F1D"/>
    <w:rsid w:val="00292469"/>
    <w:rsid w:val="00295CD0"/>
    <w:rsid w:val="002A305A"/>
    <w:rsid w:val="002C5A09"/>
    <w:rsid w:val="002C7044"/>
    <w:rsid w:val="002C760A"/>
    <w:rsid w:val="002D0F2B"/>
    <w:rsid w:val="002D2BD2"/>
    <w:rsid w:val="002D3D46"/>
    <w:rsid w:val="002D3ECF"/>
    <w:rsid w:val="002D43B3"/>
    <w:rsid w:val="002D60ED"/>
    <w:rsid w:val="002E1606"/>
    <w:rsid w:val="002E304C"/>
    <w:rsid w:val="002E3807"/>
    <w:rsid w:val="0030077D"/>
    <w:rsid w:val="00301F15"/>
    <w:rsid w:val="003107B3"/>
    <w:rsid w:val="00311CE6"/>
    <w:rsid w:val="00316CFF"/>
    <w:rsid w:val="00320E6F"/>
    <w:rsid w:val="00322B0A"/>
    <w:rsid w:val="0034576D"/>
    <w:rsid w:val="00361A1E"/>
    <w:rsid w:val="003640C6"/>
    <w:rsid w:val="00380199"/>
    <w:rsid w:val="00382EE6"/>
    <w:rsid w:val="00384736"/>
    <w:rsid w:val="00390B9F"/>
    <w:rsid w:val="003924BE"/>
    <w:rsid w:val="00394B76"/>
    <w:rsid w:val="003A32A9"/>
    <w:rsid w:val="003A35B2"/>
    <w:rsid w:val="003A507E"/>
    <w:rsid w:val="003A5D3F"/>
    <w:rsid w:val="003B1E01"/>
    <w:rsid w:val="003B29EE"/>
    <w:rsid w:val="003B54E5"/>
    <w:rsid w:val="003B58BF"/>
    <w:rsid w:val="003C35FE"/>
    <w:rsid w:val="003C41FE"/>
    <w:rsid w:val="003D4ECF"/>
    <w:rsid w:val="003D7CB7"/>
    <w:rsid w:val="003E0106"/>
    <w:rsid w:val="003E0459"/>
    <w:rsid w:val="003E68B2"/>
    <w:rsid w:val="003F0098"/>
    <w:rsid w:val="003F20F0"/>
    <w:rsid w:val="003F3273"/>
    <w:rsid w:val="004154C6"/>
    <w:rsid w:val="00416D91"/>
    <w:rsid w:val="00420F80"/>
    <w:rsid w:val="004432EE"/>
    <w:rsid w:val="00447909"/>
    <w:rsid w:val="00452840"/>
    <w:rsid w:val="004553C3"/>
    <w:rsid w:val="0047483B"/>
    <w:rsid w:val="00492902"/>
    <w:rsid w:val="00496686"/>
    <w:rsid w:val="004A1675"/>
    <w:rsid w:val="004A4F44"/>
    <w:rsid w:val="004B0E7D"/>
    <w:rsid w:val="004B787E"/>
    <w:rsid w:val="004C1220"/>
    <w:rsid w:val="004C254D"/>
    <w:rsid w:val="004C4968"/>
    <w:rsid w:val="004C558E"/>
    <w:rsid w:val="004C770E"/>
    <w:rsid w:val="004D0FD7"/>
    <w:rsid w:val="004D553C"/>
    <w:rsid w:val="004E1F2B"/>
    <w:rsid w:val="004E3F90"/>
    <w:rsid w:val="004F0328"/>
    <w:rsid w:val="004F0E0F"/>
    <w:rsid w:val="004F2923"/>
    <w:rsid w:val="004F7BBC"/>
    <w:rsid w:val="00500ACB"/>
    <w:rsid w:val="00503743"/>
    <w:rsid w:val="00511508"/>
    <w:rsid w:val="00513FBC"/>
    <w:rsid w:val="00527BA5"/>
    <w:rsid w:val="00533929"/>
    <w:rsid w:val="00540BF8"/>
    <w:rsid w:val="00547F26"/>
    <w:rsid w:val="0055225F"/>
    <w:rsid w:val="00552D8E"/>
    <w:rsid w:val="00554CF5"/>
    <w:rsid w:val="0056013D"/>
    <w:rsid w:val="0056309F"/>
    <w:rsid w:val="005637F7"/>
    <w:rsid w:val="00585C8E"/>
    <w:rsid w:val="00587800"/>
    <w:rsid w:val="0059543D"/>
    <w:rsid w:val="00597130"/>
    <w:rsid w:val="005A069E"/>
    <w:rsid w:val="005A3413"/>
    <w:rsid w:val="005A584A"/>
    <w:rsid w:val="005B6429"/>
    <w:rsid w:val="005B750E"/>
    <w:rsid w:val="005C0800"/>
    <w:rsid w:val="005C6EE0"/>
    <w:rsid w:val="005D1953"/>
    <w:rsid w:val="005D2E94"/>
    <w:rsid w:val="005D44AC"/>
    <w:rsid w:val="005E1478"/>
    <w:rsid w:val="005E4650"/>
    <w:rsid w:val="005E4EA2"/>
    <w:rsid w:val="005E62F5"/>
    <w:rsid w:val="005E6B19"/>
    <w:rsid w:val="00614EF5"/>
    <w:rsid w:val="00615F2C"/>
    <w:rsid w:val="00616A8B"/>
    <w:rsid w:val="006231D1"/>
    <w:rsid w:val="00636F64"/>
    <w:rsid w:val="00642932"/>
    <w:rsid w:val="006455E4"/>
    <w:rsid w:val="006518E5"/>
    <w:rsid w:val="00652C32"/>
    <w:rsid w:val="00654155"/>
    <w:rsid w:val="006548C1"/>
    <w:rsid w:val="0065733F"/>
    <w:rsid w:val="00661BE4"/>
    <w:rsid w:val="00664725"/>
    <w:rsid w:val="006668E7"/>
    <w:rsid w:val="00667D9D"/>
    <w:rsid w:val="00670A11"/>
    <w:rsid w:val="00671AC7"/>
    <w:rsid w:val="00673DE2"/>
    <w:rsid w:val="00676BFE"/>
    <w:rsid w:val="00682FE2"/>
    <w:rsid w:val="00683073"/>
    <w:rsid w:val="006875AB"/>
    <w:rsid w:val="006A1FCE"/>
    <w:rsid w:val="006A55B3"/>
    <w:rsid w:val="006A6E66"/>
    <w:rsid w:val="006A7DD0"/>
    <w:rsid w:val="006C6201"/>
    <w:rsid w:val="006D63CE"/>
    <w:rsid w:val="006E2DCD"/>
    <w:rsid w:val="007004E2"/>
    <w:rsid w:val="007126E9"/>
    <w:rsid w:val="00717A53"/>
    <w:rsid w:val="0072212C"/>
    <w:rsid w:val="007535F1"/>
    <w:rsid w:val="007545A1"/>
    <w:rsid w:val="0075465F"/>
    <w:rsid w:val="0075723A"/>
    <w:rsid w:val="00762639"/>
    <w:rsid w:val="00764D14"/>
    <w:rsid w:val="00772FAD"/>
    <w:rsid w:val="0077341D"/>
    <w:rsid w:val="00790091"/>
    <w:rsid w:val="007933CD"/>
    <w:rsid w:val="0079462F"/>
    <w:rsid w:val="007A1844"/>
    <w:rsid w:val="007A544C"/>
    <w:rsid w:val="007A66E6"/>
    <w:rsid w:val="007B08CF"/>
    <w:rsid w:val="007B1B7E"/>
    <w:rsid w:val="007B4587"/>
    <w:rsid w:val="007B6D42"/>
    <w:rsid w:val="007C47EA"/>
    <w:rsid w:val="007D5DA7"/>
    <w:rsid w:val="007E0B24"/>
    <w:rsid w:val="007E25D9"/>
    <w:rsid w:val="007F2E42"/>
    <w:rsid w:val="007F348C"/>
    <w:rsid w:val="007F43AF"/>
    <w:rsid w:val="007F50D7"/>
    <w:rsid w:val="00805C61"/>
    <w:rsid w:val="00807746"/>
    <w:rsid w:val="00814254"/>
    <w:rsid w:val="0081498D"/>
    <w:rsid w:val="00815DCB"/>
    <w:rsid w:val="008225DB"/>
    <w:rsid w:val="008248A6"/>
    <w:rsid w:val="00831694"/>
    <w:rsid w:val="00833A29"/>
    <w:rsid w:val="00835465"/>
    <w:rsid w:val="00843769"/>
    <w:rsid w:val="00850C39"/>
    <w:rsid w:val="00855DF1"/>
    <w:rsid w:val="00857545"/>
    <w:rsid w:val="00861DAA"/>
    <w:rsid w:val="008627D7"/>
    <w:rsid w:val="00867535"/>
    <w:rsid w:val="00876B0A"/>
    <w:rsid w:val="008852B8"/>
    <w:rsid w:val="00886B8B"/>
    <w:rsid w:val="00895D8F"/>
    <w:rsid w:val="0089605A"/>
    <w:rsid w:val="008962FE"/>
    <w:rsid w:val="008A2A31"/>
    <w:rsid w:val="008B300F"/>
    <w:rsid w:val="008B4AA4"/>
    <w:rsid w:val="008C47FE"/>
    <w:rsid w:val="008E382D"/>
    <w:rsid w:val="008E3EEC"/>
    <w:rsid w:val="008F3693"/>
    <w:rsid w:val="008F710D"/>
    <w:rsid w:val="008F7688"/>
    <w:rsid w:val="00900395"/>
    <w:rsid w:val="00901AF8"/>
    <w:rsid w:val="009064B0"/>
    <w:rsid w:val="00912BE2"/>
    <w:rsid w:val="009330F5"/>
    <w:rsid w:val="009412DC"/>
    <w:rsid w:val="00946764"/>
    <w:rsid w:val="009470EE"/>
    <w:rsid w:val="00950492"/>
    <w:rsid w:val="009508DB"/>
    <w:rsid w:val="009516B6"/>
    <w:rsid w:val="00953651"/>
    <w:rsid w:val="0097360F"/>
    <w:rsid w:val="0097794D"/>
    <w:rsid w:val="009808FC"/>
    <w:rsid w:val="0099425E"/>
    <w:rsid w:val="00994D7C"/>
    <w:rsid w:val="009973A0"/>
    <w:rsid w:val="009B059F"/>
    <w:rsid w:val="009B0931"/>
    <w:rsid w:val="009B1DAF"/>
    <w:rsid w:val="009C4C09"/>
    <w:rsid w:val="009C62AE"/>
    <w:rsid w:val="009D3B70"/>
    <w:rsid w:val="009D5A28"/>
    <w:rsid w:val="009F209C"/>
    <w:rsid w:val="009F222C"/>
    <w:rsid w:val="009F5EC5"/>
    <w:rsid w:val="009F7218"/>
    <w:rsid w:val="00A023B6"/>
    <w:rsid w:val="00A0277B"/>
    <w:rsid w:val="00A04CF5"/>
    <w:rsid w:val="00A06E74"/>
    <w:rsid w:val="00A073C5"/>
    <w:rsid w:val="00A136A4"/>
    <w:rsid w:val="00A17D3B"/>
    <w:rsid w:val="00A233B8"/>
    <w:rsid w:val="00A249C3"/>
    <w:rsid w:val="00A24CB0"/>
    <w:rsid w:val="00A26874"/>
    <w:rsid w:val="00A26C53"/>
    <w:rsid w:val="00A3461B"/>
    <w:rsid w:val="00A37FA4"/>
    <w:rsid w:val="00A449CE"/>
    <w:rsid w:val="00A45D41"/>
    <w:rsid w:val="00A55566"/>
    <w:rsid w:val="00A5581E"/>
    <w:rsid w:val="00A630BC"/>
    <w:rsid w:val="00A64BD3"/>
    <w:rsid w:val="00A67AB0"/>
    <w:rsid w:val="00A73400"/>
    <w:rsid w:val="00A73A8F"/>
    <w:rsid w:val="00A741FD"/>
    <w:rsid w:val="00A825AC"/>
    <w:rsid w:val="00A92EFF"/>
    <w:rsid w:val="00AB00C7"/>
    <w:rsid w:val="00AB3D72"/>
    <w:rsid w:val="00AB69A5"/>
    <w:rsid w:val="00AD0F1E"/>
    <w:rsid w:val="00AD34DD"/>
    <w:rsid w:val="00AD48A4"/>
    <w:rsid w:val="00AD5A52"/>
    <w:rsid w:val="00AD6787"/>
    <w:rsid w:val="00AE2330"/>
    <w:rsid w:val="00AE2BA0"/>
    <w:rsid w:val="00AE45F6"/>
    <w:rsid w:val="00AE489C"/>
    <w:rsid w:val="00AF0076"/>
    <w:rsid w:val="00AF53F6"/>
    <w:rsid w:val="00B078E6"/>
    <w:rsid w:val="00B12727"/>
    <w:rsid w:val="00B149C4"/>
    <w:rsid w:val="00B33B1B"/>
    <w:rsid w:val="00B37A08"/>
    <w:rsid w:val="00B41697"/>
    <w:rsid w:val="00B42148"/>
    <w:rsid w:val="00B422F3"/>
    <w:rsid w:val="00B52F96"/>
    <w:rsid w:val="00B57830"/>
    <w:rsid w:val="00B604F8"/>
    <w:rsid w:val="00B7440E"/>
    <w:rsid w:val="00B74A45"/>
    <w:rsid w:val="00B77BA6"/>
    <w:rsid w:val="00B803E8"/>
    <w:rsid w:val="00B82969"/>
    <w:rsid w:val="00B85C73"/>
    <w:rsid w:val="00B91C51"/>
    <w:rsid w:val="00BA09AD"/>
    <w:rsid w:val="00BA345E"/>
    <w:rsid w:val="00BA3619"/>
    <w:rsid w:val="00BB7CD5"/>
    <w:rsid w:val="00BD2B4A"/>
    <w:rsid w:val="00BD5DC3"/>
    <w:rsid w:val="00BE5E78"/>
    <w:rsid w:val="00BF5E23"/>
    <w:rsid w:val="00C01A78"/>
    <w:rsid w:val="00C0630A"/>
    <w:rsid w:val="00C06B5E"/>
    <w:rsid w:val="00C07744"/>
    <w:rsid w:val="00C10325"/>
    <w:rsid w:val="00C17B49"/>
    <w:rsid w:val="00C24111"/>
    <w:rsid w:val="00C31387"/>
    <w:rsid w:val="00C343C4"/>
    <w:rsid w:val="00C4474C"/>
    <w:rsid w:val="00C46112"/>
    <w:rsid w:val="00C51228"/>
    <w:rsid w:val="00C62335"/>
    <w:rsid w:val="00C63F9C"/>
    <w:rsid w:val="00C7113C"/>
    <w:rsid w:val="00C81B1E"/>
    <w:rsid w:val="00C87057"/>
    <w:rsid w:val="00C927E7"/>
    <w:rsid w:val="00C9523F"/>
    <w:rsid w:val="00C96790"/>
    <w:rsid w:val="00CA68C8"/>
    <w:rsid w:val="00CB0160"/>
    <w:rsid w:val="00CC2CBF"/>
    <w:rsid w:val="00CC74C0"/>
    <w:rsid w:val="00CD200A"/>
    <w:rsid w:val="00CE7951"/>
    <w:rsid w:val="00CF5B53"/>
    <w:rsid w:val="00D12E61"/>
    <w:rsid w:val="00D135A8"/>
    <w:rsid w:val="00D20D41"/>
    <w:rsid w:val="00D2165D"/>
    <w:rsid w:val="00D257B6"/>
    <w:rsid w:val="00D34B7D"/>
    <w:rsid w:val="00D375F8"/>
    <w:rsid w:val="00D43EAE"/>
    <w:rsid w:val="00D443DC"/>
    <w:rsid w:val="00D46008"/>
    <w:rsid w:val="00D47AA9"/>
    <w:rsid w:val="00D558AC"/>
    <w:rsid w:val="00D67DBB"/>
    <w:rsid w:val="00D74DE7"/>
    <w:rsid w:val="00D75DF7"/>
    <w:rsid w:val="00D77EC5"/>
    <w:rsid w:val="00D8392F"/>
    <w:rsid w:val="00D84846"/>
    <w:rsid w:val="00D8651F"/>
    <w:rsid w:val="00D9379A"/>
    <w:rsid w:val="00DA1EAA"/>
    <w:rsid w:val="00DC1B8F"/>
    <w:rsid w:val="00DD08EC"/>
    <w:rsid w:val="00DD335F"/>
    <w:rsid w:val="00DD4CA3"/>
    <w:rsid w:val="00DE4D9F"/>
    <w:rsid w:val="00DE57D7"/>
    <w:rsid w:val="00DE6EE9"/>
    <w:rsid w:val="00DF0DD8"/>
    <w:rsid w:val="00E00707"/>
    <w:rsid w:val="00E02454"/>
    <w:rsid w:val="00E0448B"/>
    <w:rsid w:val="00E0652F"/>
    <w:rsid w:val="00E071B9"/>
    <w:rsid w:val="00E07A45"/>
    <w:rsid w:val="00E1125C"/>
    <w:rsid w:val="00E2098B"/>
    <w:rsid w:val="00E310A1"/>
    <w:rsid w:val="00E32F5B"/>
    <w:rsid w:val="00E40FED"/>
    <w:rsid w:val="00E4689E"/>
    <w:rsid w:val="00E47C42"/>
    <w:rsid w:val="00E5676B"/>
    <w:rsid w:val="00E634C1"/>
    <w:rsid w:val="00E67A71"/>
    <w:rsid w:val="00E73961"/>
    <w:rsid w:val="00E7538C"/>
    <w:rsid w:val="00E83F94"/>
    <w:rsid w:val="00E84264"/>
    <w:rsid w:val="00E9152B"/>
    <w:rsid w:val="00E92AE9"/>
    <w:rsid w:val="00E94834"/>
    <w:rsid w:val="00E964DB"/>
    <w:rsid w:val="00E97D1E"/>
    <w:rsid w:val="00EA41DB"/>
    <w:rsid w:val="00EB56C7"/>
    <w:rsid w:val="00EB7D87"/>
    <w:rsid w:val="00EC7513"/>
    <w:rsid w:val="00EC75C8"/>
    <w:rsid w:val="00ED5297"/>
    <w:rsid w:val="00EE6C8B"/>
    <w:rsid w:val="00EF4A0A"/>
    <w:rsid w:val="00EF63E1"/>
    <w:rsid w:val="00EF66EB"/>
    <w:rsid w:val="00EF6752"/>
    <w:rsid w:val="00F11C6E"/>
    <w:rsid w:val="00F15488"/>
    <w:rsid w:val="00F15692"/>
    <w:rsid w:val="00F157C0"/>
    <w:rsid w:val="00F16397"/>
    <w:rsid w:val="00F1656A"/>
    <w:rsid w:val="00F2485B"/>
    <w:rsid w:val="00F31C7A"/>
    <w:rsid w:val="00F323FC"/>
    <w:rsid w:val="00F33D39"/>
    <w:rsid w:val="00F36E9A"/>
    <w:rsid w:val="00F4265E"/>
    <w:rsid w:val="00F45500"/>
    <w:rsid w:val="00F52E42"/>
    <w:rsid w:val="00F5754A"/>
    <w:rsid w:val="00F61C63"/>
    <w:rsid w:val="00F75588"/>
    <w:rsid w:val="00F77EF9"/>
    <w:rsid w:val="00F80447"/>
    <w:rsid w:val="00F852F7"/>
    <w:rsid w:val="00F921BF"/>
    <w:rsid w:val="00FA0785"/>
    <w:rsid w:val="00FA089F"/>
    <w:rsid w:val="00FA18A9"/>
    <w:rsid w:val="00FA4C7F"/>
    <w:rsid w:val="00FA4DC6"/>
    <w:rsid w:val="00FA6915"/>
    <w:rsid w:val="00FB283B"/>
    <w:rsid w:val="00FB3E64"/>
    <w:rsid w:val="00FC2E92"/>
    <w:rsid w:val="00FC55E8"/>
    <w:rsid w:val="00FC6B8D"/>
    <w:rsid w:val="00FE6D20"/>
    <w:rsid w:val="00FF4FC0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5BEB9B"/>
  <w15:docId w15:val="{9F002C4C-6C5E-4579-BEC2-A7947FED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F64"/>
  </w:style>
  <w:style w:type="paragraph" w:styleId="Footer">
    <w:name w:val="footer"/>
    <w:basedOn w:val="Normal"/>
    <w:link w:val="FooterChar"/>
    <w:uiPriority w:val="99"/>
    <w:unhideWhenUsed/>
    <w:rsid w:val="0063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F64"/>
  </w:style>
  <w:style w:type="paragraph" w:styleId="ListParagraph">
    <w:name w:val="List Paragraph"/>
    <w:basedOn w:val="Normal"/>
    <w:uiPriority w:val="34"/>
    <w:qFormat/>
    <w:rsid w:val="009F20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1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C9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56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56991"/>
    <w:rPr>
      <w:b/>
      <w:bCs/>
    </w:rPr>
  </w:style>
  <w:style w:type="character" w:styleId="Hyperlink">
    <w:name w:val="Hyperlink"/>
    <w:basedOn w:val="DefaultParagraphFont"/>
    <w:uiPriority w:val="99"/>
    <w:unhideWhenUsed/>
    <w:rsid w:val="0005699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32CD7"/>
    <w:rPr>
      <w:i/>
      <w:iCs/>
    </w:rPr>
  </w:style>
  <w:style w:type="character" w:customStyle="1" w:styleId="apple-converted-space">
    <w:name w:val="apple-converted-space"/>
    <w:basedOn w:val="DefaultParagraphFont"/>
    <w:rsid w:val="00032CD7"/>
  </w:style>
  <w:style w:type="character" w:styleId="CommentReference">
    <w:name w:val="annotation reference"/>
    <w:basedOn w:val="DefaultParagraphFont"/>
    <w:uiPriority w:val="99"/>
    <w:semiHidden/>
    <w:unhideWhenUsed/>
    <w:rsid w:val="003B54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54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54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4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4E5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E16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0E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5615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513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396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9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egis.iowa.gov/legislation/BillBook?ga=89&amp;ba=sf269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is.iowa.gov/legislation/BillBook?ga=88&amp;ba=SF%20216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legis.iowa.gov/legislation/BillBook?ga=88&amp;ba=hf30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egis.iowa.gov/legislation/BillBook?ga=87&amp;ba=sf455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argaret.buckton@rsaia.org" TargetMode="External"/><Relationship Id="rId1" Type="http://schemas.openxmlformats.org/officeDocument/2006/relationships/hyperlink" Target="http://www.rsaia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84AC7-C4AF-402C-AC93-F1AF2D164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</dc:creator>
  <cp:lastModifiedBy>Jen</cp:lastModifiedBy>
  <cp:revision>5</cp:revision>
  <cp:lastPrinted>2016-10-31T21:15:00Z</cp:lastPrinted>
  <dcterms:created xsi:type="dcterms:W3CDTF">2021-11-30T03:07:00Z</dcterms:created>
  <dcterms:modified xsi:type="dcterms:W3CDTF">2021-11-30T17:24:00Z</dcterms:modified>
</cp:coreProperties>
</file>