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AD79A" w14:textId="003DA3CA" w:rsidR="00470803" w:rsidRPr="00470803" w:rsidRDefault="00470803" w:rsidP="00470803">
      <w:pPr>
        <w:spacing w:after="0" w:line="240" w:lineRule="auto"/>
        <w:jc w:val="center"/>
        <w:rPr>
          <w:rFonts w:ascii="Helvetica" w:eastAsia="Times New Roman" w:hAnsi="Helvetica" w:cs="Helvetica"/>
          <w:color w:val="222222"/>
          <w:sz w:val="24"/>
          <w:szCs w:val="24"/>
        </w:rPr>
      </w:pPr>
      <w:bookmarkStart w:id="0" w:name="_GoBack"/>
      <w:bookmarkEnd w:id="0"/>
    </w:p>
    <w:tbl>
      <w:tblPr>
        <w:tblW w:w="5000" w:type="pct"/>
        <w:jc w:val="center"/>
        <w:tblCellMar>
          <w:left w:w="0" w:type="dxa"/>
          <w:right w:w="0" w:type="dxa"/>
        </w:tblCellMar>
        <w:tblLook w:val="04A0" w:firstRow="1" w:lastRow="0" w:firstColumn="1" w:lastColumn="0" w:noHBand="0" w:noVBand="1"/>
      </w:tblPr>
      <w:tblGrid>
        <w:gridCol w:w="9360"/>
      </w:tblGrid>
      <w:tr w:rsidR="00470803" w:rsidRPr="00470803" w14:paraId="590239A5" w14:textId="77777777" w:rsidTr="0047080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470803" w:rsidRPr="00470803" w14:paraId="5A4ED479" w14:textId="77777777" w:rsidTr="00470803">
              <w:tc>
                <w:tcPr>
                  <w:tcW w:w="0" w:type="auto"/>
                  <w:tcMar>
                    <w:top w:w="150" w:type="dxa"/>
                    <w:left w:w="300" w:type="dxa"/>
                    <w:bottom w:w="150" w:type="dxa"/>
                    <w:right w:w="300" w:type="dxa"/>
                  </w:tcMar>
                  <w:hideMark/>
                </w:tcPr>
                <w:p w14:paraId="400DE7BE" w14:textId="77777777" w:rsidR="00470803" w:rsidRPr="00470803" w:rsidRDefault="00470803" w:rsidP="00470803">
                  <w:pPr>
                    <w:spacing w:after="0" w:line="240" w:lineRule="auto"/>
                    <w:rPr>
                      <w:rFonts w:ascii="Helvetica" w:eastAsia="Times New Roman" w:hAnsi="Helvetica" w:cs="Helvetica"/>
                      <w:sz w:val="24"/>
                      <w:szCs w:val="24"/>
                    </w:rPr>
                  </w:pPr>
                  <w:r w:rsidRPr="00470803">
                    <w:rPr>
                      <w:rFonts w:ascii="Helvetica" w:eastAsia="Times New Roman" w:hAnsi="Helvetica" w:cs="Helvetica"/>
                      <w:color w:val="000000"/>
                      <w:sz w:val="21"/>
                      <w:szCs w:val="21"/>
                    </w:rPr>
                    <w:t>Dear Stakeholders,</w:t>
                  </w:r>
                </w:p>
                <w:p w14:paraId="708031B9" w14:textId="77777777" w:rsidR="00470803" w:rsidRPr="00470803" w:rsidRDefault="00470803" w:rsidP="00470803">
                  <w:pPr>
                    <w:spacing w:after="0" w:line="240" w:lineRule="auto"/>
                    <w:rPr>
                      <w:rFonts w:ascii="Helvetica" w:eastAsia="Times New Roman" w:hAnsi="Helvetica" w:cs="Helvetica"/>
                      <w:sz w:val="24"/>
                      <w:szCs w:val="24"/>
                    </w:rPr>
                  </w:pPr>
                  <w:r w:rsidRPr="00470803">
                    <w:rPr>
                      <w:rFonts w:ascii="Helvetica" w:eastAsia="Times New Roman" w:hAnsi="Helvetica" w:cs="Helvetica"/>
                      <w:color w:val="403F42"/>
                      <w:sz w:val="21"/>
                      <w:szCs w:val="21"/>
                    </w:rPr>
                    <w:t> </w:t>
                  </w:r>
                </w:p>
                <w:p w14:paraId="01006DE9" w14:textId="77777777" w:rsidR="00470803" w:rsidRPr="00470803" w:rsidRDefault="00470803" w:rsidP="00470803">
                  <w:pPr>
                    <w:spacing w:after="0" w:line="240" w:lineRule="auto"/>
                    <w:rPr>
                      <w:rFonts w:ascii="Helvetica" w:eastAsia="Times New Roman" w:hAnsi="Helvetica" w:cs="Helvetica"/>
                      <w:sz w:val="24"/>
                      <w:szCs w:val="24"/>
                    </w:rPr>
                  </w:pPr>
                  <w:r w:rsidRPr="00470803">
                    <w:rPr>
                      <w:rFonts w:ascii="Helvetica" w:eastAsia="Times New Roman" w:hAnsi="Helvetica" w:cs="Helvetica"/>
                      <w:color w:val="403F42"/>
                      <w:sz w:val="21"/>
                      <w:szCs w:val="21"/>
                    </w:rPr>
                    <w:t>The Division of Rehabilitation Services (DRS) is proud to announce the launch of a new toll-free number for all DRS customers to use during the current global pandemic. Existing or prospective customers can call </w:t>
                  </w:r>
                  <w:r w:rsidRPr="00470803">
                    <w:rPr>
                      <w:rFonts w:ascii="Helvetica" w:eastAsia="Times New Roman" w:hAnsi="Helvetica" w:cs="Helvetica"/>
                      <w:b/>
                      <w:bCs/>
                      <w:color w:val="403F42"/>
                      <w:sz w:val="21"/>
                      <w:szCs w:val="21"/>
                    </w:rPr>
                    <w:t>1-877-581-3690</w:t>
                  </w:r>
                  <w:r w:rsidRPr="00470803">
                    <w:rPr>
                      <w:rFonts w:ascii="Helvetica" w:eastAsia="Times New Roman" w:hAnsi="Helvetica" w:cs="Helvetica"/>
                      <w:color w:val="403F42"/>
                      <w:sz w:val="21"/>
                      <w:szCs w:val="21"/>
                    </w:rPr>
                    <w:t> to receive assistance regarding DRS programs and services that are designed to allow those with disabilities throughout the state to live, learn, and work independently. These services include in-home services, assistive technology, vocational and occupational rehabilitation, educational services for individuals with all types of disabilities, including deaf or hard-of-hearing Illinoisans, blind people, and people with low vision, along with other supports.</w:t>
                  </w:r>
                </w:p>
                <w:p w14:paraId="0885461C" w14:textId="77777777" w:rsidR="00470803" w:rsidRPr="00470803" w:rsidRDefault="00470803" w:rsidP="00470803">
                  <w:pPr>
                    <w:spacing w:after="0" w:line="240" w:lineRule="auto"/>
                    <w:rPr>
                      <w:rFonts w:ascii="Helvetica" w:eastAsia="Times New Roman" w:hAnsi="Helvetica" w:cs="Helvetica"/>
                      <w:sz w:val="24"/>
                      <w:szCs w:val="24"/>
                    </w:rPr>
                  </w:pPr>
                  <w:r w:rsidRPr="00470803">
                    <w:rPr>
                      <w:rFonts w:ascii="Helvetica" w:eastAsia="Times New Roman" w:hAnsi="Helvetica" w:cs="Helvetica"/>
                      <w:color w:val="403F42"/>
                      <w:sz w:val="21"/>
                      <w:szCs w:val="21"/>
                    </w:rPr>
                    <w:t> </w:t>
                  </w:r>
                </w:p>
                <w:p w14:paraId="7BDF5811" w14:textId="77777777" w:rsidR="00470803" w:rsidRPr="00470803" w:rsidRDefault="00470803" w:rsidP="00470803">
                  <w:pPr>
                    <w:spacing w:after="0" w:line="240" w:lineRule="auto"/>
                    <w:rPr>
                      <w:rFonts w:ascii="Helvetica" w:eastAsia="Times New Roman" w:hAnsi="Helvetica" w:cs="Helvetica"/>
                      <w:sz w:val="24"/>
                      <w:szCs w:val="24"/>
                    </w:rPr>
                  </w:pPr>
                  <w:r w:rsidRPr="00470803">
                    <w:rPr>
                      <w:rFonts w:ascii="Helvetica" w:eastAsia="Times New Roman" w:hAnsi="Helvetica" w:cs="Helvetica"/>
                      <w:color w:val="403F42"/>
                      <w:sz w:val="21"/>
                      <w:szCs w:val="21"/>
                    </w:rPr>
                    <w:t>As you know, all DRS local offices were closed last week, and DRS staff has transitioned to remote telework. DRS continues to assist customers, vendors and other stakeholders with programs and services, even during this global crisis.</w:t>
                  </w:r>
                </w:p>
                <w:p w14:paraId="42427CD9" w14:textId="77777777" w:rsidR="00470803" w:rsidRPr="00470803" w:rsidRDefault="00470803" w:rsidP="00470803">
                  <w:pPr>
                    <w:spacing w:after="0" w:line="240" w:lineRule="auto"/>
                    <w:rPr>
                      <w:rFonts w:ascii="Helvetica" w:eastAsia="Times New Roman" w:hAnsi="Helvetica" w:cs="Helvetica"/>
                      <w:sz w:val="24"/>
                      <w:szCs w:val="24"/>
                    </w:rPr>
                  </w:pPr>
                  <w:r w:rsidRPr="00470803">
                    <w:rPr>
                      <w:rFonts w:ascii="Helvetica" w:eastAsia="Times New Roman" w:hAnsi="Helvetica" w:cs="Helvetica"/>
                      <w:color w:val="403F42"/>
                      <w:sz w:val="21"/>
                      <w:szCs w:val="21"/>
                    </w:rPr>
                    <w:t> </w:t>
                  </w:r>
                </w:p>
                <w:p w14:paraId="0BBC6C06" w14:textId="77777777" w:rsidR="00470803" w:rsidRPr="00470803" w:rsidRDefault="00470803" w:rsidP="00470803">
                  <w:pPr>
                    <w:spacing w:after="0" w:line="240" w:lineRule="auto"/>
                    <w:rPr>
                      <w:rFonts w:ascii="Helvetica" w:eastAsia="Times New Roman" w:hAnsi="Helvetica" w:cs="Helvetica"/>
                      <w:sz w:val="24"/>
                      <w:szCs w:val="24"/>
                    </w:rPr>
                  </w:pPr>
                  <w:r w:rsidRPr="00470803">
                    <w:rPr>
                      <w:rFonts w:ascii="Helvetica" w:eastAsia="Times New Roman" w:hAnsi="Helvetica" w:cs="Helvetica"/>
                      <w:color w:val="403F42"/>
                      <w:sz w:val="21"/>
                      <w:szCs w:val="21"/>
                    </w:rPr>
                    <w:t>This new toll-free number provides customers with another avenue to stay in touch with their local DRS office for service-related questions. By offering customers the ability to connect at </w:t>
                  </w:r>
                  <w:r w:rsidRPr="00470803">
                    <w:rPr>
                      <w:rFonts w:ascii="Helvetica" w:eastAsia="Times New Roman" w:hAnsi="Helvetica" w:cs="Helvetica"/>
                      <w:b/>
                      <w:bCs/>
                      <w:color w:val="403F42"/>
                      <w:sz w:val="21"/>
                      <w:szCs w:val="21"/>
                    </w:rPr>
                    <w:t>1-877-581-3690</w:t>
                  </w:r>
                  <w:r w:rsidRPr="00470803">
                    <w:rPr>
                      <w:rFonts w:ascii="Helvetica" w:eastAsia="Times New Roman" w:hAnsi="Helvetica" w:cs="Helvetica"/>
                      <w:color w:val="403F42"/>
                      <w:sz w:val="21"/>
                      <w:szCs w:val="21"/>
                    </w:rPr>
                    <w:t>, the DRS vocational rehabilitation and home services program staff can get people with disabilities the important services they need. </w:t>
                  </w:r>
                </w:p>
                <w:p w14:paraId="5688D7D4" w14:textId="77777777" w:rsidR="00470803" w:rsidRPr="00470803" w:rsidRDefault="00470803" w:rsidP="00470803">
                  <w:pPr>
                    <w:spacing w:after="0" w:line="240" w:lineRule="auto"/>
                    <w:rPr>
                      <w:rFonts w:ascii="Helvetica" w:eastAsia="Times New Roman" w:hAnsi="Helvetica" w:cs="Helvetica"/>
                      <w:sz w:val="24"/>
                      <w:szCs w:val="24"/>
                    </w:rPr>
                  </w:pPr>
                  <w:r w:rsidRPr="00470803">
                    <w:rPr>
                      <w:rFonts w:ascii="Helvetica" w:eastAsia="Times New Roman" w:hAnsi="Helvetica" w:cs="Helvetica"/>
                      <w:color w:val="403F42"/>
                      <w:sz w:val="21"/>
                      <w:szCs w:val="21"/>
                    </w:rPr>
                    <w:t> </w:t>
                  </w:r>
                </w:p>
                <w:p w14:paraId="5ACCBBF4" w14:textId="77777777" w:rsidR="00470803" w:rsidRPr="00470803" w:rsidRDefault="00470803" w:rsidP="00470803">
                  <w:pPr>
                    <w:spacing w:after="0" w:line="240" w:lineRule="auto"/>
                    <w:rPr>
                      <w:rFonts w:ascii="Helvetica" w:eastAsia="Times New Roman" w:hAnsi="Helvetica" w:cs="Helvetica"/>
                      <w:sz w:val="24"/>
                      <w:szCs w:val="24"/>
                    </w:rPr>
                  </w:pPr>
                  <w:r w:rsidRPr="00470803">
                    <w:rPr>
                      <w:rFonts w:ascii="Helvetica" w:eastAsia="Times New Roman" w:hAnsi="Helvetica" w:cs="Helvetica"/>
                      <w:color w:val="403F42"/>
                      <w:sz w:val="21"/>
                      <w:szCs w:val="21"/>
                    </w:rPr>
                    <w:t>The partnership with Illinoisans with disabilities in their pursuit of meaningful work, education, and life experiences is paramount for DRS. DRS works to maximize the ability of people with disabilities to live independently, make their own choices, and contribute to their community.</w:t>
                  </w:r>
                </w:p>
                <w:p w14:paraId="7B53549B" w14:textId="77777777" w:rsidR="00470803" w:rsidRPr="00470803" w:rsidRDefault="00470803" w:rsidP="00470803">
                  <w:pPr>
                    <w:spacing w:after="0" w:line="240" w:lineRule="auto"/>
                    <w:rPr>
                      <w:rFonts w:ascii="Helvetica" w:eastAsia="Times New Roman" w:hAnsi="Helvetica" w:cs="Helvetica"/>
                      <w:sz w:val="24"/>
                      <w:szCs w:val="24"/>
                    </w:rPr>
                  </w:pPr>
                  <w:r w:rsidRPr="00470803">
                    <w:rPr>
                      <w:rFonts w:ascii="Helvetica" w:eastAsia="Times New Roman" w:hAnsi="Helvetica" w:cs="Helvetica"/>
                      <w:color w:val="403F42"/>
                      <w:sz w:val="21"/>
                      <w:szCs w:val="21"/>
                    </w:rPr>
                    <w:t> </w:t>
                  </w:r>
                </w:p>
                <w:p w14:paraId="46E1BDC3" w14:textId="77777777" w:rsidR="00470803" w:rsidRPr="00470803" w:rsidRDefault="00470803" w:rsidP="00470803">
                  <w:pPr>
                    <w:spacing w:after="0" w:line="240" w:lineRule="auto"/>
                    <w:rPr>
                      <w:rFonts w:ascii="Helvetica" w:eastAsia="Times New Roman" w:hAnsi="Helvetica" w:cs="Helvetica"/>
                      <w:sz w:val="24"/>
                      <w:szCs w:val="24"/>
                    </w:rPr>
                  </w:pPr>
                  <w:r w:rsidRPr="00470803">
                    <w:rPr>
                      <w:rFonts w:ascii="Helvetica" w:eastAsia="Times New Roman" w:hAnsi="Helvetica" w:cs="Helvetica"/>
                      <w:color w:val="403F42"/>
                      <w:sz w:val="21"/>
                      <w:szCs w:val="21"/>
                    </w:rPr>
                    <w:t>All customers are encouraged to call their local offices by using the new toll free number at 1-877-581-3690 or to visit the </w:t>
                  </w:r>
                  <w:hyperlink r:id="rId4" w:tgtFrame="_blank" w:history="1">
                    <w:r w:rsidRPr="00470803">
                      <w:rPr>
                        <w:rFonts w:ascii="Helvetica" w:eastAsia="Times New Roman" w:hAnsi="Helvetica" w:cs="Helvetica"/>
                        <w:b/>
                        <w:bCs/>
                        <w:color w:val="0070C0"/>
                        <w:sz w:val="21"/>
                        <w:szCs w:val="21"/>
                        <w:u w:val="single"/>
                      </w:rPr>
                      <w:t>DRS website</w:t>
                    </w:r>
                  </w:hyperlink>
                  <w:r w:rsidRPr="00470803">
                    <w:rPr>
                      <w:rFonts w:ascii="Helvetica" w:eastAsia="Times New Roman" w:hAnsi="Helvetica" w:cs="Helvetica"/>
                      <w:color w:val="403F42"/>
                      <w:sz w:val="21"/>
                      <w:szCs w:val="21"/>
                    </w:rPr>
                    <w:t> to receive the services and supports they need during these trying and challenging times.</w:t>
                  </w:r>
                </w:p>
                <w:p w14:paraId="5D39BAA1" w14:textId="77777777" w:rsidR="00470803" w:rsidRPr="00470803" w:rsidRDefault="00470803" w:rsidP="00470803">
                  <w:pPr>
                    <w:spacing w:after="0" w:line="240" w:lineRule="auto"/>
                    <w:rPr>
                      <w:rFonts w:ascii="Helvetica" w:eastAsia="Times New Roman" w:hAnsi="Helvetica" w:cs="Helvetica"/>
                      <w:sz w:val="24"/>
                      <w:szCs w:val="24"/>
                    </w:rPr>
                  </w:pPr>
                  <w:r w:rsidRPr="00470803">
                    <w:rPr>
                      <w:rFonts w:ascii="Helvetica" w:eastAsia="Times New Roman" w:hAnsi="Helvetica" w:cs="Helvetica"/>
                      <w:color w:val="403F42"/>
                      <w:sz w:val="21"/>
                      <w:szCs w:val="21"/>
                    </w:rPr>
                    <w:t> </w:t>
                  </w:r>
                </w:p>
                <w:p w14:paraId="0AB995B2" w14:textId="77777777" w:rsidR="00470803" w:rsidRPr="00470803" w:rsidRDefault="00470803" w:rsidP="00470803">
                  <w:pPr>
                    <w:spacing w:after="0" w:line="240" w:lineRule="auto"/>
                    <w:rPr>
                      <w:rFonts w:ascii="Helvetica" w:eastAsia="Times New Roman" w:hAnsi="Helvetica" w:cs="Helvetica"/>
                      <w:sz w:val="24"/>
                      <w:szCs w:val="24"/>
                    </w:rPr>
                  </w:pPr>
                  <w:r w:rsidRPr="00470803">
                    <w:rPr>
                      <w:rFonts w:ascii="Helvetica" w:eastAsia="Times New Roman" w:hAnsi="Helvetica" w:cs="Helvetica"/>
                      <w:color w:val="403F42"/>
                      <w:sz w:val="21"/>
                      <w:szCs w:val="21"/>
                    </w:rPr>
                    <w:t>Sincerely,</w:t>
                  </w:r>
                </w:p>
                <w:p w14:paraId="0CB09406" w14:textId="77777777" w:rsidR="00470803" w:rsidRPr="00470803" w:rsidRDefault="00470803" w:rsidP="00470803">
                  <w:pPr>
                    <w:spacing w:after="0" w:line="240" w:lineRule="auto"/>
                    <w:rPr>
                      <w:rFonts w:ascii="Helvetica" w:eastAsia="Times New Roman" w:hAnsi="Helvetica" w:cs="Helvetica"/>
                      <w:sz w:val="24"/>
                      <w:szCs w:val="24"/>
                    </w:rPr>
                  </w:pPr>
                  <w:r w:rsidRPr="00470803">
                    <w:rPr>
                      <w:rFonts w:ascii="Helvetica" w:eastAsia="Times New Roman" w:hAnsi="Helvetica" w:cs="Helvetica"/>
                      <w:color w:val="403F42"/>
                      <w:sz w:val="21"/>
                      <w:szCs w:val="21"/>
                    </w:rPr>
                    <w:t> </w:t>
                  </w:r>
                </w:p>
                <w:p w14:paraId="6D2B7328" w14:textId="77777777" w:rsidR="00470803" w:rsidRPr="00470803" w:rsidRDefault="00470803" w:rsidP="00470803">
                  <w:pPr>
                    <w:spacing w:after="0" w:line="240" w:lineRule="auto"/>
                    <w:rPr>
                      <w:rFonts w:ascii="Helvetica" w:eastAsia="Times New Roman" w:hAnsi="Helvetica" w:cs="Helvetica"/>
                      <w:sz w:val="24"/>
                      <w:szCs w:val="24"/>
                    </w:rPr>
                  </w:pPr>
                  <w:proofErr w:type="spellStart"/>
                  <w:r w:rsidRPr="00470803">
                    <w:rPr>
                      <w:rFonts w:ascii="Helvetica" w:eastAsia="Times New Roman" w:hAnsi="Helvetica" w:cs="Helvetica"/>
                      <w:color w:val="403F42"/>
                      <w:sz w:val="21"/>
                      <w:szCs w:val="21"/>
                    </w:rPr>
                    <w:t>Rahnee</w:t>
                  </w:r>
                  <w:proofErr w:type="spellEnd"/>
                  <w:r w:rsidRPr="00470803">
                    <w:rPr>
                      <w:rFonts w:ascii="Helvetica" w:eastAsia="Times New Roman" w:hAnsi="Helvetica" w:cs="Helvetica"/>
                      <w:color w:val="403F42"/>
                      <w:sz w:val="21"/>
                      <w:szCs w:val="21"/>
                    </w:rPr>
                    <w:t xml:space="preserve"> Patrick</w:t>
                  </w:r>
                </w:p>
                <w:p w14:paraId="36EDC296" w14:textId="77777777" w:rsidR="00470803" w:rsidRPr="00470803" w:rsidRDefault="00470803" w:rsidP="00470803">
                  <w:pPr>
                    <w:spacing w:after="0" w:line="240" w:lineRule="auto"/>
                    <w:rPr>
                      <w:rFonts w:ascii="Helvetica" w:eastAsia="Times New Roman" w:hAnsi="Helvetica" w:cs="Helvetica"/>
                      <w:sz w:val="24"/>
                      <w:szCs w:val="24"/>
                    </w:rPr>
                  </w:pPr>
                  <w:r w:rsidRPr="00470803">
                    <w:rPr>
                      <w:rFonts w:ascii="Helvetica" w:eastAsia="Times New Roman" w:hAnsi="Helvetica" w:cs="Helvetica"/>
                      <w:color w:val="403F42"/>
                      <w:sz w:val="21"/>
                      <w:szCs w:val="21"/>
                    </w:rPr>
                    <w:t>Director, Division of Rehabilitation Services</w:t>
                  </w:r>
                </w:p>
              </w:tc>
            </w:tr>
          </w:tbl>
          <w:p w14:paraId="1D3A19F3" w14:textId="77777777" w:rsidR="00470803" w:rsidRPr="00470803" w:rsidRDefault="00470803" w:rsidP="00470803">
            <w:pPr>
              <w:spacing w:after="0" w:line="240" w:lineRule="auto"/>
              <w:rPr>
                <w:rFonts w:ascii="Helvetica" w:eastAsia="Times New Roman" w:hAnsi="Helvetica" w:cs="Helvetica"/>
                <w:sz w:val="24"/>
                <w:szCs w:val="24"/>
              </w:rPr>
            </w:pPr>
          </w:p>
        </w:tc>
      </w:tr>
    </w:tbl>
    <w:p w14:paraId="7A4FED00" w14:textId="77777777" w:rsidR="009D4F31" w:rsidRDefault="009D4F31"/>
    <w:sectPr w:rsidR="009D4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03"/>
    <w:rsid w:val="00470803"/>
    <w:rsid w:val="009D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F2EE"/>
  <w15:chartTrackingRefBased/>
  <w15:docId w15:val="{20B2B53B-73DB-4E74-A147-269A7FA0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08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252112">
      <w:bodyDiv w:val="1"/>
      <w:marLeft w:val="0"/>
      <w:marRight w:val="0"/>
      <w:marTop w:val="0"/>
      <w:marBottom w:val="0"/>
      <w:divBdr>
        <w:top w:val="none" w:sz="0" w:space="0" w:color="auto"/>
        <w:left w:val="none" w:sz="0" w:space="0" w:color="auto"/>
        <w:bottom w:val="none" w:sz="0" w:space="0" w:color="auto"/>
        <w:right w:val="none" w:sz="0" w:space="0" w:color="auto"/>
      </w:divBdr>
      <w:divsChild>
        <w:div w:id="1321883817">
          <w:marLeft w:val="0"/>
          <w:marRight w:val="0"/>
          <w:marTop w:val="0"/>
          <w:marBottom w:val="0"/>
          <w:divBdr>
            <w:top w:val="none" w:sz="0" w:space="0" w:color="auto"/>
            <w:left w:val="none" w:sz="0" w:space="0" w:color="auto"/>
            <w:bottom w:val="none" w:sz="0" w:space="0" w:color="auto"/>
            <w:right w:val="none" w:sz="0" w:space="0" w:color="auto"/>
          </w:divBdr>
          <w:divsChild>
            <w:div w:id="395202757">
              <w:marLeft w:val="0"/>
              <w:marRight w:val="0"/>
              <w:marTop w:val="0"/>
              <w:marBottom w:val="0"/>
              <w:divBdr>
                <w:top w:val="none" w:sz="0" w:space="0" w:color="auto"/>
                <w:left w:val="none" w:sz="0" w:space="0" w:color="auto"/>
                <w:bottom w:val="none" w:sz="0" w:space="0" w:color="auto"/>
                <w:right w:val="none" w:sz="0" w:space="0" w:color="auto"/>
              </w:divBdr>
            </w:div>
          </w:divsChild>
        </w:div>
        <w:div w:id="222789549">
          <w:marLeft w:val="0"/>
          <w:marRight w:val="0"/>
          <w:marTop w:val="0"/>
          <w:marBottom w:val="0"/>
          <w:divBdr>
            <w:top w:val="none" w:sz="0" w:space="0" w:color="auto"/>
            <w:left w:val="none" w:sz="0" w:space="0" w:color="auto"/>
            <w:bottom w:val="none" w:sz="0" w:space="0" w:color="auto"/>
            <w:right w:val="none" w:sz="0" w:space="0" w:color="auto"/>
          </w:divBdr>
          <w:divsChild>
            <w:div w:id="924151743">
              <w:marLeft w:val="0"/>
              <w:marRight w:val="0"/>
              <w:marTop w:val="0"/>
              <w:marBottom w:val="0"/>
              <w:divBdr>
                <w:top w:val="none" w:sz="0" w:space="0" w:color="auto"/>
                <w:left w:val="none" w:sz="0" w:space="0" w:color="auto"/>
                <w:bottom w:val="none" w:sz="0" w:space="0" w:color="auto"/>
                <w:right w:val="none" w:sz="0" w:space="0" w:color="auto"/>
              </w:divBdr>
            </w:div>
          </w:divsChild>
        </w:div>
        <w:div w:id="1309745699">
          <w:marLeft w:val="0"/>
          <w:marRight w:val="0"/>
          <w:marTop w:val="0"/>
          <w:marBottom w:val="0"/>
          <w:divBdr>
            <w:top w:val="none" w:sz="0" w:space="0" w:color="auto"/>
            <w:left w:val="none" w:sz="0" w:space="0" w:color="auto"/>
            <w:bottom w:val="none" w:sz="0" w:space="0" w:color="auto"/>
            <w:right w:val="none" w:sz="0" w:space="0" w:color="auto"/>
          </w:divBdr>
          <w:divsChild>
            <w:div w:id="1493831409">
              <w:marLeft w:val="0"/>
              <w:marRight w:val="0"/>
              <w:marTop w:val="0"/>
              <w:marBottom w:val="0"/>
              <w:divBdr>
                <w:top w:val="none" w:sz="0" w:space="0" w:color="auto"/>
                <w:left w:val="none" w:sz="0" w:space="0" w:color="auto"/>
                <w:bottom w:val="none" w:sz="0" w:space="0" w:color="auto"/>
                <w:right w:val="none" w:sz="0" w:space="0" w:color="auto"/>
              </w:divBdr>
              <w:divsChild>
                <w:div w:id="422075190">
                  <w:marLeft w:val="0"/>
                  <w:marRight w:val="0"/>
                  <w:marTop w:val="0"/>
                  <w:marBottom w:val="0"/>
                  <w:divBdr>
                    <w:top w:val="none" w:sz="0" w:space="0" w:color="auto"/>
                    <w:left w:val="none" w:sz="0" w:space="0" w:color="auto"/>
                    <w:bottom w:val="none" w:sz="0" w:space="0" w:color="auto"/>
                    <w:right w:val="none" w:sz="0" w:space="0" w:color="auto"/>
                  </w:divBdr>
                  <w:divsChild>
                    <w:div w:id="708650543">
                      <w:marLeft w:val="0"/>
                      <w:marRight w:val="0"/>
                      <w:marTop w:val="0"/>
                      <w:marBottom w:val="0"/>
                      <w:divBdr>
                        <w:top w:val="none" w:sz="0" w:space="0" w:color="auto"/>
                        <w:left w:val="none" w:sz="0" w:space="0" w:color="auto"/>
                        <w:bottom w:val="none" w:sz="0" w:space="0" w:color="auto"/>
                        <w:right w:val="none" w:sz="0" w:space="0" w:color="auto"/>
                      </w:divBdr>
                    </w:div>
                    <w:div w:id="1670787189">
                      <w:marLeft w:val="0"/>
                      <w:marRight w:val="0"/>
                      <w:marTop w:val="0"/>
                      <w:marBottom w:val="0"/>
                      <w:divBdr>
                        <w:top w:val="none" w:sz="0" w:space="0" w:color="auto"/>
                        <w:left w:val="none" w:sz="0" w:space="0" w:color="auto"/>
                        <w:bottom w:val="none" w:sz="0" w:space="0" w:color="auto"/>
                        <w:right w:val="none" w:sz="0" w:space="0" w:color="auto"/>
                      </w:divBdr>
                    </w:div>
                    <w:div w:id="399638868">
                      <w:marLeft w:val="0"/>
                      <w:marRight w:val="0"/>
                      <w:marTop w:val="0"/>
                      <w:marBottom w:val="0"/>
                      <w:divBdr>
                        <w:top w:val="none" w:sz="0" w:space="0" w:color="auto"/>
                        <w:left w:val="none" w:sz="0" w:space="0" w:color="auto"/>
                        <w:bottom w:val="none" w:sz="0" w:space="0" w:color="auto"/>
                        <w:right w:val="none" w:sz="0" w:space="0" w:color="auto"/>
                      </w:divBdr>
                    </w:div>
                    <w:div w:id="226184015">
                      <w:marLeft w:val="0"/>
                      <w:marRight w:val="0"/>
                      <w:marTop w:val="0"/>
                      <w:marBottom w:val="0"/>
                      <w:divBdr>
                        <w:top w:val="none" w:sz="0" w:space="0" w:color="auto"/>
                        <w:left w:val="none" w:sz="0" w:space="0" w:color="auto"/>
                        <w:bottom w:val="none" w:sz="0" w:space="0" w:color="auto"/>
                        <w:right w:val="none" w:sz="0" w:space="0" w:color="auto"/>
                      </w:divBdr>
                    </w:div>
                    <w:div w:id="691612133">
                      <w:marLeft w:val="0"/>
                      <w:marRight w:val="0"/>
                      <w:marTop w:val="0"/>
                      <w:marBottom w:val="0"/>
                      <w:divBdr>
                        <w:top w:val="none" w:sz="0" w:space="0" w:color="auto"/>
                        <w:left w:val="none" w:sz="0" w:space="0" w:color="auto"/>
                        <w:bottom w:val="none" w:sz="0" w:space="0" w:color="auto"/>
                        <w:right w:val="none" w:sz="0" w:space="0" w:color="auto"/>
                      </w:divBdr>
                    </w:div>
                    <w:div w:id="1374309090">
                      <w:marLeft w:val="0"/>
                      <w:marRight w:val="0"/>
                      <w:marTop w:val="0"/>
                      <w:marBottom w:val="0"/>
                      <w:divBdr>
                        <w:top w:val="none" w:sz="0" w:space="0" w:color="auto"/>
                        <w:left w:val="none" w:sz="0" w:space="0" w:color="auto"/>
                        <w:bottom w:val="none" w:sz="0" w:space="0" w:color="auto"/>
                        <w:right w:val="none" w:sz="0" w:space="0" w:color="auto"/>
                      </w:divBdr>
                    </w:div>
                    <w:div w:id="1690139320">
                      <w:marLeft w:val="0"/>
                      <w:marRight w:val="0"/>
                      <w:marTop w:val="0"/>
                      <w:marBottom w:val="0"/>
                      <w:divBdr>
                        <w:top w:val="none" w:sz="0" w:space="0" w:color="auto"/>
                        <w:left w:val="none" w:sz="0" w:space="0" w:color="auto"/>
                        <w:bottom w:val="none" w:sz="0" w:space="0" w:color="auto"/>
                        <w:right w:val="none" w:sz="0" w:space="0" w:color="auto"/>
                      </w:divBdr>
                    </w:div>
                    <w:div w:id="613099157">
                      <w:marLeft w:val="0"/>
                      <w:marRight w:val="0"/>
                      <w:marTop w:val="0"/>
                      <w:marBottom w:val="0"/>
                      <w:divBdr>
                        <w:top w:val="none" w:sz="0" w:space="0" w:color="auto"/>
                        <w:left w:val="none" w:sz="0" w:space="0" w:color="auto"/>
                        <w:bottom w:val="none" w:sz="0" w:space="0" w:color="auto"/>
                        <w:right w:val="none" w:sz="0" w:space="0" w:color="auto"/>
                      </w:divBdr>
                    </w:div>
                    <w:div w:id="1025671020">
                      <w:marLeft w:val="0"/>
                      <w:marRight w:val="0"/>
                      <w:marTop w:val="0"/>
                      <w:marBottom w:val="0"/>
                      <w:divBdr>
                        <w:top w:val="none" w:sz="0" w:space="0" w:color="auto"/>
                        <w:left w:val="none" w:sz="0" w:space="0" w:color="auto"/>
                        <w:bottom w:val="none" w:sz="0" w:space="0" w:color="auto"/>
                        <w:right w:val="none" w:sz="0" w:space="0" w:color="auto"/>
                      </w:divBdr>
                    </w:div>
                    <w:div w:id="1913390392">
                      <w:marLeft w:val="0"/>
                      <w:marRight w:val="0"/>
                      <w:marTop w:val="0"/>
                      <w:marBottom w:val="0"/>
                      <w:divBdr>
                        <w:top w:val="none" w:sz="0" w:space="0" w:color="auto"/>
                        <w:left w:val="none" w:sz="0" w:space="0" w:color="auto"/>
                        <w:bottom w:val="none" w:sz="0" w:space="0" w:color="auto"/>
                        <w:right w:val="none" w:sz="0" w:space="0" w:color="auto"/>
                      </w:divBdr>
                    </w:div>
                    <w:div w:id="975063121">
                      <w:marLeft w:val="0"/>
                      <w:marRight w:val="0"/>
                      <w:marTop w:val="0"/>
                      <w:marBottom w:val="0"/>
                      <w:divBdr>
                        <w:top w:val="none" w:sz="0" w:space="0" w:color="auto"/>
                        <w:left w:val="none" w:sz="0" w:space="0" w:color="auto"/>
                        <w:bottom w:val="none" w:sz="0" w:space="0" w:color="auto"/>
                        <w:right w:val="none" w:sz="0" w:space="0" w:color="auto"/>
                      </w:divBdr>
                    </w:div>
                    <w:div w:id="1840150186">
                      <w:marLeft w:val="0"/>
                      <w:marRight w:val="0"/>
                      <w:marTop w:val="0"/>
                      <w:marBottom w:val="0"/>
                      <w:divBdr>
                        <w:top w:val="none" w:sz="0" w:space="0" w:color="auto"/>
                        <w:left w:val="none" w:sz="0" w:space="0" w:color="auto"/>
                        <w:bottom w:val="none" w:sz="0" w:space="0" w:color="auto"/>
                        <w:right w:val="none" w:sz="0" w:space="0" w:color="auto"/>
                      </w:divBdr>
                    </w:div>
                    <w:div w:id="1922792083">
                      <w:marLeft w:val="0"/>
                      <w:marRight w:val="0"/>
                      <w:marTop w:val="0"/>
                      <w:marBottom w:val="0"/>
                      <w:divBdr>
                        <w:top w:val="none" w:sz="0" w:space="0" w:color="auto"/>
                        <w:left w:val="none" w:sz="0" w:space="0" w:color="auto"/>
                        <w:bottom w:val="none" w:sz="0" w:space="0" w:color="auto"/>
                        <w:right w:val="none" w:sz="0" w:space="0" w:color="auto"/>
                      </w:divBdr>
                    </w:div>
                    <w:div w:id="257253293">
                      <w:marLeft w:val="0"/>
                      <w:marRight w:val="0"/>
                      <w:marTop w:val="0"/>
                      <w:marBottom w:val="0"/>
                      <w:divBdr>
                        <w:top w:val="none" w:sz="0" w:space="0" w:color="auto"/>
                        <w:left w:val="none" w:sz="0" w:space="0" w:color="auto"/>
                        <w:bottom w:val="none" w:sz="0" w:space="0" w:color="auto"/>
                        <w:right w:val="none" w:sz="0" w:space="0" w:color="auto"/>
                      </w:divBdr>
                    </w:div>
                    <w:div w:id="251083586">
                      <w:marLeft w:val="0"/>
                      <w:marRight w:val="0"/>
                      <w:marTop w:val="0"/>
                      <w:marBottom w:val="0"/>
                      <w:divBdr>
                        <w:top w:val="none" w:sz="0" w:space="0" w:color="auto"/>
                        <w:left w:val="none" w:sz="0" w:space="0" w:color="auto"/>
                        <w:bottom w:val="none" w:sz="0" w:space="0" w:color="auto"/>
                        <w:right w:val="none" w:sz="0" w:space="0" w:color="auto"/>
                      </w:divBdr>
                    </w:div>
                    <w:div w:id="16433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20.rs6.net/tn.jsp?f=001wYRRTl4cD_6STnoPlsa1lcjFBMnZGZVlpyKmQO-i0tsJwTZlTZwOcmwgWmPxqG7cKKvCgfxUQ9HsC1x8a5p073a2XUfspp-8UOoOBIuvPI38yDUCWJsfZ_UZrOe62oG8mCxM7dDIQbI8r-5ouXxKVw7S63cbn3zT0uDHccB9l8mvsec68IcNYA==&amp;c=ON-cdCesJ0-N3M-ECwHlLDLYB1HTGN-qxlpAP1284RaMA7GXawSueg==&amp;ch=SXMWpjptqlM81Cg7RLNhM5SpjkMsXvoT6frg4Q6SGzlcknp_j8qoz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Daylia Warden</dc:creator>
  <cp:keywords/>
  <dc:description/>
  <cp:lastModifiedBy>Daylia Warden</cp:lastModifiedBy>
  <cp:revision>1</cp:revision>
  <dcterms:created xsi:type="dcterms:W3CDTF">2020-04-11T15:07:00Z</dcterms:created>
  <dcterms:modified xsi:type="dcterms:W3CDTF">2020-04-11T15:09:00Z</dcterms:modified>
</cp:coreProperties>
</file>