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0AC45" w14:textId="69982010" w:rsidR="001F4D9E" w:rsidRDefault="0080346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20</w:t>
      </w:r>
      <w:r w:rsidR="005E2D6C">
        <w:rPr>
          <w:rFonts w:asciiTheme="minorHAnsi" w:hAnsiTheme="minorHAnsi" w:cstheme="minorHAnsi"/>
          <w:b/>
          <w:sz w:val="28"/>
          <w:szCs w:val="28"/>
        </w:rPr>
        <w:t>20</w:t>
      </w:r>
      <w:r>
        <w:rPr>
          <w:rFonts w:asciiTheme="minorHAnsi" w:hAnsiTheme="minorHAnsi" w:cstheme="minorHAnsi"/>
          <w:b/>
          <w:sz w:val="28"/>
          <w:szCs w:val="28"/>
        </w:rPr>
        <w:t>-202 MCCPTA Membership</w:t>
      </w:r>
      <w:r w:rsidR="005E2D6C">
        <w:rPr>
          <w:rFonts w:asciiTheme="minorHAnsi" w:hAnsiTheme="minorHAnsi" w:cstheme="minorHAnsi"/>
          <w:b/>
          <w:sz w:val="28"/>
          <w:szCs w:val="28"/>
        </w:rPr>
        <w:t xml:space="preserve"> &amp; Engagement</w:t>
      </w:r>
      <w:r>
        <w:rPr>
          <w:rFonts w:asciiTheme="minorHAnsi" w:hAnsiTheme="minorHAnsi" w:cstheme="minorHAnsi"/>
          <w:b/>
          <w:sz w:val="28"/>
          <w:szCs w:val="28"/>
        </w:rPr>
        <w:t xml:space="preserve"> Committee</w:t>
      </w:r>
    </w:p>
    <w:p w14:paraId="0A37501D" w14:textId="7B169DAE" w:rsidR="001F4D9E" w:rsidRPr="00BB3B7E" w:rsidRDefault="00A4170E" w:rsidP="00BB3B7E">
      <w:pPr>
        <w:jc w:val="center"/>
        <w:rPr>
          <w:rFonts w:asciiTheme="minorHAnsi" w:hAnsiTheme="minorHAnsi" w:cstheme="minorBidi"/>
          <w:b/>
          <w:bCs/>
          <w:sz w:val="28"/>
          <w:szCs w:val="28"/>
        </w:rPr>
      </w:pPr>
      <w:r>
        <w:rPr>
          <w:rFonts w:asciiTheme="minorHAnsi" w:hAnsiTheme="minorHAnsi" w:cstheme="minorBidi"/>
          <w:b/>
          <w:bCs/>
          <w:sz w:val="28"/>
          <w:szCs w:val="28"/>
        </w:rPr>
        <w:t>October</w:t>
      </w:r>
      <w:r w:rsidR="65603399" w:rsidRPr="1BC0C97D">
        <w:rPr>
          <w:rFonts w:asciiTheme="minorHAnsi" w:hAnsiTheme="minorHAnsi" w:cstheme="minorBidi"/>
          <w:b/>
          <w:bCs/>
          <w:sz w:val="28"/>
          <w:szCs w:val="28"/>
        </w:rPr>
        <w:t xml:space="preserve"> 2020</w:t>
      </w:r>
      <w:r w:rsidR="31305CAB" w:rsidRPr="1BC0C97D">
        <w:rPr>
          <w:rFonts w:asciiTheme="minorHAnsi" w:hAnsiTheme="minorHAnsi" w:cstheme="minorBidi"/>
          <w:b/>
          <w:bCs/>
          <w:sz w:val="28"/>
          <w:szCs w:val="28"/>
        </w:rPr>
        <w:t xml:space="preserve"> Report</w:t>
      </w:r>
    </w:p>
    <w:p w14:paraId="2A12BAE8" w14:textId="6D9EF88F" w:rsidR="001F4D9E" w:rsidRDefault="0080346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Committee: Membership</w:t>
      </w:r>
      <w:r>
        <w:rPr>
          <w:rFonts w:asciiTheme="minorHAnsi" w:hAnsiTheme="minorHAnsi" w:cstheme="minorHAnsi"/>
          <w:b/>
        </w:rPr>
        <w:tab/>
      </w:r>
    </w:p>
    <w:p w14:paraId="2E243ADD" w14:textId="77777777" w:rsidR="001F4D9E" w:rsidRDefault="008034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Chair: Carrie Palsson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085E4E70" w14:textId="77777777" w:rsidR="001F4D9E" w:rsidRDefault="0080346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Other Members:</w:t>
      </w:r>
    </w:p>
    <w:p w14:paraId="189D25FD" w14:textId="30A289B5" w:rsidR="001F4D9E" w:rsidRDefault="0080346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ab/>
      </w:r>
      <w:r w:rsidR="005E2D6C">
        <w:rPr>
          <w:rFonts w:asciiTheme="minorHAnsi" w:hAnsiTheme="minorHAnsi" w:cstheme="minorHAnsi"/>
        </w:rPr>
        <w:t>Tracie Potts</w:t>
      </w:r>
      <w:r w:rsidR="00AC73BC">
        <w:rPr>
          <w:rFonts w:asciiTheme="minorHAnsi" w:hAnsiTheme="minorHAnsi" w:cstheme="minorHAnsi"/>
        </w:rPr>
        <w:t xml:space="preserve">, </w:t>
      </w:r>
      <w:r w:rsidR="005E2D6C">
        <w:rPr>
          <w:rFonts w:asciiTheme="minorHAnsi" w:hAnsiTheme="minorHAnsi" w:cstheme="minorHAnsi"/>
        </w:rPr>
        <w:t>Vice Chair of Engagement.</w:t>
      </w:r>
      <w:r>
        <w:rPr>
          <w:rFonts w:asciiTheme="minorHAnsi" w:hAnsiTheme="minorHAnsi" w:cstheme="minorHAnsi"/>
        </w:rPr>
        <w:tab/>
      </w:r>
    </w:p>
    <w:p w14:paraId="1341D224" w14:textId="6327149D" w:rsidR="001F4D9E" w:rsidRDefault="31305CAB" w:rsidP="31305CAB">
      <w:pPr>
        <w:rPr>
          <w:rFonts w:asciiTheme="minorHAnsi" w:hAnsiTheme="minorHAnsi" w:cstheme="minorBidi"/>
          <w:b/>
          <w:bCs/>
        </w:rPr>
      </w:pPr>
      <w:r w:rsidRPr="7AEA184D">
        <w:rPr>
          <w:rFonts w:asciiTheme="minorHAnsi" w:hAnsiTheme="minorHAnsi" w:cstheme="minorBidi"/>
          <w:b/>
          <w:bCs/>
        </w:rPr>
        <w:t xml:space="preserve">Membership Number as </w:t>
      </w:r>
      <w:proofErr w:type="gramStart"/>
      <w:r w:rsidRPr="7AEA184D">
        <w:rPr>
          <w:rFonts w:asciiTheme="minorHAnsi" w:hAnsiTheme="minorHAnsi" w:cstheme="minorBidi"/>
          <w:b/>
          <w:bCs/>
        </w:rPr>
        <w:t xml:space="preserve">of  </w:t>
      </w:r>
      <w:r w:rsidR="00A4170E">
        <w:rPr>
          <w:rFonts w:asciiTheme="minorHAnsi" w:hAnsiTheme="minorHAnsi" w:cstheme="minorBidi"/>
          <w:b/>
          <w:bCs/>
        </w:rPr>
        <w:t>October</w:t>
      </w:r>
      <w:proofErr w:type="gramEnd"/>
      <w:r w:rsidR="00A4170E">
        <w:rPr>
          <w:rFonts w:asciiTheme="minorHAnsi" w:hAnsiTheme="minorHAnsi" w:cstheme="minorBidi"/>
          <w:b/>
          <w:bCs/>
        </w:rPr>
        <w:t xml:space="preserve"> 31</w:t>
      </w:r>
      <w:r w:rsidR="6DAA8A4A" w:rsidRPr="7AEA184D">
        <w:rPr>
          <w:rFonts w:asciiTheme="minorHAnsi" w:hAnsiTheme="minorHAnsi" w:cstheme="minorBidi"/>
          <w:b/>
          <w:bCs/>
        </w:rPr>
        <w:t xml:space="preserve">, 2020: </w:t>
      </w:r>
      <w:r w:rsidRPr="7AEA184D">
        <w:rPr>
          <w:rFonts w:asciiTheme="minorHAnsi" w:hAnsiTheme="minorHAnsi" w:cstheme="minorBidi"/>
          <w:b/>
          <w:bCs/>
        </w:rPr>
        <w:t xml:space="preserve"> </w:t>
      </w:r>
      <w:r w:rsidR="002D4D1E">
        <w:rPr>
          <w:rFonts w:asciiTheme="minorHAnsi" w:hAnsiTheme="minorHAnsi" w:cstheme="minorBidi"/>
          <w:b/>
          <w:bCs/>
        </w:rPr>
        <w:t>12,203</w:t>
      </w:r>
    </w:p>
    <w:p w14:paraId="093C4052" w14:textId="5B3A93AD" w:rsidR="001F4D9E" w:rsidRDefault="04332646" w:rsidP="04332646">
      <w:pPr>
        <w:rPr>
          <w:rFonts w:asciiTheme="minorHAnsi" w:hAnsiTheme="minorHAnsi" w:cstheme="minorBidi"/>
        </w:rPr>
      </w:pPr>
      <w:r w:rsidRPr="56576C1D">
        <w:rPr>
          <w:rFonts w:asciiTheme="minorHAnsi" w:hAnsiTheme="minorHAnsi" w:cstheme="minorBidi"/>
        </w:rPr>
        <w:t>Payments from previous year: $</w:t>
      </w:r>
      <w:r w:rsidR="002D4D1E">
        <w:rPr>
          <w:rFonts w:asciiTheme="minorHAnsi" w:hAnsiTheme="minorHAnsi" w:cstheme="minorBidi"/>
        </w:rPr>
        <w:t>865</w:t>
      </w:r>
    </w:p>
    <w:p w14:paraId="3E6D62FA" w14:textId="2E78AE39" w:rsidR="00071EB6" w:rsidRDefault="00071EB6" w:rsidP="04332646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Last year by the end of October we had</w:t>
      </w:r>
      <w:r w:rsidR="008A54E2">
        <w:rPr>
          <w:rFonts w:asciiTheme="minorHAnsi" w:hAnsiTheme="minorHAnsi" w:cstheme="minorBidi"/>
        </w:rPr>
        <w:t xml:space="preserve"> 14,</w:t>
      </w:r>
      <w:r w:rsidR="00AC73BC">
        <w:rPr>
          <w:rFonts w:asciiTheme="minorHAnsi" w:hAnsiTheme="minorHAnsi" w:cstheme="minorBidi"/>
        </w:rPr>
        <w:t>924 members.</w:t>
      </w:r>
    </w:p>
    <w:p w14:paraId="65002337" w14:textId="77777777" w:rsidR="00FB3683" w:rsidRDefault="00FB3683" w:rsidP="04332646">
      <w:pPr>
        <w:rPr>
          <w:rFonts w:asciiTheme="minorHAnsi" w:hAnsiTheme="minorHAnsi" w:cstheme="minorBidi"/>
          <w:b/>
          <w:bCs/>
        </w:rPr>
      </w:pPr>
    </w:p>
    <w:p w14:paraId="30C25D05" w14:textId="4BBA2E81" w:rsidR="00FB3683" w:rsidRDefault="00A70CA0" w:rsidP="00FB3683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Member Cards</w:t>
      </w:r>
      <w:r w:rsidR="00FB3683" w:rsidRPr="04332646">
        <w:rPr>
          <w:rFonts w:asciiTheme="minorHAnsi" w:hAnsiTheme="minorHAnsi" w:cstheme="minorBidi"/>
          <w:b/>
          <w:bCs/>
        </w:rPr>
        <w:t xml:space="preserve">:  </w:t>
      </w:r>
    </w:p>
    <w:p w14:paraId="53FFBB53" w14:textId="50AA1933" w:rsidR="00FB3683" w:rsidRDefault="00FB3683" w:rsidP="00CA74CD">
      <w:pPr>
        <w:pStyle w:val="ListParagraph"/>
        <w:numPr>
          <w:ilvl w:val="1"/>
          <w:numId w:val="6"/>
        </w:numPr>
        <w:rPr>
          <w:rFonts w:asciiTheme="minorHAnsi" w:hAnsiTheme="minorHAnsi" w:cstheme="minorBidi"/>
        </w:rPr>
      </w:pPr>
      <w:r w:rsidRPr="00CA74CD">
        <w:rPr>
          <w:rFonts w:asciiTheme="minorHAnsi" w:hAnsiTheme="minorHAnsi" w:cstheme="minorBidi"/>
        </w:rPr>
        <w:t xml:space="preserve">Maryland PTA sent physical cards to PTAs that were not signed up in </w:t>
      </w:r>
      <w:proofErr w:type="spellStart"/>
      <w:r w:rsidRPr="00CA74CD">
        <w:rPr>
          <w:rFonts w:asciiTheme="minorHAnsi" w:hAnsiTheme="minorHAnsi" w:cstheme="minorBidi"/>
        </w:rPr>
        <w:t>Memberhub</w:t>
      </w:r>
      <w:proofErr w:type="spellEnd"/>
      <w:r w:rsidRPr="00CA74CD">
        <w:rPr>
          <w:rFonts w:asciiTheme="minorHAnsi" w:hAnsiTheme="minorHAnsi" w:cstheme="minorBidi"/>
        </w:rPr>
        <w:t>.  I was able to secure the list of schools that received membership cards and distributed it to the following MCCPTA groups.io: delegates, board, membership, presidents, treasurers.</w:t>
      </w:r>
    </w:p>
    <w:p w14:paraId="28958954" w14:textId="18A39183" w:rsidR="00C36C0C" w:rsidRPr="00C36C0C" w:rsidRDefault="00C36C0C" w:rsidP="00C36C0C">
      <w:pPr>
        <w:pStyle w:val="ListParagraph"/>
        <w:numPr>
          <w:ilvl w:val="2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Any unit that does not want to deal with physical cards can use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 to distribute electronic cards.</w:t>
      </w:r>
    </w:p>
    <w:p w14:paraId="36133D0E" w14:textId="77777777" w:rsidR="00C03DBA" w:rsidRDefault="00FB3683" w:rsidP="00CA74CD">
      <w:pPr>
        <w:pStyle w:val="ListParagraph"/>
        <w:numPr>
          <w:ilvl w:val="1"/>
          <w:numId w:val="6"/>
        </w:numPr>
        <w:rPr>
          <w:rFonts w:asciiTheme="minorHAnsi" w:hAnsiTheme="minorHAnsi" w:cstheme="minorBidi"/>
        </w:rPr>
      </w:pPr>
      <w:r w:rsidRPr="00CA74CD">
        <w:rPr>
          <w:rFonts w:asciiTheme="minorHAnsi" w:hAnsiTheme="minorHAnsi" w:cstheme="minorBidi"/>
        </w:rPr>
        <w:t>Any unit that received cards was advised to keep them in a safe place</w:t>
      </w:r>
      <w:r w:rsidR="00C03DBA">
        <w:rPr>
          <w:rFonts w:asciiTheme="minorHAnsi" w:hAnsiTheme="minorHAnsi" w:cstheme="minorBidi"/>
        </w:rPr>
        <w:t xml:space="preserve"> until they could be distributed.</w:t>
      </w:r>
    </w:p>
    <w:p w14:paraId="38A145A6" w14:textId="7BA2F80E" w:rsidR="00FB3683" w:rsidRDefault="00FB3683" w:rsidP="00C03DBA">
      <w:pPr>
        <w:pStyle w:val="ListParagraph"/>
        <w:numPr>
          <w:ilvl w:val="2"/>
          <w:numId w:val="6"/>
        </w:numPr>
        <w:rPr>
          <w:rFonts w:asciiTheme="minorHAnsi" w:hAnsiTheme="minorHAnsi" w:cstheme="minorBidi"/>
        </w:rPr>
      </w:pPr>
      <w:r w:rsidRPr="00CA74CD">
        <w:rPr>
          <w:rFonts w:asciiTheme="minorHAnsi" w:hAnsiTheme="minorHAnsi" w:cstheme="minorBidi"/>
        </w:rPr>
        <w:t>Each card is worth $</w:t>
      </w:r>
      <w:r w:rsidR="00CA74CD" w:rsidRPr="00CA74CD">
        <w:rPr>
          <w:rFonts w:asciiTheme="minorHAnsi" w:hAnsiTheme="minorHAnsi" w:cstheme="minorBidi"/>
        </w:rPr>
        <w:t>4.25.  Unused or damaged cards should be returned to MD PTA.</w:t>
      </w:r>
    </w:p>
    <w:p w14:paraId="416813ED" w14:textId="231694FB" w:rsidR="00CA74CD" w:rsidRDefault="00CA74CD" w:rsidP="00C03DBA">
      <w:pPr>
        <w:pStyle w:val="ListParagraph"/>
        <w:numPr>
          <w:ilvl w:val="2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Local units that plan to use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 to distribute physical cards should mail cards back to MD PTA.</w:t>
      </w:r>
    </w:p>
    <w:p w14:paraId="345E3315" w14:textId="022E3704" w:rsidR="00CA74CD" w:rsidRDefault="00CA74CD" w:rsidP="00CA74CD">
      <w:pPr>
        <w:pStyle w:val="ListParagraph"/>
        <w:numPr>
          <w:ilvl w:val="1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Tonya Sweat at MD PTA told me that local units now </w:t>
      </w:r>
      <w:proofErr w:type="gramStart"/>
      <w:r>
        <w:rPr>
          <w:rFonts w:asciiTheme="minorHAnsi" w:hAnsiTheme="minorHAnsi" w:cstheme="minorBidi"/>
        </w:rPr>
        <w:t>have the ability to</w:t>
      </w:r>
      <w:proofErr w:type="gramEnd"/>
      <w:r>
        <w:rPr>
          <w:rFonts w:asciiTheme="minorHAnsi" w:hAnsiTheme="minorHAnsi" w:cstheme="minorBidi"/>
        </w:rPr>
        <w:t xml:space="preserve"> import member lists into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 xml:space="preserve">.  One of our local units told me this is not true and that she confirmed it with </w:t>
      </w:r>
      <w:proofErr w:type="spellStart"/>
      <w:r>
        <w:rPr>
          <w:rFonts w:asciiTheme="minorHAnsi" w:hAnsiTheme="minorHAnsi" w:cstheme="minorBidi"/>
        </w:rPr>
        <w:t>Memberhub</w:t>
      </w:r>
      <w:proofErr w:type="spellEnd"/>
      <w:r>
        <w:rPr>
          <w:rFonts w:asciiTheme="minorHAnsi" w:hAnsiTheme="minorHAnsi" w:cstheme="minorBidi"/>
        </w:rPr>
        <w:t>.  I asked Tonya Sweat for clarification and never received a reply.</w:t>
      </w:r>
    </w:p>
    <w:p w14:paraId="42014681" w14:textId="4E6AE028" w:rsidR="008004C7" w:rsidRDefault="008004C7" w:rsidP="00CA74CD">
      <w:pPr>
        <w:pStyle w:val="ListParagraph"/>
        <w:numPr>
          <w:ilvl w:val="1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I communicated to MD PTA that many of our local units have no way to access their member cards if they were mailed to schools.  I told MD PTA that card packets may end up lost </w:t>
      </w:r>
      <w:r w:rsidR="00915313">
        <w:rPr>
          <w:rFonts w:asciiTheme="minorHAnsi" w:hAnsiTheme="minorHAnsi" w:cstheme="minorBidi"/>
        </w:rPr>
        <w:t xml:space="preserve">since many (most?) of our buildings are currently closed to volunteers.  </w:t>
      </w:r>
    </w:p>
    <w:p w14:paraId="75263D76" w14:textId="6BF95D18" w:rsidR="00915313" w:rsidRDefault="00915313" w:rsidP="0073073C">
      <w:pPr>
        <w:pStyle w:val="ListParagraph"/>
        <w:numPr>
          <w:ilvl w:val="2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 repeatedly asked MD PTA to confirm that the cards were sent to the school addresses and not the addresses on the ballot they mailed out, but I never received a reply for MD PTA.</w:t>
      </w:r>
    </w:p>
    <w:p w14:paraId="58756571" w14:textId="738D89F0" w:rsidR="00915313" w:rsidRDefault="00915313" w:rsidP="00CA74CD">
      <w:pPr>
        <w:pStyle w:val="ListParagraph"/>
        <w:numPr>
          <w:ilvl w:val="1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 xml:space="preserve">Local units should be encouraged to keep the cards and hand them out when possible!  Members have a right to their cards and will need to show their cards if they </w:t>
      </w:r>
      <w:r w:rsidR="00FD0FC6">
        <w:rPr>
          <w:rFonts w:asciiTheme="minorHAnsi" w:hAnsiTheme="minorHAnsi" w:cstheme="minorBidi"/>
        </w:rPr>
        <w:t xml:space="preserve">want to vote at MD PTA state convention or run for a state office.  I </w:t>
      </w:r>
      <w:proofErr w:type="gramStart"/>
      <w:r w:rsidR="00FD0FC6">
        <w:rPr>
          <w:rFonts w:asciiTheme="minorHAnsi" w:hAnsiTheme="minorHAnsi" w:cstheme="minorBidi"/>
        </w:rPr>
        <w:t>definitely understand</w:t>
      </w:r>
      <w:proofErr w:type="gramEnd"/>
      <w:r w:rsidR="00FD0FC6">
        <w:rPr>
          <w:rFonts w:asciiTheme="minorHAnsi" w:hAnsiTheme="minorHAnsi" w:cstheme="minorBidi"/>
        </w:rPr>
        <w:t xml:space="preserve"> the frustration with the cards</w:t>
      </w:r>
      <w:r w:rsidR="00A70CA0">
        <w:rPr>
          <w:rFonts w:asciiTheme="minorHAnsi" w:hAnsiTheme="minorHAnsi" w:cstheme="minorBidi"/>
        </w:rPr>
        <w:t xml:space="preserve">, but that doesn’t change the fact they are necessary.  </w:t>
      </w:r>
    </w:p>
    <w:p w14:paraId="5282D699" w14:textId="5861A769" w:rsidR="00F6172E" w:rsidRDefault="00F6172E" w:rsidP="04332646">
      <w:p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Payments to MD PTA:</w:t>
      </w:r>
    </w:p>
    <w:p w14:paraId="35604B2D" w14:textId="5554D1FA" w:rsidR="00F6172E" w:rsidRDefault="005432B8" w:rsidP="00F6172E">
      <w:pPr>
        <w:pStyle w:val="ListParagraph"/>
        <w:numPr>
          <w:ilvl w:val="0"/>
          <w:numId w:val="7"/>
        </w:numPr>
        <w:rPr>
          <w:rFonts w:asciiTheme="minorHAnsi" w:hAnsiTheme="minorHAnsi" w:cstheme="minorBidi"/>
        </w:rPr>
      </w:pPr>
      <w:r w:rsidRPr="005432B8">
        <w:rPr>
          <w:rFonts w:asciiTheme="minorHAnsi" w:hAnsiTheme="minorHAnsi" w:cstheme="minorBidi"/>
        </w:rPr>
        <w:t>I have be</w:t>
      </w:r>
      <w:r>
        <w:rPr>
          <w:rFonts w:asciiTheme="minorHAnsi" w:hAnsiTheme="minorHAnsi" w:cstheme="minorBidi"/>
        </w:rPr>
        <w:t xml:space="preserve">en advising local units to refrain from paying MD PTA dues until we receive explicit instructions from National PTA. </w:t>
      </w:r>
    </w:p>
    <w:p w14:paraId="6A05A809" w14:textId="6601D6C5" w:rsidR="001F4D9E" w:rsidRPr="002A5357" w:rsidRDefault="004D4B31" w:rsidP="004D4B3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Bidi"/>
        </w:rPr>
        <w:t>Many units are confused about the difference between MCCPTA and MD PTA.</w:t>
      </w:r>
    </w:p>
    <w:p w14:paraId="6F993395" w14:textId="019559FE" w:rsidR="002A5357" w:rsidRDefault="002A5357" w:rsidP="002A5357">
      <w:pPr>
        <w:rPr>
          <w:rFonts w:asciiTheme="minorHAnsi" w:hAnsiTheme="minorHAnsi" w:cstheme="minorHAnsi"/>
          <w:b/>
          <w:bCs/>
        </w:rPr>
      </w:pPr>
      <w:r w:rsidRPr="002A5357">
        <w:rPr>
          <w:rFonts w:asciiTheme="minorHAnsi" w:hAnsiTheme="minorHAnsi" w:cstheme="minorHAnsi"/>
          <w:b/>
          <w:bCs/>
        </w:rPr>
        <w:t>Membership Challenge:</w:t>
      </w:r>
    </w:p>
    <w:p w14:paraId="73B23313" w14:textId="09DF4891" w:rsidR="002A5357" w:rsidRPr="00103E1A" w:rsidRDefault="002A5357" w:rsidP="002A5357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Units that paid </w:t>
      </w:r>
      <w:r w:rsidR="00103E1A">
        <w:rPr>
          <w:rFonts w:asciiTheme="minorHAnsi" w:hAnsiTheme="minorHAnsi" w:cstheme="minorHAnsi"/>
        </w:rPr>
        <w:t xml:space="preserve">2020-2021 dues by Oct. 26 for at least 30% of their total membership from 2019-2020 are entered to win a drawing for a custom </w:t>
      </w:r>
      <w:proofErr w:type="gramStart"/>
      <w:r w:rsidR="00103E1A">
        <w:rPr>
          <w:rFonts w:asciiTheme="minorHAnsi" w:hAnsiTheme="minorHAnsi" w:cstheme="minorHAnsi"/>
        </w:rPr>
        <w:t>table cloth</w:t>
      </w:r>
      <w:proofErr w:type="gramEnd"/>
      <w:r w:rsidR="00103E1A">
        <w:rPr>
          <w:rFonts w:asciiTheme="minorHAnsi" w:hAnsiTheme="minorHAnsi" w:cstheme="minorHAnsi"/>
        </w:rPr>
        <w:t>.</w:t>
      </w:r>
    </w:p>
    <w:p w14:paraId="170CECE3" w14:textId="59AA1214" w:rsidR="00103E1A" w:rsidRPr="00596239" w:rsidRDefault="00103E1A" w:rsidP="00103E1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We can do drawing at Nov or Dec Delegates Assembly as I did not have enough time to do calculations in October.</w:t>
      </w:r>
    </w:p>
    <w:p w14:paraId="6C847AEE" w14:textId="6414A2DD" w:rsidR="00596239" w:rsidRPr="002B404C" w:rsidRDefault="00596239" w:rsidP="00103E1A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I will announce next membership challenge at next DA (pay for at least 60% of the dues they paid last year PLUS provide a screen shot of their social media using the new National membership </w:t>
      </w:r>
      <w:r w:rsidR="002B404C">
        <w:rPr>
          <w:rFonts w:asciiTheme="minorHAnsi" w:hAnsiTheme="minorHAnsi" w:cstheme="minorHAnsi"/>
        </w:rPr>
        <w:t>drive graphics)</w:t>
      </w:r>
    </w:p>
    <w:p w14:paraId="417B9C66" w14:textId="217EE315" w:rsidR="002B404C" w:rsidRDefault="002B404C" w:rsidP="002B404C">
      <w:pPr>
        <w:rPr>
          <w:rFonts w:asciiTheme="minorHAnsi" w:hAnsiTheme="minorHAnsi" w:cstheme="minorHAnsi"/>
          <w:b/>
          <w:bCs/>
        </w:rPr>
      </w:pPr>
      <w:r w:rsidRPr="002B404C">
        <w:rPr>
          <w:rFonts w:asciiTheme="minorHAnsi" w:hAnsiTheme="minorHAnsi" w:cstheme="minorHAnsi"/>
          <w:b/>
          <w:bCs/>
        </w:rPr>
        <w:t>Plans:</w:t>
      </w:r>
    </w:p>
    <w:p w14:paraId="1BDA6AC8" w14:textId="66F04496" w:rsidR="002B404C" w:rsidRPr="002B404C" w:rsidRDefault="002B404C" w:rsidP="002B404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Host a Zoom meeting with membership chairs/other interested parties from local units to share ideas for growing membership in this environment</w:t>
      </w:r>
    </w:p>
    <w:p w14:paraId="2A8427A7" w14:textId="3AEF6AE4" w:rsidR="002B404C" w:rsidRPr="002B404C" w:rsidRDefault="002B404C" w:rsidP="002B404C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Send out pre-survey to find out some ideas on what is working and what questions people have</w:t>
      </w:r>
    </w:p>
    <w:p w14:paraId="0DE46FE4" w14:textId="32142186" w:rsidR="002B404C" w:rsidRPr="002B404C" w:rsidRDefault="002B404C" w:rsidP="002B404C">
      <w:pPr>
        <w:pStyle w:val="ListParagraph"/>
        <w:numPr>
          <w:ilvl w:val="1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Is there someone at National we can engage to share National strategy?</w:t>
      </w:r>
    </w:p>
    <w:p w14:paraId="4956CFC2" w14:textId="37F8639B" w:rsidR="002B404C" w:rsidRPr="002B404C" w:rsidRDefault="002B404C" w:rsidP="002B404C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Continue sending </w:t>
      </w:r>
      <w:proofErr w:type="gramStart"/>
      <w:r>
        <w:rPr>
          <w:rFonts w:asciiTheme="minorHAnsi" w:hAnsiTheme="minorHAnsi" w:cstheme="minorHAnsi"/>
        </w:rPr>
        <w:t>out  monthly</w:t>
      </w:r>
      <w:proofErr w:type="gramEnd"/>
      <w:r>
        <w:rPr>
          <w:rFonts w:asciiTheme="minorHAnsi" w:hAnsiTheme="minorHAnsi" w:cstheme="minorHAnsi"/>
        </w:rPr>
        <w:t xml:space="preserve"> statements</w:t>
      </w:r>
    </w:p>
    <w:p w14:paraId="4F120980" w14:textId="06484AAC" w:rsidR="002B404C" w:rsidRDefault="007A41A6" w:rsidP="002B404C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Concerns:</w:t>
      </w:r>
    </w:p>
    <w:p w14:paraId="1E6567A7" w14:textId="759897AD" w:rsidR="007A41A6" w:rsidRPr="007A41A6" w:rsidRDefault="007A41A6" w:rsidP="007A41A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Local units are concerned about numbers since we are unable to utilize traditional recruitment strategies </w:t>
      </w:r>
    </w:p>
    <w:p w14:paraId="79FFAC9F" w14:textId="5A45F35B" w:rsidR="007A41A6" w:rsidRPr="00CA70B9" w:rsidRDefault="007A41A6" w:rsidP="007A41A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Many, many families are in crisis</w:t>
      </w:r>
      <w:r w:rsidR="00A150A6">
        <w:rPr>
          <w:rFonts w:asciiTheme="minorHAnsi" w:hAnsiTheme="minorHAnsi" w:cstheme="minorHAnsi"/>
        </w:rPr>
        <w:t xml:space="preserve"> and are not thinking of PTA membership—some consider it crass </w:t>
      </w:r>
      <w:r w:rsidR="00CA70B9">
        <w:rPr>
          <w:rFonts w:asciiTheme="minorHAnsi" w:hAnsiTheme="minorHAnsi" w:cstheme="minorHAnsi"/>
        </w:rPr>
        <w:t xml:space="preserve">talk about PTA membership during this time.  </w:t>
      </w:r>
    </w:p>
    <w:p w14:paraId="4895BFA0" w14:textId="7ED1FB09" w:rsidR="00CA70B9" w:rsidRPr="007A41A6" w:rsidRDefault="00CA70B9" w:rsidP="00CA70B9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We need to flip this attitude—How can PTA help them during this time? How can we engage them? Show value!</w:t>
      </w:r>
    </w:p>
    <w:p w14:paraId="2E7A8636" w14:textId="4D5ADB6E" w:rsidR="007A41A6" w:rsidRPr="007A41A6" w:rsidRDefault="007A41A6" w:rsidP="007A41A6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Local units need to make sure they are not using membership dues as a fundraiser.  They should make sure anyone who wants to be engaged does not </w:t>
      </w:r>
      <w:r>
        <w:rPr>
          <w:rFonts w:asciiTheme="minorHAnsi" w:hAnsiTheme="minorHAnsi" w:cstheme="minorHAnsi"/>
        </w:rPr>
        <w:lastRenderedPageBreak/>
        <w:t>have financial obstacles in their way—this message needs to get out to the higher income schools in particular</w:t>
      </w:r>
    </w:p>
    <w:p w14:paraId="31A0E95F" w14:textId="6CF62EFF" w:rsidR="007A41A6" w:rsidRPr="00FB7DAF" w:rsidRDefault="00705F7B" w:rsidP="007A41A6">
      <w:pPr>
        <w:pStyle w:val="ListParagraph"/>
        <w:numPr>
          <w:ilvl w:val="1"/>
          <w:numId w:val="1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Local leaders have reached out to let me know schools are still expecting</w:t>
      </w:r>
      <w:r w:rsidR="00A14A4B">
        <w:rPr>
          <w:rFonts w:asciiTheme="minorHAnsi" w:hAnsiTheme="minorHAnsi" w:cstheme="minorHAnsi"/>
        </w:rPr>
        <w:t xml:space="preserve"> big ticket items</w:t>
      </w:r>
      <w:r>
        <w:rPr>
          <w:rFonts w:asciiTheme="minorHAnsi" w:hAnsiTheme="minorHAnsi" w:cstheme="minorHAnsi"/>
        </w:rPr>
        <w:t xml:space="preserve">/dictating the PTA’s budget.  I have explained that the school does not get to dictate the PTA’s budget. I think we need more </w:t>
      </w:r>
      <w:r w:rsidR="00A14A4B">
        <w:rPr>
          <w:rFonts w:asciiTheme="minorHAnsi" w:hAnsiTheme="minorHAnsi" w:cstheme="minorHAnsi"/>
        </w:rPr>
        <w:t xml:space="preserve">education on this for local leaders. </w:t>
      </w:r>
      <w:r w:rsidR="00FB7DAF">
        <w:rPr>
          <w:rFonts w:asciiTheme="minorHAnsi" w:hAnsiTheme="minorHAnsi" w:cstheme="minorHAnsi"/>
        </w:rPr>
        <w:t xml:space="preserve"> </w:t>
      </w:r>
      <w:r w:rsidR="00A14A4B">
        <w:rPr>
          <w:rFonts w:asciiTheme="minorHAnsi" w:hAnsiTheme="minorHAnsi" w:cstheme="minorHAnsi"/>
        </w:rPr>
        <w:t xml:space="preserve"> M</w:t>
      </w:r>
      <w:r w:rsidR="00FB7DAF">
        <w:rPr>
          <w:rFonts w:asciiTheme="minorHAnsi" w:hAnsiTheme="minorHAnsi" w:cstheme="minorHAnsi"/>
        </w:rPr>
        <w:t>embership does not seem the correct launch point for thi</w:t>
      </w:r>
      <w:r w:rsidR="00A14A4B">
        <w:rPr>
          <w:rFonts w:asciiTheme="minorHAnsi" w:hAnsiTheme="minorHAnsi" w:cstheme="minorHAnsi"/>
        </w:rPr>
        <w:t>s training.</w:t>
      </w:r>
    </w:p>
    <w:p w14:paraId="0F2C8D8D" w14:textId="3B3ADD93" w:rsidR="00FB7DAF" w:rsidRPr="007A41A6" w:rsidRDefault="00FB7DAF" w:rsidP="00FB7DAF">
      <w:pPr>
        <w:pStyle w:val="ListParagraph"/>
        <w:numPr>
          <w:ilvl w:val="2"/>
          <w:numId w:val="1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PTA’s acting as a school’s piggy bank continue to enable gross inequities among our schools.</w:t>
      </w:r>
      <w:r w:rsidR="00253699">
        <w:rPr>
          <w:rFonts w:asciiTheme="minorHAnsi" w:hAnsiTheme="minorHAnsi" w:cstheme="minorHAnsi"/>
        </w:rPr>
        <w:t xml:space="preserve">  I </w:t>
      </w:r>
      <w:proofErr w:type="gramStart"/>
      <w:r w:rsidR="00253699">
        <w:rPr>
          <w:rFonts w:asciiTheme="minorHAnsi" w:hAnsiTheme="minorHAnsi" w:cstheme="minorHAnsi"/>
        </w:rPr>
        <w:t>don’t</w:t>
      </w:r>
      <w:proofErr w:type="gramEnd"/>
      <w:r w:rsidR="00253699">
        <w:rPr>
          <w:rFonts w:asciiTheme="minorHAnsi" w:hAnsiTheme="minorHAnsi" w:cstheme="minorHAnsi"/>
        </w:rPr>
        <w:t xml:space="preserve"> have answers, but it is a huge problem</w:t>
      </w:r>
    </w:p>
    <w:sectPr w:rsidR="00FB7DAF" w:rsidRPr="007A41A6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D92A6A" w14:textId="77777777" w:rsidR="00D650E6" w:rsidRDefault="00D650E6">
      <w:pPr>
        <w:spacing w:after="0" w:line="240" w:lineRule="auto"/>
      </w:pPr>
      <w:r>
        <w:separator/>
      </w:r>
    </w:p>
  </w:endnote>
  <w:endnote w:type="continuationSeparator" w:id="0">
    <w:p w14:paraId="6EEAC302" w14:textId="77777777" w:rsidR="00D650E6" w:rsidRDefault="00D6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F4557" w14:textId="77777777" w:rsidR="00D650E6" w:rsidRDefault="00D650E6">
      <w:pPr>
        <w:spacing w:after="0" w:line="240" w:lineRule="auto"/>
      </w:pPr>
      <w:r>
        <w:separator/>
      </w:r>
    </w:p>
  </w:footnote>
  <w:footnote w:type="continuationSeparator" w:id="0">
    <w:p w14:paraId="1F765E7D" w14:textId="77777777" w:rsidR="00D650E6" w:rsidRDefault="00D6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BBE3" w14:textId="77777777" w:rsidR="001F4D9E" w:rsidRDefault="001F4D9E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16B9"/>
    <w:multiLevelType w:val="hybridMultilevel"/>
    <w:tmpl w:val="BF7A2D06"/>
    <w:lvl w:ilvl="0" w:tplc="C59EB0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4DA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E47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F234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D6D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457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F41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E52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BE7E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E397A"/>
    <w:multiLevelType w:val="hybridMultilevel"/>
    <w:tmpl w:val="6E288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5E2E2D"/>
    <w:multiLevelType w:val="hybridMultilevel"/>
    <w:tmpl w:val="3EBC1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325CB"/>
    <w:multiLevelType w:val="multilevel"/>
    <w:tmpl w:val="2C4325CB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4525C0"/>
    <w:multiLevelType w:val="hybridMultilevel"/>
    <w:tmpl w:val="E8849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04BCD"/>
    <w:multiLevelType w:val="hybridMultilevel"/>
    <w:tmpl w:val="682262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650456"/>
    <w:multiLevelType w:val="hybridMultilevel"/>
    <w:tmpl w:val="E9B42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9163F"/>
    <w:multiLevelType w:val="multilevel"/>
    <w:tmpl w:val="6899163F"/>
    <w:lvl w:ilvl="0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BD80354"/>
    <w:multiLevelType w:val="multilevel"/>
    <w:tmpl w:val="B378A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3C7756"/>
    <w:multiLevelType w:val="hybridMultilevel"/>
    <w:tmpl w:val="BBDED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0F2EB2"/>
    <w:multiLevelType w:val="hybridMultilevel"/>
    <w:tmpl w:val="2F2A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D16"/>
    <w:rsid w:val="000159D0"/>
    <w:rsid w:val="00017DAB"/>
    <w:rsid w:val="0002116A"/>
    <w:rsid w:val="0002406E"/>
    <w:rsid w:val="0002565D"/>
    <w:rsid w:val="00025DAC"/>
    <w:rsid w:val="0006150A"/>
    <w:rsid w:val="00071EB6"/>
    <w:rsid w:val="000771E6"/>
    <w:rsid w:val="00077AB0"/>
    <w:rsid w:val="00077B62"/>
    <w:rsid w:val="00077D17"/>
    <w:rsid w:val="00092927"/>
    <w:rsid w:val="000A0FD9"/>
    <w:rsid w:val="000A4461"/>
    <w:rsid w:val="000B5945"/>
    <w:rsid w:val="000B7C0B"/>
    <w:rsid w:val="000E5A83"/>
    <w:rsid w:val="001028A0"/>
    <w:rsid w:val="00103808"/>
    <w:rsid w:val="00103E1A"/>
    <w:rsid w:val="001110A5"/>
    <w:rsid w:val="00137785"/>
    <w:rsid w:val="00150DEA"/>
    <w:rsid w:val="00151628"/>
    <w:rsid w:val="00162CDD"/>
    <w:rsid w:val="001648CA"/>
    <w:rsid w:val="00171FD5"/>
    <w:rsid w:val="00193DDB"/>
    <w:rsid w:val="00194BD9"/>
    <w:rsid w:val="001B323D"/>
    <w:rsid w:val="001E47BB"/>
    <w:rsid w:val="001F107C"/>
    <w:rsid w:val="001F4D9E"/>
    <w:rsid w:val="002007F1"/>
    <w:rsid w:val="00205F94"/>
    <w:rsid w:val="00217049"/>
    <w:rsid w:val="002274AA"/>
    <w:rsid w:val="00236E4C"/>
    <w:rsid w:val="00237DAC"/>
    <w:rsid w:val="0024505A"/>
    <w:rsid w:val="0025044D"/>
    <w:rsid w:val="0025143E"/>
    <w:rsid w:val="00252731"/>
    <w:rsid w:val="00253699"/>
    <w:rsid w:val="002536E9"/>
    <w:rsid w:val="0029664E"/>
    <w:rsid w:val="002A05F2"/>
    <w:rsid w:val="002A14BC"/>
    <w:rsid w:val="002A5357"/>
    <w:rsid w:val="002B404C"/>
    <w:rsid w:val="002B5CEB"/>
    <w:rsid w:val="002D09DB"/>
    <w:rsid w:val="002D31C7"/>
    <w:rsid w:val="002D4D1E"/>
    <w:rsid w:val="002D5FF9"/>
    <w:rsid w:val="002D7681"/>
    <w:rsid w:val="002E56B5"/>
    <w:rsid w:val="002F1C77"/>
    <w:rsid w:val="003158F3"/>
    <w:rsid w:val="00317133"/>
    <w:rsid w:val="00320CF2"/>
    <w:rsid w:val="00341F2E"/>
    <w:rsid w:val="003437E8"/>
    <w:rsid w:val="00344282"/>
    <w:rsid w:val="0036572C"/>
    <w:rsid w:val="003668B6"/>
    <w:rsid w:val="003845AC"/>
    <w:rsid w:val="0038483E"/>
    <w:rsid w:val="00385977"/>
    <w:rsid w:val="00385F22"/>
    <w:rsid w:val="0039013C"/>
    <w:rsid w:val="003A4B24"/>
    <w:rsid w:val="003A5CED"/>
    <w:rsid w:val="003B3A2C"/>
    <w:rsid w:val="003B4DA0"/>
    <w:rsid w:val="003B51FC"/>
    <w:rsid w:val="003C1DC8"/>
    <w:rsid w:val="003D7179"/>
    <w:rsid w:val="003E54C4"/>
    <w:rsid w:val="003E5E19"/>
    <w:rsid w:val="003F160F"/>
    <w:rsid w:val="00413A64"/>
    <w:rsid w:val="0042226F"/>
    <w:rsid w:val="004301B8"/>
    <w:rsid w:val="00436226"/>
    <w:rsid w:val="00452500"/>
    <w:rsid w:val="0048177E"/>
    <w:rsid w:val="0048548F"/>
    <w:rsid w:val="00490AC7"/>
    <w:rsid w:val="004A01F3"/>
    <w:rsid w:val="004A29F0"/>
    <w:rsid w:val="004A4D7E"/>
    <w:rsid w:val="004A58CF"/>
    <w:rsid w:val="004C612E"/>
    <w:rsid w:val="004D1271"/>
    <w:rsid w:val="004D4B31"/>
    <w:rsid w:val="004D5C22"/>
    <w:rsid w:val="004D5C47"/>
    <w:rsid w:val="004D6484"/>
    <w:rsid w:val="004F16E9"/>
    <w:rsid w:val="004F1ADF"/>
    <w:rsid w:val="004F49B8"/>
    <w:rsid w:val="004F5150"/>
    <w:rsid w:val="00510BE5"/>
    <w:rsid w:val="00521E04"/>
    <w:rsid w:val="005260A5"/>
    <w:rsid w:val="00526D16"/>
    <w:rsid w:val="00527134"/>
    <w:rsid w:val="00532D8D"/>
    <w:rsid w:val="0053699C"/>
    <w:rsid w:val="00541BC8"/>
    <w:rsid w:val="00542A1A"/>
    <w:rsid w:val="005432B8"/>
    <w:rsid w:val="00553178"/>
    <w:rsid w:val="005555E2"/>
    <w:rsid w:val="00560BC9"/>
    <w:rsid w:val="005827F6"/>
    <w:rsid w:val="005855A7"/>
    <w:rsid w:val="00596239"/>
    <w:rsid w:val="005B7B79"/>
    <w:rsid w:val="005C4EEA"/>
    <w:rsid w:val="005C74EB"/>
    <w:rsid w:val="005E1F87"/>
    <w:rsid w:val="005E2880"/>
    <w:rsid w:val="005E2D6C"/>
    <w:rsid w:val="005F69E7"/>
    <w:rsid w:val="00612195"/>
    <w:rsid w:val="00621F1B"/>
    <w:rsid w:val="00682134"/>
    <w:rsid w:val="00684FAE"/>
    <w:rsid w:val="00690B4D"/>
    <w:rsid w:val="00691C49"/>
    <w:rsid w:val="006A277A"/>
    <w:rsid w:val="006B273D"/>
    <w:rsid w:val="006D3976"/>
    <w:rsid w:val="006D783C"/>
    <w:rsid w:val="006F3FF1"/>
    <w:rsid w:val="00705F7B"/>
    <w:rsid w:val="0073073C"/>
    <w:rsid w:val="00736247"/>
    <w:rsid w:val="00740367"/>
    <w:rsid w:val="00744112"/>
    <w:rsid w:val="0075018B"/>
    <w:rsid w:val="0076715F"/>
    <w:rsid w:val="007822A0"/>
    <w:rsid w:val="00782FBE"/>
    <w:rsid w:val="00787412"/>
    <w:rsid w:val="007A41A6"/>
    <w:rsid w:val="007B4CB7"/>
    <w:rsid w:val="007B5C71"/>
    <w:rsid w:val="007B7722"/>
    <w:rsid w:val="007D3C42"/>
    <w:rsid w:val="007F5211"/>
    <w:rsid w:val="008004C7"/>
    <w:rsid w:val="0080255B"/>
    <w:rsid w:val="00803460"/>
    <w:rsid w:val="008121DE"/>
    <w:rsid w:val="00812461"/>
    <w:rsid w:val="008263BE"/>
    <w:rsid w:val="00827E04"/>
    <w:rsid w:val="008404B3"/>
    <w:rsid w:val="00843B5B"/>
    <w:rsid w:val="008476A4"/>
    <w:rsid w:val="008516A8"/>
    <w:rsid w:val="00851D7E"/>
    <w:rsid w:val="00852902"/>
    <w:rsid w:val="0086735A"/>
    <w:rsid w:val="00890E50"/>
    <w:rsid w:val="008A46B4"/>
    <w:rsid w:val="008A54E2"/>
    <w:rsid w:val="008B00C3"/>
    <w:rsid w:val="008B28DF"/>
    <w:rsid w:val="008B29D4"/>
    <w:rsid w:val="008C63FE"/>
    <w:rsid w:val="008C7253"/>
    <w:rsid w:val="008D5BBF"/>
    <w:rsid w:val="008F16B5"/>
    <w:rsid w:val="008F3FB9"/>
    <w:rsid w:val="008FD1AA"/>
    <w:rsid w:val="00905D27"/>
    <w:rsid w:val="00911FA7"/>
    <w:rsid w:val="00915313"/>
    <w:rsid w:val="00923BD3"/>
    <w:rsid w:val="00940550"/>
    <w:rsid w:val="00941370"/>
    <w:rsid w:val="00947ADC"/>
    <w:rsid w:val="00950F04"/>
    <w:rsid w:val="00964C8C"/>
    <w:rsid w:val="00984AA6"/>
    <w:rsid w:val="00990AB9"/>
    <w:rsid w:val="009A51AE"/>
    <w:rsid w:val="009B7BAE"/>
    <w:rsid w:val="009C3012"/>
    <w:rsid w:val="009C630B"/>
    <w:rsid w:val="009C7FE7"/>
    <w:rsid w:val="009D6FCF"/>
    <w:rsid w:val="00A01D8C"/>
    <w:rsid w:val="00A14A4B"/>
    <w:rsid w:val="00A150A6"/>
    <w:rsid w:val="00A15936"/>
    <w:rsid w:val="00A20FD0"/>
    <w:rsid w:val="00A41599"/>
    <w:rsid w:val="00A4170E"/>
    <w:rsid w:val="00A70CA0"/>
    <w:rsid w:val="00A85DB9"/>
    <w:rsid w:val="00A91CCD"/>
    <w:rsid w:val="00AA16D4"/>
    <w:rsid w:val="00AA5246"/>
    <w:rsid w:val="00AC73BC"/>
    <w:rsid w:val="00AC7563"/>
    <w:rsid w:val="00AD4AF1"/>
    <w:rsid w:val="00AD50A8"/>
    <w:rsid w:val="00AD5C8C"/>
    <w:rsid w:val="00AD68BA"/>
    <w:rsid w:val="00AF3E1B"/>
    <w:rsid w:val="00AF61B7"/>
    <w:rsid w:val="00B04C4B"/>
    <w:rsid w:val="00B10019"/>
    <w:rsid w:val="00B13CEC"/>
    <w:rsid w:val="00B234C3"/>
    <w:rsid w:val="00B4590E"/>
    <w:rsid w:val="00B463AD"/>
    <w:rsid w:val="00B70AFB"/>
    <w:rsid w:val="00B725F7"/>
    <w:rsid w:val="00B76485"/>
    <w:rsid w:val="00B86F15"/>
    <w:rsid w:val="00B951DD"/>
    <w:rsid w:val="00BA3E02"/>
    <w:rsid w:val="00BA4BAE"/>
    <w:rsid w:val="00BA4F51"/>
    <w:rsid w:val="00BB00FF"/>
    <w:rsid w:val="00BB383F"/>
    <w:rsid w:val="00BB3B7E"/>
    <w:rsid w:val="00BC2D5B"/>
    <w:rsid w:val="00BE2966"/>
    <w:rsid w:val="00BF238F"/>
    <w:rsid w:val="00C03DBA"/>
    <w:rsid w:val="00C25B0E"/>
    <w:rsid w:val="00C36C0C"/>
    <w:rsid w:val="00C47765"/>
    <w:rsid w:val="00C6654D"/>
    <w:rsid w:val="00C87697"/>
    <w:rsid w:val="00C87B9F"/>
    <w:rsid w:val="00C91D17"/>
    <w:rsid w:val="00C93D0A"/>
    <w:rsid w:val="00CA0DFC"/>
    <w:rsid w:val="00CA26B2"/>
    <w:rsid w:val="00CA6ADF"/>
    <w:rsid w:val="00CA70B9"/>
    <w:rsid w:val="00CA74CD"/>
    <w:rsid w:val="00CB7857"/>
    <w:rsid w:val="00CD6B84"/>
    <w:rsid w:val="00CE0D67"/>
    <w:rsid w:val="00CF12C0"/>
    <w:rsid w:val="00CF13E6"/>
    <w:rsid w:val="00CF3F01"/>
    <w:rsid w:val="00D01470"/>
    <w:rsid w:val="00D166CF"/>
    <w:rsid w:val="00D35D2C"/>
    <w:rsid w:val="00D3639D"/>
    <w:rsid w:val="00D53415"/>
    <w:rsid w:val="00D650E6"/>
    <w:rsid w:val="00D73E22"/>
    <w:rsid w:val="00D75AC7"/>
    <w:rsid w:val="00D83C84"/>
    <w:rsid w:val="00D87C92"/>
    <w:rsid w:val="00DA7648"/>
    <w:rsid w:val="00DB1677"/>
    <w:rsid w:val="00DB2E73"/>
    <w:rsid w:val="00DB4602"/>
    <w:rsid w:val="00DB4768"/>
    <w:rsid w:val="00DC0627"/>
    <w:rsid w:val="00DE0188"/>
    <w:rsid w:val="00DF41F9"/>
    <w:rsid w:val="00E161EA"/>
    <w:rsid w:val="00E22053"/>
    <w:rsid w:val="00E316E6"/>
    <w:rsid w:val="00E3191E"/>
    <w:rsid w:val="00E31E74"/>
    <w:rsid w:val="00E35ACA"/>
    <w:rsid w:val="00E365FA"/>
    <w:rsid w:val="00E45C00"/>
    <w:rsid w:val="00E54CEA"/>
    <w:rsid w:val="00E6026B"/>
    <w:rsid w:val="00E94A03"/>
    <w:rsid w:val="00EA2727"/>
    <w:rsid w:val="00EA2AAA"/>
    <w:rsid w:val="00F01B11"/>
    <w:rsid w:val="00F04F18"/>
    <w:rsid w:val="00F12190"/>
    <w:rsid w:val="00F43B54"/>
    <w:rsid w:val="00F44F97"/>
    <w:rsid w:val="00F551E7"/>
    <w:rsid w:val="00F5696F"/>
    <w:rsid w:val="00F6172E"/>
    <w:rsid w:val="00F71E46"/>
    <w:rsid w:val="00F72364"/>
    <w:rsid w:val="00F82625"/>
    <w:rsid w:val="00F83B23"/>
    <w:rsid w:val="00F8431E"/>
    <w:rsid w:val="00FA699A"/>
    <w:rsid w:val="00FB1E12"/>
    <w:rsid w:val="00FB3683"/>
    <w:rsid w:val="00FB7DAF"/>
    <w:rsid w:val="00FD0FC6"/>
    <w:rsid w:val="00FE2862"/>
    <w:rsid w:val="01376B1D"/>
    <w:rsid w:val="02304DEF"/>
    <w:rsid w:val="02E9FF24"/>
    <w:rsid w:val="033BD79D"/>
    <w:rsid w:val="04332646"/>
    <w:rsid w:val="0971F4DE"/>
    <w:rsid w:val="0AAD33F5"/>
    <w:rsid w:val="0AE4B95B"/>
    <w:rsid w:val="0B687C6B"/>
    <w:rsid w:val="0BD64A20"/>
    <w:rsid w:val="13913BA1"/>
    <w:rsid w:val="13AB06BC"/>
    <w:rsid w:val="15CAFCE5"/>
    <w:rsid w:val="1829D3F8"/>
    <w:rsid w:val="1A60CA43"/>
    <w:rsid w:val="1BC0C97D"/>
    <w:rsid w:val="1C3DD113"/>
    <w:rsid w:val="1D04D37A"/>
    <w:rsid w:val="1D36FDBA"/>
    <w:rsid w:val="1F69FE37"/>
    <w:rsid w:val="20D83634"/>
    <w:rsid w:val="212C7D45"/>
    <w:rsid w:val="21FF6E0F"/>
    <w:rsid w:val="2C6AD178"/>
    <w:rsid w:val="2C963AE0"/>
    <w:rsid w:val="2CEA3084"/>
    <w:rsid w:val="2DFF7C6F"/>
    <w:rsid w:val="2FA695A3"/>
    <w:rsid w:val="308CD69C"/>
    <w:rsid w:val="31305CAB"/>
    <w:rsid w:val="324F1AE7"/>
    <w:rsid w:val="35F7A890"/>
    <w:rsid w:val="37DBF5B1"/>
    <w:rsid w:val="3A4DEAA8"/>
    <w:rsid w:val="3BC951CD"/>
    <w:rsid w:val="3D7F03A5"/>
    <w:rsid w:val="43042A29"/>
    <w:rsid w:val="43BC6CC9"/>
    <w:rsid w:val="43CA06EC"/>
    <w:rsid w:val="449C7138"/>
    <w:rsid w:val="4552D1F1"/>
    <w:rsid w:val="456F9BAF"/>
    <w:rsid w:val="4718A919"/>
    <w:rsid w:val="4A777175"/>
    <w:rsid w:val="4AB4B3FA"/>
    <w:rsid w:val="4C569EF6"/>
    <w:rsid w:val="4C6734D9"/>
    <w:rsid w:val="4D8F6863"/>
    <w:rsid w:val="4F1DC2E5"/>
    <w:rsid w:val="4F6A949F"/>
    <w:rsid w:val="525FAF80"/>
    <w:rsid w:val="527EBCBD"/>
    <w:rsid w:val="55922B33"/>
    <w:rsid w:val="56576C1D"/>
    <w:rsid w:val="565B6BDC"/>
    <w:rsid w:val="56A2ABBC"/>
    <w:rsid w:val="584B1DBB"/>
    <w:rsid w:val="59C62A25"/>
    <w:rsid w:val="5BE98209"/>
    <w:rsid w:val="5D77000E"/>
    <w:rsid w:val="5E62EEDB"/>
    <w:rsid w:val="63C506C3"/>
    <w:rsid w:val="64CBF101"/>
    <w:rsid w:val="65603399"/>
    <w:rsid w:val="672C9712"/>
    <w:rsid w:val="693594B2"/>
    <w:rsid w:val="6CE5AA80"/>
    <w:rsid w:val="6DAA8A4A"/>
    <w:rsid w:val="72E2B0A2"/>
    <w:rsid w:val="744684F8"/>
    <w:rsid w:val="7577F03F"/>
    <w:rsid w:val="7AEA184D"/>
    <w:rsid w:val="7EF6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CA323"/>
  <w15:docId w15:val="{18F36186-4700-445D-8DF4-CE04006A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uiPriority w:val="59"/>
    <w:qFormat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7D8700BC52FC4D8F4DC6FB39C1BC8E" ma:contentTypeVersion="2" ma:contentTypeDescription="Create a new document." ma:contentTypeScope="" ma:versionID="81a1d1e332a0e5d8b6d04e4fb31c1368">
  <xsd:schema xmlns:xsd="http://www.w3.org/2001/XMLSchema" xmlns:xs="http://www.w3.org/2001/XMLSchema" xmlns:p="http://schemas.microsoft.com/office/2006/metadata/properties" xmlns:ns3="d1facf81-c534-47f7-8ea1-dffbb9dcc5df" targetNamespace="http://schemas.microsoft.com/office/2006/metadata/properties" ma:root="true" ma:fieldsID="f15e92d1255e2f16ce9a6ee5c843a339" ns3:_="">
    <xsd:import namespace="d1facf81-c534-47f7-8ea1-dffbb9dcc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facf81-c534-47f7-8ea1-dffbb9dcc5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E5D9428-C960-4FBE-BF92-029590C35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facf81-c534-47f7-8ea1-dffbb9dcc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5E5298-067D-4E55-BB92-3AEC35FD55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9E29F9-CE78-4323-A17D-90AA83FF6BE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623</Words>
  <Characters>3552</Characters>
  <Application>Microsoft Office Word</Application>
  <DocSecurity>0</DocSecurity>
  <Lines>29</Lines>
  <Paragraphs>8</Paragraphs>
  <ScaleCrop>false</ScaleCrop>
  <Company>Microsoft</Company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MCCPTA Committee Work Plan 2009-10</dc:title>
  <dc:creator>Kay</dc:creator>
  <cp:lastModifiedBy>Palsson Family</cp:lastModifiedBy>
  <cp:revision>28</cp:revision>
  <dcterms:created xsi:type="dcterms:W3CDTF">2020-11-12T03:40:00Z</dcterms:created>
  <dcterms:modified xsi:type="dcterms:W3CDTF">2020-11-12T04:15:00Z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  <property fmtid="{D5CDD505-2E9C-101B-9397-08002B2CF9AE}" pid="3" name="ContentTypeId">
    <vt:lpwstr>0x0101004A7D8700BC52FC4D8F4DC6FB39C1BC8E</vt:lpwstr>
  </property>
</Properties>
</file>