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1D2B29E2" w:rsidR="00577CED" w:rsidRPr="00213B9F" w:rsidRDefault="000F3D40" w:rsidP="009331C3">
      <w:pPr>
        <w:spacing w:after="0"/>
        <w:jc w:val="right"/>
        <w:rPr>
          <w:rFonts w:ascii="Calibri" w:hAnsi="Calibri"/>
          <w:b/>
        </w:rPr>
      </w:pPr>
      <w:r>
        <w:rPr>
          <w:rFonts w:ascii="Calibri" w:hAnsi="Calibri"/>
          <w:b/>
        </w:rPr>
        <w:t>Ju</w:t>
      </w:r>
      <w:r w:rsidR="00603A26">
        <w:rPr>
          <w:rFonts w:ascii="Calibri" w:hAnsi="Calibri"/>
          <w:b/>
        </w:rPr>
        <w:t>ly</w:t>
      </w:r>
      <w:r>
        <w:rPr>
          <w:rFonts w:ascii="Calibri" w:hAnsi="Calibri"/>
          <w:b/>
        </w:rPr>
        <w:t xml:space="preserve"> </w:t>
      </w:r>
      <w:r w:rsidR="00603A26">
        <w:rPr>
          <w:rFonts w:ascii="Calibri" w:hAnsi="Calibri"/>
          <w:b/>
        </w:rPr>
        <w:t>10</w:t>
      </w:r>
      <w:r w:rsidR="00D6036A">
        <w:rPr>
          <w:rFonts w:ascii="Calibri" w:hAnsi="Calibri"/>
          <w:b/>
        </w:rPr>
        <w:t>, 2025</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636EF5BA"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603A26">
        <w:rPr>
          <w:rFonts w:ascii="Calibri" w:hAnsi="Calibri"/>
          <w:b/>
          <w:i/>
        </w:rPr>
        <w:t>Jon 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603A26">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0A1645">
        <w:rPr>
          <w:rFonts w:ascii="Calibri" w:hAnsi="Calibri"/>
          <w:b/>
          <w:i/>
        </w:rPr>
        <w:t>Ju</w:t>
      </w:r>
      <w:r w:rsidR="00603A26">
        <w:rPr>
          <w:rFonts w:ascii="Calibri" w:hAnsi="Calibri"/>
          <w:b/>
          <w:i/>
        </w:rPr>
        <w:t>ly</w:t>
      </w:r>
      <w:r w:rsidR="00DE0D86">
        <w:rPr>
          <w:rFonts w:ascii="Calibri" w:hAnsi="Calibri"/>
          <w:b/>
          <w:i/>
        </w:rPr>
        <w:t xml:space="preserve"> </w:t>
      </w:r>
      <w:r w:rsidR="00603A26">
        <w:rPr>
          <w:rFonts w:ascii="Calibri" w:hAnsi="Calibri"/>
          <w:b/>
          <w:i/>
        </w:rPr>
        <w:t>10</w:t>
      </w:r>
      <w:r w:rsidR="000D1BBB">
        <w:rPr>
          <w:rFonts w:ascii="Calibri" w:hAnsi="Calibri"/>
          <w:b/>
          <w:i/>
        </w:rPr>
        <w:t>, 20</w:t>
      </w:r>
      <w:r w:rsidR="00FB1EC5">
        <w:rPr>
          <w:rFonts w:ascii="Calibri" w:hAnsi="Calibri"/>
          <w:b/>
          <w:i/>
        </w:rPr>
        <w:t>2</w:t>
      </w:r>
      <w:r w:rsidR="00D6036A">
        <w:rPr>
          <w:rFonts w:ascii="Calibri" w:hAnsi="Calibri"/>
          <w:b/>
          <w:i/>
        </w:rPr>
        <w:t>5</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05AC797D"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AC3D29">
        <w:rPr>
          <w:rFonts w:ascii="Calibri" w:hAnsi="Calibri"/>
        </w:rPr>
        <w:t>Kippley</w:t>
      </w:r>
      <w:r w:rsidR="00603A26">
        <w:rPr>
          <w:rFonts w:ascii="Calibri" w:hAnsi="Calibri"/>
        </w:rPr>
        <w:t>, Skelton</w:t>
      </w:r>
      <w:r w:rsidR="00AD1D10">
        <w:rPr>
          <w:rFonts w:ascii="Calibri" w:hAnsi="Calibri"/>
        </w:rPr>
        <w:t>;</w:t>
      </w:r>
      <w:r w:rsidR="00675CA3">
        <w:rPr>
          <w:rFonts w:ascii="Calibri" w:hAnsi="Calibri"/>
        </w:rPr>
        <w:t xml:space="preserve">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w:t>
      </w:r>
      <w:r w:rsidR="00603A26">
        <w:rPr>
          <w:rFonts w:ascii="Calibri" w:hAnsi="Calibri"/>
        </w:rPr>
        <w:t>-</w:t>
      </w:r>
      <w:r w:rsidR="00EF5E36">
        <w:rPr>
          <w:rFonts w:ascii="Calibri" w:hAnsi="Calibri"/>
        </w:rPr>
        <w:t>Kearney</w:t>
      </w:r>
    </w:p>
    <w:p w14:paraId="38416732" w14:textId="41BA1A51"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r w:rsidR="00603A26">
        <w:rPr>
          <w:rFonts w:ascii="Calibri" w:hAnsi="Calibri"/>
        </w:rPr>
        <w:t>Clerk Knaus</w:t>
      </w:r>
    </w:p>
    <w:p w14:paraId="31DFFDC0" w14:textId="5535C353"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603A26">
        <w:rPr>
          <w:rFonts w:ascii="Calibri" w:hAnsi="Calibri"/>
        </w:rPr>
        <w:t>Ralph Johnson, Amanda Rantala, Gyle Swentik, Roy Beauregard, Emily Rantala</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7456030E"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DE0D86">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DE0D86">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577869">
        <w:rPr>
          <w:rFonts w:ascii="Calibri" w:hAnsi="Calibri"/>
          <w:b/>
        </w:rPr>
        <w:t xml:space="preserve">ON </w:t>
      </w:r>
      <w:r w:rsidR="00603A26">
        <w:rPr>
          <w:rFonts w:ascii="Calibri" w:hAnsi="Calibri"/>
          <w:b/>
        </w:rPr>
        <w:t>JUNE</w:t>
      </w:r>
      <w:r w:rsidR="003D2BC2">
        <w:rPr>
          <w:rFonts w:ascii="Calibri" w:hAnsi="Calibri"/>
          <w:b/>
        </w:rPr>
        <w:t xml:space="preserve"> </w:t>
      </w:r>
      <w:r w:rsidR="00603A26">
        <w:rPr>
          <w:rFonts w:ascii="Calibri" w:hAnsi="Calibri"/>
          <w:b/>
        </w:rPr>
        <w:t>5</w:t>
      </w:r>
      <w:r w:rsidR="00577869">
        <w:rPr>
          <w:rFonts w:ascii="Calibri" w:hAnsi="Calibri"/>
          <w:b/>
        </w:rPr>
        <w:t>, 2025</w:t>
      </w:r>
      <w:r w:rsidR="003D2BC2">
        <w:rPr>
          <w:rFonts w:ascii="Calibri" w:hAnsi="Calibri"/>
          <w:b/>
        </w:rPr>
        <w:t xml:space="preserve"> AND</w:t>
      </w:r>
      <w:r w:rsidR="00956475">
        <w:rPr>
          <w:rFonts w:ascii="Calibri" w:hAnsi="Calibri"/>
          <w:b/>
        </w:rPr>
        <w:t xml:space="preserve"> SPECIAL MEETING ON </w:t>
      </w:r>
      <w:r w:rsidR="00603A26">
        <w:rPr>
          <w:rFonts w:ascii="Calibri" w:hAnsi="Calibri"/>
          <w:b/>
        </w:rPr>
        <w:t>JUNE</w:t>
      </w:r>
      <w:r w:rsidR="00DE0D86">
        <w:rPr>
          <w:rFonts w:ascii="Calibri" w:hAnsi="Calibri"/>
          <w:b/>
        </w:rPr>
        <w:t xml:space="preserve"> </w:t>
      </w:r>
      <w:r w:rsidR="00603A26">
        <w:rPr>
          <w:rFonts w:ascii="Calibri" w:hAnsi="Calibri"/>
          <w:b/>
        </w:rPr>
        <w:t>12</w:t>
      </w:r>
      <w:r w:rsidR="00956475">
        <w:rPr>
          <w:rFonts w:ascii="Calibri" w:hAnsi="Calibri"/>
          <w:b/>
        </w:rPr>
        <w:t xml:space="preserve">, 2025;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603A26">
        <w:rPr>
          <w:rFonts w:ascii="Calibri" w:hAnsi="Calibri"/>
          <w:b/>
        </w:rPr>
        <w:t>JUNE</w:t>
      </w:r>
      <w:r w:rsidR="00351EDD">
        <w:rPr>
          <w:rFonts w:ascii="Calibri" w:hAnsi="Calibri"/>
          <w:b/>
        </w:rPr>
        <w:t xml:space="preserve"> 202</w:t>
      </w:r>
      <w:r w:rsidR="00577869">
        <w:rPr>
          <w:rFonts w:ascii="Calibri" w:hAnsi="Calibri"/>
          <w:b/>
        </w:rPr>
        <w:t>5</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p w14:paraId="0D3FDE16" w14:textId="77777777" w:rsidR="00B32721" w:rsidRDefault="00B32721" w:rsidP="00AE5A2D">
      <w:pPr>
        <w:pStyle w:val="ListParagraph"/>
        <w:spacing w:after="0"/>
        <w:rPr>
          <w:rFonts w:ascii="Calibri" w:hAnsi="Calibri"/>
          <w:b/>
        </w:rPr>
      </w:pPr>
    </w:p>
    <w:p w14:paraId="2F8E2FB4" w14:textId="5C594618" w:rsidR="00F00B99" w:rsidRDefault="00603A26" w:rsidP="00AE5A2D">
      <w:pPr>
        <w:pStyle w:val="ListParagraph"/>
        <w:spacing w:after="0"/>
        <w:rPr>
          <w:rFonts w:ascii="Calibri" w:hAnsi="Calibri"/>
          <w:b/>
        </w:rPr>
      </w:pPr>
      <w:r>
        <w:rPr>
          <w:rFonts w:ascii="Calibri" w:hAnsi="Calibri"/>
          <w:b/>
        </w:rPr>
        <w:t>IT WAS MOVED BY ANTTILA, SUPPORTED BY KIPPLEY TO REMOVE THE LCCMR GRANT FROM THE AGENDA AS THE APPLICATION WAS DENIED AND NO FUNDS GRANTED TO THE TOWNSHIP.  MOTION CARRIED</w:t>
      </w:r>
    </w:p>
    <w:p w14:paraId="00BF73AA" w14:textId="77777777" w:rsidR="00B32721" w:rsidRDefault="00B32721" w:rsidP="00AE5A2D">
      <w:pPr>
        <w:pStyle w:val="ListParagraph"/>
        <w:spacing w:after="0"/>
        <w:rPr>
          <w:rFonts w:ascii="Calibri" w:hAnsi="Calibri"/>
          <w:b/>
        </w:rPr>
      </w:pPr>
    </w:p>
    <w:tbl>
      <w:tblPr>
        <w:tblW w:w="10362" w:type="dxa"/>
        <w:tblLook w:val="04A0" w:firstRow="1" w:lastRow="0" w:firstColumn="1" w:lastColumn="0" w:noHBand="0" w:noVBand="1"/>
      </w:tblPr>
      <w:tblGrid>
        <w:gridCol w:w="1379"/>
        <w:gridCol w:w="3391"/>
        <w:gridCol w:w="3960"/>
        <w:gridCol w:w="1632"/>
      </w:tblGrid>
      <w:tr w:rsidR="00191786" w:rsidRPr="00191786" w14:paraId="429DDE06" w14:textId="77777777" w:rsidTr="00191786">
        <w:trPr>
          <w:trHeight w:val="300"/>
        </w:trPr>
        <w:tc>
          <w:tcPr>
            <w:tcW w:w="1379" w:type="dxa"/>
            <w:tcBorders>
              <w:top w:val="nil"/>
              <w:left w:val="nil"/>
              <w:bottom w:val="nil"/>
              <w:right w:val="nil"/>
            </w:tcBorders>
            <w:noWrap/>
            <w:vAlign w:val="bottom"/>
            <w:hideMark/>
          </w:tcPr>
          <w:p w14:paraId="53F7689E" w14:textId="77777777" w:rsidR="00191786" w:rsidRPr="00191786" w:rsidRDefault="00191786" w:rsidP="00191786">
            <w:pPr>
              <w:spacing w:after="0" w:line="240" w:lineRule="auto"/>
              <w:rPr>
                <w:rFonts w:ascii="Calibri" w:eastAsia="Times New Roman" w:hAnsi="Calibri" w:cs="Calibri"/>
                <w:b/>
                <w:bCs/>
                <w:color w:val="000000"/>
              </w:rPr>
            </w:pPr>
            <w:r w:rsidRPr="00191786">
              <w:rPr>
                <w:rFonts w:ascii="Calibri" w:eastAsia="Times New Roman" w:hAnsi="Calibri" w:cs="Calibri"/>
                <w:b/>
                <w:bCs/>
                <w:color w:val="000000"/>
              </w:rPr>
              <w:t>Check#</w:t>
            </w:r>
          </w:p>
        </w:tc>
        <w:tc>
          <w:tcPr>
            <w:tcW w:w="3391" w:type="dxa"/>
            <w:tcBorders>
              <w:top w:val="nil"/>
              <w:left w:val="nil"/>
              <w:bottom w:val="nil"/>
              <w:right w:val="nil"/>
            </w:tcBorders>
            <w:noWrap/>
            <w:vAlign w:val="bottom"/>
            <w:hideMark/>
          </w:tcPr>
          <w:p w14:paraId="55756052" w14:textId="77777777" w:rsidR="00191786" w:rsidRPr="00191786" w:rsidRDefault="00191786" w:rsidP="00191786">
            <w:pPr>
              <w:spacing w:after="0" w:line="240" w:lineRule="auto"/>
              <w:rPr>
                <w:rFonts w:ascii="Calibri" w:eastAsia="Times New Roman" w:hAnsi="Calibri" w:cs="Calibri"/>
                <w:b/>
                <w:bCs/>
                <w:color w:val="000000"/>
              </w:rPr>
            </w:pPr>
            <w:r w:rsidRPr="00191786">
              <w:rPr>
                <w:rFonts w:ascii="Calibri" w:eastAsia="Times New Roman" w:hAnsi="Calibri" w:cs="Calibri"/>
                <w:b/>
                <w:bCs/>
                <w:color w:val="000000"/>
              </w:rPr>
              <w:t>Vendor</w:t>
            </w:r>
          </w:p>
        </w:tc>
        <w:tc>
          <w:tcPr>
            <w:tcW w:w="3960" w:type="dxa"/>
            <w:tcBorders>
              <w:top w:val="nil"/>
              <w:left w:val="nil"/>
              <w:bottom w:val="nil"/>
              <w:right w:val="nil"/>
            </w:tcBorders>
            <w:noWrap/>
            <w:vAlign w:val="bottom"/>
            <w:hideMark/>
          </w:tcPr>
          <w:p w14:paraId="12FD0B59" w14:textId="77777777" w:rsidR="00191786" w:rsidRPr="00191786" w:rsidRDefault="00191786" w:rsidP="00191786">
            <w:pPr>
              <w:spacing w:after="0" w:line="240" w:lineRule="auto"/>
              <w:rPr>
                <w:rFonts w:ascii="Calibri" w:eastAsia="Times New Roman" w:hAnsi="Calibri" w:cs="Calibri"/>
                <w:b/>
                <w:bCs/>
                <w:color w:val="000000"/>
              </w:rPr>
            </w:pPr>
            <w:r w:rsidRPr="00191786">
              <w:rPr>
                <w:rFonts w:ascii="Calibri" w:eastAsia="Times New Roman" w:hAnsi="Calibri" w:cs="Calibri"/>
                <w:b/>
                <w:bCs/>
                <w:color w:val="000000"/>
              </w:rPr>
              <w:t>Description</w:t>
            </w:r>
          </w:p>
        </w:tc>
        <w:tc>
          <w:tcPr>
            <w:tcW w:w="1632" w:type="dxa"/>
            <w:tcBorders>
              <w:top w:val="nil"/>
              <w:left w:val="nil"/>
              <w:bottom w:val="nil"/>
              <w:right w:val="nil"/>
            </w:tcBorders>
            <w:noWrap/>
            <w:vAlign w:val="bottom"/>
            <w:hideMark/>
          </w:tcPr>
          <w:p w14:paraId="10A91BD8" w14:textId="77777777" w:rsidR="00191786" w:rsidRPr="00191786" w:rsidRDefault="00191786" w:rsidP="00191786">
            <w:pPr>
              <w:spacing w:after="0" w:line="240" w:lineRule="auto"/>
              <w:rPr>
                <w:rFonts w:ascii="Calibri" w:eastAsia="Times New Roman" w:hAnsi="Calibri" w:cs="Calibri"/>
                <w:b/>
                <w:bCs/>
                <w:color w:val="000000"/>
              </w:rPr>
            </w:pPr>
            <w:r w:rsidRPr="00191786">
              <w:rPr>
                <w:rFonts w:ascii="Calibri" w:eastAsia="Times New Roman" w:hAnsi="Calibri" w:cs="Calibri"/>
                <w:b/>
                <w:bCs/>
                <w:color w:val="000000"/>
              </w:rPr>
              <w:t xml:space="preserve"> Total </w:t>
            </w:r>
          </w:p>
        </w:tc>
      </w:tr>
      <w:tr w:rsidR="00191786" w:rsidRPr="00191786" w14:paraId="49A19B90" w14:textId="77777777" w:rsidTr="00191786">
        <w:trPr>
          <w:trHeight w:val="300"/>
        </w:trPr>
        <w:tc>
          <w:tcPr>
            <w:tcW w:w="1379" w:type="dxa"/>
            <w:tcBorders>
              <w:top w:val="nil"/>
              <w:left w:val="nil"/>
              <w:bottom w:val="nil"/>
              <w:right w:val="nil"/>
            </w:tcBorders>
            <w:noWrap/>
            <w:vAlign w:val="bottom"/>
            <w:hideMark/>
          </w:tcPr>
          <w:p w14:paraId="3D5B5AA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CC06-02-25</w:t>
            </w:r>
          </w:p>
        </w:tc>
        <w:tc>
          <w:tcPr>
            <w:tcW w:w="3391" w:type="dxa"/>
            <w:tcBorders>
              <w:top w:val="nil"/>
              <w:left w:val="nil"/>
              <w:bottom w:val="nil"/>
              <w:right w:val="nil"/>
            </w:tcBorders>
            <w:noWrap/>
            <w:vAlign w:val="bottom"/>
            <w:hideMark/>
          </w:tcPr>
          <w:p w14:paraId="74B0B32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Cardmember Service</w:t>
            </w:r>
          </w:p>
        </w:tc>
        <w:tc>
          <w:tcPr>
            <w:tcW w:w="3960" w:type="dxa"/>
            <w:tcBorders>
              <w:top w:val="nil"/>
              <w:left w:val="nil"/>
              <w:bottom w:val="nil"/>
              <w:right w:val="nil"/>
            </w:tcBorders>
            <w:noWrap/>
            <w:vAlign w:val="bottom"/>
            <w:hideMark/>
          </w:tcPr>
          <w:p w14:paraId="39D5786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Supplies, Travel Expenses, FD Plaques</w:t>
            </w:r>
          </w:p>
        </w:tc>
        <w:tc>
          <w:tcPr>
            <w:tcW w:w="1632" w:type="dxa"/>
            <w:tcBorders>
              <w:top w:val="nil"/>
              <w:left w:val="nil"/>
              <w:bottom w:val="nil"/>
              <w:right w:val="nil"/>
            </w:tcBorders>
            <w:noWrap/>
            <w:vAlign w:val="bottom"/>
            <w:hideMark/>
          </w:tcPr>
          <w:p w14:paraId="4D7982F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2,403.83 </w:t>
            </w:r>
          </w:p>
        </w:tc>
      </w:tr>
      <w:tr w:rsidR="00191786" w:rsidRPr="00191786" w14:paraId="1BDC7503" w14:textId="77777777" w:rsidTr="00191786">
        <w:trPr>
          <w:trHeight w:val="300"/>
        </w:trPr>
        <w:tc>
          <w:tcPr>
            <w:tcW w:w="1379" w:type="dxa"/>
            <w:tcBorders>
              <w:top w:val="nil"/>
              <w:left w:val="nil"/>
              <w:bottom w:val="nil"/>
              <w:right w:val="nil"/>
            </w:tcBorders>
            <w:noWrap/>
            <w:vAlign w:val="bottom"/>
            <w:hideMark/>
          </w:tcPr>
          <w:p w14:paraId="57D9C3B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D06-11-25</w:t>
            </w:r>
          </w:p>
        </w:tc>
        <w:tc>
          <w:tcPr>
            <w:tcW w:w="3391" w:type="dxa"/>
            <w:tcBorders>
              <w:top w:val="nil"/>
              <w:left w:val="nil"/>
              <w:bottom w:val="nil"/>
              <w:right w:val="nil"/>
            </w:tcBorders>
            <w:noWrap/>
            <w:vAlign w:val="bottom"/>
            <w:hideMark/>
          </w:tcPr>
          <w:p w14:paraId="5837477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Empower</w:t>
            </w:r>
          </w:p>
        </w:tc>
        <w:tc>
          <w:tcPr>
            <w:tcW w:w="3960" w:type="dxa"/>
            <w:tcBorders>
              <w:top w:val="nil"/>
              <w:left w:val="nil"/>
              <w:bottom w:val="nil"/>
              <w:right w:val="nil"/>
            </w:tcBorders>
            <w:noWrap/>
            <w:vAlign w:val="bottom"/>
            <w:hideMark/>
          </w:tcPr>
          <w:p w14:paraId="5BBD41D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Employee Deductions 6/11/25</w:t>
            </w:r>
          </w:p>
        </w:tc>
        <w:tc>
          <w:tcPr>
            <w:tcW w:w="1632" w:type="dxa"/>
            <w:tcBorders>
              <w:top w:val="nil"/>
              <w:left w:val="nil"/>
              <w:bottom w:val="nil"/>
              <w:right w:val="nil"/>
            </w:tcBorders>
            <w:noWrap/>
            <w:vAlign w:val="bottom"/>
            <w:hideMark/>
          </w:tcPr>
          <w:p w14:paraId="0694F73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450.00 </w:t>
            </w:r>
          </w:p>
        </w:tc>
      </w:tr>
      <w:tr w:rsidR="00191786" w:rsidRPr="00191786" w14:paraId="4A808C72" w14:textId="77777777" w:rsidTr="00191786">
        <w:trPr>
          <w:trHeight w:val="300"/>
        </w:trPr>
        <w:tc>
          <w:tcPr>
            <w:tcW w:w="1379" w:type="dxa"/>
            <w:tcBorders>
              <w:top w:val="nil"/>
              <w:left w:val="nil"/>
              <w:bottom w:val="nil"/>
              <w:right w:val="nil"/>
            </w:tcBorders>
            <w:noWrap/>
            <w:vAlign w:val="bottom"/>
            <w:hideMark/>
          </w:tcPr>
          <w:p w14:paraId="7381B5E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DD06112501</w:t>
            </w:r>
          </w:p>
        </w:tc>
        <w:tc>
          <w:tcPr>
            <w:tcW w:w="3391" w:type="dxa"/>
            <w:tcBorders>
              <w:top w:val="nil"/>
              <w:left w:val="nil"/>
              <w:bottom w:val="nil"/>
              <w:right w:val="nil"/>
            </w:tcBorders>
            <w:noWrap/>
            <w:vAlign w:val="bottom"/>
            <w:hideMark/>
          </w:tcPr>
          <w:p w14:paraId="522B3EA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06/07/2025</w:t>
            </w:r>
          </w:p>
        </w:tc>
        <w:tc>
          <w:tcPr>
            <w:tcW w:w="3960" w:type="dxa"/>
            <w:tcBorders>
              <w:top w:val="nil"/>
              <w:left w:val="nil"/>
              <w:bottom w:val="nil"/>
              <w:right w:val="nil"/>
            </w:tcBorders>
            <w:noWrap/>
            <w:vAlign w:val="bottom"/>
            <w:hideMark/>
          </w:tcPr>
          <w:p w14:paraId="600F2BE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6/07/25</w:t>
            </w:r>
          </w:p>
        </w:tc>
        <w:tc>
          <w:tcPr>
            <w:tcW w:w="1632" w:type="dxa"/>
            <w:tcBorders>
              <w:top w:val="nil"/>
              <w:left w:val="nil"/>
              <w:bottom w:val="nil"/>
              <w:right w:val="nil"/>
            </w:tcBorders>
            <w:noWrap/>
            <w:vAlign w:val="bottom"/>
            <w:hideMark/>
          </w:tcPr>
          <w:p w14:paraId="4114800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1,485.09 </w:t>
            </w:r>
          </w:p>
        </w:tc>
      </w:tr>
      <w:tr w:rsidR="00191786" w:rsidRPr="00191786" w14:paraId="44F37A34" w14:textId="77777777" w:rsidTr="00191786">
        <w:trPr>
          <w:trHeight w:val="300"/>
        </w:trPr>
        <w:tc>
          <w:tcPr>
            <w:tcW w:w="1379" w:type="dxa"/>
            <w:tcBorders>
              <w:top w:val="nil"/>
              <w:left w:val="nil"/>
              <w:bottom w:val="nil"/>
              <w:right w:val="nil"/>
            </w:tcBorders>
            <w:noWrap/>
            <w:vAlign w:val="bottom"/>
            <w:hideMark/>
          </w:tcPr>
          <w:p w14:paraId="4098CD9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DD06112502</w:t>
            </w:r>
          </w:p>
        </w:tc>
        <w:tc>
          <w:tcPr>
            <w:tcW w:w="3391" w:type="dxa"/>
            <w:tcBorders>
              <w:top w:val="nil"/>
              <w:left w:val="nil"/>
              <w:bottom w:val="nil"/>
              <w:right w:val="nil"/>
            </w:tcBorders>
            <w:noWrap/>
            <w:vAlign w:val="bottom"/>
            <w:hideMark/>
          </w:tcPr>
          <w:p w14:paraId="41136A4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06/07/2025</w:t>
            </w:r>
          </w:p>
        </w:tc>
        <w:tc>
          <w:tcPr>
            <w:tcW w:w="3960" w:type="dxa"/>
            <w:tcBorders>
              <w:top w:val="nil"/>
              <w:left w:val="nil"/>
              <w:bottom w:val="nil"/>
              <w:right w:val="nil"/>
            </w:tcBorders>
            <w:noWrap/>
            <w:vAlign w:val="bottom"/>
            <w:hideMark/>
          </w:tcPr>
          <w:p w14:paraId="20E0F28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6/07/25</w:t>
            </w:r>
          </w:p>
        </w:tc>
        <w:tc>
          <w:tcPr>
            <w:tcW w:w="1632" w:type="dxa"/>
            <w:tcBorders>
              <w:top w:val="nil"/>
              <w:left w:val="nil"/>
              <w:bottom w:val="nil"/>
              <w:right w:val="nil"/>
            </w:tcBorders>
            <w:noWrap/>
            <w:vAlign w:val="bottom"/>
            <w:hideMark/>
          </w:tcPr>
          <w:p w14:paraId="70C4B22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2,178.98 </w:t>
            </w:r>
          </w:p>
        </w:tc>
      </w:tr>
      <w:tr w:rsidR="00191786" w:rsidRPr="00191786" w14:paraId="7BD57CC2" w14:textId="77777777" w:rsidTr="00191786">
        <w:trPr>
          <w:trHeight w:val="300"/>
        </w:trPr>
        <w:tc>
          <w:tcPr>
            <w:tcW w:w="1379" w:type="dxa"/>
            <w:tcBorders>
              <w:top w:val="nil"/>
              <w:left w:val="nil"/>
              <w:bottom w:val="nil"/>
              <w:right w:val="nil"/>
            </w:tcBorders>
            <w:noWrap/>
            <w:vAlign w:val="bottom"/>
            <w:hideMark/>
          </w:tcPr>
          <w:p w14:paraId="4BA3F66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DD06112503</w:t>
            </w:r>
          </w:p>
        </w:tc>
        <w:tc>
          <w:tcPr>
            <w:tcW w:w="3391" w:type="dxa"/>
            <w:tcBorders>
              <w:top w:val="nil"/>
              <w:left w:val="nil"/>
              <w:bottom w:val="nil"/>
              <w:right w:val="nil"/>
            </w:tcBorders>
            <w:noWrap/>
            <w:vAlign w:val="bottom"/>
            <w:hideMark/>
          </w:tcPr>
          <w:p w14:paraId="6C31B61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06/07/2025</w:t>
            </w:r>
          </w:p>
        </w:tc>
        <w:tc>
          <w:tcPr>
            <w:tcW w:w="3960" w:type="dxa"/>
            <w:tcBorders>
              <w:top w:val="nil"/>
              <w:left w:val="nil"/>
              <w:bottom w:val="nil"/>
              <w:right w:val="nil"/>
            </w:tcBorders>
            <w:noWrap/>
            <w:vAlign w:val="bottom"/>
            <w:hideMark/>
          </w:tcPr>
          <w:p w14:paraId="4A24AD2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6/07/25</w:t>
            </w:r>
          </w:p>
        </w:tc>
        <w:tc>
          <w:tcPr>
            <w:tcW w:w="1632" w:type="dxa"/>
            <w:tcBorders>
              <w:top w:val="nil"/>
              <w:left w:val="nil"/>
              <w:bottom w:val="nil"/>
              <w:right w:val="nil"/>
            </w:tcBorders>
            <w:noWrap/>
            <w:vAlign w:val="bottom"/>
            <w:hideMark/>
          </w:tcPr>
          <w:p w14:paraId="7C12E48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1,903.28 </w:t>
            </w:r>
          </w:p>
        </w:tc>
      </w:tr>
      <w:tr w:rsidR="00191786" w:rsidRPr="00191786" w14:paraId="2FE7B471" w14:textId="77777777" w:rsidTr="00191786">
        <w:trPr>
          <w:trHeight w:val="300"/>
        </w:trPr>
        <w:tc>
          <w:tcPr>
            <w:tcW w:w="1379" w:type="dxa"/>
            <w:tcBorders>
              <w:top w:val="nil"/>
              <w:left w:val="nil"/>
              <w:bottom w:val="nil"/>
              <w:right w:val="nil"/>
            </w:tcBorders>
            <w:noWrap/>
            <w:vAlign w:val="bottom"/>
            <w:hideMark/>
          </w:tcPr>
          <w:p w14:paraId="4820126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DD06112504</w:t>
            </w:r>
          </w:p>
        </w:tc>
        <w:tc>
          <w:tcPr>
            <w:tcW w:w="3391" w:type="dxa"/>
            <w:tcBorders>
              <w:top w:val="nil"/>
              <w:left w:val="nil"/>
              <w:bottom w:val="nil"/>
              <w:right w:val="nil"/>
            </w:tcBorders>
            <w:noWrap/>
            <w:vAlign w:val="bottom"/>
            <w:hideMark/>
          </w:tcPr>
          <w:p w14:paraId="116E602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06/07/2025</w:t>
            </w:r>
          </w:p>
        </w:tc>
        <w:tc>
          <w:tcPr>
            <w:tcW w:w="3960" w:type="dxa"/>
            <w:tcBorders>
              <w:top w:val="nil"/>
              <w:left w:val="nil"/>
              <w:bottom w:val="nil"/>
              <w:right w:val="nil"/>
            </w:tcBorders>
            <w:noWrap/>
            <w:vAlign w:val="bottom"/>
            <w:hideMark/>
          </w:tcPr>
          <w:p w14:paraId="526C234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6/07/25</w:t>
            </w:r>
          </w:p>
        </w:tc>
        <w:tc>
          <w:tcPr>
            <w:tcW w:w="1632" w:type="dxa"/>
            <w:tcBorders>
              <w:top w:val="nil"/>
              <w:left w:val="nil"/>
              <w:bottom w:val="nil"/>
              <w:right w:val="nil"/>
            </w:tcBorders>
            <w:noWrap/>
            <w:vAlign w:val="bottom"/>
            <w:hideMark/>
          </w:tcPr>
          <w:p w14:paraId="1992CDA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1,914.22 </w:t>
            </w:r>
          </w:p>
        </w:tc>
      </w:tr>
      <w:tr w:rsidR="00191786" w:rsidRPr="00191786" w14:paraId="298C8778" w14:textId="77777777" w:rsidTr="00191786">
        <w:trPr>
          <w:trHeight w:val="300"/>
        </w:trPr>
        <w:tc>
          <w:tcPr>
            <w:tcW w:w="1379" w:type="dxa"/>
            <w:tcBorders>
              <w:top w:val="nil"/>
              <w:left w:val="nil"/>
              <w:bottom w:val="nil"/>
              <w:right w:val="nil"/>
            </w:tcBorders>
            <w:noWrap/>
            <w:vAlign w:val="bottom"/>
            <w:hideMark/>
          </w:tcPr>
          <w:p w14:paraId="67021EC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DD06112505</w:t>
            </w:r>
          </w:p>
        </w:tc>
        <w:tc>
          <w:tcPr>
            <w:tcW w:w="3391" w:type="dxa"/>
            <w:tcBorders>
              <w:top w:val="nil"/>
              <w:left w:val="nil"/>
              <w:bottom w:val="nil"/>
              <w:right w:val="nil"/>
            </w:tcBorders>
            <w:noWrap/>
            <w:vAlign w:val="bottom"/>
            <w:hideMark/>
          </w:tcPr>
          <w:p w14:paraId="576490D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06/07/2025</w:t>
            </w:r>
          </w:p>
        </w:tc>
        <w:tc>
          <w:tcPr>
            <w:tcW w:w="3960" w:type="dxa"/>
            <w:tcBorders>
              <w:top w:val="nil"/>
              <w:left w:val="nil"/>
              <w:bottom w:val="nil"/>
              <w:right w:val="nil"/>
            </w:tcBorders>
            <w:noWrap/>
            <w:vAlign w:val="bottom"/>
            <w:hideMark/>
          </w:tcPr>
          <w:p w14:paraId="48145C7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6/07/25</w:t>
            </w:r>
          </w:p>
        </w:tc>
        <w:tc>
          <w:tcPr>
            <w:tcW w:w="1632" w:type="dxa"/>
            <w:tcBorders>
              <w:top w:val="nil"/>
              <w:left w:val="nil"/>
              <w:bottom w:val="nil"/>
              <w:right w:val="nil"/>
            </w:tcBorders>
            <w:noWrap/>
            <w:vAlign w:val="bottom"/>
            <w:hideMark/>
          </w:tcPr>
          <w:p w14:paraId="502B55E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2,030.22 </w:t>
            </w:r>
          </w:p>
        </w:tc>
      </w:tr>
      <w:tr w:rsidR="00191786" w:rsidRPr="00191786" w14:paraId="4C3776A0" w14:textId="77777777" w:rsidTr="00191786">
        <w:trPr>
          <w:trHeight w:val="300"/>
        </w:trPr>
        <w:tc>
          <w:tcPr>
            <w:tcW w:w="1379" w:type="dxa"/>
            <w:tcBorders>
              <w:top w:val="nil"/>
              <w:left w:val="nil"/>
              <w:bottom w:val="nil"/>
              <w:right w:val="nil"/>
            </w:tcBorders>
            <w:noWrap/>
            <w:vAlign w:val="bottom"/>
            <w:hideMark/>
          </w:tcPr>
          <w:p w14:paraId="0F35D1A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DD06112506</w:t>
            </w:r>
          </w:p>
        </w:tc>
        <w:tc>
          <w:tcPr>
            <w:tcW w:w="3391" w:type="dxa"/>
            <w:tcBorders>
              <w:top w:val="nil"/>
              <w:left w:val="nil"/>
              <w:bottom w:val="nil"/>
              <w:right w:val="nil"/>
            </w:tcBorders>
            <w:noWrap/>
            <w:vAlign w:val="bottom"/>
            <w:hideMark/>
          </w:tcPr>
          <w:p w14:paraId="1EB98D7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06/07/2025</w:t>
            </w:r>
          </w:p>
        </w:tc>
        <w:tc>
          <w:tcPr>
            <w:tcW w:w="3960" w:type="dxa"/>
            <w:tcBorders>
              <w:top w:val="nil"/>
              <w:left w:val="nil"/>
              <w:bottom w:val="nil"/>
              <w:right w:val="nil"/>
            </w:tcBorders>
            <w:noWrap/>
            <w:vAlign w:val="bottom"/>
            <w:hideMark/>
          </w:tcPr>
          <w:p w14:paraId="4F753A9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6/07/25</w:t>
            </w:r>
          </w:p>
        </w:tc>
        <w:tc>
          <w:tcPr>
            <w:tcW w:w="1632" w:type="dxa"/>
            <w:tcBorders>
              <w:top w:val="nil"/>
              <w:left w:val="nil"/>
              <w:bottom w:val="nil"/>
              <w:right w:val="nil"/>
            </w:tcBorders>
            <w:noWrap/>
            <w:vAlign w:val="bottom"/>
            <w:hideMark/>
          </w:tcPr>
          <w:p w14:paraId="5F549DD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2,188.95 </w:t>
            </w:r>
          </w:p>
        </w:tc>
      </w:tr>
      <w:tr w:rsidR="00191786" w:rsidRPr="00191786" w14:paraId="2F8F795F" w14:textId="77777777" w:rsidTr="00191786">
        <w:trPr>
          <w:trHeight w:val="300"/>
        </w:trPr>
        <w:tc>
          <w:tcPr>
            <w:tcW w:w="1379" w:type="dxa"/>
            <w:tcBorders>
              <w:top w:val="nil"/>
              <w:left w:val="nil"/>
              <w:bottom w:val="nil"/>
              <w:right w:val="nil"/>
            </w:tcBorders>
            <w:noWrap/>
            <w:vAlign w:val="bottom"/>
            <w:hideMark/>
          </w:tcPr>
          <w:p w14:paraId="06CEC33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DD06112507</w:t>
            </w:r>
          </w:p>
        </w:tc>
        <w:tc>
          <w:tcPr>
            <w:tcW w:w="3391" w:type="dxa"/>
            <w:tcBorders>
              <w:top w:val="nil"/>
              <w:left w:val="nil"/>
              <w:bottom w:val="nil"/>
              <w:right w:val="nil"/>
            </w:tcBorders>
            <w:noWrap/>
            <w:vAlign w:val="bottom"/>
            <w:hideMark/>
          </w:tcPr>
          <w:p w14:paraId="452344A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06/07/2025</w:t>
            </w:r>
          </w:p>
        </w:tc>
        <w:tc>
          <w:tcPr>
            <w:tcW w:w="3960" w:type="dxa"/>
            <w:tcBorders>
              <w:top w:val="nil"/>
              <w:left w:val="nil"/>
              <w:bottom w:val="nil"/>
              <w:right w:val="nil"/>
            </w:tcBorders>
            <w:noWrap/>
            <w:vAlign w:val="bottom"/>
            <w:hideMark/>
          </w:tcPr>
          <w:p w14:paraId="750DC5A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6/07/25</w:t>
            </w:r>
          </w:p>
        </w:tc>
        <w:tc>
          <w:tcPr>
            <w:tcW w:w="1632" w:type="dxa"/>
            <w:tcBorders>
              <w:top w:val="nil"/>
              <w:left w:val="nil"/>
              <w:bottom w:val="nil"/>
              <w:right w:val="nil"/>
            </w:tcBorders>
            <w:noWrap/>
            <w:vAlign w:val="bottom"/>
            <w:hideMark/>
          </w:tcPr>
          <w:p w14:paraId="2C64BC1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2,094.68 </w:t>
            </w:r>
          </w:p>
        </w:tc>
      </w:tr>
      <w:tr w:rsidR="00191786" w:rsidRPr="00191786" w14:paraId="20D928F1" w14:textId="77777777" w:rsidTr="00191786">
        <w:trPr>
          <w:trHeight w:val="300"/>
        </w:trPr>
        <w:tc>
          <w:tcPr>
            <w:tcW w:w="1379" w:type="dxa"/>
            <w:tcBorders>
              <w:top w:val="nil"/>
              <w:left w:val="nil"/>
              <w:bottom w:val="nil"/>
              <w:right w:val="nil"/>
            </w:tcBorders>
            <w:noWrap/>
            <w:vAlign w:val="bottom"/>
            <w:hideMark/>
          </w:tcPr>
          <w:p w14:paraId="2E2FF6E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DD06112508</w:t>
            </w:r>
          </w:p>
        </w:tc>
        <w:tc>
          <w:tcPr>
            <w:tcW w:w="3391" w:type="dxa"/>
            <w:tcBorders>
              <w:top w:val="nil"/>
              <w:left w:val="nil"/>
              <w:bottom w:val="nil"/>
              <w:right w:val="nil"/>
            </w:tcBorders>
            <w:noWrap/>
            <w:vAlign w:val="bottom"/>
            <w:hideMark/>
          </w:tcPr>
          <w:p w14:paraId="011F90A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06/07/2025</w:t>
            </w:r>
          </w:p>
        </w:tc>
        <w:tc>
          <w:tcPr>
            <w:tcW w:w="3960" w:type="dxa"/>
            <w:tcBorders>
              <w:top w:val="nil"/>
              <w:left w:val="nil"/>
              <w:bottom w:val="nil"/>
              <w:right w:val="nil"/>
            </w:tcBorders>
            <w:noWrap/>
            <w:vAlign w:val="bottom"/>
            <w:hideMark/>
          </w:tcPr>
          <w:p w14:paraId="32FDFC6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6/07/25</w:t>
            </w:r>
          </w:p>
        </w:tc>
        <w:tc>
          <w:tcPr>
            <w:tcW w:w="1632" w:type="dxa"/>
            <w:tcBorders>
              <w:top w:val="nil"/>
              <w:left w:val="nil"/>
              <w:bottom w:val="nil"/>
              <w:right w:val="nil"/>
            </w:tcBorders>
            <w:noWrap/>
            <w:vAlign w:val="bottom"/>
            <w:hideMark/>
          </w:tcPr>
          <w:p w14:paraId="54C83D0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1,278.04 </w:t>
            </w:r>
          </w:p>
        </w:tc>
      </w:tr>
      <w:tr w:rsidR="00191786" w:rsidRPr="00191786" w14:paraId="754AF449" w14:textId="77777777" w:rsidTr="00191786">
        <w:trPr>
          <w:trHeight w:val="300"/>
        </w:trPr>
        <w:tc>
          <w:tcPr>
            <w:tcW w:w="1379" w:type="dxa"/>
            <w:tcBorders>
              <w:top w:val="nil"/>
              <w:left w:val="nil"/>
              <w:bottom w:val="nil"/>
              <w:right w:val="nil"/>
            </w:tcBorders>
            <w:noWrap/>
            <w:vAlign w:val="bottom"/>
            <w:hideMark/>
          </w:tcPr>
          <w:p w14:paraId="460471F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DD06112509</w:t>
            </w:r>
          </w:p>
        </w:tc>
        <w:tc>
          <w:tcPr>
            <w:tcW w:w="3391" w:type="dxa"/>
            <w:tcBorders>
              <w:top w:val="nil"/>
              <w:left w:val="nil"/>
              <w:bottom w:val="nil"/>
              <w:right w:val="nil"/>
            </w:tcBorders>
            <w:noWrap/>
            <w:vAlign w:val="bottom"/>
            <w:hideMark/>
          </w:tcPr>
          <w:p w14:paraId="3395682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06/07/2025</w:t>
            </w:r>
          </w:p>
        </w:tc>
        <w:tc>
          <w:tcPr>
            <w:tcW w:w="3960" w:type="dxa"/>
            <w:tcBorders>
              <w:top w:val="nil"/>
              <w:left w:val="nil"/>
              <w:bottom w:val="nil"/>
              <w:right w:val="nil"/>
            </w:tcBorders>
            <w:noWrap/>
            <w:vAlign w:val="bottom"/>
            <w:hideMark/>
          </w:tcPr>
          <w:p w14:paraId="05C95BF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6/07/25</w:t>
            </w:r>
          </w:p>
        </w:tc>
        <w:tc>
          <w:tcPr>
            <w:tcW w:w="1632" w:type="dxa"/>
            <w:tcBorders>
              <w:top w:val="nil"/>
              <w:left w:val="nil"/>
              <w:bottom w:val="nil"/>
              <w:right w:val="nil"/>
            </w:tcBorders>
            <w:noWrap/>
            <w:vAlign w:val="bottom"/>
            <w:hideMark/>
          </w:tcPr>
          <w:p w14:paraId="18D9C44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1,852.58 </w:t>
            </w:r>
          </w:p>
        </w:tc>
      </w:tr>
      <w:tr w:rsidR="00191786" w:rsidRPr="00191786" w14:paraId="42E1FF5A" w14:textId="77777777" w:rsidTr="00191786">
        <w:trPr>
          <w:trHeight w:val="300"/>
        </w:trPr>
        <w:tc>
          <w:tcPr>
            <w:tcW w:w="1379" w:type="dxa"/>
            <w:tcBorders>
              <w:top w:val="nil"/>
              <w:left w:val="nil"/>
              <w:bottom w:val="nil"/>
              <w:right w:val="nil"/>
            </w:tcBorders>
            <w:noWrap/>
            <w:vAlign w:val="bottom"/>
            <w:hideMark/>
          </w:tcPr>
          <w:p w14:paraId="578A8C5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F06-11-25</w:t>
            </w:r>
          </w:p>
        </w:tc>
        <w:tc>
          <w:tcPr>
            <w:tcW w:w="3391" w:type="dxa"/>
            <w:tcBorders>
              <w:top w:val="nil"/>
              <w:left w:val="nil"/>
              <w:bottom w:val="nil"/>
              <w:right w:val="nil"/>
            </w:tcBorders>
            <w:noWrap/>
            <w:vAlign w:val="bottom"/>
            <w:hideMark/>
          </w:tcPr>
          <w:p w14:paraId="79365D6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E.F.T.P.S.</w:t>
            </w:r>
          </w:p>
        </w:tc>
        <w:tc>
          <w:tcPr>
            <w:tcW w:w="3960" w:type="dxa"/>
            <w:tcBorders>
              <w:top w:val="nil"/>
              <w:left w:val="nil"/>
              <w:bottom w:val="nil"/>
              <w:right w:val="nil"/>
            </w:tcBorders>
            <w:noWrap/>
            <w:vAlign w:val="bottom"/>
            <w:hideMark/>
          </w:tcPr>
          <w:p w14:paraId="35AB733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Deductions PPE 6/11/25</w:t>
            </w:r>
          </w:p>
        </w:tc>
        <w:tc>
          <w:tcPr>
            <w:tcW w:w="1632" w:type="dxa"/>
            <w:tcBorders>
              <w:top w:val="nil"/>
              <w:left w:val="nil"/>
              <w:bottom w:val="nil"/>
              <w:right w:val="nil"/>
            </w:tcBorders>
            <w:noWrap/>
            <w:vAlign w:val="bottom"/>
            <w:hideMark/>
          </w:tcPr>
          <w:p w14:paraId="0D70FE8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5,832.16 </w:t>
            </w:r>
          </w:p>
        </w:tc>
      </w:tr>
      <w:tr w:rsidR="00191786" w:rsidRPr="00191786" w14:paraId="33299BD1" w14:textId="77777777" w:rsidTr="00191786">
        <w:trPr>
          <w:trHeight w:val="300"/>
        </w:trPr>
        <w:tc>
          <w:tcPr>
            <w:tcW w:w="1379" w:type="dxa"/>
            <w:tcBorders>
              <w:top w:val="nil"/>
              <w:left w:val="nil"/>
              <w:bottom w:val="nil"/>
              <w:right w:val="nil"/>
            </w:tcBorders>
            <w:noWrap/>
            <w:vAlign w:val="bottom"/>
            <w:hideMark/>
          </w:tcPr>
          <w:p w14:paraId="730DE5E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M06-11-25</w:t>
            </w:r>
          </w:p>
        </w:tc>
        <w:tc>
          <w:tcPr>
            <w:tcW w:w="3391" w:type="dxa"/>
            <w:tcBorders>
              <w:top w:val="nil"/>
              <w:left w:val="nil"/>
              <w:bottom w:val="nil"/>
              <w:right w:val="nil"/>
            </w:tcBorders>
            <w:noWrap/>
            <w:vAlign w:val="bottom"/>
            <w:hideMark/>
          </w:tcPr>
          <w:p w14:paraId="7739B05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MN Department of Revenue</w:t>
            </w:r>
          </w:p>
        </w:tc>
        <w:tc>
          <w:tcPr>
            <w:tcW w:w="3960" w:type="dxa"/>
            <w:tcBorders>
              <w:top w:val="nil"/>
              <w:left w:val="nil"/>
              <w:bottom w:val="nil"/>
              <w:right w:val="nil"/>
            </w:tcBorders>
            <w:noWrap/>
            <w:vAlign w:val="bottom"/>
            <w:hideMark/>
          </w:tcPr>
          <w:p w14:paraId="7B2E3F1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Employee Deductions 6/11/25</w:t>
            </w:r>
          </w:p>
        </w:tc>
        <w:tc>
          <w:tcPr>
            <w:tcW w:w="1632" w:type="dxa"/>
            <w:tcBorders>
              <w:top w:val="nil"/>
              <w:left w:val="nil"/>
              <w:bottom w:val="nil"/>
              <w:right w:val="nil"/>
            </w:tcBorders>
            <w:noWrap/>
            <w:vAlign w:val="bottom"/>
            <w:hideMark/>
          </w:tcPr>
          <w:p w14:paraId="38370E3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1,123.66 </w:t>
            </w:r>
          </w:p>
        </w:tc>
      </w:tr>
      <w:tr w:rsidR="00191786" w:rsidRPr="00191786" w14:paraId="19454314" w14:textId="77777777" w:rsidTr="00191786">
        <w:trPr>
          <w:trHeight w:val="300"/>
        </w:trPr>
        <w:tc>
          <w:tcPr>
            <w:tcW w:w="1379" w:type="dxa"/>
            <w:tcBorders>
              <w:top w:val="nil"/>
              <w:left w:val="nil"/>
              <w:bottom w:val="nil"/>
              <w:right w:val="nil"/>
            </w:tcBorders>
            <w:noWrap/>
            <w:vAlign w:val="bottom"/>
            <w:hideMark/>
          </w:tcPr>
          <w:p w14:paraId="5E4B651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P06-11-25</w:t>
            </w:r>
          </w:p>
        </w:tc>
        <w:tc>
          <w:tcPr>
            <w:tcW w:w="3391" w:type="dxa"/>
            <w:tcBorders>
              <w:top w:val="nil"/>
              <w:left w:val="nil"/>
              <w:bottom w:val="nil"/>
              <w:right w:val="nil"/>
            </w:tcBorders>
            <w:noWrap/>
            <w:vAlign w:val="bottom"/>
            <w:hideMark/>
          </w:tcPr>
          <w:p w14:paraId="0D72C84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P.E.R.A.</w:t>
            </w:r>
          </w:p>
        </w:tc>
        <w:tc>
          <w:tcPr>
            <w:tcW w:w="3960" w:type="dxa"/>
            <w:tcBorders>
              <w:top w:val="nil"/>
              <w:left w:val="nil"/>
              <w:bottom w:val="nil"/>
              <w:right w:val="nil"/>
            </w:tcBorders>
            <w:noWrap/>
            <w:vAlign w:val="bottom"/>
            <w:hideMark/>
          </w:tcPr>
          <w:p w14:paraId="07791A5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PPE 6/11/25 Deductions</w:t>
            </w:r>
          </w:p>
        </w:tc>
        <w:tc>
          <w:tcPr>
            <w:tcW w:w="1632" w:type="dxa"/>
            <w:tcBorders>
              <w:top w:val="nil"/>
              <w:left w:val="nil"/>
              <w:bottom w:val="nil"/>
              <w:right w:val="nil"/>
            </w:tcBorders>
            <w:noWrap/>
            <w:vAlign w:val="bottom"/>
            <w:hideMark/>
          </w:tcPr>
          <w:p w14:paraId="4BF536D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3,486.39 </w:t>
            </w:r>
          </w:p>
        </w:tc>
      </w:tr>
      <w:tr w:rsidR="00191786" w:rsidRPr="00191786" w14:paraId="0C27D0FD" w14:textId="77777777" w:rsidTr="00191786">
        <w:trPr>
          <w:trHeight w:val="300"/>
        </w:trPr>
        <w:tc>
          <w:tcPr>
            <w:tcW w:w="1379" w:type="dxa"/>
            <w:tcBorders>
              <w:top w:val="nil"/>
              <w:left w:val="nil"/>
              <w:bottom w:val="nil"/>
              <w:right w:val="nil"/>
            </w:tcBorders>
            <w:noWrap/>
            <w:vAlign w:val="bottom"/>
            <w:hideMark/>
          </w:tcPr>
          <w:p w14:paraId="112B048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36130</w:t>
            </w:r>
          </w:p>
        </w:tc>
        <w:tc>
          <w:tcPr>
            <w:tcW w:w="3391" w:type="dxa"/>
            <w:tcBorders>
              <w:top w:val="nil"/>
              <w:left w:val="nil"/>
              <w:bottom w:val="nil"/>
              <w:right w:val="nil"/>
            </w:tcBorders>
            <w:noWrap/>
            <w:vAlign w:val="bottom"/>
            <w:hideMark/>
          </w:tcPr>
          <w:p w14:paraId="3A5858C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Zito Media</w:t>
            </w:r>
          </w:p>
        </w:tc>
        <w:tc>
          <w:tcPr>
            <w:tcW w:w="3960" w:type="dxa"/>
            <w:tcBorders>
              <w:top w:val="nil"/>
              <w:left w:val="nil"/>
              <w:bottom w:val="nil"/>
              <w:right w:val="nil"/>
            </w:tcBorders>
            <w:noWrap/>
            <w:vAlign w:val="bottom"/>
            <w:hideMark/>
          </w:tcPr>
          <w:p w14:paraId="6A5184B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PW Telephone &amp; Internet</w:t>
            </w:r>
          </w:p>
        </w:tc>
        <w:tc>
          <w:tcPr>
            <w:tcW w:w="1632" w:type="dxa"/>
            <w:tcBorders>
              <w:top w:val="nil"/>
              <w:left w:val="nil"/>
              <w:bottom w:val="nil"/>
              <w:right w:val="nil"/>
            </w:tcBorders>
            <w:noWrap/>
            <w:vAlign w:val="bottom"/>
            <w:hideMark/>
          </w:tcPr>
          <w:p w14:paraId="545CEE1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206.17 </w:t>
            </w:r>
          </w:p>
        </w:tc>
      </w:tr>
      <w:tr w:rsidR="00191786" w:rsidRPr="00191786" w14:paraId="45C16710" w14:textId="77777777" w:rsidTr="00191786">
        <w:trPr>
          <w:trHeight w:val="300"/>
        </w:trPr>
        <w:tc>
          <w:tcPr>
            <w:tcW w:w="1379" w:type="dxa"/>
            <w:tcBorders>
              <w:top w:val="nil"/>
              <w:left w:val="nil"/>
              <w:bottom w:val="nil"/>
              <w:right w:val="nil"/>
            </w:tcBorders>
            <w:noWrap/>
            <w:vAlign w:val="bottom"/>
            <w:hideMark/>
          </w:tcPr>
          <w:p w14:paraId="6E89367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36131</w:t>
            </w:r>
          </w:p>
        </w:tc>
        <w:tc>
          <w:tcPr>
            <w:tcW w:w="3391" w:type="dxa"/>
            <w:tcBorders>
              <w:top w:val="nil"/>
              <w:left w:val="nil"/>
              <w:bottom w:val="nil"/>
              <w:right w:val="nil"/>
            </w:tcBorders>
            <w:noWrap/>
            <w:vAlign w:val="bottom"/>
            <w:hideMark/>
          </w:tcPr>
          <w:p w14:paraId="20FAD0F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East Mesabi Sanitation</w:t>
            </w:r>
          </w:p>
        </w:tc>
        <w:tc>
          <w:tcPr>
            <w:tcW w:w="3960" w:type="dxa"/>
            <w:tcBorders>
              <w:top w:val="nil"/>
              <w:left w:val="nil"/>
              <w:bottom w:val="nil"/>
              <w:right w:val="nil"/>
            </w:tcBorders>
            <w:noWrap/>
            <w:vAlign w:val="bottom"/>
            <w:hideMark/>
          </w:tcPr>
          <w:p w14:paraId="5130537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Refuse Collection May 2025</w:t>
            </w:r>
          </w:p>
        </w:tc>
        <w:tc>
          <w:tcPr>
            <w:tcW w:w="1632" w:type="dxa"/>
            <w:tcBorders>
              <w:top w:val="nil"/>
              <w:left w:val="nil"/>
              <w:bottom w:val="nil"/>
              <w:right w:val="nil"/>
            </w:tcBorders>
            <w:noWrap/>
            <w:vAlign w:val="bottom"/>
            <w:hideMark/>
          </w:tcPr>
          <w:p w14:paraId="45FE3EF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12,059.60 </w:t>
            </w:r>
          </w:p>
        </w:tc>
      </w:tr>
      <w:tr w:rsidR="00191786" w:rsidRPr="00191786" w14:paraId="60809876" w14:textId="77777777" w:rsidTr="00191786">
        <w:trPr>
          <w:trHeight w:val="300"/>
        </w:trPr>
        <w:tc>
          <w:tcPr>
            <w:tcW w:w="1379" w:type="dxa"/>
            <w:tcBorders>
              <w:top w:val="nil"/>
              <w:left w:val="nil"/>
              <w:bottom w:val="nil"/>
              <w:right w:val="nil"/>
            </w:tcBorders>
            <w:noWrap/>
            <w:vAlign w:val="bottom"/>
            <w:hideMark/>
          </w:tcPr>
          <w:p w14:paraId="279B9D8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36132</w:t>
            </w:r>
          </w:p>
        </w:tc>
        <w:tc>
          <w:tcPr>
            <w:tcW w:w="3391" w:type="dxa"/>
            <w:tcBorders>
              <w:top w:val="nil"/>
              <w:left w:val="nil"/>
              <w:bottom w:val="nil"/>
              <w:right w:val="nil"/>
            </w:tcBorders>
            <w:noWrap/>
            <w:vAlign w:val="bottom"/>
            <w:hideMark/>
          </w:tcPr>
          <w:p w14:paraId="17F790F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Northland Small Engine</w:t>
            </w:r>
          </w:p>
        </w:tc>
        <w:tc>
          <w:tcPr>
            <w:tcW w:w="3960" w:type="dxa"/>
            <w:tcBorders>
              <w:top w:val="nil"/>
              <w:left w:val="nil"/>
              <w:bottom w:val="nil"/>
              <w:right w:val="nil"/>
            </w:tcBorders>
            <w:noWrap/>
            <w:vAlign w:val="bottom"/>
            <w:hideMark/>
          </w:tcPr>
          <w:p w14:paraId="0F81722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Fire Water Pump</w:t>
            </w:r>
          </w:p>
        </w:tc>
        <w:tc>
          <w:tcPr>
            <w:tcW w:w="1632" w:type="dxa"/>
            <w:tcBorders>
              <w:top w:val="nil"/>
              <w:left w:val="nil"/>
              <w:bottom w:val="nil"/>
              <w:right w:val="nil"/>
            </w:tcBorders>
            <w:noWrap/>
            <w:vAlign w:val="bottom"/>
            <w:hideMark/>
          </w:tcPr>
          <w:p w14:paraId="7404356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50.00 </w:t>
            </w:r>
          </w:p>
        </w:tc>
      </w:tr>
      <w:tr w:rsidR="00191786" w:rsidRPr="00191786" w14:paraId="70A00905" w14:textId="77777777" w:rsidTr="00191786">
        <w:trPr>
          <w:trHeight w:val="300"/>
        </w:trPr>
        <w:tc>
          <w:tcPr>
            <w:tcW w:w="1379" w:type="dxa"/>
            <w:tcBorders>
              <w:top w:val="nil"/>
              <w:left w:val="nil"/>
              <w:bottom w:val="nil"/>
              <w:right w:val="nil"/>
            </w:tcBorders>
            <w:noWrap/>
            <w:vAlign w:val="bottom"/>
            <w:hideMark/>
          </w:tcPr>
          <w:p w14:paraId="4065D8F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36133</w:t>
            </w:r>
          </w:p>
        </w:tc>
        <w:tc>
          <w:tcPr>
            <w:tcW w:w="3391" w:type="dxa"/>
            <w:tcBorders>
              <w:top w:val="nil"/>
              <w:left w:val="nil"/>
              <w:bottom w:val="nil"/>
              <w:right w:val="nil"/>
            </w:tcBorders>
            <w:noWrap/>
            <w:vAlign w:val="bottom"/>
            <w:hideMark/>
          </w:tcPr>
          <w:p w14:paraId="1E42078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CTC</w:t>
            </w:r>
          </w:p>
        </w:tc>
        <w:tc>
          <w:tcPr>
            <w:tcW w:w="3960" w:type="dxa"/>
            <w:tcBorders>
              <w:top w:val="nil"/>
              <w:left w:val="nil"/>
              <w:bottom w:val="nil"/>
              <w:right w:val="nil"/>
            </w:tcBorders>
            <w:noWrap/>
            <w:vAlign w:val="bottom"/>
            <w:hideMark/>
          </w:tcPr>
          <w:p w14:paraId="6627808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Town Office Phone June 2025</w:t>
            </w:r>
          </w:p>
        </w:tc>
        <w:tc>
          <w:tcPr>
            <w:tcW w:w="1632" w:type="dxa"/>
            <w:tcBorders>
              <w:top w:val="nil"/>
              <w:left w:val="nil"/>
              <w:bottom w:val="nil"/>
              <w:right w:val="nil"/>
            </w:tcBorders>
            <w:noWrap/>
            <w:vAlign w:val="bottom"/>
            <w:hideMark/>
          </w:tcPr>
          <w:p w14:paraId="147BE8D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226.28 </w:t>
            </w:r>
          </w:p>
        </w:tc>
      </w:tr>
      <w:tr w:rsidR="00191786" w:rsidRPr="00191786" w14:paraId="0F874F7F" w14:textId="77777777" w:rsidTr="00191786">
        <w:trPr>
          <w:trHeight w:val="300"/>
        </w:trPr>
        <w:tc>
          <w:tcPr>
            <w:tcW w:w="1379" w:type="dxa"/>
            <w:tcBorders>
              <w:top w:val="nil"/>
              <w:left w:val="nil"/>
              <w:bottom w:val="nil"/>
              <w:right w:val="nil"/>
            </w:tcBorders>
            <w:noWrap/>
            <w:vAlign w:val="bottom"/>
            <w:hideMark/>
          </w:tcPr>
          <w:p w14:paraId="4686F64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lastRenderedPageBreak/>
              <w:t>36134</w:t>
            </w:r>
          </w:p>
        </w:tc>
        <w:tc>
          <w:tcPr>
            <w:tcW w:w="3391" w:type="dxa"/>
            <w:tcBorders>
              <w:top w:val="nil"/>
              <w:left w:val="nil"/>
              <w:bottom w:val="nil"/>
              <w:right w:val="nil"/>
            </w:tcBorders>
            <w:noWrap/>
            <w:vAlign w:val="bottom"/>
            <w:hideMark/>
          </w:tcPr>
          <w:p w14:paraId="42A21C1E" w14:textId="78D458A4"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RMB Environmental Laboratories</w:t>
            </w:r>
          </w:p>
        </w:tc>
        <w:tc>
          <w:tcPr>
            <w:tcW w:w="3960" w:type="dxa"/>
            <w:tcBorders>
              <w:top w:val="nil"/>
              <w:left w:val="nil"/>
              <w:bottom w:val="nil"/>
              <w:right w:val="nil"/>
            </w:tcBorders>
            <w:noWrap/>
            <w:vAlign w:val="bottom"/>
            <w:hideMark/>
          </w:tcPr>
          <w:p w14:paraId="601D721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Water Testing</w:t>
            </w:r>
          </w:p>
        </w:tc>
        <w:tc>
          <w:tcPr>
            <w:tcW w:w="1632" w:type="dxa"/>
            <w:tcBorders>
              <w:top w:val="nil"/>
              <w:left w:val="nil"/>
              <w:bottom w:val="nil"/>
              <w:right w:val="nil"/>
            </w:tcBorders>
            <w:noWrap/>
            <w:vAlign w:val="bottom"/>
            <w:hideMark/>
          </w:tcPr>
          <w:p w14:paraId="64AE588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57.48 </w:t>
            </w:r>
          </w:p>
        </w:tc>
      </w:tr>
      <w:tr w:rsidR="00191786" w:rsidRPr="00191786" w14:paraId="7993320E" w14:textId="77777777" w:rsidTr="00191786">
        <w:trPr>
          <w:trHeight w:val="300"/>
        </w:trPr>
        <w:tc>
          <w:tcPr>
            <w:tcW w:w="1379" w:type="dxa"/>
            <w:tcBorders>
              <w:top w:val="nil"/>
              <w:left w:val="nil"/>
              <w:bottom w:val="nil"/>
              <w:right w:val="nil"/>
            </w:tcBorders>
            <w:noWrap/>
            <w:vAlign w:val="bottom"/>
            <w:hideMark/>
          </w:tcPr>
          <w:p w14:paraId="550178C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ST06-17-25</w:t>
            </w:r>
          </w:p>
        </w:tc>
        <w:tc>
          <w:tcPr>
            <w:tcW w:w="3391" w:type="dxa"/>
            <w:tcBorders>
              <w:top w:val="nil"/>
              <w:left w:val="nil"/>
              <w:bottom w:val="nil"/>
              <w:right w:val="nil"/>
            </w:tcBorders>
            <w:noWrap/>
            <w:vAlign w:val="bottom"/>
            <w:hideMark/>
          </w:tcPr>
          <w:p w14:paraId="34843D1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MN Dept of Revenue - Sales Tax</w:t>
            </w:r>
          </w:p>
        </w:tc>
        <w:tc>
          <w:tcPr>
            <w:tcW w:w="3960" w:type="dxa"/>
            <w:tcBorders>
              <w:top w:val="nil"/>
              <w:left w:val="nil"/>
              <w:bottom w:val="nil"/>
              <w:right w:val="nil"/>
            </w:tcBorders>
            <w:noWrap/>
            <w:vAlign w:val="bottom"/>
            <w:hideMark/>
          </w:tcPr>
          <w:p w14:paraId="5029904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Sales Tax - MAY 2025</w:t>
            </w:r>
          </w:p>
        </w:tc>
        <w:tc>
          <w:tcPr>
            <w:tcW w:w="1632" w:type="dxa"/>
            <w:tcBorders>
              <w:top w:val="nil"/>
              <w:left w:val="nil"/>
              <w:bottom w:val="nil"/>
              <w:right w:val="nil"/>
            </w:tcBorders>
            <w:noWrap/>
            <w:vAlign w:val="bottom"/>
            <w:hideMark/>
          </w:tcPr>
          <w:p w14:paraId="6590A83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1,286.00 </w:t>
            </w:r>
          </w:p>
        </w:tc>
      </w:tr>
      <w:tr w:rsidR="00191786" w:rsidRPr="00191786" w14:paraId="485AD066" w14:textId="77777777" w:rsidTr="00191786">
        <w:trPr>
          <w:trHeight w:val="300"/>
        </w:trPr>
        <w:tc>
          <w:tcPr>
            <w:tcW w:w="1379" w:type="dxa"/>
            <w:tcBorders>
              <w:top w:val="nil"/>
              <w:left w:val="nil"/>
              <w:bottom w:val="nil"/>
              <w:right w:val="nil"/>
            </w:tcBorders>
            <w:noWrap/>
            <w:vAlign w:val="bottom"/>
            <w:hideMark/>
          </w:tcPr>
          <w:p w14:paraId="1EF433A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DD06252501</w:t>
            </w:r>
          </w:p>
        </w:tc>
        <w:tc>
          <w:tcPr>
            <w:tcW w:w="3391" w:type="dxa"/>
            <w:tcBorders>
              <w:top w:val="nil"/>
              <w:left w:val="nil"/>
              <w:bottom w:val="nil"/>
              <w:right w:val="nil"/>
            </w:tcBorders>
            <w:noWrap/>
            <w:vAlign w:val="bottom"/>
            <w:hideMark/>
          </w:tcPr>
          <w:p w14:paraId="196D7AB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06/21/2025</w:t>
            </w:r>
          </w:p>
        </w:tc>
        <w:tc>
          <w:tcPr>
            <w:tcW w:w="3960" w:type="dxa"/>
            <w:tcBorders>
              <w:top w:val="nil"/>
              <w:left w:val="nil"/>
              <w:bottom w:val="nil"/>
              <w:right w:val="nil"/>
            </w:tcBorders>
            <w:noWrap/>
            <w:vAlign w:val="bottom"/>
            <w:hideMark/>
          </w:tcPr>
          <w:p w14:paraId="180A509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6/21/25</w:t>
            </w:r>
          </w:p>
        </w:tc>
        <w:tc>
          <w:tcPr>
            <w:tcW w:w="1632" w:type="dxa"/>
            <w:tcBorders>
              <w:top w:val="nil"/>
              <w:left w:val="nil"/>
              <w:bottom w:val="nil"/>
              <w:right w:val="nil"/>
            </w:tcBorders>
            <w:noWrap/>
            <w:vAlign w:val="bottom"/>
            <w:hideMark/>
          </w:tcPr>
          <w:p w14:paraId="5EC1B57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1,466.09 </w:t>
            </w:r>
          </w:p>
        </w:tc>
      </w:tr>
      <w:tr w:rsidR="00191786" w:rsidRPr="00191786" w14:paraId="134CFC0C" w14:textId="77777777" w:rsidTr="00191786">
        <w:trPr>
          <w:trHeight w:val="300"/>
        </w:trPr>
        <w:tc>
          <w:tcPr>
            <w:tcW w:w="1379" w:type="dxa"/>
            <w:tcBorders>
              <w:top w:val="nil"/>
              <w:left w:val="nil"/>
              <w:bottom w:val="nil"/>
              <w:right w:val="nil"/>
            </w:tcBorders>
            <w:noWrap/>
            <w:vAlign w:val="bottom"/>
            <w:hideMark/>
          </w:tcPr>
          <w:p w14:paraId="5EF9A7C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DD06252502</w:t>
            </w:r>
          </w:p>
        </w:tc>
        <w:tc>
          <w:tcPr>
            <w:tcW w:w="3391" w:type="dxa"/>
            <w:tcBorders>
              <w:top w:val="nil"/>
              <w:left w:val="nil"/>
              <w:bottom w:val="nil"/>
              <w:right w:val="nil"/>
            </w:tcBorders>
            <w:noWrap/>
            <w:vAlign w:val="bottom"/>
            <w:hideMark/>
          </w:tcPr>
          <w:p w14:paraId="2AA7600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06/21/2025</w:t>
            </w:r>
          </w:p>
        </w:tc>
        <w:tc>
          <w:tcPr>
            <w:tcW w:w="3960" w:type="dxa"/>
            <w:tcBorders>
              <w:top w:val="nil"/>
              <w:left w:val="nil"/>
              <w:bottom w:val="nil"/>
              <w:right w:val="nil"/>
            </w:tcBorders>
            <w:noWrap/>
            <w:vAlign w:val="bottom"/>
            <w:hideMark/>
          </w:tcPr>
          <w:p w14:paraId="721ADBD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6/21/25</w:t>
            </w:r>
          </w:p>
        </w:tc>
        <w:tc>
          <w:tcPr>
            <w:tcW w:w="1632" w:type="dxa"/>
            <w:tcBorders>
              <w:top w:val="nil"/>
              <w:left w:val="nil"/>
              <w:bottom w:val="nil"/>
              <w:right w:val="nil"/>
            </w:tcBorders>
            <w:noWrap/>
            <w:vAlign w:val="bottom"/>
            <w:hideMark/>
          </w:tcPr>
          <w:p w14:paraId="0B71441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2,317.28 </w:t>
            </w:r>
          </w:p>
        </w:tc>
      </w:tr>
      <w:tr w:rsidR="00191786" w:rsidRPr="00191786" w14:paraId="6DC77034" w14:textId="77777777" w:rsidTr="00191786">
        <w:trPr>
          <w:trHeight w:val="300"/>
        </w:trPr>
        <w:tc>
          <w:tcPr>
            <w:tcW w:w="1379" w:type="dxa"/>
            <w:tcBorders>
              <w:top w:val="nil"/>
              <w:left w:val="nil"/>
              <w:bottom w:val="nil"/>
              <w:right w:val="nil"/>
            </w:tcBorders>
            <w:noWrap/>
            <w:vAlign w:val="bottom"/>
            <w:hideMark/>
          </w:tcPr>
          <w:p w14:paraId="0B6E10D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DD06252503</w:t>
            </w:r>
          </w:p>
        </w:tc>
        <w:tc>
          <w:tcPr>
            <w:tcW w:w="3391" w:type="dxa"/>
            <w:tcBorders>
              <w:top w:val="nil"/>
              <w:left w:val="nil"/>
              <w:bottom w:val="nil"/>
              <w:right w:val="nil"/>
            </w:tcBorders>
            <w:noWrap/>
            <w:vAlign w:val="bottom"/>
            <w:hideMark/>
          </w:tcPr>
          <w:p w14:paraId="188979C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06/21/2025</w:t>
            </w:r>
          </w:p>
        </w:tc>
        <w:tc>
          <w:tcPr>
            <w:tcW w:w="3960" w:type="dxa"/>
            <w:tcBorders>
              <w:top w:val="nil"/>
              <w:left w:val="nil"/>
              <w:bottom w:val="nil"/>
              <w:right w:val="nil"/>
            </w:tcBorders>
            <w:noWrap/>
            <w:vAlign w:val="bottom"/>
            <w:hideMark/>
          </w:tcPr>
          <w:p w14:paraId="6D108C9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6/21/25</w:t>
            </w:r>
          </w:p>
        </w:tc>
        <w:tc>
          <w:tcPr>
            <w:tcW w:w="1632" w:type="dxa"/>
            <w:tcBorders>
              <w:top w:val="nil"/>
              <w:left w:val="nil"/>
              <w:bottom w:val="nil"/>
              <w:right w:val="nil"/>
            </w:tcBorders>
            <w:noWrap/>
            <w:vAlign w:val="bottom"/>
            <w:hideMark/>
          </w:tcPr>
          <w:p w14:paraId="2EEDA45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1,868.28 </w:t>
            </w:r>
          </w:p>
        </w:tc>
      </w:tr>
      <w:tr w:rsidR="00191786" w:rsidRPr="00191786" w14:paraId="54189355" w14:textId="77777777" w:rsidTr="00191786">
        <w:trPr>
          <w:trHeight w:val="300"/>
        </w:trPr>
        <w:tc>
          <w:tcPr>
            <w:tcW w:w="1379" w:type="dxa"/>
            <w:tcBorders>
              <w:top w:val="nil"/>
              <w:left w:val="nil"/>
              <w:bottom w:val="nil"/>
              <w:right w:val="nil"/>
            </w:tcBorders>
            <w:noWrap/>
            <w:vAlign w:val="bottom"/>
            <w:hideMark/>
          </w:tcPr>
          <w:p w14:paraId="172874B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DD06252504</w:t>
            </w:r>
          </w:p>
        </w:tc>
        <w:tc>
          <w:tcPr>
            <w:tcW w:w="3391" w:type="dxa"/>
            <w:tcBorders>
              <w:top w:val="nil"/>
              <w:left w:val="nil"/>
              <w:bottom w:val="nil"/>
              <w:right w:val="nil"/>
            </w:tcBorders>
            <w:noWrap/>
            <w:vAlign w:val="bottom"/>
            <w:hideMark/>
          </w:tcPr>
          <w:p w14:paraId="0612C48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06/21/2025</w:t>
            </w:r>
          </w:p>
        </w:tc>
        <w:tc>
          <w:tcPr>
            <w:tcW w:w="3960" w:type="dxa"/>
            <w:tcBorders>
              <w:top w:val="nil"/>
              <w:left w:val="nil"/>
              <w:bottom w:val="nil"/>
              <w:right w:val="nil"/>
            </w:tcBorders>
            <w:noWrap/>
            <w:vAlign w:val="bottom"/>
            <w:hideMark/>
          </w:tcPr>
          <w:p w14:paraId="190A81C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6/21/25</w:t>
            </w:r>
          </w:p>
        </w:tc>
        <w:tc>
          <w:tcPr>
            <w:tcW w:w="1632" w:type="dxa"/>
            <w:tcBorders>
              <w:top w:val="nil"/>
              <w:left w:val="nil"/>
              <w:bottom w:val="nil"/>
              <w:right w:val="nil"/>
            </w:tcBorders>
            <w:noWrap/>
            <w:vAlign w:val="bottom"/>
            <w:hideMark/>
          </w:tcPr>
          <w:p w14:paraId="4320959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1,879.22 </w:t>
            </w:r>
          </w:p>
        </w:tc>
      </w:tr>
      <w:tr w:rsidR="00191786" w:rsidRPr="00191786" w14:paraId="42BF9695" w14:textId="77777777" w:rsidTr="00191786">
        <w:trPr>
          <w:trHeight w:val="300"/>
        </w:trPr>
        <w:tc>
          <w:tcPr>
            <w:tcW w:w="1379" w:type="dxa"/>
            <w:tcBorders>
              <w:top w:val="nil"/>
              <w:left w:val="nil"/>
              <w:bottom w:val="nil"/>
              <w:right w:val="nil"/>
            </w:tcBorders>
            <w:noWrap/>
            <w:vAlign w:val="bottom"/>
            <w:hideMark/>
          </w:tcPr>
          <w:p w14:paraId="4DD901E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DD06252505</w:t>
            </w:r>
          </w:p>
        </w:tc>
        <w:tc>
          <w:tcPr>
            <w:tcW w:w="3391" w:type="dxa"/>
            <w:tcBorders>
              <w:top w:val="nil"/>
              <w:left w:val="nil"/>
              <w:bottom w:val="nil"/>
              <w:right w:val="nil"/>
            </w:tcBorders>
            <w:noWrap/>
            <w:vAlign w:val="bottom"/>
            <w:hideMark/>
          </w:tcPr>
          <w:p w14:paraId="192B464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06/21/2025</w:t>
            </w:r>
          </w:p>
        </w:tc>
        <w:tc>
          <w:tcPr>
            <w:tcW w:w="3960" w:type="dxa"/>
            <w:tcBorders>
              <w:top w:val="nil"/>
              <w:left w:val="nil"/>
              <w:bottom w:val="nil"/>
              <w:right w:val="nil"/>
            </w:tcBorders>
            <w:noWrap/>
            <w:vAlign w:val="bottom"/>
            <w:hideMark/>
          </w:tcPr>
          <w:p w14:paraId="2C33C43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6/21/25</w:t>
            </w:r>
          </w:p>
        </w:tc>
        <w:tc>
          <w:tcPr>
            <w:tcW w:w="1632" w:type="dxa"/>
            <w:tcBorders>
              <w:top w:val="nil"/>
              <w:left w:val="nil"/>
              <w:bottom w:val="nil"/>
              <w:right w:val="nil"/>
            </w:tcBorders>
            <w:noWrap/>
            <w:vAlign w:val="bottom"/>
            <w:hideMark/>
          </w:tcPr>
          <w:p w14:paraId="58FB7B8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2,202.08 </w:t>
            </w:r>
          </w:p>
        </w:tc>
      </w:tr>
      <w:tr w:rsidR="00191786" w:rsidRPr="00191786" w14:paraId="08B43239" w14:textId="77777777" w:rsidTr="00191786">
        <w:trPr>
          <w:trHeight w:val="300"/>
        </w:trPr>
        <w:tc>
          <w:tcPr>
            <w:tcW w:w="1379" w:type="dxa"/>
            <w:tcBorders>
              <w:top w:val="nil"/>
              <w:left w:val="nil"/>
              <w:bottom w:val="nil"/>
              <w:right w:val="nil"/>
            </w:tcBorders>
            <w:noWrap/>
            <w:vAlign w:val="bottom"/>
            <w:hideMark/>
          </w:tcPr>
          <w:p w14:paraId="4B009B1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DD06252506</w:t>
            </w:r>
          </w:p>
        </w:tc>
        <w:tc>
          <w:tcPr>
            <w:tcW w:w="3391" w:type="dxa"/>
            <w:tcBorders>
              <w:top w:val="nil"/>
              <w:left w:val="nil"/>
              <w:bottom w:val="nil"/>
              <w:right w:val="nil"/>
            </w:tcBorders>
            <w:noWrap/>
            <w:vAlign w:val="bottom"/>
            <w:hideMark/>
          </w:tcPr>
          <w:p w14:paraId="714B57D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06/21/2025</w:t>
            </w:r>
          </w:p>
        </w:tc>
        <w:tc>
          <w:tcPr>
            <w:tcW w:w="3960" w:type="dxa"/>
            <w:tcBorders>
              <w:top w:val="nil"/>
              <w:left w:val="nil"/>
              <w:bottom w:val="nil"/>
              <w:right w:val="nil"/>
            </w:tcBorders>
            <w:noWrap/>
            <w:vAlign w:val="bottom"/>
            <w:hideMark/>
          </w:tcPr>
          <w:p w14:paraId="7276993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6/21/25</w:t>
            </w:r>
          </w:p>
        </w:tc>
        <w:tc>
          <w:tcPr>
            <w:tcW w:w="1632" w:type="dxa"/>
            <w:tcBorders>
              <w:top w:val="nil"/>
              <w:left w:val="nil"/>
              <w:bottom w:val="nil"/>
              <w:right w:val="nil"/>
            </w:tcBorders>
            <w:noWrap/>
            <w:vAlign w:val="bottom"/>
            <w:hideMark/>
          </w:tcPr>
          <w:p w14:paraId="4ADFD9D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2,233.49 </w:t>
            </w:r>
          </w:p>
        </w:tc>
      </w:tr>
      <w:tr w:rsidR="00191786" w:rsidRPr="00191786" w14:paraId="0D6D18C9" w14:textId="77777777" w:rsidTr="00191786">
        <w:trPr>
          <w:trHeight w:val="300"/>
        </w:trPr>
        <w:tc>
          <w:tcPr>
            <w:tcW w:w="1379" w:type="dxa"/>
            <w:tcBorders>
              <w:top w:val="nil"/>
              <w:left w:val="nil"/>
              <w:bottom w:val="nil"/>
              <w:right w:val="nil"/>
            </w:tcBorders>
            <w:noWrap/>
            <w:vAlign w:val="bottom"/>
            <w:hideMark/>
          </w:tcPr>
          <w:p w14:paraId="03F75B8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DD06252507</w:t>
            </w:r>
          </w:p>
        </w:tc>
        <w:tc>
          <w:tcPr>
            <w:tcW w:w="3391" w:type="dxa"/>
            <w:tcBorders>
              <w:top w:val="nil"/>
              <w:left w:val="nil"/>
              <w:bottom w:val="nil"/>
              <w:right w:val="nil"/>
            </w:tcBorders>
            <w:noWrap/>
            <w:vAlign w:val="bottom"/>
            <w:hideMark/>
          </w:tcPr>
          <w:p w14:paraId="437EDA9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06/21/2025</w:t>
            </w:r>
          </w:p>
        </w:tc>
        <w:tc>
          <w:tcPr>
            <w:tcW w:w="3960" w:type="dxa"/>
            <w:tcBorders>
              <w:top w:val="nil"/>
              <w:left w:val="nil"/>
              <w:bottom w:val="nil"/>
              <w:right w:val="nil"/>
            </w:tcBorders>
            <w:noWrap/>
            <w:vAlign w:val="bottom"/>
            <w:hideMark/>
          </w:tcPr>
          <w:p w14:paraId="7495254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6/21/25</w:t>
            </w:r>
          </w:p>
        </w:tc>
        <w:tc>
          <w:tcPr>
            <w:tcW w:w="1632" w:type="dxa"/>
            <w:tcBorders>
              <w:top w:val="nil"/>
              <w:left w:val="nil"/>
              <w:bottom w:val="nil"/>
              <w:right w:val="nil"/>
            </w:tcBorders>
            <w:noWrap/>
            <w:vAlign w:val="bottom"/>
            <w:hideMark/>
          </w:tcPr>
          <w:p w14:paraId="18C30A4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2,091.22 </w:t>
            </w:r>
          </w:p>
        </w:tc>
      </w:tr>
      <w:tr w:rsidR="00191786" w:rsidRPr="00191786" w14:paraId="34596230" w14:textId="77777777" w:rsidTr="00191786">
        <w:trPr>
          <w:trHeight w:val="300"/>
        </w:trPr>
        <w:tc>
          <w:tcPr>
            <w:tcW w:w="1379" w:type="dxa"/>
            <w:tcBorders>
              <w:top w:val="nil"/>
              <w:left w:val="nil"/>
              <w:bottom w:val="nil"/>
              <w:right w:val="nil"/>
            </w:tcBorders>
            <w:noWrap/>
            <w:vAlign w:val="bottom"/>
            <w:hideMark/>
          </w:tcPr>
          <w:p w14:paraId="2D5CA13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DD06252508</w:t>
            </w:r>
          </w:p>
        </w:tc>
        <w:tc>
          <w:tcPr>
            <w:tcW w:w="3391" w:type="dxa"/>
            <w:tcBorders>
              <w:top w:val="nil"/>
              <w:left w:val="nil"/>
              <w:bottom w:val="nil"/>
              <w:right w:val="nil"/>
            </w:tcBorders>
            <w:noWrap/>
            <w:vAlign w:val="bottom"/>
            <w:hideMark/>
          </w:tcPr>
          <w:p w14:paraId="55A0F49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06/21/2025</w:t>
            </w:r>
          </w:p>
        </w:tc>
        <w:tc>
          <w:tcPr>
            <w:tcW w:w="3960" w:type="dxa"/>
            <w:tcBorders>
              <w:top w:val="nil"/>
              <w:left w:val="nil"/>
              <w:bottom w:val="nil"/>
              <w:right w:val="nil"/>
            </w:tcBorders>
            <w:noWrap/>
            <w:vAlign w:val="bottom"/>
            <w:hideMark/>
          </w:tcPr>
          <w:p w14:paraId="1AD5627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6/21/25</w:t>
            </w:r>
          </w:p>
        </w:tc>
        <w:tc>
          <w:tcPr>
            <w:tcW w:w="1632" w:type="dxa"/>
            <w:tcBorders>
              <w:top w:val="nil"/>
              <w:left w:val="nil"/>
              <w:bottom w:val="nil"/>
              <w:right w:val="nil"/>
            </w:tcBorders>
            <w:noWrap/>
            <w:vAlign w:val="bottom"/>
            <w:hideMark/>
          </w:tcPr>
          <w:p w14:paraId="072F158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1,412.11 </w:t>
            </w:r>
          </w:p>
        </w:tc>
      </w:tr>
      <w:tr w:rsidR="00191786" w:rsidRPr="00191786" w14:paraId="516560BC" w14:textId="77777777" w:rsidTr="00191786">
        <w:trPr>
          <w:trHeight w:val="300"/>
        </w:trPr>
        <w:tc>
          <w:tcPr>
            <w:tcW w:w="1379" w:type="dxa"/>
            <w:tcBorders>
              <w:top w:val="nil"/>
              <w:left w:val="nil"/>
              <w:bottom w:val="nil"/>
              <w:right w:val="nil"/>
            </w:tcBorders>
            <w:noWrap/>
            <w:vAlign w:val="bottom"/>
            <w:hideMark/>
          </w:tcPr>
          <w:p w14:paraId="6418A13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DD06252509</w:t>
            </w:r>
          </w:p>
        </w:tc>
        <w:tc>
          <w:tcPr>
            <w:tcW w:w="3391" w:type="dxa"/>
            <w:tcBorders>
              <w:top w:val="nil"/>
              <w:left w:val="nil"/>
              <w:bottom w:val="nil"/>
              <w:right w:val="nil"/>
            </w:tcBorders>
            <w:noWrap/>
            <w:vAlign w:val="bottom"/>
            <w:hideMark/>
          </w:tcPr>
          <w:p w14:paraId="1FEE2D7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06/21/2025</w:t>
            </w:r>
          </w:p>
        </w:tc>
        <w:tc>
          <w:tcPr>
            <w:tcW w:w="3960" w:type="dxa"/>
            <w:tcBorders>
              <w:top w:val="nil"/>
              <w:left w:val="nil"/>
              <w:bottom w:val="nil"/>
              <w:right w:val="nil"/>
            </w:tcBorders>
            <w:noWrap/>
            <w:vAlign w:val="bottom"/>
            <w:hideMark/>
          </w:tcPr>
          <w:p w14:paraId="0F52668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Regular Payroll Ending 6/21/25</w:t>
            </w:r>
          </w:p>
        </w:tc>
        <w:tc>
          <w:tcPr>
            <w:tcW w:w="1632" w:type="dxa"/>
            <w:tcBorders>
              <w:top w:val="nil"/>
              <w:left w:val="nil"/>
              <w:bottom w:val="nil"/>
              <w:right w:val="nil"/>
            </w:tcBorders>
            <w:noWrap/>
            <w:vAlign w:val="bottom"/>
            <w:hideMark/>
          </w:tcPr>
          <w:p w14:paraId="6734030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1,817.58 </w:t>
            </w:r>
          </w:p>
        </w:tc>
      </w:tr>
      <w:tr w:rsidR="00191786" w:rsidRPr="00191786" w14:paraId="7E3ECE69" w14:textId="77777777" w:rsidTr="00191786">
        <w:trPr>
          <w:trHeight w:val="300"/>
        </w:trPr>
        <w:tc>
          <w:tcPr>
            <w:tcW w:w="1379" w:type="dxa"/>
            <w:tcBorders>
              <w:top w:val="nil"/>
              <w:left w:val="nil"/>
              <w:bottom w:val="nil"/>
              <w:right w:val="nil"/>
            </w:tcBorders>
            <w:noWrap/>
            <w:vAlign w:val="bottom"/>
            <w:hideMark/>
          </w:tcPr>
          <w:p w14:paraId="393CFEC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F06-25-25</w:t>
            </w:r>
          </w:p>
        </w:tc>
        <w:tc>
          <w:tcPr>
            <w:tcW w:w="3391" w:type="dxa"/>
            <w:tcBorders>
              <w:top w:val="nil"/>
              <w:left w:val="nil"/>
              <w:bottom w:val="nil"/>
              <w:right w:val="nil"/>
            </w:tcBorders>
            <w:noWrap/>
            <w:vAlign w:val="bottom"/>
            <w:hideMark/>
          </w:tcPr>
          <w:p w14:paraId="740753D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E.F.T.P.S.</w:t>
            </w:r>
          </w:p>
        </w:tc>
        <w:tc>
          <w:tcPr>
            <w:tcW w:w="3960" w:type="dxa"/>
            <w:tcBorders>
              <w:top w:val="nil"/>
              <w:left w:val="nil"/>
              <w:bottom w:val="nil"/>
              <w:right w:val="nil"/>
            </w:tcBorders>
            <w:noWrap/>
            <w:vAlign w:val="bottom"/>
            <w:hideMark/>
          </w:tcPr>
          <w:p w14:paraId="58282B6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Deductions PPE 6/25/25</w:t>
            </w:r>
          </w:p>
        </w:tc>
        <w:tc>
          <w:tcPr>
            <w:tcW w:w="1632" w:type="dxa"/>
            <w:tcBorders>
              <w:top w:val="nil"/>
              <w:left w:val="nil"/>
              <w:bottom w:val="nil"/>
              <w:right w:val="nil"/>
            </w:tcBorders>
            <w:noWrap/>
            <w:vAlign w:val="bottom"/>
            <w:hideMark/>
          </w:tcPr>
          <w:p w14:paraId="1815252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6,021.25 </w:t>
            </w:r>
          </w:p>
        </w:tc>
      </w:tr>
      <w:tr w:rsidR="00191786" w:rsidRPr="00191786" w14:paraId="213014B1" w14:textId="77777777" w:rsidTr="00191786">
        <w:trPr>
          <w:trHeight w:val="300"/>
        </w:trPr>
        <w:tc>
          <w:tcPr>
            <w:tcW w:w="1379" w:type="dxa"/>
            <w:tcBorders>
              <w:top w:val="nil"/>
              <w:left w:val="nil"/>
              <w:bottom w:val="nil"/>
              <w:right w:val="nil"/>
            </w:tcBorders>
            <w:noWrap/>
            <w:vAlign w:val="bottom"/>
            <w:hideMark/>
          </w:tcPr>
          <w:p w14:paraId="4A81876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M06-25-25</w:t>
            </w:r>
          </w:p>
        </w:tc>
        <w:tc>
          <w:tcPr>
            <w:tcW w:w="3391" w:type="dxa"/>
            <w:tcBorders>
              <w:top w:val="nil"/>
              <w:left w:val="nil"/>
              <w:bottom w:val="nil"/>
              <w:right w:val="nil"/>
            </w:tcBorders>
            <w:noWrap/>
            <w:vAlign w:val="bottom"/>
            <w:hideMark/>
          </w:tcPr>
          <w:p w14:paraId="663484F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MN Department of Revenue</w:t>
            </w:r>
          </w:p>
        </w:tc>
        <w:tc>
          <w:tcPr>
            <w:tcW w:w="3960" w:type="dxa"/>
            <w:tcBorders>
              <w:top w:val="nil"/>
              <w:left w:val="nil"/>
              <w:bottom w:val="nil"/>
              <w:right w:val="nil"/>
            </w:tcBorders>
            <w:noWrap/>
            <w:vAlign w:val="bottom"/>
            <w:hideMark/>
          </w:tcPr>
          <w:p w14:paraId="07DDA59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Employee Deductions 6/25/25</w:t>
            </w:r>
          </w:p>
        </w:tc>
        <w:tc>
          <w:tcPr>
            <w:tcW w:w="1632" w:type="dxa"/>
            <w:tcBorders>
              <w:top w:val="nil"/>
              <w:left w:val="nil"/>
              <w:bottom w:val="nil"/>
              <w:right w:val="nil"/>
            </w:tcBorders>
            <w:noWrap/>
            <w:vAlign w:val="bottom"/>
            <w:hideMark/>
          </w:tcPr>
          <w:p w14:paraId="5D264BA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1,168.76 </w:t>
            </w:r>
          </w:p>
        </w:tc>
      </w:tr>
      <w:tr w:rsidR="00191786" w:rsidRPr="00191786" w14:paraId="00DCEA86" w14:textId="77777777" w:rsidTr="00191786">
        <w:trPr>
          <w:trHeight w:val="300"/>
        </w:trPr>
        <w:tc>
          <w:tcPr>
            <w:tcW w:w="1379" w:type="dxa"/>
            <w:tcBorders>
              <w:top w:val="nil"/>
              <w:left w:val="nil"/>
              <w:bottom w:val="nil"/>
              <w:right w:val="nil"/>
            </w:tcBorders>
            <w:noWrap/>
            <w:vAlign w:val="bottom"/>
            <w:hideMark/>
          </w:tcPr>
          <w:p w14:paraId="4C967C6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P06-25-25</w:t>
            </w:r>
          </w:p>
        </w:tc>
        <w:tc>
          <w:tcPr>
            <w:tcW w:w="3391" w:type="dxa"/>
            <w:tcBorders>
              <w:top w:val="nil"/>
              <w:left w:val="nil"/>
              <w:bottom w:val="nil"/>
              <w:right w:val="nil"/>
            </w:tcBorders>
            <w:noWrap/>
            <w:vAlign w:val="bottom"/>
            <w:hideMark/>
          </w:tcPr>
          <w:p w14:paraId="44304F4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P.E.R.A.</w:t>
            </w:r>
          </w:p>
        </w:tc>
        <w:tc>
          <w:tcPr>
            <w:tcW w:w="3960" w:type="dxa"/>
            <w:tcBorders>
              <w:top w:val="nil"/>
              <w:left w:val="nil"/>
              <w:bottom w:val="nil"/>
              <w:right w:val="nil"/>
            </w:tcBorders>
            <w:noWrap/>
            <w:vAlign w:val="bottom"/>
            <w:hideMark/>
          </w:tcPr>
          <w:p w14:paraId="0C5EC71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PPE 6/25/25 Deductions</w:t>
            </w:r>
          </w:p>
        </w:tc>
        <w:tc>
          <w:tcPr>
            <w:tcW w:w="1632" w:type="dxa"/>
            <w:tcBorders>
              <w:top w:val="nil"/>
              <w:left w:val="nil"/>
              <w:bottom w:val="nil"/>
              <w:right w:val="nil"/>
            </w:tcBorders>
            <w:noWrap/>
            <w:vAlign w:val="bottom"/>
            <w:hideMark/>
          </w:tcPr>
          <w:p w14:paraId="2B0884D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3,586.23 </w:t>
            </w:r>
          </w:p>
        </w:tc>
      </w:tr>
      <w:tr w:rsidR="00191786" w:rsidRPr="00191786" w14:paraId="5CB5CF8E" w14:textId="77777777" w:rsidTr="00191786">
        <w:trPr>
          <w:trHeight w:val="300"/>
        </w:trPr>
        <w:tc>
          <w:tcPr>
            <w:tcW w:w="1379" w:type="dxa"/>
            <w:tcBorders>
              <w:top w:val="nil"/>
              <w:left w:val="nil"/>
              <w:bottom w:val="nil"/>
              <w:right w:val="nil"/>
            </w:tcBorders>
            <w:noWrap/>
            <w:vAlign w:val="bottom"/>
            <w:hideMark/>
          </w:tcPr>
          <w:p w14:paraId="361DD5E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36135</w:t>
            </w:r>
          </w:p>
        </w:tc>
        <w:tc>
          <w:tcPr>
            <w:tcW w:w="3391" w:type="dxa"/>
            <w:tcBorders>
              <w:top w:val="nil"/>
              <w:left w:val="nil"/>
              <w:bottom w:val="nil"/>
              <w:right w:val="nil"/>
            </w:tcBorders>
            <w:noWrap/>
            <w:vAlign w:val="bottom"/>
            <w:hideMark/>
          </w:tcPr>
          <w:p w14:paraId="31A47DE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Aurora, City of</w:t>
            </w:r>
          </w:p>
        </w:tc>
        <w:tc>
          <w:tcPr>
            <w:tcW w:w="3960" w:type="dxa"/>
            <w:tcBorders>
              <w:top w:val="nil"/>
              <w:left w:val="nil"/>
              <w:bottom w:val="nil"/>
              <w:right w:val="nil"/>
            </w:tcBorders>
            <w:noWrap/>
            <w:vAlign w:val="bottom"/>
            <w:hideMark/>
          </w:tcPr>
          <w:p w14:paraId="0E7ECA9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Shredding, Plumbing @ Town Hall</w:t>
            </w:r>
          </w:p>
        </w:tc>
        <w:tc>
          <w:tcPr>
            <w:tcW w:w="1632" w:type="dxa"/>
            <w:tcBorders>
              <w:top w:val="nil"/>
              <w:left w:val="nil"/>
              <w:bottom w:val="nil"/>
              <w:right w:val="nil"/>
            </w:tcBorders>
            <w:noWrap/>
            <w:vAlign w:val="bottom"/>
            <w:hideMark/>
          </w:tcPr>
          <w:p w14:paraId="312E6A6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176.83 </w:t>
            </w:r>
          </w:p>
        </w:tc>
      </w:tr>
      <w:tr w:rsidR="00191786" w:rsidRPr="00191786" w14:paraId="5A94958B" w14:textId="77777777" w:rsidTr="00191786">
        <w:trPr>
          <w:trHeight w:val="300"/>
        </w:trPr>
        <w:tc>
          <w:tcPr>
            <w:tcW w:w="1379" w:type="dxa"/>
            <w:tcBorders>
              <w:top w:val="nil"/>
              <w:left w:val="nil"/>
              <w:bottom w:val="nil"/>
              <w:right w:val="nil"/>
            </w:tcBorders>
            <w:noWrap/>
            <w:vAlign w:val="bottom"/>
            <w:hideMark/>
          </w:tcPr>
          <w:p w14:paraId="45E8735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36136</w:t>
            </w:r>
          </w:p>
        </w:tc>
        <w:tc>
          <w:tcPr>
            <w:tcW w:w="3391" w:type="dxa"/>
            <w:tcBorders>
              <w:top w:val="nil"/>
              <w:left w:val="nil"/>
              <w:bottom w:val="nil"/>
              <w:right w:val="nil"/>
            </w:tcBorders>
            <w:noWrap/>
            <w:vAlign w:val="bottom"/>
            <w:hideMark/>
          </w:tcPr>
          <w:p w14:paraId="019ED5D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Aurora Auto Value</w:t>
            </w:r>
          </w:p>
        </w:tc>
        <w:tc>
          <w:tcPr>
            <w:tcW w:w="3960" w:type="dxa"/>
            <w:tcBorders>
              <w:top w:val="nil"/>
              <w:left w:val="nil"/>
              <w:bottom w:val="nil"/>
              <w:right w:val="nil"/>
            </w:tcBorders>
            <w:noWrap/>
            <w:vAlign w:val="bottom"/>
            <w:hideMark/>
          </w:tcPr>
          <w:p w14:paraId="457F244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Parts, Tools, Welding</w:t>
            </w:r>
          </w:p>
        </w:tc>
        <w:tc>
          <w:tcPr>
            <w:tcW w:w="1632" w:type="dxa"/>
            <w:tcBorders>
              <w:top w:val="nil"/>
              <w:left w:val="nil"/>
              <w:bottom w:val="nil"/>
              <w:right w:val="nil"/>
            </w:tcBorders>
            <w:noWrap/>
            <w:vAlign w:val="bottom"/>
            <w:hideMark/>
          </w:tcPr>
          <w:p w14:paraId="39A06D7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89.96 </w:t>
            </w:r>
          </w:p>
        </w:tc>
      </w:tr>
      <w:tr w:rsidR="00191786" w:rsidRPr="00191786" w14:paraId="18DBE2AC" w14:textId="77777777" w:rsidTr="00191786">
        <w:trPr>
          <w:trHeight w:val="300"/>
        </w:trPr>
        <w:tc>
          <w:tcPr>
            <w:tcW w:w="1379" w:type="dxa"/>
            <w:tcBorders>
              <w:top w:val="nil"/>
              <w:left w:val="nil"/>
              <w:bottom w:val="nil"/>
              <w:right w:val="nil"/>
            </w:tcBorders>
            <w:noWrap/>
            <w:vAlign w:val="bottom"/>
            <w:hideMark/>
          </w:tcPr>
          <w:p w14:paraId="1139E67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36137</w:t>
            </w:r>
          </w:p>
        </w:tc>
        <w:tc>
          <w:tcPr>
            <w:tcW w:w="3391" w:type="dxa"/>
            <w:tcBorders>
              <w:top w:val="nil"/>
              <w:left w:val="nil"/>
              <w:bottom w:val="nil"/>
              <w:right w:val="nil"/>
            </w:tcBorders>
            <w:noWrap/>
            <w:vAlign w:val="bottom"/>
            <w:hideMark/>
          </w:tcPr>
          <w:p w14:paraId="754C1FF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Anttila, Craig</w:t>
            </w:r>
          </w:p>
        </w:tc>
        <w:tc>
          <w:tcPr>
            <w:tcW w:w="3960" w:type="dxa"/>
            <w:tcBorders>
              <w:top w:val="nil"/>
              <w:left w:val="nil"/>
              <w:bottom w:val="nil"/>
              <w:right w:val="nil"/>
            </w:tcBorders>
            <w:noWrap/>
            <w:vAlign w:val="bottom"/>
            <w:hideMark/>
          </w:tcPr>
          <w:p w14:paraId="0472A59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Travel Expenses</w:t>
            </w:r>
          </w:p>
        </w:tc>
        <w:tc>
          <w:tcPr>
            <w:tcW w:w="1632" w:type="dxa"/>
            <w:tcBorders>
              <w:top w:val="nil"/>
              <w:left w:val="nil"/>
              <w:bottom w:val="nil"/>
              <w:right w:val="nil"/>
            </w:tcBorders>
            <w:noWrap/>
            <w:vAlign w:val="bottom"/>
            <w:hideMark/>
          </w:tcPr>
          <w:p w14:paraId="3D48471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29.40 </w:t>
            </w:r>
          </w:p>
        </w:tc>
      </w:tr>
      <w:tr w:rsidR="00191786" w:rsidRPr="00191786" w14:paraId="381CF0E1" w14:textId="77777777" w:rsidTr="00191786">
        <w:trPr>
          <w:trHeight w:val="300"/>
        </w:trPr>
        <w:tc>
          <w:tcPr>
            <w:tcW w:w="1379" w:type="dxa"/>
            <w:tcBorders>
              <w:top w:val="nil"/>
              <w:left w:val="nil"/>
              <w:bottom w:val="nil"/>
              <w:right w:val="nil"/>
            </w:tcBorders>
            <w:noWrap/>
            <w:vAlign w:val="bottom"/>
            <w:hideMark/>
          </w:tcPr>
          <w:p w14:paraId="4693A57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36138</w:t>
            </w:r>
          </w:p>
        </w:tc>
        <w:tc>
          <w:tcPr>
            <w:tcW w:w="3391" w:type="dxa"/>
            <w:tcBorders>
              <w:top w:val="nil"/>
              <w:left w:val="nil"/>
              <w:bottom w:val="nil"/>
              <w:right w:val="nil"/>
            </w:tcBorders>
            <w:noWrap/>
            <w:vAlign w:val="bottom"/>
            <w:hideMark/>
          </w:tcPr>
          <w:p w14:paraId="2940B7C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Ascendance Trucks Central LLC</w:t>
            </w:r>
          </w:p>
        </w:tc>
        <w:tc>
          <w:tcPr>
            <w:tcW w:w="3960" w:type="dxa"/>
            <w:tcBorders>
              <w:top w:val="nil"/>
              <w:left w:val="nil"/>
              <w:bottom w:val="nil"/>
              <w:right w:val="nil"/>
            </w:tcBorders>
            <w:noWrap/>
            <w:vAlign w:val="bottom"/>
            <w:hideMark/>
          </w:tcPr>
          <w:p w14:paraId="32D7217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Truck #7</w:t>
            </w:r>
          </w:p>
        </w:tc>
        <w:tc>
          <w:tcPr>
            <w:tcW w:w="1632" w:type="dxa"/>
            <w:tcBorders>
              <w:top w:val="nil"/>
              <w:left w:val="nil"/>
              <w:bottom w:val="nil"/>
              <w:right w:val="nil"/>
            </w:tcBorders>
            <w:noWrap/>
            <w:vAlign w:val="bottom"/>
            <w:hideMark/>
          </w:tcPr>
          <w:p w14:paraId="022A9ED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247.16 </w:t>
            </w:r>
          </w:p>
        </w:tc>
      </w:tr>
      <w:tr w:rsidR="00191786" w:rsidRPr="00191786" w14:paraId="1986B94A" w14:textId="77777777" w:rsidTr="00191786">
        <w:trPr>
          <w:trHeight w:val="300"/>
        </w:trPr>
        <w:tc>
          <w:tcPr>
            <w:tcW w:w="1379" w:type="dxa"/>
            <w:tcBorders>
              <w:top w:val="nil"/>
              <w:left w:val="nil"/>
              <w:bottom w:val="nil"/>
              <w:right w:val="nil"/>
            </w:tcBorders>
            <w:noWrap/>
            <w:vAlign w:val="bottom"/>
            <w:hideMark/>
          </w:tcPr>
          <w:p w14:paraId="4951BFD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36139</w:t>
            </w:r>
          </w:p>
        </w:tc>
        <w:tc>
          <w:tcPr>
            <w:tcW w:w="3391" w:type="dxa"/>
            <w:tcBorders>
              <w:top w:val="nil"/>
              <w:left w:val="nil"/>
              <w:bottom w:val="nil"/>
              <w:right w:val="nil"/>
            </w:tcBorders>
            <w:noWrap/>
            <w:vAlign w:val="bottom"/>
            <w:hideMark/>
          </w:tcPr>
          <w:p w14:paraId="603A166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Bradach Lumber</w:t>
            </w:r>
          </w:p>
        </w:tc>
        <w:tc>
          <w:tcPr>
            <w:tcW w:w="3960" w:type="dxa"/>
            <w:tcBorders>
              <w:top w:val="nil"/>
              <w:left w:val="nil"/>
              <w:bottom w:val="nil"/>
              <w:right w:val="nil"/>
            </w:tcBorders>
            <w:noWrap/>
            <w:vAlign w:val="bottom"/>
            <w:hideMark/>
          </w:tcPr>
          <w:p w14:paraId="2F7AC2E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Baudek Gate - Hydrant</w:t>
            </w:r>
          </w:p>
        </w:tc>
        <w:tc>
          <w:tcPr>
            <w:tcW w:w="1632" w:type="dxa"/>
            <w:tcBorders>
              <w:top w:val="nil"/>
              <w:left w:val="nil"/>
              <w:bottom w:val="nil"/>
              <w:right w:val="nil"/>
            </w:tcBorders>
            <w:noWrap/>
            <w:vAlign w:val="bottom"/>
            <w:hideMark/>
          </w:tcPr>
          <w:p w14:paraId="13936B4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53.35 </w:t>
            </w:r>
          </w:p>
        </w:tc>
      </w:tr>
      <w:tr w:rsidR="00191786" w:rsidRPr="00191786" w14:paraId="78FDEF03" w14:textId="77777777" w:rsidTr="00191786">
        <w:trPr>
          <w:trHeight w:val="300"/>
        </w:trPr>
        <w:tc>
          <w:tcPr>
            <w:tcW w:w="1379" w:type="dxa"/>
            <w:tcBorders>
              <w:top w:val="nil"/>
              <w:left w:val="nil"/>
              <w:bottom w:val="nil"/>
              <w:right w:val="nil"/>
            </w:tcBorders>
            <w:noWrap/>
            <w:vAlign w:val="bottom"/>
            <w:hideMark/>
          </w:tcPr>
          <w:p w14:paraId="607F1E7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36140</w:t>
            </w:r>
          </w:p>
        </w:tc>
        <w:tc>
          <w:tcPr>
            <w:tcW w:w="3391" w:type="dxa"/>
            <w:tcBorders>
              <w:top w:val="nil"/>
              <w:left w:val="nil"/>
              <w:bottom w:val="nil"/>
              <w:right w:val="nil"/>
            </w:tcBorders>
            <w:noWrap/>
            <w:vAlign w:val="bottom"/>
            <w:hideMark/>
          </w:tcPr>
          <w:p w14:paraId="07C0286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Colosimo, Patchin, &amp; Kearney, LTD</w:t>
            </w:r>
          </w:p>
        </w:tc>
        <w:tc>
          <w:tcPr>
            <w:tcW w:w="3960" w:type="dxa"/>
            <w:tcBorders>
              <w:top w:val="nil"/>
              <w:left w:val="nil"/>
              <w:bottom w:val="nil"/>
              <w:right w:val="nil"/>
            </w:tcBorders>
            <w:noWrap/>
            <w:vAlign w:val="bottom"/>
            <w:hideMark/>
          </w:tcPr>
          <w:p w14:paraId="71DBA0B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Legal Retainer</w:t>
            </w:r>
          </w:p>
        </w:tc>
        <w:tc>
          <w:tcPr>
            <w:tcW w:w="1632" w:type="dxa"/>
            <w:tcBorders>
              <w:top w:val="nil"/>
              <w:left w:val="nil"/>
              <w:bottom w:val="nil"/>
              <w:right w:val="nil"/>
            </w:tcBorders>
            <w:noWrap/>
            <w:vAlign w:val="bottom"/>
            <w:hideMark/>
          </w:tcPr>
          <w:p w14:paraId="11B21C8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465.00 </w:t>
            </w:r>
          </w:p>
        </w:tc>
      </w:tr>
      <w:tr w:rsidR="00191786" w:rsidRPr="00191786" w14:paraId="1E030135" w14:textId="77777777" w:rsidTr="00191786">
        <w:trPr>
          <w:trHeight w:val="300"/>
        </w:trPr>
        <w:tc>
          <w:tcPr>
            <w:tcW w:w="1379" w:type="dxa"/>
            <w:tcBorders>
              <w:top w:val="nil"/>
              <w:left w:val="nil"/>
              <w:bottom w:val="nil"/>
              <w:right w:val="nil"/>
            </w:tcBorders>
            <w:noWrap/>
            <w:vAlign w:val="bottom"/>
            <w:hideMark/>
          </w:tcPr>
          <w:p w14:paraId="40C7433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36141</w:t>
            </w:r>
          </w:p>
        </w:tc>
        <w:tc>
          <w:tcPr>
            <w:tcW w:w="3391" w:type="dxa"/>
            <w:tcBorders>
              <w:top w:val="nil"/>
              <w:left w:val="nil"/>
              <w:bottom w:val="nil"/>
              <w:right w:val="nil"/>
            </w:tcBorders>
            <w:noWrap/>
            <w:vAlign w:val="bottom"/>
            <w:hideMark/>
          </w:tcPr>
          <w:p w14:paraId="376AA25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Central Pension Fund</w:t>
            </w:r>
          </w:p>
        </w:tc>
        <w:tc>
          <w:tcPr>
            <w:tcW w:w="3960" w:type="dxa"/>
            <w:tcBorders>
              <w:top w:val="nil"/>
              <w:left w:val="nil"/>
              <w:bottom w:val="nil"/>
              <w:right w:val="nil"/>
            </w:tcBorders>
            <w:noWrap/>
            <w:vAlign w:val="bottom"/>
            <w:hideMark/>
          </w:tcPr>
          <w:p w14:paraId="10E3E6F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Retirement Contributions June 25</w:t>
            </w:r>
          </w:p>
        </w:tc>
        <w:tc>
          <w:tcPr>
            <w:tcW w:w="1632" w:type="dxa"/>
            <w:tcBorders>
              <w:top w:val="nil"/>
              <w:left w:val="nil"/>
              <w:bottom w:val="nil"/>
              <w:right w:val="nil"/>
            </w:tcBorders>
            <w:noWrap/>
            <w:vAlign w:val="bottom"/>
            <w:hideMark/>
          </w:tcPr>
          <w:p w14:paraId="12212E8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4,176.00 </w:t>
            </w:r>
          </w:p>
        </w:tc>
      </w:tr>
      <w:tr w:rsidR="00191786" w:rsidRPr="00191786" w14:paraId="60B40F2E" w14:textId="77777777" w:rsidTr="00191786">
        <w:trPr>
          <w:trHeight w:val="300"/>
        </w:trPr>
        <w:tc>
          <w:tcPr>
            <w:tcW w:w="1379" w:type="dxa"/>
            <w:tcBorders>
              <w:top w:val="nil"/>
              <w:left w:val="nil"/>
              <w:bottom w:val="nil"/>
              <w:right w:val="nil"/>
            </w:tcBorders>
            <w:noWrap/>
            <w:vAlign w:val="bottom"/>
            <w:hideMark/>
          </w:tcPr>
          <w:p w14:paraId="7452140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36142</w:t>
            </w:r>
          </w:p>
        </w:tc>
        <w:tc>
          <w:tcPr>
            <w:tcW w:w="3391" w:type="dxa"/>
            <w:tcBorders>
              <w:top w:val="nil"/>
              <w:left w:val="nil"/>
              <w:bottom w:val="nil"/>
              <w:right w:val="nil"/>
            </w:tcBorders>
            <w:noWrap/>
            <w:vAlign w:val="bottom"/>
            <w:hideMark/>
          </w:tcPr>
          <w:p w14:paraId="0BD6950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Como Oil &amp; Propane</w:t>
            </w:r>
          </w:p>
        </w:tc>
        <w:tc>
          <w:tcPr>
            <w:tcW w:w="3960" w:type="dxa"/>
            <w:tcBorders>
              <w:top w:val="nil"/>
              <w:left w:val="nil"/>
              <w:bottom w:val="nil"/>
              <w:right w:val="nil"/>
            </w:tcBorders>
            <w:noWrap/>
            <w:vAlign w:val="bottom"/>
            <w:hideMark/>
          </w:tcPr>
          <w:p w14:paraId="4220E52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LLCC Propane Inv 1517999412</w:t>
            </w:r>
          </w:p>
        </w:tc>
        <w:tc>
          <w:tcPr>
            <w:tcW w:w="1632" w:type="dxa"/>
            <w:tcBorders>
              <w:top w:val="nil"/>
              <w:left w:val="nil"/>
              <w:bottom w:val="nil"/>
              <w:right w:val="nil"/>
            </w:tcBorders>
            <w:noWrap/>
            <w:vAlign w:val="bottom"/>
            <w:hideMark/>
          </w:tcPr>
          <w:p w14:paraId="03048D7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1,581.38 </w:t>
            </w:r>
          </w:p>
        </w:tc>
      </w:tr>
      <w:tr w:rsidR="00191786" w:rsidRPr="00191786" w14:paraId="422B54BB" w14:textId="77777777" w:rsidTr="00191786">
        <w:trPr>
          <w:trHeight w:val="300"/>
        </w:trPr>
        <w:tc>
          <w:tcPr>
            <w:tcW w:w="1379" w:type="dxa"/>
            <w:tcBorders>
              <w:top w:val="nil"/>
              <w:left w:val="nil"/>
              <w:bottom w:val="nil"/>
              <w:right w:val="nil"/>
            </w:tcBorders>
            <w:noWrap/>
            <w:vAlign w:val="bottom"/>
            <w:hideMark/>
          </w:tcPr>
          <w:p w14:paraId="76B748B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36143</w:t>
            </w:r>
          </w:p>
        </w:tc>
        <w:tc>
          <w:tcPr>
            <w:tcW w:w="3391" w:type="dxa"/>
            <w:tcBorders>
              <w:top w:val="nil"/>
              <w:left w:val="nil"/>
              <w:bottom w:val="nil"/>
              <w:right w:val="nil"/>
            </w:tcBorders>
            <w:noWrap/>
            <w:vAlign w:val="bottom"/>
            <w:hideMark/>
          </w:tcPr>
          <w:p w14:paraId="706D0EE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Colosimo, Patchin, &amp; Kearney, LTD</w:t>
            </w:r>
          </w:p>
        </w:tc>
        <w:tc>
          <w:tcPr>
            <w:tcW w:w="3960" w:type="dxa"/>
            <w:tcBorders>
              <w:top w:val="nil"/>
              <w:left w:val="nil"/>
              <w:bottom w:val="nil"/>
              <w:right w:val="nil"/>
            </w:tcBorders>
            <w:noWrap/>
            <w:vAlign w:val="bottom"/>
            <w:hideMark/>
          </w:tcPr>
          <w:p w14:paraId="22E2D63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LLCC Deed Legal Work</w:t>
            </w:r>
          </w:p>
        </w:tc>
        <w:tc>
          <w:tcPr>
            <w:tcW w:w="1632" w:type="dxa"/>
            <w:tcBorders>
              <w:top w:val="nil"/>
              <w:left w:val="nil"/>
              <w:bottom w:val="nil"/>
              <w:right w:val="nil"/>
            </w:tcBorders>
            <w:noWrap/>
            <w:vAlign w:val="bottom"/>
            <w:hideMark/>
          </w:tcPr>
          <w:p w14:paraId="7341E64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2,139.65 </w:t>
            </w:r>
          </w:p>
        </w:tc>
      </w:tr>
      <w:tr w:rsidR="00191786" w:rsidRPr="00191786" w14:paraId="38F76A19" w14:textId="77777777" w:rsidTr="00191786">
        <w:trPr>
          <w:trHeight w:val="300"/>
        </w:trPr>
        <w:tc>
          <w:tcPr>
            <w:tcW w:w="1379" w:type="dxa"/>
            <w:tcBorders>
              <w:top w:val="nil"/>
              <w:left w:val="nil"/>
              <w:bottom w:val="nil"/>
              <w:right w:val="nil"/>
            </w:tcBorders>
            <w:noWrap/>
            <w:vAlign w:val="bottom"/>
            <w:hideMark/>
          </w:tcPr>
          <w:p w14:paraId="135E735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36144</w:t>
            </w:r>
          </w:p>
        </w:tc>
        <w:tc>
          <w:tcPr>
            <w:tcW w:w="3391" w:type="dxa"/>
            <w:tcBorders>
              <w:top w:val="nil"/>
              <w:left w:val="nil"/>
              <w:bottom w:val="nil"/>
              <w:right w:val="nil"/>
            </w:tcBorders>
            <w:noWrap/>
            <w:vAlign w:val="bottom"/>
            <w:hideMark/>
          </w:tcPr>
          <w:p w14:paraId="297C59B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Culligan</w:t>
            </w:r>
          </w:p>
        </w:tc>
        <w:tc>
          <w:tcPr>
            <w:tcW w:w="3960" w:type="dxa"/>
            <w:tcBorders>
              <w:top w:val="nil"/>
              <w:left w:val="nil"/>
              <w:bottom w:val="nil"/>
              <w:right w:val="nil"/>
            </w:tcBorders>
            <w:noWrap/>
            <w:vAlign w:val="bottom"/>
            <w:hideMark/>
          </w:tcPr>
          <w:p w14:paraId="228A1A9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Salt Delivery LLCC &amp; Twin Lakes</w:t>
            </w:r>
          </w:p>
        </w:tc>
        <w:tc>
          <w:tcPr>
            <w:tcW w:w="1632" w:type="dxa"/>
            <w:tcBorders>
              <w:top w:val="nil"/>
              <w:left w:val="nil"/>
              <w:bottom w:val="nil"/>
              <w:right w:val="nil"/>
            </w:tcBorders>
            <w:noWrap/>
            <w:vAlign w:val="bottom"/>
            <w:hideMark/>
          </w:tcPr>
          <w:p w14:paraId="272B08A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258.06 </w:t>
            </w:r>
          </w:p>
        </w:tc>
      </w:tr>
      <w:tr w:rsidR="00191786" w:rsidRPr="00191786" w14:paraId="050ABF3F" w14:textId="77777777" w:rsidTr="00191786">
        <w:trPr>
          <w:trHeight w:val="300"/>
        </w:trPr>
        <w:tc>
          <w:tcPr>
            <w:tcW w:w="1379" w:type="dxa"/>
            <w:tcBorders>
              <w:top w:val="nil"/>
              <w:left w:val="nil"/>
              <w:bottom w:val="nil"/>
              <w:right w:val="nil"/>
            </w:tcBorders>
            <w:noWrap/>
            <w:vAlign w:val="bottom"/>
            <w:hideMark/>
          </w:tcPr>
          <w:p w14:paraId="06AE17D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36145</w:t>
            </w:r>
          </w:p>
        </w:tc>
        <w:tc>
          <w:tcPr>
            <w:tcW w:w="3391" w:type="dxa"/>
            <w:tcBorders>
              <w:top w:val="nil"/>
              <w:left w:val="nil"/>
              <w:bottom w:val="nil"/>
              <w:right w:val="nil"/>
            </w:tcBorders>
            <w:noWrap/>
            <w:vAlign w:val="bottom"/>
            <w:hideMark/>
          </w:tcPr>
          <w:p w14:paraId="5FD5C6B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Diamond Mowers</w:t>
            </w:r>
          </w:p>
        </w:tc>
        <w:tc>
          <w:tcPr>
            <w:tcW w:w="3960" w:type="dxa"/>
            <w:tcBorders>
              <w:top w:val="nil"/>
              <w:left w:val="nil"/>
              <w:bottom w:val="nil"/>
              <w:right w:val="nil"/>
            </w:tcBorders>
            <w:noWrap/>
            <w:vAlign w:val="bottom"/>
            <w:hideMark/>
          </w:tcPr>
          <w:p w14:paraId="2734F6A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JD Mower Parts</w:t>
            </w:r>
          </w:p>
        </w:tc>
        <w:tc>
          <w:tcPr>
            <w:tcW w:w="1632" w:type="dxa"/>
            <w:tcBorders>
              <w:top w:val="nil"/>
              <w:left w:val="nil"/>
              <w:bottom w:val="nil"/>
              <w:right w:val="nil"/>
            </w:tcBorders>
            <w:noWrap/>
            <w:vAlign w:val="bottom"/>
            <w:hideMark/>
          </w:tcPr>
          <w:p w14:paraId="35E749E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2,654.50 </w:t>
            </w:r>
          </w:p>
        </w:tc>
      </w:tr>
      <w:tr w:rsidR="00191786" w:rsidRPr="00191786" w14:paraId="780DDA6A" w14:textId="77777777" w:rsidTr="00191786">
        <w:trPr>
          <w:trHeight w:val="300"/>
        </w:trPr>
        <w:tc>
          <w:tcPr>
            <w:tcW w:w="1379" w:type="dxa"/>
            <w:tcBorders>
              <w:top w:val="nil"/>
              <w:left w:val="nil"/>
              <w:bottom w:val="nil"/>
              <w:right w:val="nil"/>
            </w:tcBorders>
            <w:noWrap/>
            <w:vAlign w:val="bottom"/>
            <w:hideMark/>
          </w:tcPr>
          <w:p w14:paraId="08577A5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36146</w:t>
            </w:r>
          </w:p>
        </w:tc>
        <w:tc>
          <w:tcPr>
            <w:tcW w:w="3391" w:type="dxa"/>
            <w:tcBorders>
              <w:top w:val="nil"/>
              <w:left w:val="nil"/>
              <w:bottom w:val="nil"/>
              <w:right w:val="nil"/>
            </w:tcBorders>
            <w:noWrap/>
            <w:vAlign w:val="bottom"/>
            <w:hideMark/>
          </w:tcPr>
          <w:p w14:paraId="1EFCA2F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Excel Business Systems</w:t>
            </w:r>
          </w:p>
        </w:tc>
        <w:tc>
          <w:tcPr>
            <w:tcW w:w="3960" w:type="dxa"/>
            <w:tcBorders>
              <w:top w:val="nil"/>
              <w:left w:val="nil"/>
              <w:bottom w:val="nil"/>
              <w:right w:val="nil"/>
            </w:tcBorders>
            <w:noWrap/>
            <w:vAlign w:val="bottom"/>
            <w:hideMark/>
          </w:tcPr>
          <w:p w14:paraId="5D0484E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Copier Contract</w:t>
            </w:r>
          </w:p>
        </w:tc>
        <w:tc>
          <w:tcPr>
            <w:tcW w:w="1632" w:type="dxa"/>
            <w:tcBorders>
              <w:top w:val="nil"/>
              <w:left w:val="nil"/>
              <w:bottom w:val="nil"/>
              <w:right w:val="nil"/>
            </w:tcBorders>
            <w:noWrap/>
            <w:vAlign w:val="bottom"/>
            <w:hideMark/>
          </w:tcPr>
          <w:p w14:paraId="116C052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285.32 </w:t>
            </w:r>
          </w:p>
        </w:tc>
      </w:tr>
      <w:tr w:rsidR="00191786" w:rsidRPr="00191786" w14:paraId="6594AA5D" w14:textId="77777777" w:rsidTr="00191786">
        <w:trPr>
          <w:trHeight w:val="300"/>
        </w:trPr>
        <w:tc>
          <w:tcPr>
            <w:tcW w:w="1379" w:type="dxa"/>
            <w:tcBorders>
              <w:top w:val="nil"/>
              <w:left w:val="nil"/>
              <w:bottom w:val="nil"/>
              <w:right w:val="nil"/>
            </w:tcBorders>
            <w:noWrap/>
            <w:vAlign w:val="bottom"/>
            <w:hideMark/>
          </w:tcPr>
          <w:p w14:paraId="4681186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36147</w:t>
            </w:r>
          </w:p>
        </w:tc>
        <w:tc>
          <w:tcPr>
            <w:tcW w:w="3391" w:type="dxa"/>
            <w:tcBorders>
              <w:top w:val="nil"/>
              <w:left w:val="nil"/>
              <w:bottom w:val="nil"/>
              <w:right w:val="nil"/>
            </w:tcBorders>
            <w:noWrap/>
            <w:vAlign w:val="bottom"/>
            <w:hideMark/>
          </w:tcPr>
          <w:p w14:paraId="6191357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Embarrass Regional Fire Department</w:t>
            </w:r>
          </w:p>
        </w:tc>
        <w:tc>
          <w:tcPr>
            <w:tcW w:w="3960" w:type="dxa"/>
            <w:tcBorders>
              <w:top w:val="nil"/>
              <w:left w:val="nil"/>
              <w:bottom w:val="nil"/>
              <w:right w:val="nil"/>
            </w:tcBorders>
            <w:noWrap/>
            <w:vAlign w:val="bottom"/>
            <w:hideMark/>
          </w:tcPr>
          <w:p w14:paraId="1ABC726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Service Agreement FD; 8/1/25-7/31/26</w:t>
            </w:r>
          </w:p>
        </w:tc>
        <w:tc>
          <w:tcPr>
            <w:tcW w:w="1632" w:type="dxa"/>
            <w:tcBorders>
              <w:top w:val="nil"/>
              <w:left w:val="nil"/>
              <w:bottom w:val="nil"/>
              <w:right w:val="nil"/>
            </w:tcBorders>
            <w:noWrap/>
            <w:vAlign w:val="bottom"/>
            <w:hideMark/>
          </w:tcPr>
          <w:p w14:paraId="4A7E2D1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3,254.00 </w:t>
            </w:r>
          </w:p>
        </w:tc>
      </w:tr>
      <w:tr w:rsidR="00191786" w:rsidRPr="00191786" w14:paraId="0ED5A4D7" w14:textId="77777777" w:rsidTr="00191786">
        <w:trPr>
          <w:trHeight w:val="300"/>
        </w:trPr>
        <w:tc>
          <w:tcPr>
            <w:tcW w:w="1379" w:type="dxa"/>
            <w:tcBorders>
              <w:top w:val="nil"/>
              <w:left w:val="nil"/>
              <w:bottom w:val="nil"/>
              <w:right w:val="nil"/>
            </w:tcBorders>
            <w:noWrap/>
            <w:vAlign w:val="bottom"/>
            <w:hideMark/>
          </w:tcPr>
          <w:p w14:paraId="135897E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36148</w:t>
            </w:r>
          </w:p>
        </w:tc>
        <w:tc>
          <w:tcPr>
            <w:tcW w:w="3391" w:type="dxa"/>
            <w:tcBorders>
              <w:top w:val="nil"/>
              <w:left w:val="nil"/>
              <w:bottom w:val="nil"/>
              <w:right w:val="nil"/>
            </w:tcBorders>
            <w:noWrap/>
            <w:vAlign w:val="bottom"/>
            <w:hideMark/>
          </w:tcPr>
          <w:p w14:paraId="48C8B59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Ehlers</w:t>
            </w:r>
          </w:p>
        </w:tc>
        <w:tc>
          <w:tcPr>
            <w:tcW w:w="3960" w:type="dxa"/>
            <w:tcBorders>
              <w:top w:val="nil"/>
              <w:left w:val="nil"/>
              <w:bottom w:val="nil"/>
              <w:right w:val="nil"/>
            </w:tcBorders>
            <w:noWrap/>
            <w:vAlign w:val="bottom"/>
            <w:hideMark/>
          </w:tcPr>
          <w:p w14:paraId="56EB239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2025 Financial Plan</w:t>
            </w:r>
          </w:p>
        </w:tc>
        <w:tc>
          <w:tcPr>
            <w:tcW w:w="1632" w:type="dxa"/>
            <w:tcBorders>
              <w:top w:val="nil"/>
              <w:left w:val="nil"/>
              <w:bottom w:val="nil"/>
              <w:right w:val="nil"/>
            </w:tcBorders>
            <w:noWrap/>
            <w:vAlign w:val="bottom"/>
            <w:hideMark/>
          </w:tcPr>
          <w:p w14:paraId="15C056F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5,605.00 </w:t>
            </w:r>
          </w:p>
        </w:tc>
      </w:tr>
      <w:tr w:rsidR="00191786" w:rsidRPr="00191786" w14:paraId="03F07FC6" w14:textId="77777777" w:rsidTr="00191786">
        <w:trPr>
          <w:trHeight w:val="300"/>
        </w:trPr>
        <w:tc>
          <w:tcPr>
            <w:tcW w:w="1379" w:type="dxa"/>
            <w:tcBorders>
              <w:top w:val="nil"/>
              <w:left w:val="nil"/>
              <w:bottom w:val="nil"/>
              <w:right w:val="nil"/>
            </w:tcBorders>
            <w:noWrap/>
            <w:vAlign w:val="bottom"/>
            <w:hideMark/>
          </w:tcPr>
          <w:p w14:paraId="352194C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36149</w:t>
            </w:r>
          </w:p>
        </w:tc>
        <w:tc>
          <w:tcPr>
            <w:tcW w:w="3391" w:type="dxa"/>
            <w:tcBorders>
              <w:top w:val="nil"/>
              <w:left w:val="nil"/>
              <w:bottom w:val="nil"/>
              <w:right w:val="nil"/>
            </w:tcBorders>
            <w:noWrap/>
            <w:vAlign w:val="bottom"/>
            <w:hideMark/>
          </w:tcPr>
          <w:p w14:paraId="6455C43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Grande Ace Hardware</w:t>
            </w:r>
          </w:p>
        </w:tc>
        <w:tc>
          <w:tcPr>
            <w:tcW w:w="3960" w:type="dxa"/>
            <w:tcBorders>
              <w:top w:val="nil"/>
              <w:left w:val="nil"/>
              <w:bottom w:val="nil"/>
              <w:right w:val="nil"/>
            </w:tcBorders>
            <w:noWrap/>
            <w:vAlign w:val="bottom"/>
            <w:hideMark/>
          </w:tcPr>
          <w:p w14:paraId="4954C8E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Mower Belts, Blade &amp; Weed Killer</w:t>
            </w:r>
          </w:p>
        </w:tc>
        <w:tc>
          <w:tcPr>
            <w:tcW w:w="1632" w:type="dxa"/>
            <w:tcBorders>
              <w:top w:val="nil"/>
              <w:left w:val="nil"/>
              <w:bottom w:val="nil"/>
              <w:right w:val="nil"/>
            </w:tcBorders>
            <w:noWrap/>
            <w:vAlign w:val="bottom"/>
            <w:hideMark/>
          </w:tcPr>
          <w:p w14:paraId="54ACCAE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721.90 </w:t>
            </w:r>
          </w:p>
        </w:tc>
      </w:tr>
      <w:tr w:rsidR="00191786" w:rsidRPr="00191786" w14:paraId="7F5C22F8" w14:textId="77777777" w:rsidTr="00191786">
        <w:trPr>
          <w:trHeight w:val="300"/>
        </w:trPr>
        <w:tc>
          <w:tcPr>
            <w:tcW w:w="1379" w:type="dxa"/>
            <w:tcBorders>
              <w:top w:val="nil"/>
              <w:left w:val="nil"/>
              <w:bottom w:val="nil"/>
              <w:right w:val="nil"/>
            </w:tcBorders>
            <w:noWrap/>
            <w:vAlign w:val="bottom"/>
            <w:hideMark/>
          </w:tcPr>
          <w:p w14:paraId="3C62747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36150</w:t>
            </w:r>
          </w:p>
        </w:tc>
        <w:tc>
          <w:tcPr>
            <w:tcW w:w="3391" w:type="dxa"/>
            <w:tcBorders>
              <w:top w:val="nil"/>
              <w:left w:val="nil"/>
              <w:bottom w:val="nil"/>
              <w:right w:val="nil"/>
            </w:tcBorders>
            <w:noWrap/>
            <w:vAlign w:val="bottom"/>
            <w:hideMark/>
          </w:tcPr>
          <w:p w14:paraId="281AF98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Amanda Gross</w:t>
            </w:r>
          </w:p>
        </w:tc>
        <w:tc>
          <w:tcPr>
            <w:tcW w:w="3960" w:type="dxa"/>
            <w:tcBorders>
              <w:top w:val="nil"/>
              <w:left w:val="nil"/>
              <w:bottom w:val="nil"/>
              <w:right w:val="nil"/>
            </w:tcBorders>
            <w:noWrap/>
            <w:vAlign w:val="bottom"/>
            <w:hideMark/>
          </w:tcPr>
          <w:p w14:paraId="2DE2C8D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Cell Phone &amp; Expenses</w:t>
            </w:r>
          </w:p>
        </w:tc>
        <w:tc>
          <w:tcPr>
            <w:tcW w:w="1632" w:type="dxa"/>
            <w:tcBorders>
              <w:top w:val="nil"/>
              <w:left w:val="nil"/>
              <w:bottom w:val="nil"/>
              <w:right w:val="nil"/>
            </w:tcBorders>
            <w:noWrap/>
            <w:vAlign w:val="bottom"/>
            <w:hideMark/>
          </w:tcPr>
          <w:p w14:paraId="7040C1E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242.80 </w:t>
            </w:r>
          </w:p>
        </w:tc>
      </w:tr>
      <w:tr w:rsidR="00191786" w:rsidRPr="00191786" w14:paraId="345858AE" w14:textId="77777777" w:rsidTr="00191786">
        <w:trPr>
          <w:trHeight w:val="300"/>
        </w:trPr>
        <w:tc>
          <w:tcPr>
            <w:tcW w:w="1379" w:type="dxa"/>
            <w:tcBorders>
              <w:top w:val="nil"/>
              <w:left w:val="nil"/>
              <w:bottom w:val="nil"/>
              <w:right w:val="nil"/>
            </w:tcBorders>
            <w:noWrap/>
            <w:vAlign w:val="bottom"/>
            <w:hideMark/>
          </w:tcPr>
          <w:p w14:paraId="0CB672C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36151</w:t>
            </w:r>
          </w:p>
        </w:tc>
        <w:tc>
          <w:tcPr>
            <w:tcW w:w="3391" w:type="dxa"/>
            <w:tcBorders>
              <w:top w:val="nil"/>
              <w:left w:val="nil"/>
              <w:bottom w:val="nil"/>
              <w:right w:val="nil"/>
            </w:tcBorders>
            <w:noWrap/>
            <w:vAlign w:val="bottom"/>
            <w:hideMark/>
          </w:tcPr>
          <w:p w14:paraId="4E5D879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Hoyt Lakes, City of</w:t>
            </w:r>
          </w:p>
        </w:tc>
        <w:tc>
          <w:tcPr>
            <w:tcW w:w="3960" w:type="dxa"/>
            <w:tcBorders>
              <w:top w:val="nil"/>
              <w:left w:val="nil"/>
              <w:bottom w:val="nil"/>
              <w:right w:val="nil"/>
            </w:tcBorders>
            <w:noWrap/>
            <w:vAlign w:val="bottom"/>
            <w:hideMark/>
          </w:tcPr>
          <w:p w14:paraId="75289E0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Ambulance Agreement June 2025, Supplies</w:t>
            </w:r>
          </w:p>
        </w:tc>
        <w:tc>
          <w:tcPr>
            <w:tcW w:w="1632" w:type="dxa"/>
            <w:tcBorders>
              <w:top w:val="nil"/>
              <w:left w:val="nil"/>
              <w:bottom w:val="nil"/>
              <w:right w:val="nil"/>
            </w:tcBorders>
            <w:noWrap/>
            <w:vAlign w:val="bottom"/>
            <w:hideMark/>
          </w:tcPr>
          <w:p w14:paraId="32424B8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2,190.98 </w:t>
            </w:r>
          </w:p>
        </w:tc>
      </w:tr>
      <w:tr w:rsidR="00191786" w:rsidRPr="00191786" w14:paraId="2FE84F52" w14:textId="77777777" w:rsidTr="00191786">
        <w:trPr>
          <w:trHeight w:val="300"/>
        </w:trPr>
        <w:tc>
          <w:tcPr>
            <w:tcW w:w="1379" w:type="dxa"/>
            <w:tcBorders>
              <w:top w:val="nil"/>
              <w:left w:val="nil"/>
              <w:bottom w:val="nil"/>
              <w:right w:val="nil"/>
            </w:tcBorders>
            <w:noWrap/>
            <w:vAlign w:val="bottom"/>
            <w:hideMark/>
          </w:tcPr>
          <w:p w14:paraId="3C4ECE7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36152</w:t>
            </w:r>
          </w:p>
        </w:tc>
        <w:tc>
          <w:tcPr>
            <w:tcW w:w="3391" w:type="dxa"/>
            <w:tcBorders>
              <w:top w:val="nil"/>
              <w:left w:val="nil"/>
              <w:bottom w:val="nil"/>
              <w:right w:val="nil"/>
            </w:tcBorders>
            <w:noWrap/>
            <w:vAlign w:val="bottom"/>
            <w:hideMark/>
          </w:tcPr>
          <w:p w14:paraId="3654BC5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Knaus, Jodi</w:t>
            </w:r>
          </w:p>
        </w:tc>
        <w:tc>
          <w:tcPr>
            <w:tcW w:w="3960" w:type="dxa"/>
            <w:tcBorders>
              <w:top w:val="nil"/>
              <w:left w:val="nil"/>
              <w:bottom w:val="nil"/>
              <w:right w:val="nil"/>
            </w:tcBorders>
            <w:noWrap/>
            <w:vAlign w:val="bottom"/>
            <w:hideMark/>
          </w:tcPr>
          <w:p w14:paraId="6BC97BF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Cell Phone &amp; Expenses</w:t>
            </w:r>
          </w:p>
        </w:tc>
        <w:tc>
          <w:tcPr>
            <w:tcW w:w="1632" w:type="dxa"/>
            <w:tcBorders>
              <w:top w:val="nil"/>
              <w:left w:val="nil"/>
              <w:bottom w:val="nil"/>
              <w:right w:val="nil"/>
            </w:tcBorders>
            <w:noWrap/>
            <w:vAlign w:val="bottom"/>
            <w:hideMark/>
          </w:tcPr>
          <w:p w14:paraId="2BA68FD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164.40 </w:t>
            </w:r>
          </w:p>
        </w:tc>
      </w:tr>
      <w:tr w:rsidR="00191786" w:rsidRPr="00191786" w14:paraId="0C3025BA" w14:textId="77777777" w:rsidTr="00191786">
        <w:trPr>
          <w:trHeight w:val="300"/>
        </w:trPr>
        <w:tc>
          <w:tcPr>
            <w:tcW w:w="1379" w:type="dxa"/>
            <w:tcBorders>
              <w:top w:val="nil"/>
              <w:left w:val="nil"/>
              <w:bottom w:val="nil"/>
              <w:right w:val="nil"/>
            </w:tcBorders>
            <w:noWrap/>
            <w:vAlign w:val="bottom"/>
            <w:hideMark/>
          </w:tcPr>
          <w:p w14:paraId="7E37C31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36153</w:t>
            </w:r>
          </w:p>
        </w:tc>
        <w:tc>
          <w:tcPr>
            <w:tcW w:w="3391" w:type="dxa"/>
            <w:tcBorders>
              <w:top w:val="nil"/>
              <w:left w:val="nil"/>
              <w:bottom w:val="nil"/>
              <w:right w:val="nil"/>
            </w:tcBorders>
            <w:noWrap/>
            <w:vAlign w:val="bottom"/>
            <w:hideMark/>
          </w:tcPr>
          <w:p w14:paraId="3C4371E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Niemi, Clark</w:t>
            </w:r>
          </w:p>
        </w:tc>
        <w:tc>
          <w:tcPr>
            <w:tcW w:w="3960" w:type="dxa"/>
            <w:tcBorders>
              <w:top w:val="nil"/>
              <w:left w:val="nil"/>
              <w:bottom w:val="nil"/>
              <w:right w:val="nil"/>
            </w:tcBorders>
            <w:noWrap/>
            <w:vAlign w:val="bottom"/>
            <w:hideMark/>
          </w:tcPr>
          <w:p w14:paraId="0275F8E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Cell Phone</w:t>
            </w:r>
          </w:p>
        </w:tc>
        <w:tc>
          <w:tcPr>
            <w:tcW w:w="1632" w:type="dxa"/>
            <w:tcBorders>
              <w:top w:val="nil"/>
              <w:left w:val="nil"/>
              <w:bottom w:val="nil"/>
              <w:right w:val="nil"/>
            </w:tcBorders>
            <w:noWrap/>
            <w:vAlign w:val="bottom"/>
            <w:hideMark/>
          </w:tcPr>
          <w:p w14:paraId="02DA4FB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50.00 </w:t>
            </w:r>
          </w:p>
        </w:tc>
      </w:tr>
      <w:tr w:rsidR="00191786" w:rsidRPr="00191786" w14:paraId="4C90517E" w14:textId="77777777" w:rsidTr="00191786">
        <w:trPr>
          <w:trHeight w:val="300"/>
        </w:trPr>
        <w:tc>
          <w:tcPr>
            <w:tcW w:w="1379" w:type="dxa"/>
            <w:tcBorders>
              <w:top w:val="nil"/>
              <w:left w:val="nil"/>
              <w:bottom w:val="nil"/>
              <w:right w:val="nil"/>
            </w:tcBorders>
            <w:noWrap/>
            <w:vAlign w:val="bottom"/>
            <w:hideMark/>
          </w:tcPr>
          <w:p w14:paraId="2E2414A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36154</w:t>
            </w:r>
          </w:p>
        </w:tc>
        <w:tc>
          <w:tcPr>
            <w:tcW w:w="3391" w:type="dxa"/>
            <w:tcBorders>
              <w:top w:val="nil"/>
              <w:left w:val="nil"/>
              <w:bottom w:val="nil"/>
              <w:right w:val="nil"/>
            </w:tcBorders>
            <w:noWrap/>
            <w:vAlign w:val="bottom"/>
            <w:hideMark/>
          </w:tcPr>
          <w:p w14:paraId="393A075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L &amp; M Fleet Supply, Inc.</w:t>
            </w:r>
          </w:p>
        </w:tc>
        <w:tc>
          <w:tcPr>
            <w:tcW w:w="3960" w:type="dxa"/>
            <w:tcBorders>
              <w:top w:val="nil"/>
              <w:left w:val="nil"/>
              <w:bottom w:val="nil"/>
              <w:right w:val="nil"/>
            </w:tcBorders>
            <w:noWrap/>
            <w:vAlign w:val="bottom"/>
            <w:hideMark/>
          </w:tcPr>
          <w:p w14:paraId="0238316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Baudek Gate</w:t>
            </w:r>
          </w:p>
        </w:tc>
        <w:tc>
          <w:tcPr>
            <w:tcW w:w="1632" w:type="dxa"/>
            <w:tcBorders>
              <w:top w:val="nil"/>
              <w:left w:val="nil"/>
              <w:bottom w:val="nil"/>
              <w:right w:val="nil"/>
            </w:tcBorders>
            <w:noWrap/>
            <w:vAlign w:val="bottom"/>
            <w:hideMark/>
          </w:tcPr>
          <w:p w14:paraId="40CB267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479.98 </w:t>
            </w:r>
          </w:p>
        </w:tc>
      </w:tr>
      <w:tr w:rsidR="00191786" w:rsidRPr="00191786" w14:paraId="69A12CB5" w14:textId="77777777" w:rsidTr="00191786">
        <w:trPr>
          <w:trHeight w:val="300"/>
        </w:trPr>
        <w:tc>
          <w:tcPr>
            <w:tcW w:w="1379" w:type="dxa"/>
            <w:tcBorders>
              <w:top w:val="nil"/>
              <w:left w:val="nil"/>
              <w:bottom w:val="nil"/>
              <w:right w:val="nil"/>
            </w:tcBorders>
            <w:noWrap/>
            <w:vAlign w:val="bottom"/>
            <w:hideMark/>
          </w:tcPr>
          <w:p w14:paraId="5793359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36155</w:t>
            </w:r>
          </w:p>
        </w:tc>
        <w:tc>
          <w:tcPr>
            <w:tcW w:w="3391" w:type="dxa"/>
            <w:tcBorders>
              <w:top w:val="nil"/>
              <w:left w:val="nil"/>
              <w:bottom w:val="nil"/>
              <w:right w:val="nil"/>
            </w:tcBorders>
            <w:noWrap/>
            <w:vAlign w:val="bottom"/>
            <w:hideMark/>
          </w:tcPr>
          <w:p w14:paraId="457B2A5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L &amp; L Rentals, Inc.</w:t>
            </w:r>
          </w:p>
        </w:tc>
        <w:tc>
          <w:tcPr>
            <w:tcW w:w="3960" w:type="dxa"/>
            <w:tcBorders>
              <w:top w:val="nil"/>
              <w:left w:val="nil"/>
              <w:bottom w:val="nil"/>
              <w:right w:val="nil"/>
            </w:tcBorders>
            <w:noWrap/>
            <w:vAlign w:val="bottom"/>
            <w:hideMark/>
          </w:tcPr>
          <w:p w14:paraId="2113E83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Culvert Supplies</w:t>
            </w:r>
          </w:p>
        </w:tc>
        <w:tc>
          <w:tcPr>
            <w:tcW w:w="1632" w:type="dxa"/>
            <w:tcBorders>
              <w:top w:val="nil"/>
              <w:left w:val="nil"/>
              <w:bottom w:val="nil"/>
              <w:right w:val="nil"/>
            </w:tcBorders>
            <w:noWrap/>
            <w:vAlign w:val="bottom"/>
            <w:hideMark/>
          </w:tcPr>
          <w:p w14:paraId="13C0E1C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2,245.05 </w:t>
            </w:r>
          </w:p>
        </w:tc>
      </w:tr>
      <w:tr w:rsidR="00191786" w:rsidRPr="00191786" w14:paraId="361E8F95" w14:textId="77777777" w:rsidTr="00191786">
        <w:trPr>
          <w:trHeight w:val="300"/>
        </w:trPr>
        <w:tc>
          <w:tcPr>
            <w:tcW w:w="1379" w:type="dxa"/>
            <w:tcBorders>
              <w:top w:val="nil"/>
              <w:left w:val="nil"/>
              <w:bottom w:val="nil"/>
              <w:right w:val="nil"/>
            </w:tcBorders>
            <w:noWrap/>
            <w:vAlign w:val="bottom"/>
            <w:hideMark/>
          </w:tcPr>
          <w:p w14:paraId="673D112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36156</w:t>
            </w:r>
          </w:p>
        </w:tc>
        <w:tc>
          <w:tcPr>
            <w:tcW w:w="3391" w:type="dxa"/>
            <w:tcBorders>
              <w:top w:val="nil"/>
              <w:left w:val="nil"/>
              <w:bottom w:val="nil"/>
              <w:right w:val="nil"/>
            </w:tcBorders>
            <w:noWrap/>
            <w:vAlign w:val="bottom"/>
            <w:hideMark/>
          </w:tcPr>
          <w:p w14:paraId="2CC86A4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Lake Country Power</w:t>
            </w:r>
          </w:p>
        </w:tc>
        <w:tc>
          <w:tcPr>
            <w:tcW w:w="3960" w:type="dxa"/>
            <w:tcBorders>
              <w:top w:val="nil"/>
              <w:left w:val="nil"/>
              <w:bottom w:val="nil"/>
              <w:right w:val="nil"/>
            </w:tcBorders>
            <w:noWrap/>
            <w:vAlign w:val="bottom"/>
            <w:hideMark/>
          </w:tcPr>
          <w:p w14:paraId="1FA2D0F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Electric Service</w:t>
            </w:r>
          </w:p>
        </w:tc>
        <w:tc>
          <w:tcPr>
            <w:tcW w:w="1632" w:type="dxa"/>
            <w:tcBorders>
              <w:top w:val="nil"/>
              <w:left w:val="nil"/>
              <w:bottom w:val="nil"/>
              <w:right w:val="nil"/>
            </w:tcBorders>
            <w:noWrap/>
            <w:vAlign w:val="bottom"/>
            <w:hideMark/>
          </w:tcPr>
          <w:p w14:paraId="4438123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3,123.00 </w:t>
            </w:r>
          </w:p>
        </w:tc>
      </w:tr>
      <w:tr w:rsidR="00191786" w:rsidRPr="00191786" w14:paraId="6C326ED8" w14:textId="77777777" w:rsidTr="00191786">
        <w:trPr>
          <w:trHeight w:val="300"/>
        </w:trPr>
        <w:tc>
          <w:tcPr>
            <w:tcW w:w="1379" w:type="dxa"/>
            <w:tcBorders>
              <w:top w:val="nil"/>
              <w:left w:val="nil"/>
              <w:bottom w:val="nil"/>
              <w:right w:val="nil"/>
            </w:tcBorders>
            <w:noWrap/>
            <w:vAlign w:val="bottom"/>
            <w:hideMark/>
          </w:tcPr>
          <w:p w14:paraId="4D77204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36157</w:t>
            </w:r>
          </w:p>
        </w:tc>
        <w:tc>
          <w:tcPr>
            <w:tcW w:w="3391" w:type="dxa"/>
            <w:tcBorders>
              <w:top w:val="nil"/>
              <w:left w:val="nil"/>
              <w:bottom w:val="nil"/>
              <w:right w:val="nil"/>
            </w:tcBorders>
            <w:noWrap/>
            <w:vAlign w:val="bottom"/>
            <w:hideMark/>
          </w:tcPr>
          <w:p w14:paraId="6E1EBCE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Lehman, Brian</w:t>
            </w:r>
          </w:p>
        </w:tc>
        <w:tc>
          <w:tcPr>
            <w:tcW w:w="3960" w:type="dxa"/>
            <w:tcBorders>
              <w:top w:val="nil"/>
              <w:left w:val="nil"/>
              <w:bottom w:val="nil"/>
              <w:right w:val="nil"/>
            </w:tcBorders>
            <w:noWrap/>
            <w:vAlign w:val="bottom"/>
            <w:hideMark/>
          </w:tcPr>
          <w:p w14:paraId="2C42CE9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Expenses</w:t>
            </w:r>
          </w:p>
        </w:tc>
        <w:tc>
          <w:tcPr>
            <w:tcW w:w="1632" w:type="dxa"/>
            <w:tcBorders>
              <w:top w:val="nil"/>
              <w:left w:val="nil"/>
              <w:bottom w:val="nil"/>
              <w:right w:val="nil"/>
            </w:tcBorders>
            <w:noWrap/>
            <w:vAlign w:val="bottom"/>
            <w:hideMark/>
          </w:tcPr>
          <w:p w14:paraId="19FBCE9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106.40 </w:t>
            </w:r>
          </w:p>
        </w:tc>
      </w:tr>
      <w:tr w:rsidR="00191786" w:rsidRPr="00191786" w14:paraId="5A16CDB1" w14:textId="77777777" w:rsidTr="00191786">
        <w:trPr>
          <w:trHeight w:val="300"/>
        </w:trPr>
        <w:tc>
          <w:tcPr>
            <w:tcW w:w="1379" w:type="dxa"/>
            <w:tcBorders>
              <w:top w:val="nil"/>
              <w:left w:val="nil"/>
              <w:bottom w:val="nil"/>
              <w:right w:val="nil"/>
            </w:tcBorders>
            <w:noWrap/>
            <w:vAlign w:val="bottom"/>
            <w:hideMark/>
          </w:tcPr>
          <w:p w14:paraId="65D3407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36158</w:t>
            </w:r>
          </w:p>
        </w:tc>
        <w:tc>
          <w:tcPr>
            <w:tcW w:w="3391" w:type="dxa"/>
            <w:tcBorders>
              <w:top w:val="nil"/>
              <w:left w:val="nil"/>
              <w:bottom w:val="nil"/>
              <w:right w:val="nil"/>
            </w:tcBorders>
            <w:noWrap/>
            <w:vAlign w:val="bottom"/>
            <w:hideMark/>
          </w:tcPr>
          <w:p w14:paraId="745BFF2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Linde Gas &amp; Equipment Inc.</w:t>
            </w:r>
          </w:p>
        </w:tc>
        <w:tc>
          <w:tcPr>
            <w:tcW w:w="3960" w:type="dxa"/>
            <w:tcBorders>
              <w:top w:val="nil"/>
              <w:left w:val="nil"/>
              <w:bottom w:val="nil"/>
              <w:right w:val="nil"/>
            </w:tcBorders>
            <w:noWrap/>
            <w:vAlign w:val="bottom"/>
            <w:hideMark/>
          </w:tcPr>
          <w:p w14:paraId="0858355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Welding Supplies/Services</w:t>
            </w:r>
          </w:p>
        </w:tc>
        <w:tc>
          <w:tcPr>
            <w:tcW w:w="1632" w:type="dxa"/>
            <w:tcBorders>
              <w:top w:val="nil"/>
              <w:left w:val="nil"/>
              <w:bottom w:val="nil"/>
              <w:right w:val="nil"/>
            </w:tcBorders>
            <w:noWrap/>
            <w:vAlign w:val="bottom"/>
            <w:hideMark/>
          </w:tcPr>
          <w:p w14:paraId="3B02161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303.00 </w:t>
            </w:r>
          </w:p>
        </w:tc>
      </w:tr>
      <w:tr w:rsidR="00191786" w:rsidRPr="00191786" w14:paraId="17840A1A" w14:textId="77777777" w:rsidTr="00191786">
        <w:trPr>
          <w:trHeight w:val="300"/>
        </w:trPr>
        <w:tc>
          <w:tcPr>
            <w:tcW w:w="1379" w:type="dxa"/>
            <w:tcBorders>
              <w:top w:val="nil"/>
              <w:left w:val="nil"/>
              <w:bottom w:val="nil"/>
              <w:right w:val="nil"/>
            </w:tcBorders>
            <w:noWrap/>
            <w:vAlign w:val="bottom"/>
            <w:hideMark/>
          </w:tcPr>
          <w:p w14:paraId="37DDEED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36159</w:t>
            </w:r>
          </w:p>
        </w:tc>
        <w:tc>
          <w:tcPr>
            <w:tcW w:w="3391" w:type="dxa"/>
            <w:tcBorders>
              <w:top w:val="nil"/>
              <w:left w:val="nil"/>
              <w:bottom w:val="nil"/>
              <w:right w:val="nil"/>
            </w:tcBorders>
            <w:noWrap/>
            <w:vAlign w:val="bottom"/>
            <w:hideMark/>
          </w:tcPr>
          <w:p w14:paraId="5821A63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Samuel Nelson</w:t>
            </w:r>
          </w:p>
        </w:tc>
        <w:tc>
          <w:tcPr>
            <w:tcW w:w="3960" w:type="dxa"/>
            <w:tcBorders>
              <w:top w:val="nil"/>
              <w:left w:val="nil"/>
              <w:bottom w:val="nil"/>
              <w:right w:val="nil"/>
            </w:tcBorders>
            <w:noWrap/>
            <w:vAlign w:val="bottom"/>
            <w:hideMark/>
          </w:tcPr>
          <w:p w14:paraId="1DF3926F" w14:textId="05598FE8"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Menards Reimbursement-Salt Dome</w:t>
            </w:r>
          </w:p>
        </w:tc>
        <w:tc>
          <w:tcPr>
            <w:tcW w:w="1632" w:type="dxa"/>
            <w:tcBorders>
              <w:top w:val="nil"/>
              <w:left w:val="nil"/>
              <w:bottom w:val="nil"/>
              <w:right w:val="nil"/>
            </w:tcBorders>
            <w:noWrap/>
            <w:vAlign w:val="bottom"/>
            <w:hideMark/>
          </w:tcPr>
          <w:p w14:paraId="2445741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9.73 </w:t>
            </w:r>
          </w:p>
        </w:tc>
      </w:tr>
      <w:tr w:rsidR="00191786" w:rsidRPr="00191786" w14:paraId="00E85D21" w14:textId="77777777" w:rsidTr="00191786">
        <w:trPr>
          <w:trHeight w:val="300"/>
        </w:trPr>
        <w:tc>
          <w:tcPr>
            <w:tcW w:w="1379" w:type="dxa"/>
            <w:tcBorders>
              <w:top w:val="nil"/>
              <w:left w:val="nil"/>
              <w:bottom w:val="nil"/>
              <w:right w:val="nil"/>
            </w:tcBorders>
            <w:noWrap/>
            <w:vAlign w:val="bottom"/>
            <w:hideMark/>
          </w:tcPr>
          <w:p w14:paraId="3F84363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36160</w:t>
            </w:r>
          </w:p>
        </w:tc>
        <w:tc>
          <w:tcPr>
            <w:tcW w:w="3391" w:type="dxa"/>
            <w:tcBorders>
              <w:top w:val="nil"/>
              <w:left w:val="nil"/>
              <w:bottom w:val="nil"/>
              <w:right w:val="nil"/>
            </w:tcBorders>
            <w:noWrap/>
            <w:vAlign w:val="bottom"/>
            <w:hideMark/>
          </w:tcPr>
          <w:p w14:paraId="4E20298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Minnesota Power</w:t>
            </w:r>
          </w:p>
        </w:tc>
        <w:tc>
          <w:tcPr>
            <w:tcW w:w="3960" w:type="dxa"/>
            <w:tcBorders>
              <w:top w:val="nil"/>
              <w:left w:val="nil"/>
              <w:bottom w:val="nil"/>
              <w:right w:val="nil"/>
            </w:tcBorders>
            <w:noWrap/>
            <w:vAlign w:val="bottom"/>
            <w:hideMark/>
          </w:tcPr>
          <w:p w14:paraId="42E6FD0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Street Lighting</w:t>
            </w:r>
          </w:p>
        </w:tc>
        <w:tc>
          <w:tcPr>
            <w:tcW w:w="1632" w:type="dxa"/>
            <w:tcBorders>
              <w:top w:val="nil"/>
              <w:left w:val="nil"/>
              <w:bottom w:val="nil"/>
              <w:right w:val="nil"/>
            </w:tcBorders>
            <w:noWrap/>
            <w:vAlign w:val="bottom"/>
            <w:hideMark/>
          </w:tcPr>
          <w:p w14:paraId="3287057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124.21 </w:t>
            </w:r>
          </w:p>
        </w:tc>
      </w:tr>
      <w:tr w:rsidR="00191786" w:rsidRPr="00191786" w14:paraId="7D139B1E" w14:textId="77777777" w:rsidTr="00191786">
        <w:trPr>
          <w:trHeight w:val="300"/>
        </w:trPr>
        <w:tc>
          <w:tcPr>
            <w:tcW w:w="1379" w:type="dxa"/>
            <w:tcBorders>
              <w:top w:val="nil"/>
              <w:left w:val="nil"/>
              <w:bottom w:val="nil"/>
              <w:right w:val="nil"/>
            </w:tcBorders>
            <w:noWrap/>
            <w:vAlign w:val="bottom"/>
            <w:hideMark/>
          </w:tcPr>
          <w:p w14:paraId="6D495A6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36161</w:t>
            </w:r>
          </w:p>
        </w:tc>
        <w:tc>
          <w:tcPr>
            <w:tcW w:w="3391" w:type="dxa"/>
            <w:tcBorders>
              <w:top w:val="nil"/>
              <w:left w:val="nil"/>
              <w:bottom w:val="nil"/>
              <w:right w:val="nil"/>
            </w:tcBorders>
            <w:noWrap/>
            <w:vAlign w:val="bottom"/>
            <w:hideMark/>
          </w:tcPr>
          <w:p w14:paraId="321D3F9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Minnesota Power</w:t>
            </w:r>
          </w:p>
        </w:tc>
        <w:tc>
          <w:tcPr>
            <w:tcW w:w="3960" w:type="dxa"/>
            <w:tcBorders>
              <w:top w:val="nil"/>
              <w:left w:val="nil"/>
              <w:bottom w:val="nil"/>
              <w:right w:val="nil"/>
            </w:tcBorders>
            <w:noWrap/>
            <w:vAlign w:val="bottom"/>
            <w:hideMark/>
          </w:tcPr>
          <w:p w14:paraId="271C542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Quarry Lift Station</w:t>
            </w:r>
          </w:p>
        </w:tc>
        <w:tc>
          <w:tcPr>
            <w:tcW w:w="1632" w:type="dxa"/>
            <w:tcBorders>
              <w:top w:val="nil"/>
              <w:left w:val="nil"/>
              <w:bottom w:val="nil"/>
              <w:right w:val="nil"/>
            </w:tcBorders>
            <w:noWrap/>
            <w:vAlign w:val="bottom"/>
            <w:hideMark/>
          </w:tcPr>
          <w:p w14:paraId="04D511A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45.82 </w:t>
            </w:r>
          </w:p>
        </w:tc>
      </w:tr>
      <w:tr w:rsidR="00191786" w:rsidRPr="00191786" w14:paraId="47874D6B" w14:textId="77777777" w:rsidTr="00191786">
        <w:trPr>
          <w:trHeight w:val="300"/>
        </w:trPr>
        <w:tc>
          <w:tcPr>
            <w:tcW w:w="1379" w:type="dxa"/>
            <w:tcBorders>
              <w:top w:val="nil"/>
              <w:left w:val="nil"/>
              <w:bottom w:val="nil"/>
              <w:right w:val="nil"/>
            </w:tcBorders>
            <w:noWrap/>
            <w:vAlign w:val="bottom"/>
            <w:hideMark/>
          </w:tcPr>
          <w:p w14:paraId="7432D17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lastRenderedPageBreak/>
              <w:t>36162</w:t>
            </w:r>
          </w:p>
        </w:tc>
        <w:tc>
          <w:tcPr>
            <w:tcW w:w="3391" w:type="dxa"/>
            <w:tcBorders>
              <w:top w:val="nil"/>
              <w:left w:val="nil"/>
              <w:bottom w:val="nil"/>
              <w:right w:val="nil"/>
            </w:tcBorders>
            <w:noWrap/>
            <w:vAlign w:val="bottom"/>
            <w:hideMark/>
          </w:tcPr>
          <w:p w14:paraId="5C9AE74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Minnesota Power</w:t>
            </w:r>
          </w:p>
        </w:tc>
        <w:tc>
          <w:tcPr>
            <w:tcW w:w="3960" w:type="dxa"/>
            <w:tcBorders>
              <w:top w:val="nil"/>
              <w:left w:val="nil"/>
              <w:bottom w:val="nil"/>
              <w:right w:val="nil"/>
            </w:tcBorders>
            <w:noWrap/>
            <w:vAlign w:val="bottom"/>
            <w:hideMark/>
          </w:tcPr>
          <w:p w14:paraId="3DA82E7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South Avenue Lift Station</w:t>
            </w:r>
          </w:p>
        </w:tc>
        <w:tc>
          <w:tcPr>
            <w:tcW w:w="1632" w:type="dxa"/>
            <w:tcBorders>
              <w:top w:val="nil"/>
              <w:left w:val="nil"/>
              <w:bottom w:val="nil"/>
              <w:right w:val="nil"/>
            </w:tcBorders>
            <w:noWrap/>
            <w:vAlign w:val="bottom"/>
            <w:hideMark/>
          </w:tcPr>
          <w:p w14:paraId="780A8B1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15.23 </w:t>
            </w:r>
          </w:p>
        </w:tc>
      </w:tr>
      <w:tr w:rsidR="00191786" w:rsidRPr="00191786" w14:paraId="6D3DDD0E" w14:textId="77777777" w:rsidTr="00191786">
        <w:trPr>
          <w:trHeight w:val="300"/>
        </w:trPr>
        <w:tc>
          <w:tcPr>
            <w:tcW w:w="1379" w:type="dxa"/>
            <w:tcBorders>
              <w:top w:val="nil"/>
              <w:left w:val="nil"/>
              <w:bottom w:val="nil"/>
              <w:right w:val="nil"/>
            </w:tcBorders>
            <w:noWrap/>
            <w:vAlign w:val="bottom"/>
            <w:hideMark/>
          </w:tcPr>
          <w:p w14:paraId="2CB1EE2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36163</w:t>
            </w:r>
          </w:p>
        </w:tc>
        <w:tc>
          <w:tcPr>
            <w:tcW w:w="3391" w:type="dxa"/>
            <w:tcBorders>
              <w:top w:val="nil"/>
              <w:left w:val="nil"/>
              <w:bottom w:val="nil"/>
              <w:right w:val="nil"/>
            </w:tcBorders>
            <w:noWrap/>
            <w:vAlign w:val="bottom"/>
            <w:hideMark/>
          </w:tcPr>
          <w:p w14:paraId="4109C6F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Madison National Life Ins Co, Inc</w:t>
            </w:r>
          </w:p>
        </w:tc>
        <w:tc>
          <w:tcPr>
            <w:tcW w:w="3960" w:type="dxa"/>
            <w:tcBorders>
              <w:top w:val="nil"/>
              <w:left w:val="nil"/>
              <w:bottom w:val="nil"/>
              <w:right w:val="nil"/>
            </w:tcBorders>
            <w:noWrap/>
            <w:vAlign w:val="bottom"/>
            <w:hideMark/>
          </w:tcPr>
          <w:p w14:paraId="2F232DE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LTD/STD July 2025</w:t>
            </w:r>
          </w:p>
        </w:tc>
        <w:tc>
          <w:tcPr>
            <w:tcW w:w="1632" w:type="dxa"/>
            <w:tcBorders>
              <w:top w:val="nil"/>
              <w:left w:val="nil"/>
              <w:bottom w:val="nil"/>
              <w:right w:val="nil"/>
            </w:tcBorders>
            <w:noWrap/>
            <w:vAlign w:val="bottom"/>
            <w:hideMark/>
          </w:tcPr>
          <w:p w14:paraId="73A3C80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364.68 </w:t>
            </w:r>
          </w:p>
        </w:tc>
      </w:tr>
      <w:tr w:rsidR="00191786" w:rsidRPr="00191786" w14:paraId="48299AE7" w14:textId="77777777" w:rsidTr="00191786">
        <w:trPr>
          <w:trHeight w:val="300"/>
        </w:trPr>
        <w:tc>
          <w:tcPr>
            <w:tcW w:w="1379" w:type="dxa"/>
            <w:tcBorders>
              <w:top w:val="nil"/>
              <w:left w:val="nil"/>
              <w:bottom w:val="nil"/>
              <w:right w:val="nil"/>
            </w:tcBorders>
            <w:noWrap/>
            <w:vAlign w:val="bottom"/>
            <w:hideMark/>
          </w:tcPr>
          <w:p w14:paraId="79564F8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36164</w:t>
            </w:r>
          </w:p>
        </w:tc>
        <w:tc>
          <w:tcPr>
            <w:tcW w:w="3391" w:type="dxa"/>
            <w:tcBorders>
              <w:top w:val="nil"/>
              <w:left w:val="nil"/>
              <w:bottom w:val="nil"/>
              <w:right w:val="nil"/>
            </w:tcBorders>
            <w:noWrap/>
            <w:vAlign w:val="bottom"/>
            <w:hideMark/>
          </w:tcPr>
          <w:p w14:paraId="7F36E2F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Menard's-Virginia</w:t>
            </w:r>
          </w:p>
        </w:tc>
        <w:tc>
          <w:tcPr>
            <w:tcW w:w="3960" w:type="dxa"/>
            <w:tcBorders>
              <w:top w:val="nil"/>
              <w:left w:val="nil"/>
              <w:bottom w:val="nil"/>
              <w:right w:val="nil"/>
            </w:tcBorders>
            <w:noWrap/>
            <w:vAlign w:val="bottom"/>
            <w:hideMark/>
          </w:tcPr>
          <w:p w14:paraId="77ADD24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Baudek Gate Supplies, Batteries</w:t>
            </w:r>
          </w:p>
        </w:tc>
        <w:tc>
          <w:tcPr>
            <w:tcW w:w="1632" w:type="dxa"/>
            <w:tcBorders>
              <w:top w:val="nil"/>
              <w:left w:val="nil"/>
              <w:bottom w:val="nil"/>
              <w:right w:val="nil"/>
            </w:tcBorders>
            <w:noWrap/>
            <w:vAlign w:val="bottom"/>
            <w:hideMark/>
          </w:tcPr>
          <w:p w14:paraId="6267EE3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263.03 </w:t>
            </w:r>
          </w:p>
        </w:tc>
      </w:tr>
      <w:tr w:rsidR="00191786" w:rsidRPr="00191786" w14:paraId="32DE93C8" w14:textId="77777777" w:rsidTr="00191786">
        <w:trPr>
          <w:trHeight w:val="300"/>
        </w:trPr>
        <w:tc>
          <w:tcPr>
            <w:tcW w:w="1379" w:type="dxa"/>
            <w:tcBorders>
              <w:top w:val="nil"/>
              <w:left w:val="nil"/>
              <w:bottom w:val="nil"/>
              <w:right w:val="nil"/>
            </w:tcBorders>
            <w:noWrap/>
            <w:vAlign w:val="bottom"/>
            <w:hideMark/>
          </w:tcPr>
          <w:p w14:paraId="7F28663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36165</w:t>
            </w:r>
          </w:p>
        </w:tc>
        <w:tc>
          <w:tcPr>
            <w:tcW w:w="3391" w:type="dxa"/>
            <w:tcBorders>
              <w:top w:val="nil"/>
              <w:left w:val="nil"/>
              <w:bottom w:val="nil"/>
              <w:right w:val="nil"/>
            </w:tcBorders>
            <w:noWrap/>
            <w:vAlign w:val="bottom"/>
            <w:hideMark/>
          </w:tcPr>
          <w:p w14:paraId="4BE6EF3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Minnesota Pump Works</w:t>
            </w:r>
          </w:p>
        </w:tc>
        <w:tc>
          <w:tcPr>
            <w:tcW w:w="3960" w:type="dxa"/>
            <w:tcBorders>
              <w:top w:val="nil"/>
              <w:left w:val="nil"/>
              <w:bottom w:val="nil"/>
              <w:right w:val="nil"/>
            </w:tcBorders>
            <w:noWrap/>
            <w:vAlign w:val="bottom"/>
            <w:hideMark/>
          </w:tcPr>
          <w:p w14:paraId="75745F6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Lift Station Contract &amp; Monitoring</w:t>
            </w:r>
          </w:p>
        </w:tc>
        <w:tc>
          <w:tcPr>
            <w:tcW w:w="1632" w:type="dxa"/>
            <w:tcBorders>
              <w:top w:val="nil"/>
              <w:left w:val="nil"/>
              <w:bottom w:val="nil"/>
              <w:right w:val="nil"/>
            </w:tcBorders>
            <w:noWrap/>
            <w:vAlign w:val="bottom"/>
            <w:hideMark/>
          </w:tcPr>
          <w:p w14:paraId="0C7D02B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118.00 </w:t>
            </w:r>
          </w:p>
        </w:tc>
      </w:tr>
      <w:tr w:rsidR="00191786" w:rsidRPr="00191786" w14:paraId="18FCD0CC" w14:textId="77777777" w:rsidTr="00191786">
        <w:trPr>
          <w:trHeight w:val="300"/>
        </w:trPr>
        <w:tc>
          <w:tcPr>
            <w:tcW w:w="1379" w:type="dxa"/>
            <w:tcBorders>
              <w:top w:val="nil"/>
              <w:left w:val="nil"/>
              <w:bottom w:val="nil"/>
              <w:right w:val="nil"/>
            </w:tcBorders>
            <w:noWrap/>
            <w:vAlign w:val="bottom"/>
            <w:hideMark/>
          </w:tcPr>
          <w:p w14:paraId="1FD81CF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36166</w:t>
            </w:r>
          </w:p>
        </w:tc>
        <w:tc>
          <w:tcPr>
            <w:tcW w:w="3391" w:type="dxa"/>
            <w:tcBorders>
              <w:top w:val="nil"/>
              <w:left w:val="nil"/>
              <w:bottom w:val="nil"/>
              <w:right w:val="nil"/>
            </w:tcBorders>
            <w:noWrap/>
            <w:vAlign w:val="bottom"/>
            <w:hideMark/>
          </w:tcPr>
          <w:p w14:paraId="40DB601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Minnesota Association of Cemeteries</w:t>
            </w:r>
          </w:p>
        </w:tc>
        <w:tc>
          <w:tcPr>
            <w:tcW w:w="3960" w:type="dxa"/>
            <w:tcBorders>
              <w:top w:val="nil"/>
              <w:left w:val="nil"/>
              <w:bottom w:val="nil"/>
              <w:right w:val="nil"/>
            </w:tcBorders>
            <w:noWrap/>
            <w:vAlign w:val="bottom"/>
            <w:hideMark/>
          </w:tcPr>
          <w:p w14:paraId="3B01DC3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2025 Annual Dues</w:t>
            </w:r>
          </w:p>
        </w:tc>
        <w:tc>
          <w:tcPr>
            <w:tcW w:w="1632" w:type="dxa"/>
            <w:tcBorders>
              <w:top w:val="nil"/>
              <w:left w:val="nil"/>
              <w:bottom w:val="nil"/>
              <w:right w:val="nil"/>
            </w:tcBorders>
            <w:noWrap/>
            <w:vAlign w:val="bottom"/>
            <w:hideMark/>
          </w:tcPr>
          <w:p w14:paraId="516B35D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80.00 </w:t>
            </w:r>
          </w:p>
        </w:tc>
      </w:tr>
      <w:tr w:rsidR="00191786" w:rsidRPr="00191786" w14:paraId="1D6B7E8F" w14:textId="77777777" w:rsidTr="00191786">
        <w:trPr>
          <w:trHeight w:val="300"/>
        </w:trPr>
        <w:tc>
          <w:tcPr>
            <w:tcW w:w="1379" w:type="dxa"/>
            <w:tcBorders>
              <w:top w:val="nil"/>
              <w:left w:val="nil"/>
              <w:bottom w:val="nil"/>
              <w:right w:val="nil"/>
            </w:tcBorders>
            <w:noWrap/>
            <w:vAlign w:val="bottom"/>
            <w:hideMark/>
          </w:tcPr>
          <w:p w14:paraId="35E2E03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36167</w:t>
            </w:r>
          </w:p>
        </w:tc>
        <w:tc>
          <w:tcPr>
            <w:tcW w:w="3391" w:type="dxa"/>
            <w:tcBorders>
              <w:top w:val="nil"/>
              <w:left w:val="nil"/>
              <w:bottom w:val="nil"/>
              <w:right w:val="nil"/>
            </w:tcBorders>
            <w:noWrap/>
            <w:vAlign w:val="bottom"/>
            <w:hideMark/>
          </w:tcPr>
          <w:p w14:paraId="5BC0DAC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Northland Tractor Repair</w:t>
            </w:r>
          </w:p>
        </w:tc>
        <w:tc>
          <w:tcPr>
            <w:tcW w:w="3960" w:type="dxa"/>
            <w:tcBorders>
              <w:top w:val="nil"/>
              <w:left w:val="nil"/>
              <w:bottom w:val="nil"/>
              <w:right w:val="nil"/>
            </w:tcBorders>
            <w:noWrap/>
            <w:vAlign w:val="bottom"/>
            <w:hideMark/>
          </w:tcPr>
          <w:p w14:paraId="1096BA2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2010 Mack Repairs</w:t>
            </w:r>
          </w:p>
        </w:tc>
        <w:tc>
          <w:tcPr>
            <w:tcW w:w="1632" w:type="dxa"/>
            <w:tcBorders>
              <w:top w:val="nil"/>
              <w:left w:val="nil"/>
              <w:bottom w:val="nil"/>
              <w:right w:val="nil"/>
            </w:tcBorders>
            <w:noWrap/>
            <w:vAlign w:val="bottom"/>
            <w:hideMark/>
          </w:tcPr>
          <w:p w14:paraId="016F145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7,130.90 </w:t>
            </w:r>
          </w:p>
        </w:tc>
      </w:tr>
      <w:tr w:rsidR="00191786" w:rsidRPr="00191786" w14:paraId="45F471F6" w14:textId="77777777" w:rsidTr="00191786">
        <w:trPr>
          <w:trHeight w:val="300"/>
        </w:trPr>
        <w:tc>
          <w:tcPr>
            <w:tcW w:w="1379" w:type="dxa"/>
            <w:tcBorders>
              <w:top w:val="nil"/>
              <w:left w:val="nil"/>
              <w:bottom w:val="nil"/>
              <w:right w:val="nil"/>
            </w:tcBorders>
            <w:noWrap/>
            <w:vAlign w:val="bottom"/>
            <w:hideMark/>
          </w:tcPr>
          <w:p w14:paraId="3FE2F59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36168</w:t>
            </w:r>
          </w:p>
        </w:tc>
        <w:tc>
          <w:tcPr>
            <w:tcW w:w="3391" w:type="dxa"/>
            <w:tcBorders>
              <w:top w:val="nil"/>
              <w:left w:val="nil"/>
              <w:bottom w:val="nil"/>
              <w:right w:val="nil"/>
            </w:tcBorders>
            <w:noWrap/>
            <w:vAlign w:val="bottom"/>
            <w:hideMark/>
          </w:tcPr>
          <w:p w14:paraId="00F4655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Northland Lawn &amp; Sport</w:t>
            </w:r>
          </w:p>
        </w:tc>
        <w:tc>
          <w:tcPr>
            <w:tcW w:w="3960" w:type="dxa"/>
            <w:tcBorders>
              <w:top w:val="nil"/>
              <w:left w:val="nil"/>
              <w:bottom w:val="nil"/>
              <w:right w:val="nil"/>
            </w:tcBorders>
            <w:noWrap/>
            <w:vAlign w:val="bottom"/>
            <w:hideMark/>
          </w:tcPr>
          <w:p w14:paraId="3AE023F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Grader Parts</w:t>
            </w:r>
          </w:p>
        </w:tc>
        <w:tc>
          <w:tcPr>
            <w:tcW w:w="1632" w:type="dxa"/>
            <w:tcBorders>
              <w:top w:val="nil"/>
              <w:left w:val="nil"/>
              <w:bottom w:val="nil"/>
              <w:right w:val="nil"/>
            </w:tcBorders>
            <w:noWrap/>
            <w:vAlign w:val="bottom"/>
            <w:hideMark/>
          </w:tcPr>
          <w:p w14:paraId="43D10D3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208.27 </w:t>
            </w:r>
          </w:p>
        </w:tc>
      </w:tr>
      <w:tr w:rsidR="00191786" w:rsidRPr="00191786" w14:paraId="21609FDE" w14:textId="77777777" w:rsidTr="00191786">
        <w:trPr>
          <w:trHeight w:val="300"/>
        </w:trPr>
        <w:tc>
          <w:tcPr>
            <w:tcW w:w="1379" w:type="dxa"/>
            <w:tcBorders>
              <w:top w:val="nil"/>
              <w:left w:val="nil"/>
              <w:bottom w:val="nil"/>
              <w:right w:val="nil"/>
            </w:tcBorders>
            <w:noWrap/>
            <w:vAlign w:val="bottom"/>
            <w:hideMark/>
          </w:tcPr>
          <w:p w14:paraId="4DC4BDB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36169</w:t>
            </w:r>
          </w:p>
        </w:tc>
        <w:tc>
          <w:tcPr>
            <w:tcW w:w="3391" w:type="dxa"/>
            <w:tcBorders>
              <w:top w:val="nil"/>
              <w:left w:val="nil"/>
              <w:bottom w:val="nil"/>
              <w:right w:val="nil"/>
            </w:tcBorders>
            <w:noWrap/>
            <w:vAlign w:val="bottom"/>
            <w:hideMark/>
          </w:tcPr>
          <w:p w14:paraId="0FADE22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PeopleService Inc.</w:t>
            </w:r>
          </w:p>
        </w:tc>
        <w:tc>
          <w:tcPr>
            <w:tcW w:w="3960" w:type="dxa"/>
            <w:tcBorders>
              <w:top w:val="nil"/>
              <w:left w:val="nil"/>
              <w:bottom w:val="nil"/>
              <w:right w:val="nil"/>
            </w:tcBorders>
            <w:noWrap/>
            <w:vAlign w:val="bottom"/>
            <w:hideMark/>
          </w:tcPr>
          <w:p w14:paraId="1CCABF0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July 25 W/WW Professional Services</w:t>
            </w:r>
          </w:p>
        </w:tc>
        <w:tc>
          <w:tcPr>
            <w:tcW w:w="1632" w:type="dxa"/>
            <w:tcBorders>
              <w:top w:val="nil"/>
              <w:left w:val="nil"/>
              <w:bottom w:val="nil"/>
              <w:right w:val="nil"/>
            </w:tcBorders>
            <w:noWrap/>
            <w:vAlign w:val="bottom"/>
            <w:hideMark/>
          </w:tcPr>
          <w:p w14:paraId="290E36F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735.00 </w:t>
            </w:r>
          </w:p>
        </w:tc>
      </w:tr>
      <w:tr w:rsidR="00191786" w:rsidRPr="00191786" w14:paraId="2F08FD11" w14:textId="77777777" w:rsidTr="00191786">
        <w:trPr>
          <w:trHeight w:val="300"/>
        </w:trPr>
        <w:tc>
          <w:tcPr>
            <w:tcW w:w="1379" w:type="dxa"/>
            <w:tcBorders>
              <w:top w:val="nil"/>
              <w:left w:val="nil"/>
              <w:bottom w:val="nil"/>
              <w:right w:val="nil"/>
            </w:tcBorders>
            <w:noWrap/>
            <w:vAlign w:val="bottom"/>
            <w:hideMark/>
          </w:tcPr>
          <w:p w14:paraId="12E1C93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36170</w:t>
            </w:r>
          </w:p>
        </w:tc>
        <w:tc>
          <w:tcPr>
            <w:tcW w:w="3391" w:type="dxa"/>
            <w:tcBorders>
              <w:top w:val="nil"/>
              <w:left w:val="nil"/>
              <w:bottom w:val="nil"/>
              <w:right w:val="nil"/>
            </w:tcBorders>
            <w:noWrap/>
            <w:vAlign w:val="bottom"/>
            <w:hideMark/>
          </w:tcPr>
          <w:p w14:paraId="7AF0F3F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Portable John</w:t>
            </w:r>
          </w:p>
        </w:tc>
        <w:tc>
          <w:tcPr>
            <w:tcW w:w="3960" w:type="dxa"/>
            <w:tcBorders>
              <w:top w:val="nil"/>
              <w:left w:val="nil"/>
              <w:bottom w:val="nil"/>
              <w:right w:val="nil"/>
            </w:tcBorders>
            <w:noWrap/>
            <w:vAlign w:val="bottom"/>
            <w:hideMark/>
          </w:tcPr>
          <w:p w14:paraId="08CCDC7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Toilets Rental</w:t>
            </w:r>
          </w:p>
        </w:tc>
        <w:tc>
          <w:tcPr>
            <w:tcW w:w="1632" w:type="dxa"/>
            <w:tcBorders>
              <w:top w:val="nil"/>
              <w:left w:val="nil"/>
              <w:bottom w:val="nil"/>
              <w:right w:val="nil"/>
            </w:tcBorders>
            <w:noWrap/>
            <w:vAlign w:val="bottom"/>
            <w:hideMark/>
          </w:tcPr>
          <w:p w14:paraId="3631C96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609.00 </w:t>
            </w:r>
          </w:p>
        </w:tc>
      </w:tr>
      <w:tr w:rsidR="00191786" w:rsidRPr="00191786" w14:paraId="40509CD5" w14:textId="77777777" w:rsidTr="00191786">
        <w:trPr>
          <w:trHeight w:val="300"/>
        </w:trPr>
        <w:tc>
          <w:tcPr>
            <w:tcW w:w="1379" w:type="dxa"/>
            <w:tcBorders>
              <w:top w:val="nil"/>
              <w:left w:val="nil"/>
              <w:bottom w:val="nil"/>
              <w:right w:val="nil"/>
            </w:tcBorders>
            <w:noWrap/>
            <w:vAlign w:val="bottom"/>
            <w:hideMark/>
          </w:tcPr>
          <w:p w14:paraId="06E13DE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36171</w:t>
            </w:r>
          </w:p>
        </w:tc>
        <w:tc>
          <w:tcPr>
            <w:tcW w:w="3391" w:type="dxa"/>
            <w:tcBorders>
              <w:top w:val="nil"/>
              <w:left w:val="nil"/>
              <w:bottom w:val="nil"/>
              <w:right w:val="nil"/>
            </w:tcBorders>
            <w:noWrap/>
            <w:vAlign w:val="bottom"/>
            <w:hideMark/>
          </w:tcPr>
          <w:p w14:paraId="0A11BB9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RMB Environmental Laboratories, Inc</w:t>
            </w:r>
          </w:p>
        </w:tc>
        <w:tc>
          <w:tcPr>
            <w:tcW w:w="3960" w:type="dxa"/>
            <w:tcBorders>
              <w:top w:val="nil"/>
              <w:left w:val="nil"/>
              <w:bottom w:val="nil"/>
              <w:right w:val="nil"/>
            </w:tcBorders>
            <w:noWrap/>
            <w:vAlign w:val="bottom"/>
            <w:hideMark/>
          </w:tcPr>
          <w:p w14:paraId="65573BF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Water Testing</w:t>
            </w:r>
          </w:p>
        </w:tc>
        <w:tc>
          <w:tcPr>
            <w:tcW w:w="1632" w:type="dxa"/>
            <w:tcBorders>
              <w:top w:val="nil"/>
              <w:left w:val="nil"/>
              <w:bottom w:val="nil"/>
              <w:right w:val="nil"/>
            </w:tcBorders>
            <w:noWrap/>
            <w:vAlign w:val="bottom"/>
            <w:hideMark/>
          </w:tcPr>
          <w:p w14:paraId="5EA3787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62.70 </w:t>
            </w:r>
          </w:p>
        </w:tc>
      </w:tr>
      <w:tr w:rsidR="00191786" w:rsidRPr="00191786" w14:paraId="5BBC9720" w14:textId="77777777" w:rsidTr="00191786">
        <w:trPr>
          <w:trHeight w:val="300"/>
        </w:trPr>
        <w:tc>
          <w:tcPr>
            <w:tcW w:w="1379" w:type="dxa"/>
            <w:tcBorders>
              <w:top w:val="nil"/>
              <w:left w:val="nil"/>
              <w:bottom w:val="nil"/>
              <w:right w:val="nil"/>
            </w:tcBorders>
            <w:noWrap/>
            <w:vAlign w:val="bottom"/>
            <w:hideMark/>
          </w:tcPr>
          <w:p w14:paraId="6F9D750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36172</w:t>
            </w:r>
          </w:p>
        </w:tc>
        <w:tc>
          <w:tcPr>
            <w:tcW w:w="3391" w:type="dxa"/>
            <w:tcBorders>
              <w:top w:val="nil"/>
              <w:left w:val="nil"/>
              <w:bottom w:val="nil"/>
              <w:right w:val="nil"/>
            </w:tcBorders>
            <w:noWrap/>
            <w:vAlign w:val="bottom"/>
            <w:hideMark/>
          </w:tcPr>
          <w:p w14:paraId="069FDC6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Range Paper</w:t>
            </w:r>
          </w:p>
        </w:tc>
        <w:tc>
          <w:tcPr>
            <w:tcW w:w="3960" w:type="dxa"/>
            <w:tcBorders>
              <w:top w:val="nil"/>
              <w:left w:val="nil"/>
              <w:bottom w:val="nil"/>
              <w:right w:val="nil"/>
            </w:tcBorders>
            <w:noWrap/>
            <w:vAlign w:val="bottom"/>
            <w:hideMark/>
          </w:tcPr>
          <w:p w14:paraId="3DD7E25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Cleaning Supplies</w:t>
            </w:r>
          </w:p>
        </w:tc>
        <w:tc>
          <w:tcPr>
            <w:tcW w:w="1632" w:type="dxa"/>
            <w:tcBorders>
              <w:top w:val="nil"/>
              <w:left w:val="nil"/>
              <w:bottom w:val="nil"/>
              <w:right w:val="nil"/>
            </w:tcBorders>
            <w:noWrap/>
            <w:vAlign w:val="bottom"/>
            <w:hideMark/>
          </w:tcPr>
          <w:p w14:paraId="1E130BE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519.29 </w:t>
            </w:r>
          </w:p>
        </w:tc>
      </w:tr>
      <w:tr w:rsidR="00191786" w:rsidRPr="00191786" w14:paraId="46C28FF3" w14:textId="77777777" w:rsidTr="00191786">
        <w:trPr>
          <w:trHeight w:val="300"/>
        </w:trPr>
        <w:tc>
          <w:tcPr>
            <w:tcW w:w="1379" w:type="dxa"/>
            <w:tcBorders>
              <w:top w:val="nil"/>
              <w:left w:val="nil"/>
              <w:bottom w:val="nil"/>
              <w:right w:val="nil"/>
            </w:tcBorders>
            <w:noWrap/>
            <w:vAlign w:val="bottom"/>
            <w:hideMark/>
          </w:tcPr>
          <w:p w14:paraId="6CFE8A4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36173</w:t>
            </w:r>
          </w:p>
        </w:tc>
        <w:tc>
          <w:tcPr>
            <w:tcW w:w="3391" w:type="dxa"/>
            <w:tcBorders>
              <w:top w:val="nil"/>
              <w:left w:val="nil"/>
              <w:bottom w:val="nil"/>
              <w:right w:val="nil"/>
            </w:tcBorders>
            <w:noWrap/>
            <w:vAlign w:val="bottom"/>
            <w:hideMark/>
          </w:tcPr>
          <w:p w14:paraId="7C0BB5F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St. Louis County Auditor-PW</w:t>
            </w:r>
          </w:p>
        </w:tc>
        <w:tc>
          <w:tcPr>
            <w:tcW w:w="3960" w:type="dxa"/>
            <w:tcBorders>
              <w:top w:val="nil"/>
              <w:left w:val="nil"/>
              <w:bottom w:val="nil"/>
              <w:right w:val="nil"/>
            </w:tcBorders>
            <w:noWrap/>
            <w:vAlign w:val="bottom"/>
            <w:hideMark/>
          </w:tcPr>
          <w:p w14:paraId="6850750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May 2025 Fuel</w:t>
            </w:r>
          </w:p>
        </w:tc>
        <w:tc>
          <w:tcPr>
            <w:tcW w:w="1632" w:type="dxa"/>
            <w:tcBorders>
              <w:top w:val="nil"/>
              <w:left w:val="nil"/>
              <w:bottom w:val="nil"/>
              <w:right w:val="nil"/>
            </w:tcBorders>
            <w:noWrap/>
            <w:vAlign w:val="bottom"/>
            <w:hideMark/>
          </w:tcPr>
          <w:p w14:paraId="71A7A06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4,228.41 </w:t>
            </w:r>
          </w:p>
        </w:tc>
      </w:tr>
      <w:tr w:rsidR="00191786" w:rsidRPr="00191786" w14:paraId="7FA4C622" w14:textId="77777777" w:rsidTr="00191786">
        <w:trPr>
          <w:trHeight w:val="300"/>
        </w:trPr>
        <w:tc>
          <w:tcPr>
            <w:tcW w:w="1379" w:type="dxa"/>
            <w:tcBorders>
              <w:top w:val="nil"/>
              <w:left w:val="nil"/>
              <w:bottom w:val="nil"/>
              <w:right w:val="nil"/>
            </w:tcBorders>
            <w:noWrap/>
            <w:vAlign w:val="bottom"/>
            <w:hideMark/>
          </w:tcPr>
          <w:p w14:paraId="31193E0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36174</w:t>
            </w:r>
          </w:p>
        </w:tc>
        <w:tc>
          <w:tcPr>
            <w:tcW w:w="3391" w:type="dxa"/>
            <w:tcBorders>
              <w:top w:val="nil"/>
              <w:left w:val="nil"/>
              <w:bottom w:val="nil"/>
              <w:right w:val="nil"/>
            </w:tcBorders>
            <w:noWrap/>
            <w:vAlign w:val="bottom"/>
            <w:hideMark/>
          </w:tcPr>
          <w:p w14:paraId="306CBFA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Polansky, Roxane</w:t>
            </w:r>
          </w:p>
        </w:tc>
        <w:tc>
          <w:tcPr>
            <w:tcW w:w="3960" w:type="dxa"/>
            <w:tcBorders>
              <w:top w:val="nil"/>
              <w:left w:val="nil"/>
              <w:bottom w:val="nil"/>
              <w:right w:val="nil"/>
            </w:tcBorders>
            <w:noWrap/>
            <w:vAlign w:val="bottom"/>
            <w:hideMark/>
          </w:tcPr>
          <w:p w14:paraId="5702075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Travel Expenses</w:t>
            </w:r>
          </w:p>
        </w:tc>
        <w:tc>
          <w:tcPr>
            <w:tcW w:w="1632" w:type="dxa"/>
            <w:tcBorders>
              <w:top w:val="nil"/>
              <w:left w:val="nil"/>
              <w:bottom w:val="nil"/>
              <w:right w:val="nil"/>
            </w:tcBorders>
            <w:noWrap/>
            <w:vAlign w:val="bottom"/>
            <w:hideMark/>
          </w:tcPr>
          <w:p w14:paraId="03E191D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224.70 </w:t>
            </w:r>
          </w:p>
        </w:tc>
      </w:tr>
      <w:tr w:rsidR="00191786" w:rsidRPr="00191786" w14:paraId="5ACE9482" w14:textId="77777777" w:rsidTr="00191786">
        <w:trPr>
          <w:trHeight w:val="300"/>
        </w:trPr>
        <w:tc>
          <w:tcPr>
            <w:tcW w:w="1379" w:type="dxa"/>
            <w:tcBorders>
              <w:top w:val="nil"/>
              <w:left w:val="nil"/>
              <w:bottom w:val="nil"/>
              <w:right w:val="nil"/>
            </w:tcBorders>
            <w:noWrap/>
            <w:vAlign w:val="bottom"/>
            <w:hideMark/>
          </w:tcPr>
          <w:p w14:paraId="6F520F2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36175</w:t>
            </w:r>
          </w:p>
        </w:tc>
        <w:tc>
          <w:tcPr>
            <w:tcW w:w="3391" w:type="dxa"/>
            <w:tcBorders>
              <w:top w:val="nil"/>
              <w:left w:val="nil"/>
              <w:bottom w:val="nil"/>
              <w:right w:val="nil"/>
            </w:tcBorders>
            <w:noWrap/>
            <w:vAlign w:val="bottom"/>
            <w:hideMark/>
          </w:tcPr>
          <w:p w14:paraId="3A1CD88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Saxhaug Professional Services</w:t>
            </w:r>
          </w:p>
        </w:tc>
        <w:tc>
          <w:tcPr>
            <w:tcW w:w="3960" w:type="dxa"/>
            <w:tcBorders>
              <w:top w:val="nil"/>
              <w:left w:val="nil"/>
              <w:bottom w:val="nil"/>
              <w:right w:val="nil"/>
            </w:tcBorders>
            <w:noWrap/>
            <w:vAlign w:val="bottom"/>
            <w:hideMark/>
          </w:tcPr>
          <w:p w14:paraId="7FABD99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Mikulich Service Attempt</w:t>
            </w:r>
          </w:p>
        </w:tc>
        <w:tc>
          <w:tcPr>
            <w:tcW w:w="1632" w:type="dxa"/>
            <w:tcBorders>
              <w:top w:val="nil"/>
              <w:left w:val="nil"/>
              <w:bottom w:val="nil"/>
              <w:right w:val="nil"/>
            </w:tcBorders>
            <w:noWrap/>
            <w:vAlign w:val="bottom"/>
            <w:hideMark/>
          </w:tcPr>
          <w:p w14:paraId="7EC8075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150.00 </w:t>
            </w:r>
          </w:p>
        </w:tc>
      </w:tr>
      <w:tr w:rsidR="00191786" w:rsidRPr="00191786" w14:paraId="3CA06841" w14:textId="77777777" w:rsidTr="00191786">
        <w:trPr>
          <w:trHeight w:val="300"/>
        </w:trPr>
        <w:tc>
          <w:tcPr>
            <w:tcW w:w="1379" w:type="dxa"/>
            <w:tcBorders>
              <w:top w:val="nil"/>
              <w:left w:val="nil"/>
              <w:bottom w:val="nil"/>
              <w:right w:val="nil"/>
            </w:tcBorders>
            <w:noWrap/>
            <w:vAlign w:val="bottom"/>
            <w:hideMark/>
          </w:tcPr>
          <w:p w14:paraId="42241B7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36176</w:t>
            </w:r>
          </w:p>
        </w:tc>
        <w:tc>
          <w:tcPr>
            <w:tcW w:w="3391" w:type="dxa"/>
            <w:tcBorders>
              <w:top w:val="nil"/>
              <w:left w:val="nil"/>
              <w:bottom w:val="nil"/>
              <w:right w:val="nil"/>
            </w:tcBorders>
            <w:noWrap/>
            <w:vAlign w:val="bottom"/>
            <w:hideMark/>
          </w:tcPr>
          <w:p w14:paraId="7E3E6EB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Vault Workforce Screening</w:t>
            </w:r>
          </w:p>
        </w:tc>
        <w:tc>
          <w:tcPr>
            <w:tcW w:w="3960" w:type="dxa"/>
            <w:tcBorders>
              <w:top w:val="nil"/>
              <w:left w:val="nil"/>
              <w:bottom w:val="nil"/>
              <w:right w:val="nil"/>
            </w:tcBorders>
            <w:noWrap/>
            <w:vAlign w:val="bottom"/>
            <w:hideMark/>
          </w:tcPr>
          <w:p w14:paraId="3C2A04B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Drug &amp; Alcohol Test, Erickson, Bandle</w:t>
            </w:r>
          </w:p>
        </w:tc>
        <w:tc>
          <w:tcPr>
            <w:tcW w:w="1632" w:type="dxa"/>
            <w:tcBorders>
              <w:top w:val="nil"/>
              <w:left w:val="nil"/>
              <w:bottom w:val="nil"/>
              <w:right w:val="nil"/>
            </w:tcBorders>
            <w:noWrap/>
            <w:vAlign w:val="bottom"/>
            <w:hideMark/>
          </w:tcPr>
          <w:p w14:paraId="3304077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122.32 </w:t>
            </w:r>
          </w:p>
        </w:tc>
      </w:tr>
      <w:tr w:rsidR="00191786" w:rsidRPr="00191786" w14:paraId="6539ACFF" w14:textId="77777777" w:rsidTr="00191786">
        <w:trPr>
          <w:trHeight w:val="300"/>
        </w:trPr>
        <w:tc>
          <w:tcPr>
            <w:tcW w:w="1379" w:type="dxa"/>
            <w:tcBorders>
              <w:top w:val="nil"/>
              <w:left w:val="nil"/>
              <w:bottom w:val="nil"/>
              <w:right w:val="nil"/>
            </w:tcBorders>
            <w:noWrap/>
            <w:vAlign w:val="bottom"/>
            <w:hideMark/>
          </w:tcPr>
          <w:p w14:paraId="70CC6CA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36177</w:t>
            </w:r>
          </w:p>
        </w:tc>
        <w:tc>
          <w:tcPr>
            <w:tcW w:w="3391" w:type="dxa"/>
            <w:tcBorders>
              <w:top w:val="nil"/>
              <w:left w:val="nil"/>
              <w:bottom w:val="nil"/>
              <w:right w:val="nil"/>
            </w:tcBorders>
            <w:noWrap/>
            <w:vAlign w:val="bottom"/>
            <w:hideMark/>
          </w:tcPr>
          <w:p w14:paraId="6D70A00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VC3</w:t>
            </w:r>
          </w:p>
        </w:tc>
        <w:tc>
          <w:tcPr>
            <w:tcW w:w="3960" w:type="dxa"/>
            <w:tcBorders>
              <w:top w:val="nil"/>
              <w:left w:val="nil"/>
              <w:bottom w:val="nil"/>
              <w:right w:val="nil"/>
            </w:tcBorders>
            <w:noWrap/>
            <w:vAlign w:val="bottom"/>
            <w:hideMark/>
          </w:tcPr>
          <w:p w14:paraId="14B8EFD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June 2025 Contract; Service Bill</w:t>
            </w:r>
          </w:p>
        </w:tc>
        <w:tc>
          <w:tcPr>
            <w:tcW w:w="1632" w:type="dxa"/>
            <w:tcBorders>
              <w:top w:val="nil"/>
              <w:left w:val="nil"/>
              <w:bottom w:val="nil"/>
              <w:right w:val="nil"/>
            </w:tcBorders>
            <w:noWrap/>
            <w:vAlign w:val="bottom"/>
            <w:hideMark/>
          </w:tcPr>
          <w:p w14:paraId="15D69C5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396.00 </w:t>
            </w:r>
          </w:p>
        </w:tc>
      </w:tr>
      <w:tr w:rsidR="00191786" w:rsidRPr="00191786" w14:paraId="57E55DDC" w14:textId="77777777" w:rsidTr="00191786">
        <w:trPr>
          <w:trHeight w:val="300"/>
        </w:trPr>
        <w:tc>
          <w:tcPr>
            <w:tcW w:w="1379" w:type="dxa"/>
            <w:tcBorders>
              <w:top w:val="nil"/>
              <w:left w:val="nil"/>
              <w:bottom w:val="nil"/>
              <w:right w:val="nil"/>
            </w:tcBorders>
            <w:noWrap/>
            <w:vAlign w:val="bottom"/>
            <w:hideMark/>
          </w:tcPr>
          <w:p w14:paraId="70AE8D3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36178</w:t>
            </w:r>
          </w:p>
        </w:tc>
        <w:tc>
          <w:tcPr>
            <w:tcW w:w="3391" w:type="dxa"/>
            <w:tcBorders>
              <w:top w:val="nil"/>
              <w:left w:val="nil"/>
              <w:bottom w:val="nil"/>
              <w:right w:val="nil"/>
            </w:tcBorders>
            <w:noWrap/>
            <w:vAlign w:val="bottom"/>
            <w:hideMark/>
          </w:tcPr>
          <w:p w14:paraId="736CB4B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Walker, Giroux &amp; Hahne LLC</w:t>
            </w:r>
          </w:p>
        </w:tc>
        <w:tc>
          <w:tcPr>
            <w:tcW w:w="3960" w:type="dxa"/>
            <w:tcBorders>
              <w:top w:val="nil"/>
              <w:left w:val="nil"/>
              <w:bottom w:val="nil"/>
              <w:right w:val="nil"/>
            </w:tcBorders>
            <w:noWrap/>
            <w:vAlign w:val="bottom"/>
            <w:hideMark/>
          </w:tcPr>
          <w:p w14:paraId="2C5D0D9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Audit 2024</w:t>
            </w:r>
          </w:p>
        </w:tc>
        <w:tc>
          <w:tcPr>
            <w:tcW w:w="1632" w:type="dxa"/>
            <w:tcBorders>
              <w:top w:val="nil"/>
              <w:left w:val="nil"/>
              <w:bottom w:val="nil"/>
              <w:right w:val="nil"/>
            </w:tcBorders>
            <w:noWrap/>
            <w:vAlign w:val="bottom"/>
            <w:hideMark/>
          </w:tcPr>
          <w:p w14:paraId="08DE6C1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18,300.00 </w:t>
            </w:r>
          </w:p>
        </w:tc>
      </w:tr>
      <w:tr w:rsidR="00191786" w:rsidRPr="00191786" w14:paraId="472A1928" w14:textId="77777777" w:rsidTr="00191786">
        <w:trPr>
          <w:trHeight w:val="300"/>
        </w:trPr>
        <w:tc>
          <w:tcPr>
            <w:tcW w:w="1379" w:type="dxa"/>
            <w:tcBorders>
              <w:top w:val="nil"/>
              <w:left w:val="nil"/>
              <w:bottom w:val="nil"/>
              <w:right w:val="nil"/>
            </w:tcBorders>
            <w:noWrap/>
            <w:vAlign w:val="bottom"/>
            <w:hideMark/>
          </w:tcPr>
          <w:p w14:paraId="154EA0E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36179</w:t>
            </w:r>
          </w:p>
        </w:tc>
        <w:tc>
          <w:tcPr>
            <w:tcW w:w="3391" w:type="dxa"/>
            <w:tcBorders>
              <w:top w:val="nil"/>
              <w:left w:val="nil"/>
              <w:bottom w:val="nil"/>
              <w:right w:val="nil"/>
            </w:tcBorders>
            <w:noWrap/>
            <w:vAlign w:val="bottom"/>
            <w:hideMark/>
          </w:tcPr>
          <w:p w14:paraId="047FB1E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I.U.O.E. Local 49 Fringe Benefits</w:t>
            </w:r>
          </w:p>
        </w:tc>
        <w:tc>
          <w:tcPr>
            <w:tcW w:w="3960" w:type="dxa"/>
            <w:tcBorders>
              <w:top w:val="nil"/>
              <w:left w:val="nil"/>
              <w:bottom w:val="nil"/>
              <w:right w:val="nil"/>
            </w:tcBorders>
            <w:noWrap/>
            <w:vAlign w:val="bottom"/>
            <w:hideMark/>
          </w:tcPr>
          <w:p w14:paraId="31D8F204"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August 2025 Group Insurance</w:t>
            </w:r>
          </w:p>
        </w:tc>
        <w:tc>
          <w:tcPr>
            <w:tcW w:w="1632" w:type="dxa"/>
            <w:tcBorders>
              <w:top w:val="nil"/>
              <w:left w:val="nil"/>
              <w:bottom w:val="nil"/>
              <w:right w:val="nil"/>
            </w:tcBorders>
            <w:noWrap/>
            <w:vAlign w:val="bottom"/>
            <w:hideMark/>
          </w:tcPr>
          <w:p w14:paraId="6AC94A0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14,085.00 </w:t>
            </w:r>
          </w:p>
        </w:tc>
      </w:tr>
      <w:tr w:rsidR="00191786" w:rsidRPr="00191786" w14:paraId="680D0464" w14:textId="77777777" w:rsidTr="00191786">
        <w:trPr>
          <w:trHeight w:val="300"/>
        </w:trPr>
        <w:tc>
          <w:tcPr>
            <w:tcW w:w="1379" w:type="dxa"/>
            <w:tcBorders>
              <w:top w:val="nil"/>
              <w:left w:val="nil"/>
              <w:bottom w:val="nil"/>
              <w:right w:val="nil"/>
            </w:tcBorders>
            <w:noWrap/>
            <w:vAlign w:val="bottom"/>
            <w:hideMark/>
          </w:tcPr>
          <w:p w14:paraId="3513DDF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36180</w:t>
            </w:r>
          </w:p>
        </w:tc>
        <w:tc>
          <w:tcPr>
            <w:tcW w:w="3391" w:type="dxa"/>
            <w:tcBorders>
              <w:top w:val="nil"/>
              <w:left w:val="nil"/>
              <w:bottom w:val="nil"/>
              <w:right w:val="nil"/>
            </w:tcBorders>
            <w:noWrap/>
            <w:vAlign w:val="bottom"/>
            <w:hideMark/>
          </w:tcPr>
          <w:p w14:paraId="563601D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East Range Times</w:t>
            </w:r>
          </w:p>
        </w:tc>
        <w:tc>
          <w:tcPr>
            <w:tcW w:w="3960" w:type="dxa"/>
            <w:tcBorders>
              <w:top w:val="nil"/>
              <w:left w:val="nil"/>
              <w:bottom w:val="nil"/>
              <w:right w:val="nil"/>
            </w:tcBorders>
            <w:noWrap/>
            <w:vAlign w:val="bottom"/>
            <w:hideMark/>
          </w:tcPr>
          <w:p w14:paraId="70F0D9F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Advertising</w:t>
            </w:r>
          </w:p>
        </w:tc>
        <w:tc>
          <w:tcPr>
            <w:tcW w:w="1632" w:type="dxa"/>
            <w:tcBorders>
              <w:top w:val="nil"/>
              <w:left w:val="nil"/>
              <w:bottom w:val="nil"/>
              <w:right w:val="nil"/>
            </w:tcBorders>
            <w:noWrap/>
            <w:vAlign w:val="bottom"/>
            <w:hideMark/>
          </w:tcPr>
          <w:p w14:paraId="62E78CA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79.50 </w:t>
            </w:r>
          </w:p>
        </w:tc>
      </w:tr>
      <w:tr w:rsidR="00191786" w:rsidRPr="00191786" w14:paraId="050C9FF2" w14:textId="77777777" w:rsidTr="00191786">
        <w:trPr>
          <w:trHeight w:val="300"/>
        </w:trPr>
        <w:tc>
          <w:tcPr>
            <w:tcW w:w="1379" w:type="dxa"/>
            <w:tcBorders>
              <w:top w:val="nil"/>
              <w:left w:val="nil"/>
              <w:bottom w:val="nil"/>
              <w:right w:val="nil"/>
            </w:tcBorders>
            <w:noWrap/>
            <w:vAlign w:val="bottom"/>
            <w:hideMark/>
          </w:tcPr>
          <w:p w14:paraId="566E62F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36181</w:t>
            </w:r>
          </w:p>
        </w:tc>
        <w:tc>
          <w:tcPr>
            <w:tcW w:w="3391" w:type="dxa"/>
            <w:tcBorders>
              <w:top w:val="nil"/>
              <w:left w:val="nil"/>
              <w:bottom w:val="nil"/>
              <w:right w:val="nil"/>
            </w:tcBorders>
            <w:noWrap/>
            <w:vAlign w:val="bottom"/>
            <w:hideMark/>
          </w:tcPr>
          <w:p w14:paraId="63D79A7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Peterson, Wesley</w:t>
            </w:r>
          </w:p>
        </w:tc>
        <w:tc>
          <w:tcPr>
            <w:tcW w:w="3960" w:type="dxa"/>
            <w:tcBorders>
              <w:top w:val="nil"/>
              <w:left w:val="nil"/>
              <w:bottom w:val="nil"/>
              <w:right w:val="nil"/>
            </w:tcBorders>
            <w:noWrap/>
            <w:vAlign w:val="bottom"/>
            <w:hideMark/>
          </w:tcPr>
          <w:p w14:paraId="614E717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Clothing Allowance</w:t>
            </w:r>
          </w:p>
        </w:tc>
        <w:tc>
          <w:tcPr>
            <w:tcW w:w="1632" w:type="dxa"/>
            <w:tcBorders>
              <w:top w:val="nil"/>
              <w:left w:val="nil"/>
              <w:bottom w:val="nil"/>
              <w:right w:val="nil"/>
            </w:tcBorders>
            <w:noWrap/>
            <w:vAlign w:val="bottom"/>
            <w:hideMark/>
          </w:tcPr>
          <w:p w14:paraId="1962F98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293.96 </w:t>
            </w:r>
          </w:p>
        </w:tc>
      </w:tr>
      <w:tr w:rsidR="00191786" w:rsidRPr="00191786" w14:paraId="1E4C752F" w14:textId="77777777" w:rsidTr="00191786">
        <w:trPr>
          <w:trHeight w:val="300"/>
        </w:trPr>
        <w:tc>
          <w:tcPr>
            <w:tcW w:w="1379" w:type="dxa"/>
            <w:tcBorders>
              <w:top w:val="nil"/>
              <w:left w:val="nil"/>
              <w:bottom w:val="nil"/>
              <w:right w:val="nil"/>
            </w:tcBorders>
            <w:noWrap/>
            <w:vAlign w:val="bottom"/>
            <w:hideMark/>
          </w:tcPr>
          <w:p w14:paraId="5060B4D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36182</w:t>
            </w:r>
          </w:p>
        </w:tc>
        <w:tc>
          <w:tcPr>
            <w:tcW w:w="3391" w:type="dxa"/>
            <w:tcBorders>
              <w:top w:val="nil"/>
              <w:left w:val="nil"/>
              <w:bottom w:val="nil"/>
              <w:right w:val="nil"/>
            </w:tcBorders>
            <w:noWrap/>
            <w:vAlign w:val="bottom"/>
            <w:hideMark/>
          </w:tcPr>
          <w:p w14:paraId="2906A99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XZ6272397</w:t>
            </w:r>
          </w:p>
        </w:tc>
        <w:tc>
          <w:tcPr>
            <w:tcW w:w="3960" w:type="dxa"/>
            <w:tcBorders>
              <w:top w:val="nil"/>
              <w:left w:val="nil"/>
              <w:bottom w:val="nil"/>
              <w:right w:val="nil"/>
            </w:tcBorders>
            <w:noWrap/>
            <w:vAlign w:val="bottom"/>
            <w:hideMark/>
          </w:tcPr>
          <w:p w14:paraId="7FA41D7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HCSP Reimbursement</w:t>
            </w:r>
          </w:p>
        </w:tc>
        <w:tc>
          <w:tcPr>
            <w:tcW w:w="1632" w:type="dxa"/>
            <w:tcBorders>
              <w:top w:val="nil"/>
              <w:left w:val="nil"/>
              <w:bottom w:val="nil"/>
              <w:right w:val="nil"/>
            </w:tcBorders>
            <w:noWrap/>
            <w:vAlign w:val="bottom"/>
            <w:hideMark/>
          </w:tcPr>
          <w:p w14:paraId="560BD08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3,226.85 </w:t>
            </w:r>
          </w:p>
        </w:tc>
      </w:tr>
      <w:tr w:rsidR="00191786" w:rsidRPr="00191786" w14:paraId="0EDD6BE7" w14:textId="77777777" w:rsidTr="00191786">
        <w:trPr>
          <w:trHeight w:val="300"/>
        </w:trPr>
        <w:tc>
          <w:tcPr>
            <w:tcW w:w="1379" w:type="dxa"/>
            <w:tcBorders>
              <w:top w:val="nil"/>
              <w:left w:val="nil"/>
              <w:bottom w:val="nil"/>
              <w:right w:val="nil"/>
            </w:tcBorders>
            <w:noWrap/>
            <w:vAlign w:val="bottom"/>
            <w:hideMark/>
          </w:tcPr>
          <w:p w14:paraId="76385C3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63442</w:t>
            </w:r>
          </w:p>
        </w:tc>
        <w:tc>
          <w:tcPr>
            <w:tcW w:w="3391" w:type="dxa"/>
            <w:tcBorders>
              <w:top w:val="nil"/>
              <w:left w:val="nil"/>
              <w:bottom w:val="nil"/>
              <w:right w:val="nil"/>
            </w:tcBorders>
            <w:noWrap/>
            <w:vAlign w:val="bottom"/>
            <w:hideMark/>
          </w:tcPr>
          <w:p w14:paraId="6B37C45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MN NCPERS</w:t>
            </w:r>
          </w:p>
        </w:tc>
        <w:tc>
          <w:tcPr>
            <w:tcW w:w="3960" w:type="dxa"/>
            <w:tcBorders>
              <w:top w:val="nil"/>
              <w:left w:val="nil"/>
              <w:bottom w:val="nil"/>
              <w:right w:val="nil"/>
            </w:tcBorders>
            <w:noWrap/>
            <w:vAlign w:val="bottom"/>
            <w:hideMark/>
          </w:tcPr>
          <w:p w14:paraId="5574F7C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Life Insurance Employee Paid</w:t>
            </w:r>
          </w:p>
        </w:tc>
        <w:tc>
          <w:tcPr>
            <w:tcW w:w="1632" w:type="dxa"/>
            <w:tcBorders>
              <w:top w:val="nil"/>
              <w:left w:val="nil"/>
              <w:bottom w:val="nil"/>
              <w:right w:val="nil"/>
            </w:tcBorders>
            <w:noWrap/>
            <w:vAlign w:val="bottom"/>
            <w:hideMark/>
          </w:tcPr>
          <w:p w14:paraId="03527EF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32.00 </w:t>
            </w:r>
          </w:p>
        </w:tc>
      </w:tr>
      <w:tr w:rsidR="00191786" w:rsidRPr="00191786" w14:paraId="779F99EE" w14:textId="77777777" w:rsidTr="00191786">
        <w:trPr>
          <w:trHeight w:val="300"/>
        </w:trPr>
        <w:tc>
          <w:tcPr>
            <w:tcW w:w="1379" w:type="dxa"/>
            <w:tcBorders>
              <w:top w:val="nil"/>
              <w:left w:val="nil"/>
              <w:bottom w:val="nil"/>
              <w:right w:val="nil"/>
            </w:tcBorders>
            <w:noWrap/>
            <w:vAlign w:val="bottom"/>
            <w:hideMark/>
          </w:tcPr>
          <w:p w14:paraId="5F8129CD"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63443</w:t>
            </w:r>
          </w:p>
        </w:tc>
        <w:tc>
          <w:tcPr>
            <w:tcW w:w="3391" w:type="dxa"/>
            <w:tcBorders>
              <w:top w:val="nil"/>
              <w:left w:val="nil"/>
              <w:bottom w:val="nil"/>
              <w:right w:val="nil"/>
            </w:tcBorders>
            <w:noWrap/>
            <w:vAlign w:val="bottom"/>
            <w:hideMark/>
          </w:tcPr>
          <w:p w14:paraId="792D86B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Minnesota Life Insurance Company</w:t>
            </w:r>
          </w:p>
        </w:tc>
        <w:tc>
          <w:tcPr>
            <w:tcW w:w="3960" w:type="dxa"/>
            <w:tcBorders>
              <w:top w:val="nil"/>
              <w:left w:val="nil"/>
              <w:bottom w:val="nil"/>
              <w:right w:val="nil"/>
            </w:tcBorders>
            <w:noWrap/>
            <w:vAlign w:val="bottom"/>
            <w:hideMark/>
          </w:tcPr>
          <w:p w14:paraId="62972F1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Employee/Employer Insurance</w:t>
            </w:r>
          </w:p>
        </w:tc>
        <w:tc>
          <w:tcPr>
            <w:tcW w:w="1632" w:type="dxa"/>
            <w:tcBorders>
              <w:top w:val="nil"/>
              <w:left w:val="nil"/>
              <w:bottom w:val="nil"/>
              <w:right w:val="nil"/>
            </w:tcBorders>
            <w:noWrap/>
            <w:vAlign w:val="bottom"/>
            <w:hideMark/>
          </w:tcPr>
          <w:p w14:paraId="5CF6802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233.80 </w:t>
            </w:r>
          </w:p>
        </w:tc>
      </w:tr>
      <w:tr w:rsidR="00191786" w:rsidRPr="00191786" w14:paraId="492B884B" w14:textId="77777777" w:rsidTr="00191786">
        <w:trPr>
          <w:trHeight w:val="300"/>
        </w:trPr>
        <w:tc>
          <w:tcPr>
            <w:tcW w:w="1379" w:type="dxa"/>
            <w:tcBorders>
              <w:top w:val="nil"/>
              <w:left w:val="nil"/>
              <w:bottom w:val="nil"/>
              <w:right w:val="nil"/>
            </w:tcBorders>
            <w:noWrap/>
            <w:vAlign w:val="bottom"/>
            <w:hideMark/>
          </w:tcPr>
          <w:p w14:paraId="40E13506"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63444</w:t>
            </w:r>
          </w:p>
        </w:tc>
        <w:tc>
          <w:tcPr>
            <w:tcW w:w="3391" w:type="dxa"/>
            <w:tcBorders>
              <w:top w:val="nil"/>
              <w:left w:val="nil"/>
              <w:bottom w:val="nil"/>
              <w:right w:val="nil"/>
            </w:tcBorders>
            <w:noWrap/>
            <w:vAlign w:val="bottom"/>
            <w:hideMark/>
          </w:tcPr>
          <w:p w14:paraId="1ABC00D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I.U.O.E. Local 49</w:t>
            </w:r>
          </w:p>
        </w:tc>
        <w:tc>
          <w:tcPr>
            <w:tcW w:w="3960" w:type="dxa"/>
            <w:tcBorders>
              <w:top w:val="nil"/>
              <w:left w:val="nil"/>
              <w:bottom w:val="nil"/>
              <w:right w:val="nil"/>
            </w:tcBorders>
            <w:noWrap/>
            <w:vAlign w:val="bottom"/>
            <w:hideMark/>
          </w:tcPr>
          <w:p w14:paraId="397A2EB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Union Dues June 2025</w:t>
            </w:r>
          </w:p>
        </w:tc>
        <w:tc>
          <w:tcPr>
            <w:tcW w:w="1632" w:type="dxa"/>
            <w:tcBorders>
              <w:top w:val="nil"/>
              <w:left w:val="nil"/>
              <w:bottom w:val="nil"/>
              <w:right w:val="nil"/>
            </w:tcBorders>
            <w:noWrap/>
            <w:vAlign w:val="bottom"/>
            <w:hideMark/>
          </w:tcPr>
          <w:p w14:paraId="1F60370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315.00 </w:t>
            </w:r>
          </w:p>
        </w:tc>
      </w:tr>
      <w:tr w:rsidR="00191786" w:rsidRPr="00191786" w14:paraId="2426D4FA" w14:textId="77777777" w:rsidTr="00191786">
        <w:trPr>
          <w:trHeight w:val="300"/>
        </w:trPr>
        <w:tc>
          <w:tcPr>
            <w:tcW w:w="1379" w:type="dxa"/>
            <w:tcBorders>
              <w:top w:val="nil"/>
              <w:left w:val="nil"/>
              <w:bottom w:val="nil"/>
              <w:right w:val="nil"/>
            </w:tcBorders>
            <w:noWrap/>
            <w:vAlign w:val="bottom"/>
            <w:hideMark/>
          </w:tcPr>
          <w:p w14:paraId="2618780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63445</w:t>
            </w:r>
          </w:p>
        </w:tc>
        <w:tc>
          <w:tcPr>
            <w:tcW w:w="3391" w:type="dxa"/>
            <w:tcBorders>
              <w:top w:val="nil"/>
              <w:left w:val="nil"/>
              <w:bottom w:val="nil"/>
              <w:right w:val="nil"/>
            </w:tcBorders>
            <w:noWrap/>
            <w:vAlign w:val="bottom"/>
            <w:hideMark/>
          </w:tcPr>
          <w:p w14:paraId="13C20CD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Colonial Life</w:t>
            </w:r>
          </w:p>
        </w:tc>
        <w:tc>
          <w:tcPr>
            <w:tcW w:w="3960" w:type="dxa"/>
            <w:tcBorders>
              <w:top w:val="nil"/>
              <w:left w:val="nil"/>
              <w:bottom w:val="nil"/>
              <w:right w:val="nil"/>
            </w:tcBorders>
            <w:noWrap/>
            <w:vAlign w:val="bottom"/>
            <w:hideMark/>
          </w:tcPr>
          <w:p w14:paraId="1672B16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June 25 Employee Deductions</w:t>
            </w:r>
          </w:p>
        </w:tc>
        <w:tc>
          <w:tcPr>
            <w:tcW w:w="1632" w:type="dxa"/>
            <w:tcBorders>
              <w:top w:val="nil"/>
              <w:left w:val="nil"/>
              <w:bottom w:val="nil"/>
              <w:right w:val="nil"/>
            </w:tcBorders>
            <w:noWrap/>
            <w:vAlign w:val="bottom"/>
            <w:hideMark/>
          </w:tcPr>
          <w:p w14:paraId="490D73F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537.42 </w:t>
            </w:r>
          </w:p>
        </w:tc>
      </w:tr>
      <w:tr w:rsidR="00191786" w:rsidRPr="00191786" w14:paraId="56FF99E0" w14:textId="77777777" w:rsidTr="00191786">
        <w:trPr>
          <w:trHeight w:val="300"/>
        </w:trPr>
        <w:tc>
          <w:tcPr>
            <w:tcW w:w="1379" w:type="dxa"/>
            <w:tcBorders>
              <w:top w:val="nil"/>
              <w:left w:val="nil"/>
              <w:bottom w:val="nil"/>
              <w:right w:val="nil"/>
            </w:tcBorders>
            <w:noWrap/>
            <w:vAlign w:val="bottom"/>
            <w:hideMark/>
          </w:tcPr>
          <w:p w14:paraId="00C5332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63446</w:t>
            </w:r>
          </w:p>
        </w:tc>
        <w:tc>
          <w:tcPr>
            <w:tcW w:w="3391" w:type="dxa"/>
            <w:tcBorders>
              <w:top w:val="nil"/>
              <w:left w:val="nil"/>
              <w:bottom w:val="nil"/>
              <w:right w:val="nil"/>
            </w:tcBorders>
            <w:noWrap/>
            <w:vAlign w:val="bottom"/>
            <w:hideMark/>
          </w:tcPr>
          <w:p w14:paraId="2848C2E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Palo Volunteer Fire Department</w:t>
            </w:r>
          </w:p>
        </w:tc>
        <w:tc>
          <w:tcPr>
            <w:tcW w:w="3960" w:type="dxa"/>
            <w:tcBorders>
              <w:top w:val="nil"/>
              <w:left w:val="nil"/>
              <w:bottom w:val="nil"/>
              <w:right w:val="nil"/>
            </w:tcBorders>
            <w:noWrap/>
            <w:vAlign w:val="bottom"/>
            <w:hideMark/>
          </w:tcPr>
          <w:p w14:paraId="0A68E572"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Good Will Fund May 2025</w:t>
            </w:r>
          </w:p>
        </w:tc>
        <w:tc>
          <w:tcPr>
            <w:tcW w:w="1632" w:type="dxa"/>
            <w:tcBorders>
              <w:top w:val="nil"/>
              <w:left w:val="nil"/>
              <w:bottom w:val="nil"/>
              <w:right w:val="nil"/>
            </w:tcBorders>
            <w:noWrap/>
            <w:vAlign w:val="bottom"/>
            <w:hideMark/>
          </w:tcPr>
          <w:p w14:paraId="7536EBC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75.00 </w:t>
            </w:r>
          </w:p>
        </w:tc>
      </w:tr>
      <w:tr w:rsidR="00191786" w:rsidRPr="00191786" w14:paraId="2F379E15" w14:textId="77777777" w:rsidTr="00191786">
        <w:trPr>
          <w:trHeight w:val="300"/>
        </w:trPr>
        <w:tc>
          <w:tcPr>
            <w:tcW w:w="1379" w:type="dxa"/>
            <w:tcBorders>
              <w:top w:val="nil"/>
              <w:left w:val="nil"/>
              <w:bottom w:val="nil"/>
              <w:right w:val="nil"/>
            </w:tcBorders>
            <w:noWrap/>
            <w:vAlign w:val="bottom"/>
            <w:hideMark/>
          </w:tcPr>
          <w:p w14:paraId="26BF1C8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DD06302501</w:t>
            </w:r>
          </w:p>
        </w:tc>
        <w:tc>
          <w:tcPr>
            <w:tcW w:w="3391" w:type="dxa"/>
            <w:tcBorders>
              <w:top w:val="nil"/>
              <w:left w:val="nil"/>
              <w:bottom w:val="nil"/>
              <w:right w:val="nil"/>
            </w:tcBorders>
            <w:noWrap/>
            <w:vAlign w:val="bottom"/>
            <w:hideMark/>
          </w:tcPr>
          <w:p w14:paraId="0CB69EC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06/30/2025</w:t>
            </w:r>
          </w:p>
        </w:tc>
        <w:tc>
          <w:tcPr>
            <w:tcW w:w="3960" w:type="dxa"/>
            <w:tcBorders>
              <w:top w:val="nil"/>
              <w:left w:val="nil"/>
              <w:bottom w:val="nil"/>
              <w:right w:val="nil"/>
            </w:tcBorders>
            <w:noWrap/>
            <w:vAlign w:val="bottom"/>
            <w:hideMark/>
          </w:tcPr>
          <w:p w14:paraId="54F5ADB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June 2025 Monthly Payroll</w:t>
            </w:r>
          </w:p>
        </w:tc>
        <w:tc>
          <w:tcPr>
            <w:tcW w:w="1632" w:type="dxa"/>
            <w:tcBorders>
              <w:top w:val="nil"/>
              <w:left w:val="nil"/>
              <w:bottom w:val="nil"/>
              <w:right w:val="nil"/>
            </w:tcBorders>
            <w:noWrap/>
            <w:vAlign w:val="bottom"/>
            <w:hideMark/>
          </w:tcPr>
          <w:p w14:paraId="7016A15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444.93 </w:t>
            </w:r>
          </w:p>
        </w:tc>
      </w:tr>
      <w:tr w:rsidR="00191786" w:rsidRPr="00191786" w14:paraId="654BDA9A" w14:textId="77777777" w:rsidTr="00191786">
        <w:trPr>
          <w:trHeight w:val="300"/>
        </w:trPr>
        <w:tc>
          <w:tcPr>
            <w:tcW w:w="1379" w:type="dxa"/>
            <w:tcBorders>
              <w:top w:val="nil"/>
              <w:left w:val="nil"/>
              <w:bottom w:val="nil"/>
              <w:right w:val="nil"/>
            </w:tcBorders>
            <w:noWrap/>
            <w:vAlign w:val="bottom"/>
            <w:hideMark/>
          </w:tcPr>
          <w:p w14:paraId="03B856A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DD06302502</w:t>
            </w:r>
          </w:p>
        </w:tc>
        <w:tc>
          <w:tcPr>
            <w:tcW w:w="3391" w:type="dxa"/>
            <w:tcBorders>
              <w:top w:val="nil"/>
              <w:left w:val="nil"/>
              <w:bottom w:val="nil"/>
              <w:right w:val="nil"/>
            </w:tcBorders>
            <w:noWrap/>
            <w:vAlign w:val="bottom"/>
            <w:hideMark/>
          </w:tcPr>
          <w:p w14:paraId="51E057DF"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06/30/2025</w:t>
            </w:r>
          </w:p>
        </w:tc>
        <w:tc>
          <w:tcPr>
            <w:tcW w:w="3960" w:type="dxa"/>
            <w:tcBorders>
              <w:top w:val="nil"/>
              <w:left w:val="nil"/>
              <w:bottom w:val="nil"/>
              <w:right w:val="nil"/>
            </w:tcBorders>
            <w:noWrap/>
            <w:vAlign w:val="bottom"/>
            <w:hideMark/>
          </w:tcPr>
          <w:p w14:paraId="2697E9B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June 2025 Monthly Payroll</w:t>
            </w:r>
          </w:p>
        </w:tc>
        <w:tc>
          <w:tcPr>
            <w:tcW w:w="1632" w:type="dxa"/>
            <w:tcBorders>
              <w:top w:val="nil"/>
              <w:left w:val="nil"/>
              <w:bottom w:val="nil"/>
              <w:right w:val="nil"/>
            </w:tcBorders>
            <w:noWrap/>
            <w:vAlign w:val="bottom"/>
            <w:hideMark/>
          </w:tcPr>
          <w:p w14:paraId="2CEEEEC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257.55 </w:t>
            </w:r>
          </w:p>
        </w:tc>
      </w:tr>
      <w:tr w:rsidR="00191786" w:rsidRPr="00191786" w14:paraId="6D8F05C0" w14:textId="77777777" w:rsidTr="00191786">
        <w:trPr>
          <w:trHeight w:val="300"/>
        </w:trPr>
        <w:tc>
          <w:tcPr>
            <w:tcW w:w="1379" w:type="dxa"/>
            <w:tcBorders>
              <w:top w:val="nil"/>
              <w:left w:val="nil"/>
              <w:bottom w:val="nil"/>
              <w:right w:val="nil"/>
            </w:tcBorders>
            <w:noWrap/>
            <w:vAlign w:val="bottom"/>
            <w:hideMark/>
          </w:tcPr>
          <w:p w14:paraId="2A0E45A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DD06302503</w:t>
            </w:r>
          </w:p>
        </w:tc>
        <w:tc>
          <w:tcPr>
            <w:tcW w:w="3391" w:type="dxa"/>
            <w:tcBorders>
              <w:top w:val="nil"/>
              <w:left w:val="nil"/>
              <w:bottom w:val="nil"/>
              <w:right w:val="nil"/>
            </w:tcBorders>
            <w:noWrap/>
            <w:vAlign w:val="bottom"/>
            <w:hideMark/>
          </w:tcPr>
          <w:p w14:paraId="0091D26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06/30/2025</w:t>
            </w:r>
          </w:p>
        </w:tc>
        <w:tc>
          <w:tcPr>
            <w:tcW w:w="3960" w:type="dxa"/>
            <w:tcBorders>
              <w:top w:val="nil"/>
              <w:left w:val="nil"/>
              <w:bottom w:val="nil"/>
              <w:right w:val="nil"/>
            </w:tcBorders>
            <w:noWrap/>
            <w:vAlign w:val="bottom"/>
            <w:hideMark/>
          </w:tcPr>
          <w:p w14:paraId="7540C97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June 2025 Monthly Payroll</w:t>
            </w:r>
          </w:p>
        </w:tc>
        <w:tc>
          <w:tcPr>
            <w:tcW w:w="1632" w:type="dxa"/>
            <w:tcBorders>
              <w:top w:val="nil"/>
              <w:left w:val="nil"/>
              <w:bottom w:val="nil"/>
              <w:right w:val="nil"/>
            </w:tcBorders>
            <w:noWrap/>
            <w:vAlign w:val="bottom"/>
            <w:hideMark/>
          </w:tcPr>
          <w:p w14:paraId="517E18E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344.93 </w:t>
            </w:r>
          </w:p>
        </w:tc>
      </w:tr>
      <w:tr w:rsidR="00191786" w:rsidRPr="00191786" w14:paraId="285FBC46" w14:textId="77777777" w:rsidTr="00191786">
        <w:trPr>
          <w:trHeight w:val="300"/>
        </w:trPr>
        <w:tc>
          <w:tcPr>
            <w:tcW w:w="1379" w:type="dxa"/>
            <w:tcBorders>
              <w:top w:val="nil"/>
              <w:left w:val="nil"/>
              <w:bottom w:val="nil"/>
              <w:right w:val="nil"/>
            </w:tcBorders>
            <w:noWrap/>
            <w:vAlign w:val="bottom"/>
            <w:hideMark/>
          </w:tcPr>
          <w:p w14:paraId="22DC85CC"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DD06302504</w:t>
            </w:r>
          </w:p>
        </w:tc>
        <w:tc>
          <w:tcPr>
            <w:tcW w:w="3391" w:type="dxa"/>
            <w:tcBorders>
              <w:top w:val="nil"/>
              <w:left w:val="nil"/>
              <w:bottom w:val="nil"/>
              <w:right w:val="nil"/>
            </w:tcBorders>
            <w:noWrap/>
            <w:vAlign w:val="bottom"/>
            <w:hideMark/>
          </w:tcPr>
          <w:p w14:paraId="01059E1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06/30/2025</w:t>
            </w:r>
          </w:p>
        </w:tc>
        <w:tc>
          <w:tcPr>
            <w:tcW w:w="3960" w:type="dxa"/>
            <w:tcBorders>
              <w:top w:val="nil"/>
              <w:left w:val="nil"/>
              <w:bottom w:val="nil"/>
              <w:right w:val="nil"/>
            </w:tcBorders>
            <w:noWrap/>
            <w:vAlign w:val="bottom"/>
            <w:hideMark/>
          </w:tcPr>
          <w:p w14:paraId="4F8E3D3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June 2025 Monthly Payroll</w:t>
            </w:r>
          </w:p>
        </w:tc>
        <w:tc>
          <w:tcPr>
            <w:tcW w:w="1632" w:type="dxa"/>
            <w:tcBorders>
              <w:top w:val="nil"/>
              <w:left w:val="nil"/>
              <w:bottom w:val="nil"/>
              <w:right w:val="nil"/>
            </w:tcBorders>
            <w:noWrap/>
            <w:vAlign w:val="bottom"/>
            <w:hideMark/>
          </w:tcPr>
          <w:p w14:paraId="1ECFE3B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386.32 </w:t>
            </w:r>
          </w:p>
        </w:tc>
      </w:tr>
      <w:tr w:rsidR="00191786" w:rsidRPr="00191786" w14:paraId="05713320" w14:textId="77777777" w:rsidTr="00191786">
        <w:trPr>
          <w:trHeight w:val="300"/>
        </w:trPr>
        <w:tc>
          <w:tcPr>
            <w:tcW w:w="1379" w:type="dxa"/>
            <w:tcBorders>
              <w:top w:val="nil"/>
              <w:left w:val="nil"/>
              <w:bottom w:val="nil"/>
              <w:right w:val="nil"/>
            </w:tcBorders>
            <w:noWrap/>
            <w:vAlign w:val="bottom"/>
            <w:hideMark/>
          </w:tcPr>
          <w:p w14:paraId="7BC68645"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DD06302505</w:t>
            </w:r>
          </w:p>
        </w:tc>
        <w:tc>
          <w:tcPr>
            <w:tcW w:w="3391" w:type="dxa"/>
            <w:tcBorders>
              <w:top w:val="nil"/>
              <w:left w:val="nil"/>
              <w:bottom w:val="nil"/>
              <w:right w:val="nil"/>
            </w:tcBorders>
            <w:noWrap/>
            <w:vAlign w:val="bottom"/>
            <w:hideMark/>
          </w:tcPr>
          <w:p w14:paraId="0A19F1CA"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Payroll Period Ending 06/30/2025</w:t>
            </w:r>
          </w:p>
        </w:tc>
        <w:tc>
          <w:tcPr>
            <w:tcW w:w="3960" w:type="dxa"/>
            <w:tcBorders>
              <w:top w:val="nil"/>
              <w:left w:val="nil"/>
              <w:bottom w:val="nil"/>
              <w:right w:val="nil"/>
            </w:tcBorders>
            <w:noWrap/>
            <w:vAlign w:val="bottom"/>
            <w:hideMark/>
          </w:tcPr>
          <w:p w14:paraId="205D9B7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June 2025 Monthly Payroll</w:t>
            </w:r>
          </w:p>
        </w:tc>
        <w:tc>
          <w:tcPr>
            <w:tcW w:w="1632" w:type="dxa"/>
            <w:tcBorders>
              <w:top w:val="nil"/>
              <w:left w:val="nil"/>
              <w:bottom w:val="nil"/>
              <w:right w:val="nil"/>
            </w:tcBorders>
            <w:noWrap/>
            <w:vAlign w:val="bottom"/>
            <w:hideMark/>
          </w:tcPr>
          <w:p w14:paraId="4220F55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472.43 </w:t>
            </w:r>
          </w:p>
        </w:tc>
      </w:tr>
      <w:tr w:rsidR="00191786" w:rsidRPr="00191786" w14:paraId="7993560B" w14:textId="77777777" w:rsidTr="00191786">
        <w:trPr>
          <w:trHeight w:val="300"/>
        </w:trPr>
        <w:tc>
          <w:tcPr>
            <w:tcW w:w="1379" w:type="dxa"/>
            <w:tcBorders>
              <w:top w:val="nil"/>
              <w:left w:val="nil"/>
              <w:bottom w:val="nil"/>
              <w:right w:val="nil"/>
            </w:tcBorders>
            <w:noWrap/>
            <w:vAlign w:val="bottom"/>
            <w:hideMark/>
          </w:tcPr>
          <w:p w14:paraId="62C2F34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F06-30-25</w:t>
            </w:r>
          </w:p>
        </w:tc>
        <w:tc>
          <w:tcPr>
            <w:tcW w:w="3391" w:type="dxa"/>
            <w:tcBorders>
              <w:top w:val="nil"/>
              <w:left w:val="nil"/>
              <w:bottom w:val="nil"/>
              <w:right w:val="nil"/>
            </w:tcBorders>
            <w:noWrap/>
            <w:vAlign w:val="bottom"/>
            <w:hideMark/>
          </w:tcPr>
          <w:p w14:paraId="6BFC659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E.F.T.P.S. Monthly</w:t>
            </w:r>
          </w:p>
        </w:tc>
        <w:tc>
          <w:tcPr>
            <w:tcW w:w="3960" w:type="dxa"/>
            <w:tcBorders>
              <w:top w:val="nil"/>
              <w:left w:val="nil"/>
              <w:bottom w:val="nil"/>
              <w:right w:val="nil"/>
            </w:tcBorders>
            <w:noWrap/>
            <w:vAlign w:val="bottom"/>
            <w:hideMark/>
          </w:tcPr>
          <w:p w14:paraId="4CD1B6B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Employee Deductions</w:t>
            </w:r>
          </w:p>
        </w:tc>
        <w:tc>
          <w:tcPr>
            <w:tcW w:w="1632" w:type="dxa"/>
            <w:tcBorders>
              <w:top w:val="nil"/>
              <w:left w:val="nil"/>
              <w:bottom w:val="nil"/>
              <w:right w:val="nil"/>
            </w:tcBorders>
            <w:noWrap/>
            <w:vAlign w:val="bottom"/>
            <w:hideMark/>
          </w:tcPr>
          <w:p w14:paraId="245C075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217.24 </w:t>
            </w:r>
          </w:p>
        </w:tc>
      </w:tr>
      <w:tr w:rsidR="00191786" w:rsidRPr="00191786" w14:paraId="248A2B8F" w14:textId="77777777" w:rsidTr="00191786">
        <w:trPr>
          <w:trHeight w:val="300"/>
        </w:trPr>
        <w:tc>
          <w:tcPr>
            <w:tcW w:w="1379" w:type="dxa"/>
            <w:tcBorders>
              <w:top w:val="nil"/>
              <w:left w:val="nil"/>
              <w:bottom w:val="nil"/>
              <w:right w:val="nil"/>
            </w:tcBorders>
            <w:noWrap/>
            <w:vAlign w:val="bottom"/>
            <w:hideMark/>
          </w:tcPr>
          <w:p w14:paraId="2458ED57"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M06-30-25</w:t>
            </w:r>
          </w:p>
        </w:tc>
        <w:tc>
          <w:tcPr>
            <w:tcW w:w="3391" w:type="dxa"/>
            <w:tcBorders>
              <w:top w:val="nil"/>
              <w:left w:val="nil"/>
              <w:bottom w:val="nil"/>
              <w:right w:val="nil"/>
            </w:tcBorders>
            <w:noWrap/>
            <w:vAlign w:val="bottom"/>
            <w:hideMark/>
          </w:tcPr>
          <w:p w14:paraId="0295FA80"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MN Department of Revenue Monthly</w:t>
            </w:r>
          </w:p>
        </w:tc>
        <w:tc>
          <w:tcPr>
            <w:tcW w:w="3960" w:type="dxa"/>
            <w:tcBorders>
              <w:top w:val="nil"/>
              <w:left w:val="nil"/>
              <w:bottom w:val="nil"/>
              <w:right w:val="nil"/>
            </w:tcBorders>
            <w:noWrap/>
            <w:vAlign w:val="bottom"/>
            <w:hideMark/>
          </w:tcPr>
          <w:p w14:paraId="4EB7B673"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Employee Withholding</w:t>
            </w:r>
          </w:p>
        </w:tc>
        <w:tc>
          <w:tcPr>
            <w:tcW w:w="1632" w:type="dxa"/>
            <w:tcBorders>
              <w:top w:val="nil"/>
              <w:left w:val="nil"/>
              <w:bottom w:val="nil"/>
              <w:right w:val="nil"/>
            </w:tcBorders>
            <w:noWrap/>
            <w:vAlign w:val="bottom"/>
            <w:hideMark/>
          </w:tcPr>
          <w:p w14:paraId="78DF2B39"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48.22 </w:t>
            </w:r>
          </w:p>
        </w:tc>
      </w:tr>
      <w:tr w:rsidR="00191786" w:rsidRPr="00191786" w14:paraId="0CD47507" w14:textId="77777777" w:rsidTr="00191786">
        <w:trPr>
          <w:trHeight w:val="300"/>
        </w:trPr>
        <w:tc>
          <w:tcPr>
            <w:tcW w:w="1379" w:type="dxa"/>
            <w:tcBorders>
              <w:top w:val="nil"/>
              <w:left w:val="nil"/>
              <w:bottom w:val="nil"/>
              <w:right w:val="nil"/>
            </w:tcBorders>
            <w:noWrap/>
            <w:vAlign w:val="bottom"/>
            <w:hideMark/>
          </w:tcPr>
          <w:p w14:paraId="63B5DE8B"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P06-30-25</w:t>
            </w:r>
          </w:p>
        </w:tc>
        <w:tc>
          <w:tcPr>
            <w:tcW w:w="3391" w:type="dxa"/>
            <w:tcBorders>
              <w:top w:val="nil"/>
              <w:left w:val="nil"/>
              <w:bottom w:val="nil"/>
              <w:right w:val="nil"/>
            </w:tcBorders>
            <w:noWrap/>
            <w:vAlign w:val="bottom"/>
            <w:hideMark/>
          </w:tcPr>
          <w:p w14:paraId="53277348"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P.E.R.A. Monthly</w:t>
            </w:r>
          </w:p>
        </w:tc>
        <w:tc>
          <w:tcPr>
            <w:tcW w:w="3960" w:type="dxa"/>
            <w:tcBorders>
              <w:top w:val="nil"/>
              <w:left w:val="nil"/>
              <w:bottom w:val="nil"/>
              <w:right w:val="nil"/>
            </w:tcBorders>
            <w:noWrap/>
            <w:vAlign w:val="bottom"/>
            <w:hideMark/>
          </w:tcPr>
          <w:p w14:paraId="2B7E6381"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Retirement Deductions</w:t>
            </w:r>
          </w:p>
        </w:tc>
        <w:tc>
          <w:tcPr>
            <w:tcW w:w="1632" w:type="dxa"/>
            <w:tcBorders>
              <w:top w:val="nil"/>
              <w:left w:val="nil"/>
              <w:bottom w:val="nil"/>
              <w:right w:val="nil"/>
            </w:tcBorders>
            <w:noWrap/>
            <w:vAlign w:val="bottom"/>
            <w:hideMark/>
          </w:tcPr>
          <w:p w14:paraId="2ABC173E" w14:textId="77777777" w:rsidR="00191786" w:rsidRPr="00191786" w:rsidRDefault="00191786" w:rsidP="00191786">
            <w:pPr>
              <w:spacing w:after="0" w:line="240" w:lineRule="auto"/>
              <w:rPr>
                <w:rFonts w:ascii="Calibri" w:eastAsia="Times New Roman" w:hAnsi="Calibri" w:cs="Calibri"/>
                <w:color w:val="000000"/>
              </w:rPr>
            </w:pPr>
            <w:r w:rsidRPr="00191786">
              <w:rPr>
                <w:rFonts w:ascii="Calibri" w:eastAsia="Times New Roman" w:hAnsi="Calibri" w:cs="Calibri"/>
                <w:color w:val="000000"/>
              </w:rPr>
              <w:t xml:space="preserve"> $          251.50 </w:t>
            </w:r>
          </w:p>
        </w:tc>
      </w:tr>
      <w:tr w:rsidR="00191786" w:rsidRPr="00191786" w14:paraId="72B41903" w14:textId="77777777" w:rsidTr="00191786">
        <w:trPr>
          <w:trHeight w:val="300"/>
        </w:trPr>
        <w:tc>
          <w:tcPr>
            <w:tcW w:w="1379" w:type="dxa"/>
            <w:tcBorders>
              <w:top w:val="nil"/>
              <w:left w:val="nil"/>
              <w:bottom w:val="nil"/>
              <w:right w:val="nil"/>
            </w:tcBorders>
            <w:noWrap/>
            <w:vAlign w:val="bottom"/>
            <w:hideMark/>
          </w:tcPr>
          <w:p w14:paraId="4D9A364E" w14:textId="77777777" w:rsidR="00191786" w:rsidRPr="00191786" w:rsidRDefault="00191786" w:rsidP="00191786">
            <w:pPr>
              <w:spacing w:after="0" w:line="240" w:lineRule="auto"/>
              <w:rPr>
                <w:rFonts w:ascii="Calibri" w:eastAsia="Times New Roman" w:hAnsi="Calibri" w:cs="Calibri"/>
                <w:color w:val="000000"/>
              </w:rPr>
            </w:pPr>
          </w:p>
        </w:tc>
        <w:tc>
          <w:tcPr>
            <w:tcW w:w="3391" w:type="dxa"/>
            <w:tcBorders>
              <w:top w:val="nil"/>
              <w:left w:val="nil"/>
              <w:bottom w:val="nil"/>
              <w:right w:val="nil"/>
            </w:tcBorders>
            <w:noWrap/>
            <w:vAlign w:val="bottom"/>
            <w:hideMark/>
          </w:tcPr>
          <w:p w14:paraId="302220FC" w14:textId="77777777" w:rsidR="00191786" w:rsidRPr="00191786" w:rsidRDefault="00191786" w:rsidP="00191786">
            <w:pPr>
              <w:spacing w:after="0" w:line="240" w:lineRule="auto"/>
              <w:rPr>
                <w:rFonts w:ascii="Times New Roman" w:eastAsia="Times New Roman" w:hAnsi="Times New Roman" w:cs="Times New Roman"/>
                <w:sz w:val="20"/>
                <w:szCs w:val="20"/>
              </w:rPr>
            </w:pPr>
          </w:p>
        </w:tc>
        <w:tc>
          <w:tcPr>
            <w:tcW w:w="3960" w:type="dxa"/>
            <w:tcBorders>
              <w:top w:val="nil"/>
              <w:left w:val="nil"/>
              <w:bottom w:val="nil"/>
              <w:right w:val="nil"/>
            </w:tcBorders>
            <w:noWrap/>
            <w:vAlign w:val="bottom"/>
            <w:hideMark/>
          </w:tcPr>
          <w:p w14:paraId="28582470" w14:textId="77777777" w:rsidR="00191786" w:rsidRPr="00191786" w:rsidRDefault="00191786" w:rsidP="00191786">
            <w:pPr>
              <w:spacing w:after="0" w:line="240" w:lineRule="auto"/>
              <w:jc w:val="right"/>
              <w:rPr>
                <w:rFonts w:ascii="Calibri" w:eastAsia="Times New Roman" w:hAnsi="Calibri" w:cs="Calibri"/>
                <w:b/>
                <w:bCs/>
                <w:color w:val="000000"/>
              </w:rPr>
            </w:pPr>
            <w:r w:rsidRPr="00191786">
              <w:rPr>
                <w:rFonts w:ascii="Calibri" w:eastAsia="Times New Roman" w:hAnsi="Calibri" w:cs="Calibri"/>
                <w:b/>
                <w:bCs/>
                <w:color w:val="000000"/>
              </w:rPr>
              <w:t>TOTAL</w:t>
            </w:r>
          </w:p>
        </w:tc>
        <w:tc>
          <w:tcPr>
            <w:tcW w:w="1632" w:type="dxa"/>
            <w:tcBorders>
              <w:top w:val="nil"/>
              <w:left w:val="nil"/>
              <w:bottom w:val="nil"/>
              <w:right w:val="nil"/>
            </w:tcBorders>
            <w:noWrap/>
            <w:vAlign w:val="bottom"/>
            <w:hideMark/>
          </w:tcPr>
          <w:p w14:paraId="587A9BB3" w14:textId="77777777" w:rsidR="00191786" w:rsidRPr="00191786" w:rsidRDefault="00191786" w:rsidP="00191786">
            <w:pPr>
              <w:spacing w:after="0" w:line="240" w:lineRule="auto"/>
              <w:rPr>
                <w:rFonts w:ascii="Calibri" w:eastAsia="Times New Roman" w:hAnsi="Calibri" w:cs="Calibri"/>
                <w:b/>
                <w:bCs/>
                <w:color w:val="000000"/>
              </w:rPr>
            </w:pPr>
            <w:r w:rsidRPr="00191786">
              <w:rPr>
                <w:rFonts w:ascii="Calibri" w:eastAsia="Times New Roman" w:hAnsi="Calibri" w:cs="Calibri"/>
                <w:b/>
                <w:bCs/>
                <w:color w:val="000000"/>
              </w:rPr>
              <w:t xml:space="preserve"> $  157,823.26 </w:t>
            </w:r>
          </w:p>
        </w:tc>
      </w:tr>
    </w:tbl>
    <w:p w14:paraId="740DC70F" w14:textId="77777777" w:rsidR="00191786" w:rsidRDefault="00191786" w:rsidP="00AE5A2D">
      <w:pPr>
        <w:pStyle w:val="ListParagraph"/>
        <w:spacing w:after="0"/>
        <w:rPr>
          <w:rFonts w:ascii="Calibri" w:hAnsi="Calibri"/>
          <w:b/>
        </w:rPr>
      </w:pPr>
    </w:p>
    <w:p w14:paraId="2784468A" w14:textId="77777777" w:rsidR="00F32D26" w:rsidRDefault="00F32D26" w:rsidP="00AE5A2D">
      <w:pPr>
        <w:pStyle w:val="ListParagraph"/>
        <w:spacing w:after="0"/>
        <w:rPr>
          <w:rFonts w:ascii="Calibri" w:hAnsi="Calibri"/>
          <w:b/>
        </w:rPr>
      </w:pPr>
    </w:p>
    <w:p w14:paraId="66F5C6A4" w14:textId="17C48CEA" w:rsidR="00B9205C" w:rsidRPr="00CA1840" w:rsidRDefault="00BA5121" w:rsidP="00351EDD">
      <w:pPr>
        <w:spacing w:after="0"/>
        <w:ind w:left="720" w:hanging="720"/>
        <w:rPr>
          <w:b/>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603A26">
        <w:rPr>
          <w:b/>
          <w:u w:val="single"/>
        </w:rPr>
        <w:t>JUNE</w:t>
      </w:r>
      <w:r w:rsidR="00814235">
        <w:rPr>
          <w:b/>
          <w:u w:val="single"/>
        </w:rPr>
        <w:t xml:space="preserve"> 2025</w:t>
      </w:r>
      <w:r w:rsidR="00102CBF" w:rsidRPr="00CA1840">
        <w:rPr>
          <w:b/>
          <w:u w:val="single"/>
        </w:rPr>
        <w:t>, LISTED RECEIPTS IN THE</w:t>
      </w:r>
      <w:r w:rsidR="00412431" w:rsidRPr="00CA1840">
        <w:rPr>
          <w:b/>
          <w:u w:val="single"/>
        </w:rPr>
        <w:t xml:space="preserve"> </w:t>
      </w:r>
      <w:r w:rsidR="00102CBF" w:rsidRPr="00CA1840">
        <w:rPr>
          <w:b/>
          <w:u w:val="single"/>
        </w:rPr>
        <w:t>AMOUNT OF $</w:t>
      </w:r>
      <w:r w:rsidR="00603A26">
        <w:rPr>
          <w:b/>
          <w:u w:val="single"/>
        </w:rPr>
        <w:t>88,650.15</w:t>
      </w:r>
      <w:r w:rsidR="00391A5A" w:rsidRPr="00CA1840">
        <w:rPr>
          <w:b/>
        </w:rPr>
        <w:t>:</w:t>
      </w:r>
    </w:p>
    <w:tbl>
      <w:tblPr>
        <w:tblW w:w="0" w:type="auto"/>
        <w:tblInd w:w="918" w:type="dxa"/>
        <w:tblLayout w:type="fixed"/>
        <w:tblLook w:val="0000" w:firstRow="0" w:lastRow="0" w:firstColumn="0" w:lastColumn="0" w:noHBand="0" w:noVBand="0"/>
      </w:tblPr>
      <w:tblGrid>
        <w:gridCol w:w="4688"/>
        <w:gridCol w:w="1713"/>
      </w:tblGrid>
      <w:tr w:rsidR="00CC4B72" w:rsidRPr="00332E78" w14:paraId="08AD862A" w14:textId="77777777" w:rsidTr="00556BAD">
        <w:trPr>
          <w:trHeight w:val="747"/>
        </w:trPr>
        <w:tc>
          <w:tcPr>
            <w:tcW w:w="4688" w:type="dxa"/>
          </w:tcPr>
          <w:p w14:paraId="7DD26082" w14:textId="5485BA96" w:rsidR="00732957" w:rsidRDefault="00603A26" w:rsidP="009331C3">
            <w:pPr>
              <w:spacing w:after="0"/>
              <w:rPr>
                <w:rFonts w:ascii="Calibri" w:hAnsi="Calibri"/>
              </w:rPr>
            </w:pPr>
            <w:r>
              <w:rPr>
                <w:rFonts w:ascii="Calibri" w:hAnsi="Calibri"/>
              </w:rPr>
              <w:lastRenderedPageBreak/>
              <w:t>Transfer from Salaries Payable Account</w:t>
            </w:r>
          </w:p>
          <w:p w14:paraId="20F79C7A" w14:textId="6D3A30DC" w:rsidR="00C56C53" w:rsidRDefault="007C4E62" w:rsidP="00CF59AA">
            <w:pPr>
              <w:spacing w:after="0"/>
              <w:rPr>
                <w:rFonts w:ascii="Calibri" w:hAnsi="Calibri"/>
              </w:rPr>
            </w:pPr>
            <w:r>
              <w:rPr>
                <w:rFonts w:ascii="Calibri" w:hAnsi="Calibri"/>
              </w:rPr>
              <w:t>Garbage Bag Revenue</w:t>
            </w:r>
          </w:p>
          <w:p w14:paraId="7694EC8A" w14:textId="349DD7D0" w:rsidR="00C61496" w:rsidRDefault="00D666C2" w:rsidP="00837BA0">
            <w:pPr>
              <w:spacing w:after="0"/>
              <w:rPr>
                <w:rFonts w:ascii="Calibri" w:hAnsi="Calibri"/>
              </w:rPr>
            </w:pPr>
            <w:r>
              <w:rPr>
                <w:rFonts w:ascii="Calibri" w:hAnsi="Calibri"/>
              </w:rPr>
              <w:t>Refuse Revenue</w:t>
            </w:r>
          </w:p>
          <w:p w14:paraId="0604DED2" w14:textId="4D0BF9F7" w:rsidR="00202B05" w:rsidRDefault="00BB0715" w:rsidP="00837BA0">
            <w:pPr>
              <w:spacing w:after="0"/>
              <w:rPr>
                <w:rFonts w:ascii="Calibri" w:hAnsi="Calibri"/>
              </w:rPr>
            </w:pPr>
            <w:r>
              <w:rPr>
                <w:rFonts w:ascii="Calibri" w:hAnsi="Calibri"/>
              </w:rPr>
              <w:t>Cemetery Lot</w:t>
            </w:r>
            <w:r w:rsidR="00582F7D">
              <w:rPr>
                <w:rFonts w:ascii="Calibri" w:hAnsi="Calibri"/>
              </w:rPr>
              <w:t xml:space="preserve"> Sale</w:t>
            </w:r>
          </w:p>
          <w:p w14:paraId="12BB853F" w14:textId="687D61FF" w:rsidR="001D5875" w:rsidRDefault="00582F7D" w:rsidP="00837BA0">
            <w:pPr>
              <w:spacing w:after="0"/>
              <w:rPr>
                <w:rFonts w:ascii="Calibri" w:hAnsi="Calibri"/>
              </w:rPr>
            </w:pPr>
            <w:r>
              <w:rPr>
                <w:rFonts w:ascii="Calibri" w:hAnsi="Calibri"/>
              </w:rPr>
              <w:t>Open Gym Fees</w:t>
            </w:r>
          </w:p>
          <w:p w14:paraId="07E4CCE8" w14:textId="77777777" w:rsidR="00C77E2B" w:rsidRDefault="00031DC9" w:rsidP="00BB0715">
            <w:pPr>
              <w:spacing w:after="0"/>
              <w:rPr>
                <w:rFonts w:ascii="Calibri" w:hAnsi="Calibri"/>
              </w:rPr>
            </w:pPr>
            <w:r>
              <w:rPr>
                <w:rFonts w:ascii="Calibri" w:hAnsi="Calibri"/>
              </w:rPr>
              <w:t>Twin Lakes Rent</w:t>
            </w:r>
          </w:p>
          <w:p w14:paraId="11D49C7A" w14:textId="77777777" w:rsidR="00603A26" w:rsidRDefault="00603A26" w:rsidP="00BB0715">
            <w:pPr>
              <w:spacing w:after="0"/>
              <w:rPr>
                <w:rFonts w:ascii="Calibri" w:hAnsi="Calibri"/>
              </w:rPr>
            </w:pPr>
            <w:r>
              <w:rPr>
                <w:rFonts w:ascii="Calibri" w:hAnsi="Calibri"/>
              </w:rPr>
              <w:t>LMC Asbestos Testing Reimb. For Fire Hall</w:t>
            </w:r>
          </w:p>
          <w:p w14:paraId="5C204619" w14:textId="77777777" w:rsidR="007A58E2" w:rsidRDefault="007A58E2" w:rsidP="00BB0715">
            <w:pPr>
              <w:spacing w:after="0"/>
              <w:rPr>
                <w:rFonts w:ascii="Calibri" w:hAnsi="Calibri"/>
              </w:rPr>
            </w:pPr>
            <w:r>
              <w:rPr>
                <w:rFonts w:ascii="Calibri" w:hAnsi="Calibri"/>
              </w:rPr>
              <w:t>FEMA Reimb./State Relief Disaster June 2024</w:t>
            </w:r>
          </w:p>
          <w:p w14:paraId="2BA2DFF1" w14:textId="0105C225" w:rsidR="007A58E2" w:rsidRDefault="007A58E2" w:rsidP="00BB0715">
            <w:pPr>
              <w:spacing w:after="0"/>
              <w:rPr>
                <w:rFonts w:ascii="Calibri" w:hAnsi="Calibri"/>
              </w:rPr>
            </w:pPr>
            <w:r>
              <w:rPr>
                <w:rFonts w:ascii="Calibri" w:hAnsi="Calibri"/>
              </w:rPr>
              <w:t>Sale of Material/Culvert</w:t>
            </w:r>
          </w:p>
          <w:p w14:paraId="2A3A1E71" w14:textId="3F37E905" w:rsidR="007A58E2" w:rsidRDefault="007A58E2" w:rsidP="00BB0715">
            <w:pPr>
              <w:spacing w:after="0"/>
              <w:rPr>
                <w:rFonts w:ascii="Calibri" w:hAnsi="Calibri"/>
              </w:rPr>
            </w:pPr>
            <w:r>
              <w:rPr>
                <w:rFonts w:ascii="Calibri" w:hAnsi="Calibri"/>
              </w:rPr>
              <w:t>Culvert Application Fee</w:t>
            </w:r>
          </w:p>
          <w:p w14:paraId="46528B74" w14:textId="26664B21" w:rsidR="007A58E2" w:rsidRDefault="007A58E2" w:rsidP="00BB0715">
            <w:pPr>
              <w:spacing w:after="0"/>
              <w:rPr>
                <w:rFonts w:ascii="Calibri" w:hAnsi="Calibri"/>
              </w:rPr>
            </w:pPr>
            <w:r>
              <w:rPr>
                <w:rFonts w:ascii="Calibri" w:hAnsi="Calibri"/>
              </w:rPr>
              <w:t>Assessment Searches</w:t>
            </w:r>
          </w:p>
          <w:p w14:paraId="64C288A5" w14:textId="70D57F13" w:rsidR="007A58E2" w:rsidRDefault="007A58E2" w:rsidP="001E33A1">
            <w:pPr>
              <w:spacing w:after="0"/>
              <w:rPr>
                <w:rFonts w:ascii="Calibri" w:hAnsi="Calibri"/>
              </w:rPr>
            </w:pPr>
            <w:r>
              <w:rPr>
                <w:rFonts w:ascii="Calibri" w:hAnsi="Calibri"/>
              </w:rPr>
              <w:t>Water Reconnect Fee</w:t>
            </w:r>
          </w:p>
        </w:tc>
        <w:tc>
          <w:tcPr>
            <w:tcW w:w="1713" w:type="dxa"/>
          </w:tcPr>
          <w:p w14:paraId="16011DBA" w14:textId="28956D62" w:rsidR="00973755" w:rsidRDefault="00603A26" w:rsidP="009331C3">
            <w:pPr>
              <w:spacing w:after="0"/>
              <w:jc w:val="right"/>
              <w:rPr>
                <w:rFonts w:ascii="Calibri" w:hAnsi="Calibri"/>
              </w:rPr>
            </w:pPr>
            <w:r>
              <w:rPr>
                <w:rFonts w:ascii="Calibri" w:hAnsi="Calibri"/>
              </w:rPr>
              <w:t>75,000</w:t>
            </w:r>
            <w:r w:rsidR="00031DC9">
              <w:rPr>
                <w:rFonts w:ascii="Calibri" w:hAnsi="Calibri"/>
              </w:rPr>
              <w:t>.00</w:t>
            </w:r>
          </w:p>
          <w:p w14:paraId="03394ECC" w14:textId="7BFEE56C" w:rsidR="00BF3BCE" w:rsidRDefault="007A58E2" w:rsidP="009331C3">
            <w:pPr>
              <w:spacing w:after="0"/>
              <w:jc w:val="right"/>
              <w:rPr>
                <w:rFonts w:ascii="Calibri" w:hAnsi="Calibri"/>
              </w:rPr>
            </w:pPr>
            <w:r>
              <w:rPr>
                <w:rFonts w:ascii="Calibri" w:hAnsi="Calibri"/>
              </w:rPr>
              <w:t>3,005</w:t>
            </w:r>
            <w:r w:rsidR="00400863">
              <w:rPr>
                <w:rFonts w:ascii="Calibri" w:hAnsi="Calibri"/>
              </w:rPr>
              <w:t>.00</w:t>
            </w:r>
          </w:p>
          <w:p w14:paraId="763541BB" w14:textId="0B3BF957" w:rsidR="00147415" w:rsidRDefault="007A58E2" w:rsidP="006502C9">
            <w:pPr>
              <w:spacing w:after="0"/>
              <w:jc w:val="right"/>
              <w:rPr>
                <w:rFonts w:ascii="Calibri" w:hAnsi="Calibri"/>
              </w:rPr>
            </w:pPr>
            <w:r>
              <w:rPr>
                <w:rFonts w:ascii="Calibri" w:hAnsi="Calibri"/>
              </w:rPr>
              <w:t>784.46</w:t>
            </w:r>
          </w:p>
          <w:p w14:paraId="0EE2F0D1" w14:textId="64078FD6" w:rsidR="00202B05" w:rsidRDefault="007A58E2" w:rsidP="001168E1">
            <w:pPr>
              <w:spacing w:after="0"/>
              <w:jc w:val="right"/>
              <w:rPr>
                <w:rFonts w:ascii="Calibri" w:hAnsi="Calibri"/>
              </w:rPr>
            </w:pPr>
            <w:r>
              <w:rPr>
                <w:rFonts w:ascii="Calibri" w:hAnsi="Calibri"/>
              </w:rPr>
              <w:t>1</w:t>
            </w:r>
            <w:r w:rsidR="00582F7D">
              <w:rPr>
                <w:rFonts w:ascii="Calibri" w:hAnsi="Calibri"/>
              </w:rPr>
              <w:t>,</w:t>
            </w:r>
            <w:r>
              <w:rPr>
                <w:rFonts w:ascii="Calibri" w:hAnsi="Calibri"/>
              </w:rPr>
              <w:t>4</w:t>
            </w:r>
            <w:r w:rsidR="00BB0715">
              <w:rPr>
                <w:rFonts w:ascii="Calibri" w:hAnsi="Calibri"/>
              </w:rPr>
              <w:t>0</w:t>
            </w:r>
            <w:r w:rsidR="00582F7D">
              <w:rPr>
                <w:rFonts w:ascii="Calibri" w:hAnsi="Calibri"/>
              </w:rPr>
              <w:t>0.00</w:t>
            </w:r>
          </w:p>
          <w:p w14:paraId="78D268C5" w14:textId="4D335638" w:rsidR="001D5875" w:rsidRDefault="00BB0715" w:rsidP="001168E1">
            <w:pPr>
              <w:spacing w:after="0"/>
              <w:jc w:val="right"/>
              <w:rPr>
                <w:rFonts w:ascii="Calibri" w:hAnsi="Calibri"/>
              </w:rPr>
            </w:pPr>
            <w:r>
              <w:rPr>
                <w:rFonts w:ascii="Calibri" w:hAnsi="Calibri"/>
              </w:rPr>
              <w:t>1</w:t>
            </w:r>
            <w:r w:rsidR="007A58E2">
              <w:rPr>
                <w:rFonts w:ascii="Calibri" w:hAnsi="Calibri"/>
              </w:rPr>
              <w:t>5</w:t>
            </w:r>
            <w:r>
              <w:rPr>
                <w:rFonts w:ascii="Calibri" w:hAnsi="Calibri"/>
              </w:rPr>
              <w:t>0</w:t>
            </w:r>
            <w:r w:rsidR="00582F7D">
              <w:rPr>
                <w:rFonts w:ascii="Calibri" w:hAnsi="Calibri"/>
              </w:rPr>
              <w:t>.00</w:t>
            </w:r>
          </w:p>
          <w:p w14:paraId="402C49E3" w14:textId="4B5F254C" w:rsidR="00031DC9" w:rsidRDefault="00603A26" w:rsidP="001168E1">
            <w:pPr>
              <w:spacing w:after="0"/>
              <w:jc w:val="right"/>
              <w:rPr>
                <w:rFonts w:ascii="Calibri" w:hAnsi="Calibri"/>
              </w:rPr>
            </w:pPr>
            <w:r>
              <w:rPr>
                <w:rFonts w:ascii="Calibri" w:hAnsi="Calibri"/>
              </w:rPr>
              <w:t>9</w:t>
            </w:r>
            <w:r w:rsidR="00031DC9">
              <w:rPr>
                <w:rFonts w:ascii="Calibri" w:hAnsi="Calibri"/>
              </w:rPr>
              <w:t>00.00</w:t>
            </w:r>
          </w:p>
          <w:p w14:paraId="73AB31CE" w14:textId="4E2AC373" w:rsidR="007A58E2" w:rsidRDefault="007A58E2" w:rsidP="001168E1">
            <w:pPr>
              <w:spacing w:after="0"/>
              <w:jc w:val="right"/>
              <w:rPr>
                <w:rFonts w:ascii="Calibri" w:hAnsi="Calibri"/>
              </w:rPr>
            </w:pPr>
            <w:r>
              <w:rPr>
                <w:rFonts w:ascii="Calibri" w:hAnsi="Calibri"/>
              </w:rPr>
              <w:t>1,400.00</w:t>
            </w:r>
          </w:p>
          <w:p w14:paraId="65F8EB83" w14:textId="09702D7A" w:rsidR="007A58E2" w:rsidRDefault="007A58E2" w:rsidP="001168E1">
            <w:pPr>
              <w:spacing w:after="0"/>
              <w:jc w:val="right"/>
              <w:rPr>
                <w:rFonts w:ascii="Calibri" w:hAnsi="Calibri"/>
              </w:rPr>
            </w:pPr>
            <w:r>
              <w:rPr>
                <w:rFonts w:ascii="Calibri" w:hAnsi="Calibri"/>
              </w:rPr>
              <w:t>940.74</w:t>
            </w:r>
          </w:p>
          <w:p w14:paraId="72761906" w14:textId="31959B79" w:rsidR="007A58E2" w:rsidRDefault="007A58E2" w:rsidP="001168E1">
            <w:pPr>
              <w:spacing w:after="0"/>
              <w:jc w:val="right"/>
              <w:rPr>
                <w:rFonts w:ascii="Calibri" w:hAnsi="Calibri"/>
              </w:rPr>
            </w:pPr>
            <w:r>
              <w:rPr>
                <w:rFonts w:ascii="Calibri" w:hAnsi="Calibri"/>
              </w:rPr>
              <w:t>997.60</w:t>
            </w:r>
          </w:p>
          <w:p w14:paraId="3358D47B" w14:textId="366DE797" w:rsidR="007A58E2" w:rsidRDefault="007A58E2" w:rsidP="001168E1">
            <w:pPr>
              <w:spacing w:after="0"/>
              <w:jc w:val="right"/>
              <w:rPr>
                <w:rFonts w:ascii="Calibri" w:hAnsi="Calibri"/>
              </w:rPr>
            </w:pPr>
            <w:r>
              <w:rPr>
                <w:rFonts w:ascii="Calibri" w:hAnsi="Calibri"/>
              </w:rPr>
              <w:t>50.00</w:t>
            </w:r>
          </w:p>
          <w:p w14:paraId="301CF63F" w14:textId="7846ED5F" w:rsidR="007A58E2" w:rsidRDefault="007A58E2" w:rsidP="001168E1">
            <w:pPr>
              <w:spacing w:after="0"/>
              <w:jc w:val="right"/>
              <w:rPr>
                <w:rFonts w:ascii="Calibri" w:hAnsi="Calibri"/>
              </w:rPr>
            </w:pPr>
            <w:r>
              <w:rPr>
                <w:rFonts w:ascii="Calibri" w:hAnsi="Calibri"/>
              </w:rPr>
              <w:t>25.00</w:t>
            </w:r>
          </w:p>
          <w:p w14:paraId="20EB9485" w14:textId="3F320484" w:rsidR="00C77E2B" w:rsidRDefault="007A58E2" w:rsidP="001E33A1">
            <w:pPr>
              <w:spacing w:after="0"/>
              <w:jc w:val="right"/>
              <w:rPr>
                <w:rFonts w:ascii="Calibri" w:hAnsi="Calibri"/>
              </w:rPr>
            </w:pPr>
            <w:r>
              <w:rPr>
                <w:rFonts w:ascii="Calibri" w:hAnsi="Calibri"/>
              </w:rPr>
              <w:t>50.00</w:t>
            </w:r>
          </w:p>
        </w:tc>
      </w:tr>
      <w:tr w:rsidR="007F120E" w:rsidRPr="00332E78" w14:paraId="742F2828" w14:textId="77777777" w:rsidTr="00556BAD">
        <w:trPr>
          <w:trHeight w:val="232"/>
        </w:trPr>
        <w:tc>
          <w:tcPr>
            <w:tcW w:w="4688" w:type="dxa"/>
          </w:tcPr>
          <w:p w14:paraId="0400B68E" w14:textId="77777777" w:rsidR="00DD613E" w:rsidRDefault="003F4EA5" w:rsidP="009331C3">
            <w:pPr>
              <w:spacing w:after="0"/>
              <w:rPr>
                <w:rFonts w:ascii="Calibri" w:hAnsi="Calibri"/>
              </w:rPr>
            </w:pPr>
            <w:r>
              <w:rPr>
                <w:rFonts w:ascii="Calibri" w:hAnsi="Calibri"/>
              </w:rPr>
              <w:t>I</w:t>
            </w:r>
            <w:r w:rsidR="00DD613E">
              <w:rPr>
                <w:rFonts w:ascii="Calibri" w:hAnsi="Calibri"/>
              </w:rPr>
              <w:t>nterest Earned</w:t>
            </w:r>
          </w:p>
        </w:tc>
        <w:tc>
          <w:tcPr>
            <w:tcW w:w="1713" w:type="dxa"/>
          </w:tcPr>
          <w:p w14:paraId="2A680907" w14:textId="7ED18A0E" w:rsidR="003A54B7" w:rsidRDefault="001E33A1" w:rsidP="00147415">
            <w:pPr>
              <w:spacing w:after="0"/>
              <w:jc w:val="right"/>
              <w:rPr>
                <w:rFonts w:ascii="Calibri" w:hAnsi="Calibri"/>
              </w:rPr>
            </w:pPr>
            <w:r>
              <w:rPr>
                <w:rFonts w:ascii="Calibri" w:hAnsi="Calibri"/>
              </w:rPr>
              <w:t>3,947.35</w:t>
            </w:r>
          </w:p>
        </w:tc>
      </w:tr>
      <w:tr w:rsidR="00B9205C" w:rsidRPr="00332E78" w14:paraId="40F50BAB" w14:textId="77777777" w:rsidTr="00556BAD">
        <w:trPr>
          <w:trHeight w:val="357"/>
        </w:trPr>
        <w:tc>
          <w:tcPr>
            <w:tcW w:w="4688" w:type="dxa"/>
          </w:tcPr>
          <w:p w14:paraId="502485D5" w14:textId="77777777" w:rsidR="00932A5C" w:rsidRPr="00CC4B72" w:rsidRDefault="00B9205C" w:rsidP="009331C3">
            <w:pPr>
              <w:jc w:val="right"/>
              <w:rPr>
                <w:rFonts w:ascii="Calibri" w:hAnsi="Calibri"/>
                <w:b/>
              </w:rPr>
            </w:pPr>
            <w:r w:rsidRPr="00CC4B72">
              <w:rPr>
                <w:rFonts w:ascii="Calibri" w:hAnsi="Calibri"/>
                <w:b/>
              </w:rPr>
              <w:t>TOTAL</w:t>
            </w:r>
          </w:p>
        </w:tc>
        <w:tc>
          <w:tcPr>
            <w:tcW w:w="1713" w:type="dxa"/>
            <w:tcBorders>
              <w:top w:val="single" w:sz="4" w:space="0" w:color="auto"/>
            </w:tcBorders>
          </w:tcPr>
          <w:p w14:paraId="242F2D99" w14:textId="57522237" w:rsidR="00435516" w:rsidRPr="006D5048" w:rsidRDefault="006968C9" w:rsidP="00147415">
            <w:pPr>
              <w:jc w:val="right"/>
              <w:rPr>
                <w:rFonts w:ascii="Calibri" w:hAnsi="Calibri"/>
                <w:b/>
              </w:rPr>
            </w:pPr>
            <w:r>
              <w:rPr>
                <w:rFonts w:ascii="Calibri" w:hAnsi="Calibri"/>
                <w:b/>
              </w:rPr>
              <w:t>$</w:t>
            </w:r>
            <w:r w:rsidR="001E33A1">
              <w:rPr>
                <w:rFonts w:ascii="Calibri" w:hAnsi="Calibri"/>
                <w:b/>
              </w:rPr>
              <w:t>88,650.15</w:t>
            </w:r>
          </w:p>
        </w:tc>
      </w:tr>
    </w:tbl>
    <w:p w14:paraId="481A7272" w14:textId="7E58EB70" w:rsidR="005274C6" w:rsidRDefault="00B9205C" w:rsidP="005274C6">
      <w:pPr>
        <w:ind w:left="720"/>
        <w:rPr>
          <w:rFonts w:ascii="Calibri" w:hAnsi="Calibri"/>
          <w:b/>
        </w:rPr>
      </w:pPr>
      <w:r w:rsidRPr="00736361">
        <w:rPr>
          <w:rFonts w:ascii="Calibri" w:hAnsi="Calibri"/>
          <w:b/>
        </w:rPr>
        <w:t xml:space="preserve">IT WAS MOVED BY </w:t>
      </w:r>
      <w:r w:rsidR="00031DC9">
        <w:rPr>
          <w:rFonts w:ascii="Calibri" w:hAnsi="Calibri"/>
          <w:b/>
        </w:rPr>
        <w:t>ANTTILA</w:t>
      </w:r>
      <w:r w:rsidR="000F530D" w:rsidRPr="00736361">
        <w:rPr>
          <w:rFonts w:ascii="Calibri" w:hAnsi="Calibri"/>
          <w:b/>
        </w:rPr>
        <w:t>,</w:t>
      </w:r>
      <w:r w:rsidRPr="00736361">
        <w:rPr>
          <w:rFonts w:ascii="Calibri" w:hAnsi="Calibri"/>
          <w:b/>
        </w:rPr>
        <w:t xml:space="preserve"> SUPPORTED </w:t>
      </w:r>
      <w:r w:rsidR="007764C2">
        <w:rPr>
          <w:rFonts w:ascii="Calibri" w:hAnsi="Calibri"/>
          <w:b/>
        </w:rPr>
        <w:t xml:space="preserve">BY </w:t>
      </w:r>
      <w:r w:rsidR="003F347C">
        <w:rPr>
          <w:rFonts w:ascii="Calibri" w:hAnsi="Calibri"/>
          <w:b/>
        </w:rPr>
        <w:t>KIPPLEY</w:t>
      </w:r>
      <w:r w:rsidR="00C764F6">
        <w:rPr>
          <w:rFonts w:ascii="Calibri" w:hAnsi="Calibri"/>
          <w:b/>
        </w:rPr>
        <w:t xml:space="preserve"> </w:t>
      </w:r>
      <w:r w:rsidRPr="00736361">
        <w:rPr>
          <w:rFonts w:ascii="Calibri" w:hAnsi="Calibri"/>
          <w:b/>
        </w:rPr>
        <w:t xml:space="preserve">TO ACCEPT THE TREASURER’S REPORT FOR THE MONTH OF </w:t>
      </w:r>
      <w:r w:rsidR="001E33A1">
        <w:rPr>
          <w:rFonts w:ascii="Calibri" w:hAnsi="Calibri"/>
          <w:b/>
        </w:rPr>
        <w:t>JUNE</w:t>
      </w:r>
      <w:r w:rsidR="003F347C">
        <w:rPr>
          <w:rFonts w:ascii="Calibri" w:hAnsi="Calibri"/>
          <w:b/>
        </w:rPr>
        <w:t xml:space="preserve"> 2025</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4DBFCBB6" w14:textId="77777777" w:rsidR="00286BC2" w:rsidRDefault="004E4EB1" w:rsidP="00031FF6">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p>
    <w:p w14:paraId="7F772F38" w14:textId="35CA390C" w:rsidR="008741D9" w:rsidRPr="0062050E" w:rsidRDefault="008741D9" w:rsidP="00070A38">
      <w:pPr>
        <w:pStyle w:val="Informal1"/>
        <w:numPr>
          <w:ilvl w:val="0"/>
          <w:numId w:val="12"/>
        </w:numPr>
        <w:tabs>
          <w:tab w:val="left" w:pos="0"/>
        </w:tabs>
        <w:rPr>
          <w:rFonts w:asciiTheme="minorHAnsi" w:hAnsiTheme="minorHAnsi" w:cstheme="minorHAnsi"/>
          <w:b/>
          <w:bCs/>
        </w:rPr>
      </w:pPr>
      <w:r>
        <w:rPr>
          <w:rFonts w:asciiTheme="minorHAnsi" w:hAnsiTheme="minorHAnsi" w:cstheme="minorHAnsi"/>
        </w:rPr>
        <w:t xml:space="preserve">Amanda Rantala – complained about the cemetery rules and regulations and provided photos of the items that have been removed from their family plot.  </w:t>
      </w:r>
      <w:r w:rsidR="00955D1D">
        <w:rPr>
          <w:rFonts w:asciiTheme="minorHAnsi" w:hAnsiTheme="minorHAnsi" w:cstheme="minorHAnsi"/>
        </w:rPr>
        <w:t xml:space="preserve">She would like to place a plaque, bench or artifical flowers in a holder.  </w:t>
      </w:r>
      <w:r w:rsidR="00E2724D">
        <w:rPr>
          <w:rFonts w:asciiTheme="minorHAnsi" w:hAnsiTheme="minorHAnsi" w:cstheme="minorHAnsi"/>
        </w:rPr>
        <w:t xml:space="preserve">Skelton apologized on behalf of the Board if this has caused any grief.  The Township has cemetery rules and regulations we try to follow.  Rantala voiced there are many items in the cemetery that do not follow the rules currently and these rules shall apply to everyone.  </w:t>
      </w:r>
      <w:r w:rsidR="0062050E">
        <w:rPr>
          <w:rFonts w:asciiTheme="minorHAnsi" w:hAnsiTheme="minorHAnsi" w:cstheme="minorHAnsi"/>
        </w:rPr>
        <w:t xml:space="preserve">The Board has put a lol of time and energy into the cemetery and trying to keep it clean.  Skelton recommended the Board take a look at the rules and regulations, review them, and bring back to the next meeting to create some consistency.  We need to find a way to make it better.  </w:t>
      </w:r>
    </w:p>
    <w:p w14:paraId="43544F87" w14:textId="4D545917" w:rsidR="0062050E" w:rsidRPr="0062050E" w:rsidRDefault="0062050E" w:rsidP="0062050E">
      <w:pPr>
        <w:pStyle w:val="Informal1"/>
        <w:tabs>
          <w:tab w:val="left" w:pos="0"/>
        </w:tabs>
        <w:ind w:left="1080"/>
        <w:rPr>
          <w:rFonts w:asciiTheme="minorHAnsi" w:hAnsiTheme="minorHAnsi" w:cstheme="minorHAnsi"/>
          <w:b/>
          <w:bCs/>
        </w:rPr>
      </w:pPr>
      <w:r>
        <w:rPr>
          <w:rFonts w:asciiTheme="minorHAnsi" w:hAnsiTheme="minorHAnsi" w:cstheme="minorHAnsi"/>
          <w:b/>
          <w:bCs/>
        </w:rPr>
        <w:t>IT WAS MOVED BY SKELTON, SUPPORTED BY ANTTILA TO PULL THE RULES AND REGULATIONS OF THE RAUHA CEMETERY FOR REVIEW TO ENSURE WE OPERATE CONSISTENTLY AND COME BACK TO THE NEXT MEETING TO MAKE ANY NECESSARY CHANGES.  MOTION CARRIED</w:t>
      </w:r>
    </w:p>
    <w:p w14:paraId="5EAE2C15" w14:textId="716083E1" w:rsidR="00E03754" w:rsidRPr="00E03754" w:rsidRDefault="00031DC9" w:rsidP="00070A38">
      <w:pPr>
        <w:pStyle w:val="Informal1"/>
        <w:numPr>
          <w:ilvl w:val="0"/>
          <w:numId w:val="12"/>
        </w:numPr>
        <w:tabs>
          <w:tab w:val="left" w:pos="0"/>
        </w:tabs>
        <w:rPr>
          <w:rFonts w:asciiTheme="minorHAnsi" w:hAnsiTheme="minorHAnsi" w:cstheme="minorHAnsi"/>
          <w:b/>
          <w:bCs/>
        </w:rPr>
      </w:pPr>
      <w:r w:rsidRPr="00E03754">
        <w:rPr>
          <w:rFonts w:asciiTheme="minorHAnsi" w:hAnsiTheme="minorHAnsi" w:cstheme="minorHAnsi"/>
        </w:rPr>
        <w:t xml:space="preserve">Gyle Swentik – </w:t>
      </w:r>
      <w:r w:rsidR="0062050E">
        <w:rPr>
          <w:rFonts w:asciiTheme="minorHAnsi" w:hAnsiTheme="minorHAnsi" w:cstheme="minorHAnsi"/>
        </w:rPr>
        <w:t xml:space="preserve">ATV traffic issues are ongoing.  Swentik met with the ATV club to come up with a solution.  Swentik asked the Town Board to come up with solutions to keep the dirt bikes and ATV’s on the trail more.  </w:t>
      </w:r>
      <w:r w:rsidR="00F43A9B">
        <w:rPr>
          <w:rFonts w:asciiTheme="minorHAnsi" w:hAnsiTheme="minorHAnsi" w:cstheme="minorHAnsi"/>
        </w:rPr>
        <w:t xml:space="preserve">Discussion was held about options of cones, moving the gate, and if they are trespassing to call 9-1-1.  That is the only way to get to the overlook and cross and people have been going there for years.  People don’t look at the signs and it is a safety concern.  More discussion is needed.  </w:t>
      </w:r>
    </w:p>
    <w:p w14:paraId="139319AC" w14:textId="77777777" w:rsidR="00F43A9B" w:rsidRDefault="00031DC9" w:rsidP="00E03754">
      <w:pPr>
        <w:pStyle w:val="Informal1"/>
        <w:tabs>
          <w:tab w:val="left" w:pos="0"/>
        </w:tabs>
        <w:ind w:left="1080"/>
        <w:rPr>
          <w:rFonts w:asciiTheme="minorHAnsi" w:hAnsiTheme="minorHAnsi" w:cstheme="minorHAnsi"/>
          <w:b/>
          <w:bCs/>
        </w:rPr>
      </w:pPr>
      <w:r w:rsidRPr="00E03754">
        <w:rPr>
          <w:rFonts w:asciiTheme="minorHAnsi" w:hAnsiTheme="minorHAnsi" w:cstheme="minorHAnsi"/>
          <w:b/>
          <w:bCs/>
        </w:rPr>
        <w:t xml:space="preserve">IT WAS MOVED BY </w:t>
      </w:r>
      <w:r w:rsidR="00F43A9B">
        <w:rPr>
          <w:rFonts w:asciiTheme="minorHAnsi" w:hAnsiTheme="minorHAnsi" w:cstheme="minorHAnsi"/>
          <w:b/>
          <w:bCs/>
        </w:rPr>
        <w:t>SKELTON</w:t>
      </w:r>
      <w:r w:rsidRPr="00E03754">
        <w:rPr>
          <w:rFonts w:asciiTheme="minorHAnsi" w:hAnsiTheme="minorHAnsi" w:cstheme="minorHAnsi"/>
          <w:b/>
          <w:bCs/>
        </w:rPr>
        <w:t xml:space="preserve">, SUPPORTED BY </w:t>
      </w:r>
      <w:r w:rsidR="00F43A9B">
        <w:rPr>
          <w:rFonts w:asciiTheme="minorHAnsi" w:hAnsiTheme="minorHAnsi" w:cstheme="minorHAnsi"/>
          <w:b/>
          <w:bCs/>
        </w:rPr>
        <w:t>ANTTILA AUTHORIZING THE TENANTS OF THE SHOOTING RANGE TO TAKE PHOTOS, CALL 9-1-1, AND DOCUMENT TRESPASSING INCIDENTS.  MOTION CARRIED</w:t>
      </w:r>
    </w:p>
    <w:p w14:paraId="3FC4B736" w14:textId="04DF1990" w:rsidR="00031DC9" w:rsidRPr="00E03754" w:rsidRDefault="00031DC9" w:rsidP="00E03754">
      <w:pPr>
        <w:pStyle w:val="Informal1"/>
        <w:tabs>
          <w:tab w:val="left" w:pos="0"/>
        </w:tabs>
        <w:ind w:left="1080"/>
        <w:rPr>
          <w:rFonts w:asciiTheme="minorHAnsi" w:hAnsiTheme="minorHAnsi" w:cstheme="minorHAnsi"/>
          <w:b/>
          <w:bCs/>
        </w:rPr>
      </w:pPr>
      <w:r w:rsidRPr="00E03754">
        <w:rPr>
          <w:rFonts w:asciiTheme="minorHAnsi" w:hAnsiTheme="minorHAnsi" w:cstheme="minorHAnsi"/>
          <w:b/>
          <w:bCs/>
        </w:rPr>
        <w:t xml:space="preserve"> </w:t>
      </w:r>
      <w:r w:rsidR="00F43A9B">
        <w:rPr>
          <w:rFonts w:asciiTheme="minorHAnsi" w:hAnsiTheme="minorHAnsi" w:cstheme="minorHAnsi"/>
          <w:b/>
          <w:bCs/>
        </w:rPr>
        <w:t xml:space="preserve">IT WAS MOVED BY SKELTON, SUPPORTED BY ANTTILA EDWARD KIPPLEY IS THE BOARD REPRESENTATIVE FOR THE SHOOTING RANGE TO WORK WITH THE CLUB AND BRING BACK </w:t>
      </w:r>
      <w:r w:rsidR="00F43A9B">
        <w:rPr>
          <w:rFonts w:asciiTheme="minorHAnsi" w:hAnsiTheme="minorHAnsi" w:cstheme="minorHAnsi"/>
          <w:b/>
          <w:bCs/>
        </w:rPr>
        <w:lastRenderedPageBreak/>
        <w:t xml:space="preserve">OPTIONS AND SOLUTIONS SUCH AS WHERE TO PLACE BARRELS AND POSSIBLE RE-ROUTING OF THE ROAD.  </w:t>
      </w:r>
      <w:r w:rsidRPr="00E03754">
        <w:rPr>
          <w:rFonts w:asciiTheme="minorHAnsi" w:hAnsiTheme="minorHAnsi" w:cstheme="minorHAnsi"/>
          <w:b/>
          <w:bCs/>
        </w:rPr>
        <w:t>MOTION CARRIED</w:t>
      </w:r>
    </w:p>
    <w:p w14:paraId="53BC758B" w14:textId="043F46F6"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0F95FAD0"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91104C">
        <w:rPr>
          <w:rFonts w:asciiTheme="minorHAnsi" w:hAnsiTheme="minorHAnsi" w:cstheme="minorHAnsi"/>
        </w:rPr>
        <w:t>Timber Harvest Sale –</w:t>
      </w:r>
      <w:r w:rsidR="00F527CF">
        <w:rPr>
          <w:rFonts w:asciiTheme="minorHAnsi" w:hAnsiTheme="minorHAnsi" w:cstheme="minorHAnsi"/>
        </w:rPr>
        <w:t xml:space="preserve"> </w:t>
      </w:r>
      <w:r w:rsidR="003B694A">
        <w:rPr>
          <w:rFonts w:asciiTheme="minorHAnsi" w:hAnsiTheme="minorHAnsi" w:cstheme="minorHAnsi"/>
        </w:rPr>
        <w:t xml:space="preserve">down payment was received.  Land will be cleared in the next year.  </w:t>
      </w:r>
    </w:p>
    <w:p w14:paraId="751E48D4" w14:textId="25F135F6"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F43A9B">
        <w:rPr>
          <w:rFonts w:asciiTheme="minorHAnsi" w:hAnsiTheme="minorHAnsi" w:cstheme="minorHAnsi"/>
          <w:b/>
          <w:bCs/>
        </w:rPr>
        <w:t xml:space="preserve">SKELTON, </w:t>
      </w:r>
      <w:r>
        <w:rPr>
          <w:rFonts w:asciiTheme="minorHAnsi" w:hAnsiTheme="minorHAnsi" w:cstheme="minorHAnsi"/>
          <w:b/>
          <w:bCs/>
        </w:rPr>
        <w:t xml:space="preserve">SUPPORTED BY </w:t>
      </w:r>
      <w:r w:rsidR="00F43A9B">
        <w:rPr>
          <w:rFonts w:asciiTheme="minorHAnsi" w:hAnsiTheme="minorHAnsi" w:cstheme="minorHAnsi"/>
          <w:b/>
          <w:bCs/>
        </w:rPr>
        <w:t>ANTTILA</w:t>
      </w:r>
      <w:r w:rsidR="00F527CF">
        <w:rPr>
          <w:rFonts w:asciiTheme="minorHAnsi" w:hAnsiTheme="minorHAnsi" w:cstheme="minorHAnsi"/>
          <w:b/>
          <w:bCs/>
        </w:rPr>
        <w:t xml:space="preserve"> </w:t>
      </w:r>
      <w:r w:rsidR="003B694A">
        <w:rPr>
          <w:rFonts w:asciiTheme="minorHAnsi" w:hAnsiTheme="minorHAnsi" w:cstheme="minorHAnsi"/>
          <w:b/>
          <w:bCs/>
        </w:rPr>
        <w:t>TO TABLE TO NEXT MONTH</w:t>
      </w:r>
      <w:r>
        <w:rPr>
          <w:rFonts w:asciiTheme="minorHAnsi" w:hAnsiTheme="minorHAnsi" w:cstheme="minorHAnsi"/>
          <w:b/>
          <w:bCs/>
        </w:rPr>
        <w:t>.  MOTION CARRIED</w:t>
      </w:r>
    </w:p>
    <w:p w14:paraId="1C7C4015" w14:textId="2BFF3ABD" w:rsidR="00F527CF" w:rsidRDefault="004E4EB1" w:rsidP="00E7203B">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w:t>
      </w:r>
      <w:r w:rsidR="00B865A3">
        <w:rPr>
          <w:rFonts w:asciiTheme="minorHAnsi" w:hAnsiTheme="minorHAnsi" w:cstheme="minorHAnsi"/>
        </w:rPr>
        <w:t>Department</w:t>
      </w:r>
      <w:r w:rsidR="003B694A">
        <w:rPr>
          <w:rFonts w:asciiTheme="minorHAnsi" w:hAnsiTheme="minorHAnsi" w:cstheme="minorHAnsi"/>
        </w:rPr>
        <w:t xml:space="preserve"> – </w:t>
      </w:r>
      <w:r w:rsidR="001913B0">
        <w:rPr>
          <w:rFonts w:asciiTheme="minorHAnsi" w:hAnsiTheme="minorHAnsi" w:cstheme="minorHAnsi"/>
        </w:rPr>
        <w:t xml:space="preserve">Lakeahead provided a list of items to have completed prior to demolition that is being worked on and project is moving forward.  The quote from Dan Furry was $1,800.00 to pull the light fixtures and place on the Public Works building.  Sewer backflow tabled from last Fall will be capped.  The Fire Chief’s office has been located in the </w:t>
      </w:r>
      <w:r w:rsidR="00D75B33">
        <w:rPr>
          <w:rFonts w:asciiTheme="minorHAnsi" w:hAnsiTheme="minorHAnsi" w:cstheme="minorHAnsi"/>
        </w:rPr>
        <w:t xml:space="preserve">chemical </w:t>
      </w:r>
      <w:r w:rsidR="001913B0">
        <w:rPr>
          <w:rFonts w:asciiTheme="minorHAnsi" w:hAnsiTheme="minorHAnsi" w:cstheme="minorHAnsi"/>
        </w:rPr>
        <w:t xml:space="preserve">storage room instead of the front of the building where the Board had originally designated the office to be located.  </w:t>
      </w:r>
      <w:r w:rsidR="00D75B33">
        <w:rPr>
          <w:rFonts w:asciiTheme="minorHAnsi" w:hAnsiTheme="minorHAnsi" w:cstheme="minorHAnsi"/>
        </w:rPr>
        <w:t xml:space="preserve">A new application was received for the Fire Department.  The truck accident was submitted to the League of Minnesota Cities Insurance Trust as a claim and quotes were received for repairs.  </w:t>
      </w:r>
    </w:p>
    <w:p w14:paraId="28E9A995" w14:textId="7A4D43F8" w:rsidR="001913B0" w:rsidRDefault="00582F7D" w:rsidP="00FC3EC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1913B0">
        <w:rPr>
          <w:rFonts w:asciiTheme="minorHAnsi" w:hAnsiTheme="minorHAnsi" w:cstheme="minorHAnsi"/>
          <w:b/>
          <w:bCs/>
        </w:rPr>
        <w:t>SKELTON</w:t>
      </w:r>
      <w:r>
        <w:rPr>
          <w:rFonts w:asciiTheme="minorHAnsi" w:hAnsiTheme="minorHAnsi" w:cstheme="minorHAnsi"/>
          <w:b/>
          <w:bCs/>
        </w:rPr>
        <w:t xml:space="preserve">, SUPPORTED BY </w:t>
      </w:r>
      <w:r w:rsidR="001913B0">
        <w:rPr>
          <w:rFonts w:asciiTheme="minorHAnsi" w:hAnsiTheme="minorHAnsi" w:cstheme="minorHAnsi"/>
          <w:b/>
          <w:bCs/>
        </w:rPr>
        <w:t xml:space="preserve">ANTTILA RESCINDING THE ORIGINAL MOTION MADE TO LOCATE THE </w:t>
      </w:r>
      <w:r w:rsidR="00D75B33">
        <w:rPr>
          <w:rFonts w:asciiTheme="minorHAnsi" w:hAnsiTheme="minorHAnsi" w:cstheme="minorHAnsi"/>
          <w:b/>
          <w:bCs/>
        </w:rPr>
        <w:t xml:space="preserve">FIRE CHIEF’S </w:t>
      </w:r>
      <w:r w:rsidR="001913B0">
        <w:rPr>
          <w:rFonts w:asciiTheme="minorHAnsi" w:hAnsiTheme="minorHAnsi" w:cstheme="minorHAnsi"/>
          <w:b/>
          <w:bCs/>
        </w:rPr>
        <w:t>OFFICE AT THE FRONT OF THE PUBLIC WORKS BUILDING AND INSTEAD TO LOCATE THE OFFICE IN THE CHEMICAL STORAGE ROOM.  MOTION CARRIED</w:t>
      </w:r>
    </w:p>
    <w:p w14:paraId="0326B1C1" w14:textId="77777777" w:rsidR="00D75B33" w:rsidRDefault="001913B0"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0E57181A" w14:textId="1C8B0FFF" w:rsidR="00D75B33" w:rsidRDefault="00D75B33"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SKELTON, SUPPORTED BY ANTTILA TO TALBE REVIEW OF THE NEW APPLICATION RECEIVED BY THE FIRE DEPARTMENT TO THE SPECIAL MEETING SCHEDULED FOR JULY 22, 2025.  MOTION CARRIED</w:t>
      </w:r>
    </w:p>
    <w:p w14:paraId="5CC11255" w14:textId="77777777" w:rsidR="00D75B33" w:rsidRDefault="00D75B33" w:rsidP="00FC3EC3">
      <w:pPr>
        <w:pStyle w:val="Informal1"/>
        <w:spacing w:before="0" w:after="0"/>
        <w:ind w:left="720" w:hanging="720"/>
        <w:rPr>
          <w:rFonts w:asciiTheme="minorHAnsi" w:hAnsiTheme="minorHAnsi" w:cstheme="minorHAnsi"/>
          <w:b/>
          <w:bCs/>
        </w:rPr>
      </w:pPr>
    </w:p>
    <w:p w14:paraId="0707C8EF" w14:textId="0B857E49" w:rsidR="00582F7D"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4D6871">
        <w:rPr>
          <w:rFonts w:asciiTheme="minorHAnsi" w:hAnsiTheme="minorHAnsi" w:cstheme="minorHAnsi"/>
        </w:rPr>
        <w:t>Project is moving along nicely</w:t>
      </w:r>
      <w:r w:rsidR="005F0CF3">
        <w:rPr>
          <w:rFonts w:asciiTheme="minorHAnsi" w:hAnsiTheme="minorHAnsi" w:cstheme="minorHAnsi"/>
        </w:rPr>
        <w:t>.</w:t>
      </w:r>
      <w:r w:rsidR="009706E4">
        <w:rPr>
          <w:rFonts w:asciiTheme="minorHAnsi" w:hAnsiTheme="minorHAnsi" w:cstheme="minorHAnsi"/>
        </w:rPr>
        <w:t xml:space="preserve">  </w:t>
      </w:r>
      <w:r w:rsidR="00D75B33">
        <w:rPr>
          <w:rFonts w:asciiTheme="minorHAnsi" w:hAnsiTheme="minorHAnsi" w:cstheme="minorHAnsi"/>
        </w:rPr>
        <w:t xml:space="preserve">Lots of work to be done to get Hoyt Lakes connected to the Project.  </w:t>
      </w:r>
      <w:r w:rsidR="00450AC3">
        <w:rPr>
          <w:rFonts w:asciiTheme="minorHAnsi" w:hAnsiTheme="minorHAnsi" w:cstheme="minorHAnsi"/>
        </w:rPr>
        <w:t xml:space="preserve">Bolton &amp; Menk is doing a great job.  </w:t>
      </w:r>
      <w:r w:rsidR="003B09B3">
        <w:rPr>
          <w:rFonts w:asciiTheme="minorHAnsi" w:hAnsiTheme="minorHAnsi" w:cstheme="minorHAnsi"/>
        </w:rPr>
        <w:t xml:space="preserve">  </w:t>
      </w:r>
    </w:p>
    <w:p w14:paraId="26E85828" w14:textId="4852B8CD" w:rsidR="00BD7D1D" w:rsidRDefault="004E4EB1" w:rsidP="00DA4BA4">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450AC3">
        <w:rPr>
          <w:rFonts w:asciiTheme="minorHAnsi" w:hAnsiTheme="minorHAnsi" w:cstheme="minorHAnsi"/>
        </w:rPr>
        <w:t>Mediacom Franchise Agreement</w:t>
      </w:r>
      <w:r w:rsidR="00385031">
        <w:rPr>
          <w:rFonts w:asciiTheme="minorHAnsi" w:hAnsiTheme="minorHAnsi" w:cstheme="minorHAnsi"/>
        </w:rPr>
        <w:t xml:space="preserve">  –</w:t>
      </w:r>
      <w:r w:rsidR="004D6871">
        <w:rPr>
          <w:rFonts w:asciiTheme="minorHAnsi" w:hAnsiTheme="minorHAnsi" w:cstheme="minorHAnsi"/>
        </w:rPr>
        <w:t xml:space="preserve"> </w:t>
      </w:r>
      <w:r w:rsidR="00450AC3">
        <w:rPr>
          <w:rFonts w:asciiTheme="minorHAnsi" w:hAnsiTheme="minorHAnsi" w:cstheme="minorHAnsi"/>
        </w:rPr>
        <w:t>Ordinance 2025-001 was reviewed</w:t>
      </w:r>
      <w:r w:rsidR="001E6286">
        <w:rPr>
          <w:rFonts w:asciiTheme="minorHAnsi" w:hAnsiTheme="minorHAnsi" w:cstheme="minorHAnsi"/>
        </w:rPr>
        <w:t xml:space="preserve"> and is listed below</w:t>
      </w:r>
      <w:r w:rsidR="00450AC3">
        <w:rPr>
          <w:rFonts w:asciiTheme="minorHAnsi" w:hAnsiTheme="minorHAnsi" w:cstheme="minorHAnsi"/>
        </w:rPr>
        <w:t>.</w:t>
      </w:r>
      <w:r w:rsidR="00BD7D1D">
        <w:rPr>
          <w:rFonts w:asciiTheme="minorHAnsi" w:hAnsiTheme="minorHAnsi" w:cstheme="minorHAnsi"/>
        </w:rPr>
        <w:t xml:space="preserve">  </w:t>
      </w:r>
    </w:p>
    <w:p w14:paraId="01BBC14F" w14:textId="6D46EBAD" w:rsidR="00B511BF" w:rsidRDefault="00BD7D1D" w:rsidP="00DA4BA4">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PASSING ORDINANCE 2025-001 FRANCHISE AGREEMENT WITH MEDIACOM.  MOTION CARRIED</w:t>
      </w:r>
    </w:p>
    <w:p w14:paraId="1EFF0446" w14:textId="77777777" w:rsidR="001E6286" w:rsidRDefault="001E6286" w:rsidP="00DA4BA4">
      <w:pPr>
        <w:pStyle w:val="Informal1"/>
        <w:spacing w:before="0" w:after="0"/>
        <w:ind w:left="720" w:hanging="720"/>
        <w:rPr>
          <w:rFonts w:asciiTheme="minorHAnsi" w:hAnsiTheme="minorHAnsi" w:cstheme="minorHAnsi"/>
          <w:b/>
          <w:bCs/>
        </w:rPr>
      </w:pPr>
    </w:p>
    <w:p w14:paraId="3CF01C13" w14:textId="24E9D83F" w:rsidR="00BD7D1D" w:rsidRDefault="00BD7D1D" w:rsidP="00DA4BA4">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KIPPLEY, SUPPORTED BY SKELTON DIRECTING OFFICE STAFF TO CONTACT MEDIACOM TO DEFINE THE TOWN OF WHITE BOUNDARIES AND ASK ABOUT CURRENT NUMBER OF TOWN OF WHITE CUSTOMERS.  MOTION CARRIED</w:t>
      </w:r>
    </w:p>
    <w:p w14:paraId="089553A7" w14:textId="63B6E005" w:rsidR="00BD7D1D" w:rsidRDefault="00BD7D1D" w:rsidP="00DA4BA4">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2F4CFE99" w14:textId="5CA0EB8F" w:rsidR="001E6286" w:rsidRPr="009C7A8E" w:rsidRDefault="001E6286" w:rsidP="001E6286">
      <w:pPr>
        <w:pStyle w:val="BodyText"/>
        <w:jc w:val="both"/>
      </w:pPr>
      <w:r>
        <w:rPr>
          <w:rFonts w:cstheme="minorHAnsi"/>
          <w:b/>
          <w:bCs/>
        </w:rPr>
        <w:tab/>
      </w:r>
      <w:r w:rsidRPr="009C7A8E">
        <w:t xml:space="preserve">AN ORDINANCE GRANTING A RENEWED FRANCHISE TO MEDIACOM MINNESOTA LLC IN THE </w:t>
      </w:r>
      <w:r>
        <w:t xml:space="preserve">TOWN OF </w:t>
      </w:r>
      <w:r>
        <w:tab/>
        <w:t>WHITE</w:t>
      </w:r>
      <w:r w:rsidRPr="009C7A8E">
        <w:t xml:space="preserve">; SETTING FORTH CONDITIONS ACCOMPANYING THE GRANT OF THE RENEWED FRANCHISE; </w:t>
      </w:r>
      <w:r>
        <w:tab/>
      </w:r>
      <w:r w:rsidRPr="009C7A8E">
        <w:t xml:space="preserve">PROVIDING FOR CERTAIN SERVICE REGULATIONS; AND PRESCRIBING PENALTIES FOR THE VIOLATION </w:t>
      </w:r>
      <w:r>
        <w:tab/>
      </w:r>
      <w:r w:rsidRPr="009C7A8E">
        <w:t>OF THE PROVISIONS HEREIN</w:t>
      </w:r>
    </w:p>
    <w:p w14:paraId="425248E8" w14:textId="132FBE93" w:rsidR="001E6286" w:rsidRPr="009C7A8E" w:rsidRDefault="001E6286" w:rsidP="001E6286">
      <w:pPr>
        <w:pStyle w:val="BodyText"/>
      </w:pPr>
      <w:r>
        <w:tab/>
      </w:r>
      <w:r w:rsidRPr="009C7A8E">
        <w:t xml:space="preserve">The </w:t>
      </w:r>
      <w:r>
        <w:t>Town of White</w:t>
      </w:r>
      <w:r w:rsidRPr="009C7A8E">
        <w:t xml:space="preserve"> ordains:</w:t>
      </w:r>
    </w:p>
    <w:p w14:paraId="19298731" w14:textId="77777777" w:rsidR="001E6286" w:rsidRPr="009C7A8E" w:rsidRDefault="001E6286" w:rsidP="001E6286">
      <w:pPr>
        <w:jc w:val="center"/>
        <w:rPr>
          <w:b/>
          <w:sz w:val="24"/>
        </w:rPr>
      </w:pPr>
      <w:r w:rsidRPr="009C7A8E">
        <w:rPr>
          <w:b/>
          <w:sz w:val="24"/>
        </w:rPr>
        <w:t>FRANCHISE AGREEMENT</w:t>
      </w:r>
    </w:p>
    <w:p w14:paraId="0FE560D8" w14:textId="77777777" w:rsidR="001E6286" w:rsidRPr="009C7A8E" w:rsidRDefault="001E6286" w:rsidP="001E6286">
      <w:pPr>
        <w:pStyle w:val="BodyText"/>
        <w:spacing w:after="240"/>
        <w:ind w:firstLine="720"/>
        <w:jc w:val="both"/>
      </w:pPr>
      <w:r w:rsidRPr="009C7A8E">
        <w:t xml:space="preserve">This Franchise Agreement is between the </w:t>
      </w:r>
      <w:r>
        <w:t>Town of White</w:t>
      </w:r>
      <w:r w:rsidRPr="009C7A8E">
        <w:t xml:space="preserve">, Minnesota hereinafter referred to as "the Franchising Authority" and Mediacom </w:t>
      </w:r>
      <w:r>
        <w:t>Minnesota</w:t>
      </w:r>
      <w:r w:rsidRPr="009C7A8E">
        <w:t xml:space="preserve"> LLC, a limited liability company duly organized and validly existing under the laws of the State of Delaware, hereinafter referred to as "the Grantee."</w:t>
      </w:r>
    </w:p>
    <w:p w14:paraId="6DC105DF" w14:textId="77777777" w:rsidR="001E6286" w:rsidRPr="009C7A8E" w:rsidRDefault="001E6286" w:rsidP="001E6286">
      <w:pPr>
        <w:pStyle w:val="BodyText"/>
        <w:spacing w:after="240"/>
        <w:ind w:firstLine="720"/>
        <w:jc w:val="both"/>
      </w:pPr>
      <w:r w:rsidRPr="009C7A8E">
        <w:t xml:space="preserve">The Franchising Authority hereby acknowledges that the Grantee has substantially complied with the </w:t>
      </w:r>
      <w:r w:rsidRPr="009C7A8E">
        <w:lastRenderedPageBreak/>
        <w:t>material terms of the current franchise under applicable law, and that the financial, legal, and technical ability of the Grantee is reasonably sufficient to provide services, facilities, and equipment necessary to meet the future cable-related needs of the community, and having afforded the public adequate notice and opportunity for comment, desires to enter into this Franchise Agreement with the Grantee for the construction and operation of a cable system on the terms set forth herein.</w:t>
      </w:r>
    </w:p>
    <w:p w14:paraId="210B4030" w14:textId="77777777" w:rsidR="001E6286" w:rsidRPr="009C7A8E" w:rsidRDefault="001E6286" w:rsidP="001E6286">
      <w:pPr>
        <w:ind w:left="234" w:right="63"/>
        <w:jc w:val="center"/>
        <w:rPr>
          <w:b/>
          <w:sz w:val="24"/>
        </w:rPr>
      </w:pPr>
      <w:r w:rsidRPr="009C7A8E">
        <w:rPr>
          <w:b/>
          <w:sz w:val="24"/>
          <w:u w:val="thick"/>
        </w:rPr>
        <w:t>SECTION 1</w:t>
      </w:r>
    </w:p>
    <w:p w14:paraId="47AA34CC" w14:textId="77777777" w:rsidR="001E6286" w:rsidRPr="009C7A8E" w:rsidRDefault="001E6286" w:rsidP="001E6286">
      <w:pPr>
        <w:ind w:left="234" w:right="77"/>
        <w:jc w:val="center"/>
        <w:rPr>
          <w:b/>
          <w:sz w:val="24"/>
        </w:rPr>
      </w:pPr>
      <w:r w:rsidRPr="009C7A8E">
        <w:rPr>
          <w:b/>
          <w:sz w:val="24"/>
        </w:rPr>
        <w:t>Definition of Terms</w:t>
      </w:r>
    </w:p>
    <w:p w14:paraId="67B85B43" w14:textId="77777777" w:rsidR="001E6286" w:rsidRPr="009C7A8E" w:rsidRDefault="001E6286" w:rsidP="001E6286">
      <w:pPr>
        <w:pStyle w:val="BodyText"/>
        <w:rPr>
          <w:b/>
        </w:rPr>
      </w:pPr>
    </w:p>
    <w:p w14:paraId="2691FB6C" w14:textId="77777777" w:rsidR="001E6286" w:rsidRPr="009C7A8E" w:rsidRDefault="001E6286" w:rsidP="001E6286">
      <w:pPr>
        <w:pStyle w:val="ListParagraph"/>
        <w:widowControl w:val="0"/>
        <w:numPr>
          <w:ilvl w:val="1"/>
          <w:numId w:val="17"/>
        </w:numPr>
        <w:tabs>
          <w:tab w:val="left" w:pos="720"/>
          <w:tab w:val="left" w:pos="1287"/>
        </w:tabs>
        <w:autoSpaceDE w:val="0"/>
        <w:autoSpaceDN w:val="0"/>
        <w:spacing w:after="240" w:line="240" w:lineRule="auto"/>
        <w:ind w:left="0" w:firstLine="0"/>
        <w:contextualSpacing w:val="0"/>
        <w:jc w:val="both"/>
        <w:rPr>
          <w:sz w:val="24"/>
        </w:rPr>
      </w:pPr>
      <w:r w:rsidRPr="009C7A8E">
        <w:rPr>
          <w:b/>
          <w:sz w:val="24"/>
          <w:u w:val="thick"/>
        </w:rPr>
        <w:t>Terms.</w:t>
      </w:r>
      <w:r w:rsidRPr="009C7A8E">
        <w:rPr>
          <w:b/>
          <w:sz w:val="24"/>
        </w:rPr>
        <w:t xml:space="preserve"> </w:t>
      </w:r>
      <w:r w:rsidRPr="009C7A8E">
        <w:rPr>
          <w:sz w:val="24"/>
        </w:rPr>
        <w:t>For the purpose of this Franchise Agreement, the following terms, phrases, words, and abbreviations shall have the meanings ascribed to them below. When not inconsistent with the context, words used in the present tense include the future tense, words in the plural number include the singular number, and words in the singular number include the plural number:</w:t>
      </w:r>
    </w:p>
    <w:p w14:paraId="49672F28" w14:textId="77777777" w:rsidR="001E6286" w:rsidRPr="009C7A8E" w:rsidRDefault="001E6286" w:rsidP="001E628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"Basic Cable Service" is the lowest priced tier of Cable Service that includes the retransmission of local broadcast television signals.</w:t>
      </w:r>
    </w:p>
    <w:p w14:paraId="1688F1F8" w14:textId="77777777" w:rsidR="001E6286" w:rsidRPr="009C7A8E" w:rsidRDefault="001E6286" w:rsidP="001E628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"Cable Act" means Title VI of the Communications Act of 1934, as amended by the Cable Communications Policy Act of 1984, Pub. L. No. 98-549, 98 Stat. 2779 (1984) (codified at 47 U.S.C. §§ 521-611 (1982 &amp;</w:t>
      </w:r>
      <w:r>
        <w:rPr>
          <w:sz w:val="24"/>
        </w:rPr>
        <w:t xml:space="preserve"> </w:t>
      </w:r>
      <w:r w:rsidRPr="009C7A8E">
        <w:rPr>
          <w:sz w:val="24"/>
        </w:rPr>
        <w:t>Supp. V 1987)), the Cable Television Consumer Protection and Competition Act of 1992, Pub. L. No. 102-385 and the Telecommunications Act of 1996, Pub. L. No. I 04-458 and as the same may, from time to time, be amended.</w:t>
      </w:r>
    </w:p>
    <w:p w14:paraId="08DD62B7" w14:textId="77777777" w:rsidR="00D62C16" w:rsidRPr="009C7A8E" w:rsidRDefault="00D62C16" w:rsidP="00D62C1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Cable Services" shall mean (I) the one-way transmission to Subscribers of (a) video programming, or (b) other programming service, and (2) Subscriber interaction, if any, which is required for the selection or use of such video programming or other programming service.</w:t>
      </w:r>
    </w:p>
    <w:p w14:paraId="3020C8A5" w14:textId="77777777" w:rsidR="00D62C16" w:rsidRPr="009C7A8E" w:rsidRDefault="00D62C16" w:rsidP="00D62C1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"Cable System" shall mean a facility, consisting of a set of closed transmission paths and associated signal generation, reception, and control equipment that is designed to provide Cable Service which includes video programming and other services to Subscribers within the Service Area.</w:t>
      </w:r>
    </w:p>
    <w:p w14:paraId="74BE2453" w14:textId="77777777" w:rsidR="00D62C16" w:rsidRPr="009C7A8E" w:rsidRDefault="00D62C16" w:rsidP="00D62C1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"FCC" means Federal Communications Commission or successor governmental entity thereto.</w:t>
      </w:r>
    </w:p>
    <w:p w14:paraId="3D8481CF" w14:textId="77777777" w:rsidR="00D62C16" w:rsidRPr="009C7A8E" w:rsidRDefault="00D62C16" w:rsidP="00D62C1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"Franchise" means an initial authorization, or renewal thereof (including a renewal of an authorization which has been granted subject to 47 U.S.C. §546) issued by the Franchising Authority, whether such authorization is designated as a franchise, permit, license, resolution, contract, certificate, agreement, or otherwise, which authorizes the construction or operation of a Cable System or other facilities to provide Cable Service or video programming.</w:t>
      </w:r>
    </w:p>
    <w:p w14:paraId="1F74AD34" w14:textId="77777777" w:rsidR="00D62C16" w:rsidRPr="009C7A8E" w:rsidRDefault="00D62C16" w:rsidP="00D62C16">
      <w:pPr>
        <w:pStyle w:val="BodyText"/>
      </w:pPr>
    </w:p>
    <w:p w14:paraId="5A2576E9" w14:textId="77777777" w:rsidR="00D62C16" w:rsidRPr="009C7A8E" w:rsidRDefault="00D62C16" w:rsidP="00D62C1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 xml:space="preserve">"Franchising Authority" means the </w:t>
      </w:r>
      <w:r>
        <w:rPr>
          <w:sz w:val="24"/>
        </w:rPr>
        <w:t>Town of White</w:t>
      </w:r>
      <w:r w:rsidRPr="009C7A8E">
        <w:rPr>
          <w:sz w:val="24"/>
        </w:rPr>
        <w:t>, Minnesota.</w:t>
      </w:r>
    </w:p>
    <w:p w14:paraId="6A4FAC5F" w14:textId="77777777" w:rsidR="00D62C16" w:rsidRPr="009C7A8E" w:rsidRDefault="00D62C16" w:rsidP="00D62C1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"Grantee" means Mediacom Minnesota LLC, or the lawful successor, transferee, or assignee thereof.</w:t>
      </w:r>
    </w:p>
    <w:p w14:paraId="0D94AFA7" w14:textId="77777777" w:rsidR="00D62C16" w:rsidRPr="009C7A8E" w:rsidRDefault="00D62C16" w:rsidP="00D62C1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"Gross Revenues" means revenues derived from Cable Services received by Grantee from Subscribers in the Service Area. Gross Revenues shall include fees for the sale, leasing, or servicing of equipment, investment income, adve1tising revenues, Home Shopping Commissions, installation, reconnection, upgrade and downgrade fees, lease channel revenue and studio rental revenue. Gross Revenues shall not include tower or fiber lease rental, franchise fees, the FCC User Fee any fees itemized and passed through as a result of Franchise imposed requirements or any tax, fee or assessment of general applicability collected by the Grantee from Subscribers for pass-through to a government agency.</w:t>
      </w:r>
    </w:p>
    <w:p w14:paraId="1C2345CE" w14:textId="77777777" w:rsidR="00D62C16" w:rsidRPr="009C7A8E" w:rsidRDefault="00D62C16" w:rsidP="00D62C1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"Multichannel Video Program Distributor or MVPD" means a person such as, but not limited to, a cable operator, a multichannel multipoint distribution service, a direct broadcast satellite service, or a television receive-only satellite program distributor, who makes available for purchase, by subscribers or customers, multiple channels of video programming.</w:t>
      </w:r>
    </w:p>
    <w:p w14:paraId="1039A2CA" w14:textId="77777777" w:rsidR="00D62C16" w:rsidRPr="009C7A8E" w:rsidRDefault="00D62C16" w:rsidP="00D62C1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"Open Video Services or OVS" means any video programming Services provided to any person by a Franchisee certified by the FCC to operate an</w:t>
      </w:r>
      <w:r>
        <w:rPr>
          <w:sz w:val="24"/>
        </w:rPr>
        <w:t xml:space="preserve"> </w:t>
      </w:r>
      <w:r w:rsidRPr="009C7A8E">
        <w:rPr>
          <w:sz w:val="24"/>
        </w:rPr>
        <w:t>Open Video System pursuant to Section 47 U.S.C. 573, as may be amended, regardless of the Facilities used.</w:t>
      </w:r>
    </w:p>
    <w:p w14:paraId="6A7FA210" w14:textId="77777777" w:rsidR="00D62C16" w:rsidRPr="009C7A8E" w:rsidRDefault="00D62C16" w:rsidP="00D62C1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"Person" means an individual, partnership, assoc1at10n, joint stock company, trust, corporation, or governmental entity.</w:t>
      </w:r>
    </w:p>
    <w:p w14:paraId="3D792F62" w14:textId="77777777" w:rsidR="00D62C16" w:rsidRPr="009C7A8E" w:rsidRDefault="00D62C16" w:rsidP="00D62C1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"Public Way" shall mean the surface of, and the space above and below, any public street, highway, freeway, bridge, land path, alley, court, boulevard, sidewalk, parkway, way, lane, public way, drive, circle, or other public right-of-way, including, but not limited to, public utility easements, dedicated utility strips, or rights-of-way dedicated for compatible uses now or hereafter held by the Franchising Authority in the Service Area which shall entitle the Grantee to the use thereof for the purpose of installing, operating, repairing, and maintaining the Cable System.</w:t>
      </w:r>
    </w:p>
    <w:p w14:paraId="6D1B87D5" w14:textId="77777777" w:rsidR="00D62C16" w:rsidRPr="009C7A8E" w:rsidRDefault="00D62C16" w:rsidP="00D62C1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"Service Area" means the present boundaries of the Franchising Authority, and shall include any additions thereto by annexation or other legal means.</w:t>
      </w:r>
    </w:p>
    <w:p w14:paraId="5436F049" w14:textId="77777777" w:rsidR="00D62C16" w:rsidRPr="009C7A8E" w:rsidRDefault="00D62C16" w:rsidP="00D62C1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t>"Standard Installation" is defined as 125 feet from the nearest tap to the Subscriber's terminal.</w:t>
      </w:r>
    </w:p>
    <w:p w14:paraId="5AAD0EBD" w14:textId="77777777" w:rsidR="00D62C16" w:rsidRPr="009C7A8E" w:rsidRDefault="00D62C16" w:rsidP="00D62C16">
      <w:pPr>
        <w:pStyle w:val="ListParagraph"/>
        <w:widowControl w:val="0"/>
        <w:numPr>
          <w:ilvl w:val="2"/>
          <w:numId w:val="17"/>
        </w:numPr>
        <w:autoSpaceDE w:val="0"/>
        <w:autoSpaceDN w:val="0"/>
        <w:spacing w:after="240" w:line="240" w:lineRule="auto"/>
        <w:ind w:left="1440" w:hanging="720"/>
        <w:contextualSpacing w:val="0"/>
        <w:jc w:val="both"/>
        <w:rPr>
          <w:sz w:val="24"/>
        </w:rPr>
      </w:pPr>
      <w:r w:rsidRPr="009C7A8E">
        <w:rPr>
          <w:sz w:val="24"/>
        </w:rPr>
        <w:lastRenderedPageBreak/>
        <w:t>"Subscriber" means a Person who lawfully receives Cable Service of the Cable System with the Grantee's express permission.</w:t>
      </w:r>
    </w:p>
    <w:p w14:paraId="3C1B49EB" w14:textId="77777777" w:rsidR="00D62C16" w:rsidRPr="009C7A8E" w:rsidRDefault="00D62C16" w:rsidP="00D62C16">
      <w:pPr>
        <w:pStyle w:val="Heading1"/>
        <w:ind w:right="103"/>
      </w:pPr>
      <w:r w:rsidRPr="009C7A8E">
        <w:rPr>
          <w:u w:val="thick"/>
        </w:rPr>
        <w:t>SECTION2</w:t>
      </w:r>
    </w:p>
    <w:p w14:paraId="7DEF8D5D" w14:textId="77777777" w:rsidR="00D62C16" w:rsidRPr="009C7A8E" w:rsidRDefault="00D62C16" w:rsidP="00D62C16">
      <w:pPr>
        <w:pStyle w:val="Heading2"/>
        <w:spacing w:after="240"/>
        <w:ind w:right="101"/>
      </w:pPr>
      <w:r w:rsidRPr="009C7A8E">
        <w:t>Grant of Franchise</w:t>
      </w:r>
    </w:p>
    <w:p w14:paraId="6A0F368C" w14:textId="77777777" w:rsidR="00D62C16" w:rsidRPr="009C7A8E" w:rsidRDefault="00D62C16" w:rsidP="00D62C16">
      <w:pPr>
        <w:pStyle w:val="ListParagraph"/>
        <w:widowControl w:val="0"/>
        <w:numPr>
          <w:ilvl w:val="1"/>
          <w:numId w:val="18"/>
        </w:numPr>
        <w:tabs>
          <w:tab w:val="left" w:pos="720"/>
        </w:tabs>
        <w:autoSpaceDE w:val="0"/>
        <w:autoSpaceDN w:val="0"/>
        <w:spacing w:after="240" w:line="240" w:lineRule="auto"/>
        <w:ind w:left="0" w:firstLine="0"/>
        <w:contextualSpacing w:val="0"/>
        <w:jc w:val="both"/>
        <w:rPr>
          <w:sz w:val="24"/>
        </w:rPr>
      </w:pPr>
      <w:r w:rsidRPr="009C7A8E">
        <w:rPr>
          <w:b/>
          <w:sz w:val="24"/>
          <w:u w:val="thick"/>
        </w:rPr>
        <w:t>Franchise Required.</w:t>
      </w:r>
      <w:r w:rsidRPr="009C7A8E">
        <w:rPr>
          <w:b/>
          <w:sz w:val="24"/>
        </w:rPr>
        <w:t xml:space="preserve"> </w:t>
      </w:r>
      <w:r w:rsidRPr="009C7A8E">
        <w:rPr>
          <w:sz w:val="24"/>
        </w:rPr>
        <w:t>It shall be unlawful for any Person to construct, operate or maintain a Cable System, an OVS system or other facilities to provide Cable Service or other video programming in the Service Area without a Franchise in the form of this Franchise Agreement authorizing the same, unless applicable federal or State law prohibits the Franchising Authority's enforcement of such a requirement.</w:t>
      </w:r>
    </w:p>
    <w:p w14:paraId="64AC8C2C" w14:textId="77777777" w:rsidR="00D62C16" w:rsidRPr="009C7A8E" w:rsidRDefault="00D62C16" w:rsidP="00D62C16">
      <w:pPr>
        <w:pStyle w:val="ListParagraph"/>
        <w:widowControl w:val="0"/>
        <w:numPr>
          <w:ilvl w:val="1"/>
          <w:numId w:val="18"/>
        </w:numPr>
        <w:tabs>
          <w:tab w:val="left" w:pos="720"/>
        </w:tabs>
        <w:autoSpaceDE w:val="0"/>
        <w:autoSpaceDN w:val="0"/>
        <w:spacing w:after="240" w:line="240" w:lineRule="auto"/>
        <w:ind w:left="0" w:firstLine="0"/>
        <w:contextualSpacing w:val="0"/>
        <w:jc w:val="both"/>
        <w:rPr>
          <w:sz w:val="24"/>
        </w:rPr>
      </w:pPr>
      <w:r w:rsidRPr="009C7A8E">
        <w:rPr>
          <w:b/>
          <w:sz w:val="24"/>
          <w:u w:val="thick"/>
        </w:rPr>
        <w:t>Compliance with Minnesota Statutes.</w:t>
      </w:r>
      <w:r w:rsidRPr="009C7A8E">
        <w:rPr>
          <w:b/>
          <w:sz w:val="24"/>
        </w:rPr>
        <w:t xml:space="preserve"> </w:t>
      </w:r>
      <w:r w:rsidRPr="009C7A8E">
        <w:rPr>
          <w:sz w:val="24"/>
        </w:rPr>
        <w:t>This Franchise Agreement shall comply with all provisions contained in Minnesota Statutes Chapter 238, and as amended.</w:t>
      </w:r>
    </w:p>
    <w:p w14:paraId="4A8A62BA" w14:textId="77777777" w:rsidR="00D62C16" w:rsidRPr="009C7A8E" w:rsidRDefault="00D62C16" w:rsidP="00D62C16">
      <w:pPr>
        <w:pStyle w:val="ListParagraph"/>
        <w:widowControl w:val="0"/>
        <w:numPr>
          <w:ilvl w:val="1"/>
          <w:numId w:val="18"/>
        </w:numPr>
        <w:tabs>
          <w:tab w:val="left" w:pos="720"/>
        </w:tabs>
        <w:autoSpaceDE w:val="0"/>
        <w:autoSpaceDN w:val="0"/>
        <w:spacing w:after="240" w:line="240" w:lineRule="auto"/>
        <w:ind w:left="0" w:firstLine="0"/>
        <w:contextualSpacing w:val="0"/>
        <w:jc w:val="both"/>
        <w:rPr>
          <w:sz w:val="24"/>
        </w:rPr>
      </w:pPr>
      <w:r w:rsidRPr="009C7A8E">
        <w:rPr>
          <w:b/>
          <w:sz w:val="24"/>
          <w:u w:val="single"/>
        </w:rPr>
        <w:t>Nonexclusive Franchise.</w:t>
      </w:r>
      <w:r w:rsidRPr="009C7A8E">
        <w:rPr>
          <w:b/>
          <w:sz w:val="24"/>
        </w:rPr>
        <w:t xml:space="preserve"> </w:t>
      </w:r>
      <w:r w:rsidRPr="009C7A8E">
        <w:rPr>
          <w:sz w:val="24"/>
        </w:rPr>
        <w:t>This Franchise Agreement shall be nonexclusive.</w:t>
      </w:r>
    </w:p>
    <w:p w14:paraId="39FA653E" w14:textId="77777777" w:rsidR="00D62C16" w:rsidRPr="009C7A8E" w:rsidRDefault="00D62C16" w:rsidP="00D62C16">
      <w:pPr>
        <w:pStyle w:val="ListParagraph"/>
        <w:widowControl w:val="0"/>
        <w:numPr>
          <w:ilvl w:val="1"/>
          <w:numId w:val="18"/>
        </w:numPr>
        <w:tabs>
          <w:tab w:val="left" w:pos="720"/>
        </w:tabs>
        <w:autoSpaceDE w:val="0"/>
        <w:autoSpaceDN w:val="0"/>
        <w:spacing w:after="240" w:line="240" w:lineRule="auto"/>
        <w:ind w:left="0" w:firstLine="0"/>
        <w:contextualSpacing w:val="0"/>
        <w:jc w:val="both"/>
        <w:rPr>
          <w:sz w:val="24"/>
        </w:rPr>
      </w:pPr>
      <w:r w:rsidRPr="00641D4F">
        <w:rPr>
          <w:b/>
          <w:sz w:val="24"/>
          <w:u w:val="thick"/>
        </w:rPr>
        <w:t>Grant of Franchise.</w:t>
      </w:r>
      <w:r w:rsidRPr="00641D4F">
        <w:rPr>
          <w:b/>
          <w:sz w:val="24"/>
        </w:rPr>
        <w:t xml:space="preserve"> </w:t>
      </w:r>
      <w:r w:rsidRPr="009C7A8E">
        <w:rPr>
          <w:sz w:val="24"/>
        </w:rPr>
        <w:t xml:space="preserve">Grantee is authorized to construct and operate a Cable System in, along, among, upon, across, above, over, under, or </w:t>
      </w:r>
      <w:r w:rsidRPr="00641D4F">
        <w:rPr>
          <w:b/>
          <w:sz w:val="24"/>
        </w:rPr>
        <w:t xml:space="preserve">in </w:t>
      </w:r>
      <w:r w:rsidRPr="009C7A8E">
        <w:rPr>
          <w:sz w:val="24"/>
        </w:rPr>
        <w:t>any manner connected with Public Ways within the Service Area, and for that purpose to erect, install, construct, repair, replace, reconstruct, maintain, or retain in, on, over, under, upon, across, or along any Public Way such facilities and equipment as may be necessary or appurtenant to the</w:t>
      </w:r>
      <w:r>
        <w:rPr>
          <w:sz w:val="24"/>
        </w:rPr>
        <w:t xml:space="preserve"> </w:t>
      </w:r>
      <w:r w:rsidRPr="009C7A8E">
        <w:rPr>
          <w:sz w:val="24"/>
        </w:rPr>
        <w:t>Cable System for the transmission and distribution of Cable Services or for any other lawful purposes.</w:t>
      </w:r>
    </w:p>
    <w:p w14:paraId="7B9C8D71" w14:textId="4E5089CA" w:rsidR="001E6286" w:rsidRDefault="00D62C16" w:rsidP="00D62C16">
      <w:pPr>
        <w:pStyle w:val="Informal1"/>
        <w:spacing w:before="0" w:after="0"/>
        <w:ind w:left="720" w:hanging="720"/>
        <w:rPr>
          <w:sz w:val="24"/>
        </w:rPr>
      </w:pPr>
      <w:r>
        <w:rPr>
          <w:b/>
          <w:sz w:val="24"/>
          <w:u w:val="thick"/>
        </w:rPr>
        <w:t xml:space="preserve">2.5 </w:t>
      </w:r>
      <w:r w:rsidRPr="00641D4F">
        <w:rPr>
          <w:b/>
          <w:sz w:val="24"/>
          <w:u w:val="thick"/>
        </w:rPr>
        <w:t>Additional Franchises.</w:t>
      </w:r>
      <w:r w:rsidRPr="00641D4F">
        <w:rPr>
          <w:b/>
          <w:sz w:val="24"/>
        </w:rPr>
        <w:t xml:space="preserve"> </w:t>
      </w:r>
      <w:r w:rsidRPr="00641D4F">
        <w:rPr>
          <w:sz w:val="24"/>
        </w:rPr>
        <w:t>The Franchising Authority may grant an additional Franchise(s) pursuant to Minn. Stat. §238.081 which is consistent with Minn. Stat. §238.081, subdivision l(b) and 47 U.S.C. § 541. The Franchising Authority agrees that any grant of additional Franchises or other authorizations including OVS authorizations shall require service to the entire Service Area and shall not be on terms and conditions more favorable or less burdensome to the Grantee. In any renewal of this Franchise Agreement, the Franchising Authority, should it seek to impose increased obligations upon the Grantee, must take into account any additional Franchise(s) or authorizations</w:t>
      </w:r>
    </w:p>
    <w:p w14:paraId="673692BD" w14:textId="7044E540" w:rsidR="00D62C16" w:rsidRPr="00641D4F" w:rsidRDefault="00D62C16" w:rsidP="00D62C16">
      <w:pPr>
        <w:pStyle w:val="ListParagraph"/>
        <w:widowControl w:val="0"/>
        <w:tabs>
          <w:tab w:val="left" w:pos="720"/>
        </w:tabs>
        <w:autoSpaceDE w:val="0"/>
        <w:autoSpaceDN w:val="0"/>
        <w:spacing w:after="240" w:line="240" w:lineRule="auto"/>
        <w:ind w:left="0"/>
        <w:contextualSpacing w:val="0"/>
        <w:jc w:val="both"/>
        <w:rPr>
          <w:sz w:val="24"/>
        </w:rPr>
      </w:pPr>
      <w:r>
        <w:rPr>
          <w:sz w:val="24"/>
        </w:rPr>
        <w:tab/>
      </w:r>
      <w:r w:rsidRPr="00641D4F">
        <w:rPr>
          <w:sz w:val="24"/>
        </w:rPr>
        <w:t xml:space="preserve">previously granted and find that the proposed increased obligations in the renewal are </w:t>
      </w:r>
      <w:r>
        <w:rPr>
          <w:sz w:val="24"/>
        </w:rPr>
        <w:tab/>
      </w:r>
      <w:r w:rsidRPr="00641D4F">
        <w:rPr>
          <w:sz w:val="24"/>
        </w:rPr>
        <w:t xml:space="preserve">not more burdensome and/or less favorable than those contained in any such additional </w:t>
      </w:r>
      <w:r>
        <w:rPr>
          <w:sz w:val="24"/>
        </w:rPr>
        <w:tab/>
      </w:r>
      <w:r w:rsidRPr="00641D4F">
        <w:rPr>
          <w:sz w:val="24"/>
        </w:rPr>
        <w:t>Franchise(s) or authorizations.</w:t>
      </w:r>
    </w:p>
    <w:p w14:paraId="5A9B1781" w14:textId="77777777" w:rsidR="00D62C16" w:rsidRPr="009C7A8E" w:rsidRDefault="00D62C16" w:rsidP="00D62C16">
      <w:pPr>
        <w:pStyle w:val="ListParagraph"/>
        <w:widowControl w:val="0"/>
        <w:numPr>
          <w:ilvl w:val="2"/>
          <w:numId w:val="18"/>
        </w:numPr>
        <w:tabs>
          <w:tab w:val="left" w:pos="2031"/>
        </w:tabs>
        <w:autoSpaceDE w:val="0"/>
        <w:autoSpaceDN w:val="0"/>
        <w:spacing w:after="0" w:line="240" w:lineRule="auto"/>
        <w:ind w:right="383" w:firstLine="69"/>
        <w:contextualSpacing w:val="0"/>
        <w:jc w:val="both"/>
        <w:rPr>
          <w:sz w:val="24"/>
        </w:rPr>
      </w:pPr>
      <w:r w:rsidRPr="009C7A8E">
        <w:rPr>
          <w:sz w:val="24"/>
        </w:rPr>
        <w:t xml:space="preserve">In the event Franchising Authority grants one or more additional Franchises or one or more non-franchised MVPD's commence providing Cable Service in the Franchising Authority, Grantee shall have the right to modify this Franchise Agreement as provided herein, terminate the Franchise Agreement or reduce the term of this Franchise Agreement in its sole discretion. All Franchises granted or renewed after the date of this Franchise Agreement shall have the same substantive terms and conditions as this Franchise Agreement in order that one MVPD not be granted a competitive advantage over another. </w:t>
      </w:r>
      <w:r w:rsidRPr="009C7A8E">
        <w:rPr>
          <w:sz w:val="24"/>
        </w:rPr>
        <w:lastRenderedPageBreak/>
        <w:t>Nothing in this provision shall be constructed in such a way as to limit the Franchising Authority's authority to enter into other Franchises.</w:t>
      </w:r>
    </w:p>
    <w:p w14:paraId="0AE184B0" w14:textId="77777777" w:rsidR="00D62C16" w:rsidRDefault="00D62C16" w:rsidP="00D62C16">
      <w:pPr>
        <w:pStyle w:val="ListParagraph"/>
        <w:tabs>
          <w:tab w:val="left" w:pos="2032"/>
        </w:tabs>
        <w:ind w:left="1315" w:right="369"/>
        <w:rPr>
          <w:sz w:val="24"/>
        </w:rPr>
      </w:pPr>
    </w:p>
    <w:p w14:paraId="08ABF8BB" w14:textId="77777777" w:rsidR="00D62C16" w:rsidRDefault="00D62C16" w:rsidP="00D62C16">
      <w:pPr>
        <w:pStyle w:val="ListParagraph"/>
        <w:widowControl w:val="0"/>
        <w:numPr>
          <w:ilvl w:val="2"/>
          <w:numId w:val="18"/>
        </w:numPr>
        <w:tabs>
          <w:tab w:val="left" w:pos="2032"/>
        </w:tabs>
        <w:autoSpaceDE w:val="0"/>
        <w:autoSpaceDN w:val="0"/>
        <w:spacing w:after="0" w:line="240" w:lineRule="auto"/>
        <w:ind w:left="1314" w:right="369" w:firstLine="1"/>
        <w:contextualSpacing w:val="0"/>
        <w:jc w:val="both"/>
        <w:rPr>
          <w:sz w:val="24"/>
        </w:rPr>
      </w:pPr>
      <w:r w:rsidRPr="009C7A8E">
        <w:rPr>
          <w:sz w:val="24"/>
        </w:rPr>
        <w:t>In the event a MVPD commences operation without a Franchise or is granted a Franchise or permit to operate by the Franchising Authority, the terms and conditions of which do not comply with this Franchise Agreement, Grantee shall notify the Franchising Authority whether it wishes to modify its Franchise Agreement in addition to any rights it may have to modify its Franchise Agreement under state or federal law, terminate the Franchise Agreement or reduce the term of this Franchise Agreement in its sole discretion. The Franchising Authority and the Grantee shall work together in good faith to develop Franchise Agreement modifications which address any competitive inequity and the Franchising Authority shall adopt those modifications within ninety (90) days after receiving notice from Grantee. Failure to adopt the modifications shall allow Grantee to unilaterally opt into the competitor's Franchise or to otherwise reduce or eliminate any obligations imposed by this Franchise Agreement which are not imposed on a competitor in its sole discretion. A MVPD is not an entity that provides direct broadcast satellite services for purposes of this Section. Notwithstanding any provisions of this Section to the contrary, if the Franchising Authority does not possess authority under applicable laws to require a Franchise from any Person, the provisions of this Section shall not apply.</w:t>
      </w:r>
    </w:p>
    <w:p w14:paraId="4871D887" w14:textId="77777777" w:rsidR="00D62C16" w:rsidRPr="009C7A8E" w:rsidRDefault="00D62C16" w:rsidP="00D62C16">
      <w:pPr>
        <w:pStyle w:val="ListParagraph"/>
        <w:tabs>
          <w:tab w:val="left" w:pos="2032"/>
        </w:tabs>
        <w:ind w:left="1315" w:right="369"/>
        <w:rPr>
          <w:sz w:val="24"/>
        </w:rPr>
      </w:pPr>
    </w:p>
    <w:p w14:paraId="26FB4483" w14:textId="77777777" w:rsidR="00D62C16" w:rsidRPr="009C7A8E" w:rsidRDefault="00D62C16" w:rsidP="00D62C16">
      <w:pPr>
        <w:pStyle w:val="ListParagraph"/>
        <w:widowControl w:val="0"/>
        <w:numPr>
          <w:ilvl w:val="1"/>
          <w:numId w:val="18"/>
        </w:numPr>
        <w:tabs>
          <w:tab w:val="left" w:pos="720"/>
        </w:tabs>
        <w:autoSpaceDE w:val="0"/>
        <w:autoSpaceDN w:val="0"/>
        <w:spacing w:after="240" w:line="240" w:lineRule="auto"/>
        <w:ind w:left="572" w:right="406" w:firstLine="3"/>
        <w:contextualSpacing w:val="0"/>
        <w:jc w:val="both"/>
        <w:rPr>
          <w:sz w:val="24"/>
        </w:rPr>
      </w:pPr>
      <w:r w:rsidRPr="008129E9">
        <w:rPr>
          <w:b/>
          <w:sz w:val="24"/>
          <w:u w:val="thick"/>
        </w:rPr>
        <w:t>Conformance with State and Federal Laws and Rules.</w:t>
      </w:r>
      <w:r w:rsidRPr="008129E9">
        <w:rPr>
          <w:b/>
          <w:sz w:val="24"/>
        </w:rPr>
        <w:t xml:space="preserve"> </w:t>
      </w:r>
      <w:r w:rsidRPr="009C7A8E">
        <w:rPr>
          <w:sz w:val="24"/>
        </w:rPr>
        <w:t>The Franchising Authority and Grantee shall conform to state laws and rules regarding Cable Services no</w:t>
      </w:r>
      <w:r>
        <w:rPr>
          <w:sz w:val="24"/>
        </w:rPr>
        <w:t xml:space="preserve"> </w:t>
      </w:r>
      <w:r w:rsidRPr="009C7A8E">
        <w:rPr>
          <w:sz w:val="24"/>
        </w:rPr>
        <w:t>later than one (1) year after they become effective, unless otherwise stated. The Franchising Authority and Grantee shall conform to federal laws and regulations regarding Cable Services as they become effective. The Grantee agrees to comply with the terms of any lawfully adopted generally applicable nondiscriminatory local ordinance, to the extent that the provisions of the ordinance do not have the effect of limiting the benefits or expanding the obligations of the Grantee that are granted by this Franchise Agreement. Neither party may unilaterally alter the material rights and obligations set forth in this Franchise Agreement. In the event of a conflict between any lawful ordinance, regulation or resolution and this Franchise Agreement, the Franchise</w:t>
      </w:r>
      <w:r>
        <w:rPr>
          <w:sz w:val="24"/>
        </w:rPr>
        <w:t xml:space="preserve"> </w:t>
      </w:r>
      <w:r w:rsidRPr="009C7A8E">
        <w:rPr>
          <w:sz w:val="24"/>
        </w:rPr>
        <w:t>Agreement shall control.</w:t>
      </w:r>
    </w:p>
    <w:p w14:paraId="465C5503" w14:textId="77777777" w:rsidR="00D62C16" w:rsidRPr="009C7A8E" w:rsidRDefault="00D62C16" w:rsidP="00D62C16">
      <w:pPr>
        <w:pStyle w:val="Heading1"/>
        <w:ind w:right="91"/>
      </w:pPr>
      <w:r w:rsidRPr="009C7A8E">
        <w:rPr>
          <w:u w:val="thick"/>
        </w:rPr>
        <w:t>SECTION3</w:t>
      </w:r>
    </w:p>
    <w:p w14:paraId="5F3623E3" w14:textId="77777777" w:rsidR="00D62C16" w:rsidRPr="009C7A8E" w:rsidRDefault="00D62C16" w:rsidP="00D62C16">
      <w:pPr>
        <w:pStyle w:val="Heading2"/>
        <w:spacing w:after="240"/>
        <w:ind w:right="101"/>
        <w:rPr>
          <w:u w:val="single"/>
        </w:rPr>
      </w:pPr>
      <w:r w:rsidRPr="009C7A8E">
        <w:rPr>
          <w:u w:val="single"/>
        </w:rPr>
        <w:t>Construction and Operation of Cable System</w:t>
      </w:r>
    </w:p>
    <w:p w14:paraId="3B0BA677"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Compliance with Code.</w:t>
      </w:r>
      <w:r w:rsidRPr="009C7A8E">
        <w:rPr>
          <w:b/>
          <w:sz w:val="24"/>
        </w:rPr>
        <w:t xml:space="preserve"> </w:t>
      </w:r>
      <w:r w:rsidRPr="009C7A8E">
        <w:rPr>
          <w:sz w:val="24"/>
        </w:rPr>
        <w:t xml:space="preserve">The System and any wires, conduits, cable, and other property and facilities of the Grantee shall be located, constructed, installed, and maintained in compliance with applicable law. The Grantee must keep and maintain its property so as not to unnecessarily interfere with the usual and customary trade, traffic, or travel upon the streets and </w:t>
      </w:r>
      <w:r w:rsidRPr="009C7A8E">
        <w:rPr>
          <w:sz w:val="24"/>
        </w:rPr>
        <w:lastRenderedPageBreak/>
        <w:t>public places of the Service Area or endanger the life or property of any person.</w:t>
      </w:r>
    </w:p>
    <w:p w14:paraId="48FDE564"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Permits.</w:t>
      </w:r>
      <w:r w:rsidRPr="009C7A8E">
        <w:rPr>
          <w:b/>
          <w:sz w:val="24"/>
        </w:rPr>
        <w:t xml:space="preserve"> </w:t>
      </w:r>
      <w:r w:rsidRPr="009C7A8E">
        <w:rPr>
          <w:sz w:val="24"/>
        </w:rPr>
        <w:t>Pursuant to applicable local law, the Grantee shall obtain a permit from the proper municipal authority before commencing construction on its Cable System, including the opening or disturbance of a street, sidewalk, driveway, or public place. In the event that Grantee fails to meet the conditions of such a permit, the Franchising Authority may seek remedies pursuant to applicable local law.</w:t>
      </w:r>
    </w:p>
    <w:p w14:paraId="4F561614"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Restoration of Public Ways.</w:t>
      </w:r>
      <w:r w:rsidRPr="009C7A8E">
        <w:rPr>
          <w:b/>
          <w:sz w:val="24"/>
        </w:rPr>
        <w:t xml:space="preserve"> </w:t>
      </w:r>
      <w:r w:rsidRPr="009C7A8E">
        <w:rPr>
          <w:sz w:val="24"/>
        </w:rPr>
        <w:t>Grantee shall comply with applicable law if during the course of the Grantee's construction, operation, or maintenance of the Cable System there occurs a disturbance of any Public Way by the Grantee. Grantee shall replace and restore such Public Way to a condition reasonably comparable to the condition of the Public Way existing immediately prior to such disturbance.</w:t>
      </w:r>
    </w:p>
    <w:p w14:paraId="3499D48F"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Procedure for Relocation or Removal for the Franchising Authority.</w:t>
      </w:r>
      <w:r w:rsidRPr="009C7A8E">
        <w:rPr>
          <w:b/>
          <w:sz w:val="24"/>
        </w:rPr>
        <w:t xml:space="preserve"> </w:t>
      </w:r>
      <w:r w:rsidRPr="009C7A8E">
        <w:rPr>
          <w:sz w:val="24"/>
        </w:rPr>
        <w:t>Upon its receipt of reasonable advance written notice, to be not less than ten (10) business clays, the Grantee shall protect, support, raise, lower, temporarily disconnect, relocate in or remove from the Public Way, any property of the Grantee when lawfully required by the Franchising Authority by reason of traffic conditions, public safety, street abandonment, freeway and street construction, change or establislm1ent of street grade, installation of sewers, drains, gas or water pipes, or any other type of public structures or improvements which are not used to compete with the Grantee's services. The Grantee shall in all cases have the right of abandonment of its property.</w:t>
      </w:r>
    </w:p>
    <w:p w14:paraId="0C7C3CE2"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641D4F">
        <w:rPr>
          <w:b/>
          <w:sz w:val="24"/>
          <w:u w:val="thick"/>
        </w:rPr>
        <w:t>Relocation for a Third Party.</w:t>
      </w:r>
      <w:r w:rsidRPr="00641D4F">
        <w:rPr>
          <w:b/>
          <w:sz w:val="24"/>
        </w:rPr>
        <w:t xml:space="preserve"> </w:t>
      </w:r>
      <w:r w:rsidRPr="009C7A8E">
        <w:rPr>
          <w:sz w:val="24"/>
        </w:rPr>
        <w:t>The Grantee shall, on the request of any Person holding a lawful permit issued by the Franchising Authority, protect, support, raise, lower, temporarily clisc01mect, relocate in or remove from the Public Way as necessary</w:t>
      </w:r>
      <w:r>
        <w:rPr>
          <w:sz w:val="24"/>
        </w:rPr>
        <w:t xml:space="preserve"> </w:t>
      </w:r>
      <w:r w:rsidRPr="009C7A8E">
        <w:rPr>
          <w:sz w:val="24"/>
        </w:rPr>
        <w:t>any properly of the Grantee, provided: (A) the expense of such is paid by said Person benefiting from the relocation, including, if required by the Grantee, making such payment in advance; and (B) the Grantee is given reasonable advance written notice to prepare for such changes. For purposes of this subsection, "reasonable advance written notice" shall be no less than thirty (30) business days in the event of a temporary relocation, and no less than one hundred twenty (120) days for a permanent relocation.</w:t>
      </w:r>
    </w:p>
    <w:p w14:paraId="15384FCB"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No Relief from Liability.</w:t>
      </w:r>
      <w:r w:rsidRPr="009C7A8E">
        <w:rPr>
          <w:b/>
          <w:sz w:val="24"/>
        </w:rPr>
        <w:t xml:space="preserve"> </w:t>
      </w:r>
      <w:r w:rsidRPr="009C7A8E">
        <w:rPr>
          <w:sz w:val="24"/>
        </w:rPr>
        <w:t>Nothing contained in the Franchise Agreement shall be construed to relieve a Person from liability arising out of the failure to exercise reasonable care to avoid injuring the Grantee's Cable System while performing work connected with grading, regrading, or changing the line of a street or public place or with the construction or reconstruction of a sewer or water system.</w:t>
      </w:r>
    </w:p>
    <w:p w14:paraId="2C59E03C" w14:textId="77777777" w:rsidR="00D62C16" w:rsidRPr="009C7A8E" w:rsidRDefault="00D62C16" w:rsidP="00D62C16">
      <w:pPr>
        <w:pStyle w:val="BodyText"/>
      </w:pPr>
    </w:p>
    <w:p w14:paraId="0EFC2E33"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Trimming of Trees and Shrubbery.</w:t>
      </w:r>
      <w:r w:rsidRPr="009C7A8E">
        <w:rPr>
          <w:b/>
          <w:sz w:val="24"/>
        </w:rPr>
        <w:t xml:space="preserve"> </w:t>
      </w:r>
      <w:r w:rsidRPr="009C7A8E">
        <w:rPr>
          <w:sz w:val="24"/>
        </w:rPr>
        <w:t>The Grantee shall have the authority to trim trees or other natural growth in order to access and maintain the Cable System.</w:t>
      </w:r>
    </w:p>
    <w:p w14:paraId="7B850A2E"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Underground Construction.</w:t>
      </w:r>
      <w:r w:rsidRPr="009C7A8E">
        <w:rPr>
          <w:b/>
          <w:sz w:val="24"/>
        </w:rPr>
        <w:t xml:space="preserve"> </w:t>
      </w:r>
      <w:r w:rsidRPr="009C7A8E">
        <w:rPr>
          <w:sz w:val="24"/>
        </w:rPr>
        <w:t xml:space="preserve">In those areas of the Service Area where all of the transmission or distribution facilities of the respective public utilities providing telephone </w:t>
      </w:r>
      <w:r w:rsidRPr="009C7A8E">
        <w:rPr>
          <w:sz w:val="24"/>
        </w:rPr>
        <w:lastRenderedPageBreak/>
        <w:t>communications and electric services are underground, the Grantee likewise shall construct, operate, and maintain its Cable System underground. Nothing contained in this subsection shall require the Grantee to construct, operate, and maintain underground any ground-mounted appurtenances.</w:t>
      </w:r>
    </w:p>
    <w:p w14:paraId="39E474A2"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Access to Open Trenches.</w:t>
      </w:r>
      <w:r w:rsidRPr="009C7A8E">
        <w:rPr>
          <w:b/>
          <w:sz w:val="24"/>
        </w:rPr>
        <w:t xml:space="preserve"> </w:t>
      </w:r>
      <w:r w:rsidRPr="009C7A8E">
        <w:rPr>
          <w:sz w:val="24"/>
        </w:rPr>
        <w:t>The Franchising Authority agrees to include the Grantee in the platting process for any new subdivision. At a minimum, the Franchising Authority agrees to require as a condition of issuing a permit for open trenching to any utility or developer that (A) the utility or developer give the Grantee at least ten (10) days advance written notice of the availability of the open trench, and (B) that the utility or developer provide the Grantee with reasonable access to the open trench. Notwithstanding the foregoing, the Grantee shall not be required to utilize any open trench.</w:t>
      </w:r>
    </w:p>
    <w:p w14:paraId="0C5B3050" w14:textId="77777777" w:rsidR="00D62C16"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pPr>
      <w:r w:rsidRPr="00641D4F">
        <w:rPr>
          <w:b/>
          <w:sz w:val="24"/>
          <w:u w:val="thick"/>
        </w:rPr>
        <w:t>Required Extensions of the Cable System.</w:t>
      </w:r>
      <w:r w:rsidRPr="00641D4F">
        <w:rPr>
          <w:b/>
          <w:sz w:val="24"/>
        </w:rPr>
        <w:t xml:space="preserve"> </w:t>
      </w:r>
      <w:r w:rsidRPr="009C7A8E">
        <w:rPr>
          <w:sz w:val="24"/>
        </w:rPr>
        <w:t>Grantee agrees to provide Cable Service to all residences in the Service Area subject to the density requirements specified</w:t>
      </w:r>
      <w:r>
        <w:rPr>
          <w:sz w:val="24"/>
        </w:rPr>
        <w:t xml:space="preserve"> </w:t>
      </w:r>
      <w:r w:rsidRPr="009C7A8E">
        <w:rPr>
          <w:sz w:val="24"/>
        </w:rPr>
        <w:t>in this subsection. Whenever the Grantee receives a request for Cable Service from a potential Subscriber in an unserved area contiguous to Grantee's existing System where</w:t>
      </w:r>
      <w:r>
        <w:rPr>
          <w:sz w:val="24"/>
        </w:rPr>
        <w:t xml:space="preserve"> </w:t>
      </w:r>
      <w:r w:rsidRPr="009C7A8E">
        <w:rPr>
          <w:sz w:val="24"/>
        </w:rPr>
        <w:t>there are at least 10 residences within 1320 cable-bearing strand feet (one-quarter cable mile) from the connection point to Grantee's System, it shall extend its Cable System to such Subscribers at no cost to said Subscribers for the Cable System extension, other than the published Standard/non-Standard Installation fees charged to all Subscribers. Notwithstanding the foregoing, the Grantee shall have the right, but not the obligation, to extend the Cable System into any portion of the Service Area where another operator is providing Cable Service, into any annexed area which is not contiguous to the present Service Area of the Grantee, or into any area which is financially or technically infeasible due to extraordinary circumstances, such as a runway or freeway crossing.</w:t>
      </w:r>
    </w:p>
    <w:p w14:paraId="21592F27" w14:textId="77777777" w:rsidR="00D62C16"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Subscriber Charges for Extensions of the Cable System.</w:t>
      </w:r>
      <w:r w:rsidRPr="009C7A8E">
        <w:rPr>
          <w:b/>
          <w:sz w:val="24"/>
        </w:rPr>
        <w:t xml:space="preserve"> </w:t>
      </w:r>
      <w:r w:rsidRPr="009C7A8E">
        <w:rPr>
          <w:sz w:val="24"/>
        </w:rPr>
        <w:t>No Subscriber shall be refused service arbitrarily. However, if an area does not meet the density requirements of subsection 3.10 above, the Grantee shall only be required to extend the Cable System to Subscriber(s) in that area if the Subscriber(s) are willing to share the capital costs of extending the Cable System. Specifically, the Grantee shall contribute a capital amount equal to the construction cost per mile, multiplied by a fraction whose numerator equals the actual number of residences per 1320 cable-bearing strand feet from the Grantee's trunk or distribution cable, and whose denominator equals 10. Subscribers who request service hereunder shall bear the remaining cost to extend the Cable System on a pro rata basis. The Grantee may require that payment of the capital contribution in aid of construction borne by such potential Subscribers be paid in advance. Subscribers shall also be responsible for any Standard/non-Standard Installation charges to extend the Cable System from the tap to the residence.</w:t>
      </w:r>
    </w:p>
    <w:p w14:paraId="58995779"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Cable Service to Public Buildings.</w:t>
      </w:r>
      <w:r w:rsidRPr="009C7A8E">
        <w:rPr>
          <w:b/>
          <w:sz w:val="24"/>
        </w:rPr>
        <w:t xml:space="preserve"> </w:t>
      </w:r>
      <w:r w:rsidRPr="009C7A8E">
        <w:rPr>
          <w:sz w:val="24"/>
        </w:rPr>
        <w:t xml:space="preserve">The Grantee, upon request, shall provide without charge, a Standard Installation and one outlet of Basic Cable Service to those administrative buildings owned and occupied by the Franchising Authority, fire station(s), police station(s), and K-12 public school(s) that are passed by its Cable System. The Cable Service provided shall not be distributed beyond the originally installed outlet without authorization from the Grantee. The Cable Service provided shall not be used for commercial purposes, and such outlets shall not be </w:t>
      </w:r>
      <w:r w:rsidRPr="009C7A8E">
        <w:rPr>
          <w:sz w:val="24"/>
        </w:rPr>
        <w:lastRenderedPageBreak/>
        <w:t>located in areas open to the public. The Franchising Authority shall take reasonable precautions to prevent any inappropriate use of the Grantee's Cable System or any loss or damage to Grantee's Cable System. The Franchising Authority shall hold the Grantee harmless from any and all liability or claims arising out of the provision and use of Cable Service required by this subsection. The Grantee shall not be required to provide a connection to such buildings where a non-Standard Installation is required, unless the Franchising Authority or building owner/occupant agrees to pay the incremental cost of any necessary Cable System extension and/or non-Standard Installation. If additional outlets of Basic Cable Service are provided to such buildings, the building owner/occupant shall pay the usual installation and service fees associated therewith. (Exhibit: Sites Served)</w:t>
      </w:r>
    </w:p>
    <w:p w14:paraId="0DBDABC8"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Emergency Alert.</w:t>
      </w:r>
      <w:r w:rsidRPr="009C7A8E">
        <w:rPr>
          <w:b/>
          <w:sz w:val="24"/>
        </w:rPr>
        <w:t xml:space="preserve"> </w:t>
      </w:r>
      <w:r w:rsidRPr="009C7A8E">
        <w:rPr>
          <w:sz w:val="24"/>
        </w:rPr>
        <w:t>Any Emergency Ale</w:t>
      </w:r>
      <w:r>
        <w:rPr>
          <w:sz w:val="24"/>
        </w:rPr>
        <w:t>rt</w:t>
      </w:r>
      <w:r w:rsidRPr="009C7A8E">
        <w:rPr>
          <w:sz w:val="24"/>
        </w:rPr>
        <w:t xml:space="preserve"> System ("EAS") provided by Grantee shall be operated in accordance with FCC regulations. Any use of such EAS by the Franchising Authority will be only in accordance with the applicable state and local plans as approved in accordance with such FCC regulations. Except to the extent expressly prohibited by law, the Franchising Authority will hold the Grantee, its employees, officers and assigns harmless from any claims arising out of use of the EAS, including but not limited to reasonable attorneys' fees and costs.</w:t>
      </w:r>
    </w:p>
    <w:p w14:paraId="4073BD92" w14:textId="77777777" w:rsidR="00D62C16" w:rsidRPr="00641D4F"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641D4F">
        <w:rPr>
          <w:b/>
          <w:sz w:val="24"/>
          <w:u w:val="thick"/>
        </w:rPr>
        <w:t>Reimbursement of Costs.</w:t>
      </w:r>
      <w:r w:rsidRPr="00641D4F">
        <w:rPr>
          <w:b/>
          <w:sz w:val="24"/>
        </w:rPr>
        <w:t xml:space="preserve"> </w:t>
      </w:r>
      <w:r w:rsidRPr="00641D4F">
        <w:rPr>
          <w:sz w:val="24"/>
        </w:rPr>
        <w:t>If funds are available to any Person using the Public Way for the purpose of defraying the cost of any of the foregoing, the Franchising Authority shall reimburse the Grantee in the same manner in which other Persons affected by the requirement are reimbursed.  If the funds are controlled by another</w:t>
      </w:r>
      <w:r>
        <w:rPr>
          <w:sz w:val="24"/>
        </w:rPr>
        <w:t xml:space="preserve"> g</w:t>
      </w:r>
      <w:r w:rsidRPr="00641D4F">
        <w:rPr>
          <w:sz w:val="24"/>
        </w:rPr>
        <w:t>overnmental entity, the Franchising Authority shall make application for such fonds on behalf of the Grantee.</w:t>
      </w:r>
    </w:p>
    <w:p w14:paraId="333C606F"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Abandonment.</w:t>
      </w:r>
      <w:r w:rsidRPr="009C7A8E">
        <w:rPr>
          <w:b/>
          <w:sz w:val="24"/>
        </w:rPr>
        <w:t xml:space="preserve"> </w:t>
      </w:r>
      <w:r w:rsidRPr="009C7A8E">
        <w:rPr>
          <w:sz w:val="24"/>
        </w:rPr>
        <w:t>Notwithstanding any provision in a Franchise, Grantee may not abandon the Cable System or a portion of it without having given three months prior written notice to the Franchising Authority. Grantee may not abandon the Cable System or a p</w:t>
      </w:r>
      <w:r>
        <w:rPr>
          <w:sz w:val="24"/>
        </w:rPr>
        <w:t xml:space="preserve">ortion </w:t>
      </w:r>
      <w:r w:rsidRPr="009C7A8E">
        <w:rPr>
          <w:sz w:val="24"/>
        </w:rPr>
        <w:t>of it without compensating the Franchising Authority for damages resulting to it from the abandonment.</w:t>
      </w:r>
    </w:p>
    <w:p w14:paraId="2E4C465C"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Compliance with FCC Technical Standards.</w:t>
      </w:r>
      <w:r w:rsidRPr="009C7A8E">
        <w:rPr>
          <w:b/>
          <w:sz w:val="24"/>
        </w:rPr>
        <w:t xml:space="preserve"> </w:t>
      </w:r>
      <w:r w:rsidRPr="009C7A8E">
        <w:rPr>
          <w:sz w:val="24"/>
        </w:rPr>
        <w:t>The Grantee shall comply with the technical standards for Cable Systems provided in 47 C.F.R. §§ 76.601- 76.617, which regulations are incorporated herein by reference as if fully set forth herein. The results of tests required by the FCC must be filed within ten (10) days of the conduct of the tests with the Franchising Authority. The Franchising Authority shall pay for the cost of any special testing requested by the Franchising Authority to determine if the Cable System is in compliance with these technical standards, unless such testing demonstrates non-compliance in which case Grantee shall pay.</w:t>
      </w:r>
    </w:p>
    <w:p w14:paraId="3F340E90"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Public Inspection.</w:t>
      </w:r>
      <w:r w:rsidRPr="009C7A8E">
        <w:rPr>
          <w:b/>
          <w:sz w:val="24"/>
        </w:rPr>
        <w:t xml:space="preserve"> </w:t>
      </w:r>
      <w:r w:rsidRPr="009C7A8E">
        <w:rPr>
          <w:sz w:val="24"/>
        </w:rPr>
        <w:t>The Grantee shall make available for public inspection: (I) the length and terms of residential subscriber contracts; (2) the current subscriber charges; and (3) the procedure by which subscriber charges are established, unless such provision is contrary to state or federal law.</w:t>
      </w:r>
    </w:p>
    <w:p w14:paraId="4B1F8DAB"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A830F2">
        <w:rPr>
          <w:b/>
          <w:sz w:val="24"/>
          <w:u w:val="thick"/>
        </w:rPr>
        <w:t>Subscriber Privacy.</w:t>
      </w:r>
      <w:r w:rsidRPr="00A830F2">
        <w:rPr>
          <w:b/>
          <w:sz w:val="24"/>
        </w:rPr>
        <w:t xml:space="preserve"> </w:t>
      </w:r>
      <w:r w:rsidRPr="009C7A8E">
        <w:rPr>
          <w:sz w:val="24"/>
        </w:rPr>
        <w:t xml:space="preserve">No signals of class IV cable communications channel may be transmitted from a Subscriber terminal for purposes of monitoring individual viewing patterns or practices without the express written permission of the subscriber. The request for permission </w:t>
      </w:r>
      <w:r w:rsidRPr="009C7A8E">
        <w:rPr>
          <w:sz w:val="24"/>
        </w:rPr>
        <w:lastRenderedPageBreak/>
        <w:t>must be contained in a separate document with a prominent statement that the Subscriber is authorizing the permission in foll knowledge of its provisions. The written permission must be for a limited period of time not to exceed one year, which is renewable at the option of the Subscriber. No penalty may be invoked for a Subscriber's failure to provide or renew the authorization. The authorization is revocable at any time by the Subscriber without penalty of any kind. Grantee shall further comply with 47</w:t>
      </w:r>
      <w:r>
        <w:rPr>
          <w:sz w:val="24"/>
        </w:rPr>
        <w:t xml:space="preserve"> </w:t>
      </w:r>
      <w:r w:rsidRPr="009C7A8E">
        <w:rPr>
          <w:sz w:val="24"/>
        </w:rPr>
        <w:t>U.S.C. § 551, which is incorporated herein by reference.</w:t>
      </w:r>
    </w:p>
    <w:p w14:paraId="148AAD6B" w14:textId="77777777" w:rsidR="00D62C16" w:rsidRPr="009C7A8E" w:rsidRDefault="00D62C16" w:rsidP="00D62C16">
      <w:pPr>
        <w:pStyle w:val="ListParagraph"/>
        <w:widowControl w:val="0"/>
        <w:numPr>
          <w:ilvl w:val="0"/>
          <w:numId w:val="20"/>
        </w:numPr>
        <w:tabs>
          <w:tab w:val="left" w:pos="1440"/>
          <w:tab w:val="left" w:pos="1703"/>
        </w:tabs>
        <w:autoSpaceDE w:val="0"/>
        <w:autoSpaceDN w:val="0"/>
        <w:spacing w:after="240" w:line="240" w:lineRule="auto"/>
        <w:ind w:left="720" w:firstLine="0"/>
        <w:contextualSpacing w:val="0"/>
        <w:jc w:val="both"/>
        <w:rPr>
          <w:sz w:val="24"/>
        </w:rPr>
      </w:pPr>
      <w:r w:rsidRPr="009C7A8E">
        <w:rPr>
          <w:sz w:val="24"/>
        </w:rPr>
        <w:t>No information or data obtained by monitoring transmission of a signal from a Subscriber terminal, including but not limited to lists of the names and addresses of the Subscribers or lists that identify the viewing habits of Subscribers, may be sold or otherwise made available to any person other than to the company and its employees for internal business use, or to the Subscriber who is the subject of that information, unless the company has received specific written authorization from the Subscriber to make the data available or unless said information is ordered by a court or subpoenaed;</w:t>
      </w:r>
    </w:p>
    <w:p w14:paraId="272BA29C" w14:textId="77777777" w:rsidR="00D62C16" w:rsidRPr="009C7A8E" w:rsidRDefault="00D62C16" w:rsidP="00D62C16">
      <w:pPr>
        <w:pStyle w:val="ListParagraph"/>
        <w:widowControl w:val="0"/>
        <w:numPr>
          <w:ilvl w:val="0"/>
          <w:numId w:val="20"/>
        </w:numPr>
        <w:tabs>
          <w:tab w:val="left" w:pos="1440"/>
          <w:tab w:val="left" w:pos="1703"/>
        </w:tabs>
        <w:autoSpaceDE w:val="0"/>
        <w:autoSpaceDN w:val="0"/>
        <w:spacing w:after="240" w:line="240" w:lineRule="auto"/>
        <w:ind w:left="720" w:firstLine="0"/>
        <w:contextualSpacing w:val="0"/>
        <w:jc w:val="both"/>
        <w:rPr>
          <w:sz w:val="24"/>
        </w:rPr>
      </w:pPr>
      <w:r w:rsidRPr="009C7A8E">
        <w:rPr>
          <w:sz w:val="24"/>
        </w:rPr>
        <w:t>Written permission from the Subscriber must not be required for the systems conducting system wide or individually addressed electronic sweeps for the</w:t>
      </w:r>
      <w:r>
        <w:rPr>
          <w:sz w:val="24"/>
        </w:rPr>
        <w:t xml:space="preserve"> </w:t>
      </w:r>
      <w:r w:rsidRPr="009C7A8E">
        <w:rPr>
          <w:sz w:val="24"/>
        </w:rPr>
        <w:t>purpose of verifying system integrity or monitoring for the purpose of billing. Confidentiality of this information is subject to clause A;</w:t>
      </w:r>
    </w:p>
    <w:p w14:paraId="500A121D" w14:textId="77777777" w:rsidR="00D62C16" w:rsidRPr="009C7A8E" w:rsidRDefault="00D62C16" w:rsidP="00D62C16">
      <w:pPr>
        <w:pStyle w:val="ListParagraph"/>
        <w:widowControl w:val="0"/>
        <w:numPr>
          <w:ilvl w:val="0"/>
          <w:numId w:val="20"/>
        </w:numPr>
        <w:tabs>
          <w:tab w:val="left" w:pos="1440"/>
          <w:tab w:val="left" w:pos="1703"/>
        </w:tabs>
        <w:autoSpaceDE w:val="0"/>
        <w:autoSpaceDN w:val="0"/>
        <w:spacing w:after="240" w:line="240" w:lineRule="auto"/>
        <w:ind w:left="720" w:firstLine="0"/>
        <w:contextualSpacing w:val="0"/>
        <w:jc w:val="both"/>
        <w:rPr>
          <w:sz w:val="24"/>
        </w:rPr>
      </w:pPr>
      <w:r w:rsidRPr="009C7A8E">
        <w:rPr>
          <w:sz w:val="24"/>
        </w:rPr>
        <w:t>For purposes of this provision, a "class IV cable communications channel" means a signaling path provided by a cable communications system to transmit signals of any type from a subscriber terminal to another point in the communications system.</w:t>
      </w:r>
    </w:p>
    <w:p w14:paraId="2D65BB67"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Complaint Resolution Procedure.</w:t>
      </w:r>
      <w:r w:rsidRPr="009C7A8E">
        <w:rPr>
          <w:b/>
          <w:sz w:val="24"/>
        </w:rPr>
        <w:t xml:space="preserve"> </w:t>
      </w:r>
      <w:r w:rsidRPr="009C7A8E">
        <w:rPr>
          <w:sz w:val="24"/>
        </w:rPr>
        <w:t>Grantee shall comply with the customer service standards promulgated by the FCC under 47 C.F.R. § 76.309.</w:t>
      </w:r>
    </w:p>
    <w:p w14:paraId="32D3223B"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Receipt of Complaints.</w:t>
      </w:r>
      <w:r w:rsidRPr="009C7A8E">
        <w:rPr>
          <w:b/>
          <w:sz w:val="24"/>
        </w:rPr>
        <w:t xml:space="preserve"> </w:t>
      </w:r>
      <w:r w:rsidRPr="009C7A8E">
        <w:rPr>
          <w:sz w:val="24"/>
        </w:rPr>
        <w:t>Grantee shall provide a toll-free or collect telephone number for the reception of complaints to all Subscribers and shall maintain a repair service cable of responding to Subscriber complaints or requests for service within 24 hours after receipt of the complaint or request.</w:t>
      </w:r>
    </w:p>
    <w:p w14:paraId="68D4F3AB" w14:textId="77777777" w:rsidR="00D62C16" w:rsidRPr="009C7A8E" w:rsidRDefault="00D62C16" w:rsidP="00D62C16">
      <w:pPr>
        <w:pStyle w:val="ListParagraph"/>
        <w:widowControl w:val="0"/>
        <w:numPr>
          <w:ilvl w:val="1"/>
          <w:numId w:val="19"/>
        </w:numPr>
        <w:tabs>
          <w:tab w:val="left" w:pos="720"/>
          <w:tab w:val="left" w:pos="1365"/>
        </w:tabs>
        <w:autoSpaceDE w:val="0"/>
        <w:autoSpaceDN w:val="0"/>
        <w:spacing w:after="240" w:line="240" w:lineRule="auto"/>
        <w:ind w:left="0" w:firstLine="0"/>
        <w:contextualSpacing w:val="0"/>
        <w:jc w:val="both"/>
        <w:rPr>
          <w:sz w:val="24"/>
        </w:rPr>
      </w:pPr>
      <w:r w:rsidRPr="009C7A8E">
        <w:rPr>
          <w:b/>
          <w:sz w:val="24"/>
          <w:u w:val="thick"/>
        </w:rPr>
        <w:t>Access Channels.</w:t>
      </w:r>
      <w:r w:rsidRPr="009C7A8E">
        <w:rPr>
          <w:b/>
          <w:sz w:val="24"/>
        </w:rPr>
        <w:t xml:space="preserve"> </w:t>
      </w:r>
      <w:r w:rsidRPr="009C7A8E">
        <w:rPr>
          <w:sz w:val="24"/>
        </w:rPr>
        <w:t>The Grantee shall provide to each of its Subscribers who receive Cable Service offered on the Cable System, reception on at least one specially designated access channel. Grantee shall establish rules for the administration of the specially designated access channel, unless such channel is administered by the Franchising Authority. Grantee shall make readily available for public use at least the minimal equipment necessary for the production of programming and playback of live access and prerecorded programs for the access channel in Grantee's sole discretion.</w:t>
      </w:r>
    </w:p>
    <w:p w14:paraId="2A55CB0B" w14:textId="77777777" w:rsidR="00D62C16" w:rsidRPr="009C7A8E" w:rsidRDefault="00D62C16" w:rsidP="00D62C16">
      <w:pPr>
        <w:pStyle w:val="Heading1"/>
        <w:ind w:right="42"/>
      </w:pPr>
      <w:r w:rsidRPr="009C7A8E">
        <w:rPr>
          <w:u w:val="thick"/>
        </w:rPr>
        <w:t>SECTION 4</w:t>
      </w:r>
    </w:p>
    <w:p w14:paraId="385B3C37" w14:textId="77777777" w:rsidR="00D62C16" w:rsidRPr="009C7A8E" w:rsidRDefault="00D62C16" w:rsidP="00D62C16">
      <w:pPr>
        <w:pStyle w:val="Heading2"/>
        <w:ind w:right="46"/>
      </w:pPr>
      <w:r w:rsidRPr="009C7A8E">
        <w:rPr>
          <w:u w:val="thick"/>
        </w:rPr>
        <w:t>Regulation by the Franchising Authority</w:t>
      </w:r>
    </w:p>
    <w:p w14:paraId="1F21CDF1" w14:textId="77777777" w:rsidR="00D62C16" w:rsidRPr="009C7A8E" w:rsidRDefault="00D62C16" w:rsidP="00D62C16">
      <w:pPr>
        <w:pStyle w:val="BodyText"/>
        <w:rPr>
          <w:b/>
        </w:rPr>
      </w:pPr>
    </w:p>
    <w:p w14:paraId="6EE666B9" w14:textId="77777777" w:rsidR="00D62C16" w:rsidRPr="00F25692" w:rsidRDefault="00D62C16" w:rsidP="00D62C16">
      <w:pPr>
        <w:pStyle w:val="ListParagraph"/>
        <w:widowControl w:val="0"/>
        <w:numPr>
          <w:ilvl w:val="1"/>
          <w:numId w:val="22"/>
        </w:numPr>
        <w:tabs>
          <w:tab w:val="left" w:pos="720"/>
          <w:tab w:val="left" w:pos="1313"/>
        </w:tabs>
        <w:autoSpaceDE w:val="0"/>
        <w:autoSpaceDN w:val="0"/>
        <w:spacing w:after="240" w:line="240" w:lineRule="auto"/>
        <w:ind w:left="0" w:firstLine="0"/>
        <w:contextualSpacing w:val="0"/>
        <w:jc w:val="both"/>
        <w:rPr>
          <w:b/>
          <w:sz w:val="24"/>
          <w:u w:val="single"/>
        </w:rPr>
      </w:pPr>
      <w:r w:rsidRPr="00F25692">
        <w:rPr>
          <w:b/>
          <w:sz w:val="24"/>
          <w:u w:val="single"/>
        </w:rPr>
        <w:lastRenderedPageBreak/>
        <w:t>Franchise Fee</w:t>
      </w:r>
      <w:r>
        <w:rPr>
          <w:b/>
          <w:sz w:val="24"/>
          <w:u w:val="single"/>
        </w:rPr>
        <w:t>; PEG Fee</w:t>
      </w:r>
      <w:r w:rsidRPr="00F25692">
        <w:rPr>
          <w:b/>
          <w:sz w:val="24"/>
          <w:u w:val="single"/>
        </w:rPr>
        <w:t>.</w:t>
      </w:r>
    </w:p>
    <w:p w14:paraId="17FFAEB0" w14:textId="77777777" w:rsidR="00D62C16" w:rsidRPr="009C7A8E" w:rsidRDefault="00D62C16" w:rsidP="00D62C16">
      <w:pPr>
        <w:pStyle w:val="ListParagraph"/>
        <w:widowControl w:val="0"/>
        <w:numPr>
          <w:ilvl w:val="2"/>
          <w:numId w:val="22"/>
        </w:numPr>
        <w:tabs>
          <w:tab w:val="left" w:pos="1440"/>
          <w:tab w:val="left" w:pos="2031"/>
        </w:tabs>
        <w:autoSpaceDE w:val="0"/>
        <w:autoSpaceDN w:val="0"/>
        <w:spacing w:after="240" w:line="240" w:lineRule="auto"/>
        <w:ind w:left="0" w:firstLine="720"/>
        <w:contextualSpacing w:val="0"/>
        <w:jc w:val="both"/>
        <w:rPr>
          <w:sz w:val="24"/>
        </w:rPr>
      </w:pPr>
      <w:r w:rsidRPr="009C7A8E">
        <w:rPr>
          <w:sz w:val="24"/>
        </w:rPr>
        <w:t>The Grantee shall pay to the Franchising Authority a franchise fee of five percent (5%) of annual Gross Revenues (as defined in subsection 1.1 of this Franchise Agreement)</w:t>
      </w:r>
      <w:r>
        <w:rPr>
          <w:sz w:val="24"/>
        </w:rPr>
        <w:t xml:space="preserve"> and a PEG fee of $1.00/subscriber/month</w:t>
      </w:r>
      <w:r w:rsidRPr="009C7A8E">
        <w:rPr>
          <w:sz w:val="24"/>
        </w:rPr>
        <w:t xml:space="preserve">. In accordance with the Cable Act, the twelve (12) month period applicable under the Franchise for the computation of the franchise fee </w:t>
      </w:r>
      <w:r>
        <w:rPr>
          <w:sz w:val="24"/>
        </w:rPr>
        <w:t xml:space="preserve">and PEG fee </w:t>
      </w:r>
      <w:r w:rsidRPr="009C7A8E">
        <w:rPr>
          <w:sz w:val="24"/>
        </w:rPr>
        <w:t xml:space="preserve">shall be a calendar year. The franchise fee </w:t>
      </w:r>
      <w:r>
        <w:rPr>
          <w:sz w:val="24"/>
        </w:rPr>
        <w:t xml:space="preserve">and PEG fee </w:t>
      </w:r>
      <w:r w:rsidRPr="009C7A8E">
        <w:rPr>
          <w:sz w:val="24"/>
        </w:rPr>
        <w:t xml:space="preserve">payment shall </w:t>
      </w:r>
      <w:r>
        <w:rPr>
          <w:sz w:val="24"/>
        </w:rPr>
        <w:t xml:space="preserve">each </w:t>
      </w:r>
      <w:r w:rsidRPr="009C7A8E">
        <w:rPr>
          <w:sz w:val="24"/>
        </w:rPr>
        <w:t>be due quarterly and payable within 60 days after the close of the preceding calendar year. Each payment shall be accompanied by a brief report prepared by a representative of the Grantee showing the basis for the computation.</w:t>
      </w:r>
    </w:p>
    <w:p w14:paraId="46DD4392" w14:textId="77777777" w:rsidR="00D62C16" w:rsidRPr="009C7A8E" w:rsidRDefault="00D62C16" w:rsidP="00D62C16">
      <w:pPr>
        <w:pStyle w:val="ListParagraph"/>
        <w:widowControl w:val="0"/>
        <w:numPr>
          <w:ilvl w:val="2"/>
          <w:numId w:val="22"/>
        </w:numPr>
        <w:tabs>
          <w:tab w:val="left" w:pos="1440"/>
          <w:tab w:val="left" w:pos="2049"/>
        </w:tabs>
        <w:autoSpaceDE w:val="0"/>
        <w:autoSpaceDN w:val="0"/>
        <w:spacing w:after="240" w:line="240" w:lineRule="auto"/>
        <w:ind w:left="0" w:firstLine="720"/>
        <w:contextualSpacing w:val="0"/>
        <w:jc w:val="both"/>
        <w:rPr>
          <w:sz w:val="24"/>
        </w:rPr>
      </w:pPr>
      <w:r w:rsidRPr="009C7A8E">
        <w:rPr>
          <w:sz w:val="24"/>
        </w:rPr>
        <w:t xml:space="preserve">Limitation on Franchise Fee Actions. The period of limitation for audit and recovery by the Franchising Authority of any franchise fee </w:t>
      </w:r>
      <w:r>
        <w:rPr>
          <w:sz w:val="24"/>
        </w:rPr>
        <w:t xml:space="preserve">or PEG fee </w:t>
      </w:r>
      <w:r w:rsidRPr="009C7A8E">
        <w:rPr>
          <w:sz w:val="24"/>
        </w:rPr>
        <w:t>payable hereunder shall be three (3) years from the date on which payment by the Grantee is due to the Franchising Authority, after which period any such payment shall be considered final.</w:t>
      </w:r>
    </w:p>
    <w:p w14:paraId="31760345" w14:textId="77777777" w:rsidR="00D62C16" w:rsidRPr="009C7A8E" w:rsidRDefault="00D62C16" w:rsidP="00D62C16">
      <w:pPr>
        <w:pStyle w:val="ListParagraph"/>
        <w:widowControl w:val="0"/>
        <w:numPr>
          <w:ilvl w:val="1"/>
          <w:numId w:val="22"/>
        </w:numPr>
        <w:tabs>
          <w:tab w:val="left" w:pos="720"/>
          <w:tab w:val="left" w:pos="1313"/>
        </w:tabs>
        <w:autoSpaceDE w:val="0"/>
        <w:autoSpaceDN w:val="0"/>
        <w:spacing w:after="240" w:line="240" w:lineRule="auto"/>
        <w:ind w:left="0" w:firstLine="0"/>
        <w:contextualSpacing w:val="0"/>
        <w:jc w:val="both"/>
        <w:rPr>
          <w:sz w:val="24"/>
        </w:rPr>
      </w:pPr>
      <w:r w:rsidRPr="00F25692">
        <w:rPr>
          <w:b/>
          <w:sz w:val="24"/>
          <w:u w:val="single"/>
        </w:rPr>
        <w:t>Audit.</w:t>
      </w:r>
      <w:r w:rsidRPr="000776B8">
        <w:rPr>
          <w:b/>
          <w:sz w:val="24"/>
        </w:rPr>
        <w:t xml:space="preserve"> </w:t>
      </w:r>
      <w:r w:rsidRPr="009C7A8E">
        <w:rPr>
          <w:sz w:val="24"/>
        </w:rPr>
        <w:t>The Franchising Authority shall have the right to audit the Grantee's accounting and financial records solely to calculate the Franchising Authority's franchise</w:t>
      </w:r>
      <w:r>
        <w:rPr>
          <w:sz w:val="24"/>
        </w:rPr>
        <w:t xml:space="preserve"> </w:t>
      </w:r>
      <w:r w:rsidRPr="009C7A8E">
        <w:rPr>
          <w:sz w:val="24"/>
        </w:rPr>
        <w:t>fees upon thirty (30) days prior written notice. The Grantee shall file annual reports with the Franchising Authority detailing Gross Revenues and other information the Franchising Authority deems appropriate; provided, however, such information shall be deemed a trade secret under applicable Minnesota law and shall not be disclosed by the Franchising Authority.</w:t>
      </w:r>
    </w:p>
    <w:p w14:paraId="17682FA2" w14:textId="77777777" w:rsidR="00D62C16" w:rsidRPr="009C7A8E" w:rsidRDefault="00D62C16" w:rsidP="00D62C16">
      <w:pPr>
        <w:pStyle w:val="ListParagraph"/>
        <w:widowControl w:val="0"/>
        <w:numPr>
          <w:ilvl w:val="1"/>
          <w:numId w:val="22"/>
        </w:numPr>
        <w:tabs>
          <w:tab w:val="left" w:pos="720"/>
          <w:tab w:val="left" w:pos="1320"/>
        </w:tabs>
        <w:autoSpaceDE w:val="0"/>
        <w:autoSpaceDN w:val="0"/>
        <w:spacing w:after="240" w:line="240" w:lineRule="auto"/>
        <w:ind w:left="0" w:firstLine="0"/>
        <w:contextualSpacing w:val="0"/>
        <w:jc w:val="both"/>
        <w:rPr>
          <w:sz w:val="24"/>
        </w:rPr>
      </w:pPr>
      <w:r w:rsidRPr="009C7A8E">
        <w:rPr>
          <w:b/>
          <w:sz w:val="24"/>
          <w:u w:val="thick"/>
        </w:rPr>
        <w:t>Rates and Charges.</w:t>
      </w:r>
      <w:r w:rsidRPr="009C7A8E">
        <w:rPr>
          <w:b/>
          <w:sz w:val="24"/>
        </w:rPr>
        <w:t xml:space="preserve"> </w:t>
      </w:r>
      <w:r w:rsidRPr="009C7A8E">
        <w:rPr>
          <w:sz w:val="24"/>
        </w:rPr>
        <w:t>The Franchising Authority may regulate rates for the provision of Basic Cable Service and equipment only as expressly permitted by federal law.</w:t>
      </w:r>
    </w:p>
    <w:p w14:paraId="12F80ADC" w14:textId="77777777" w:rsidR="00D62C16" w:rsidRPr="009C7A8E" w:rsidRDefault="00D62C16" w:rsidP="00D62C16">
      <w:pPr>
        <w:pStyle w:val="Heading2"/>
        <w:numPr>
          <w:ilvl w:val="1"/>
          <w:numId w:val="22"/>
        </w:numPr>
        <w:tabs>
          <w:tab w:val="left" w:pos="720"/>
        </w:tabs>
        <w:spacing w:after="240"/>
        <w:ind w:left="0" w:firstLine="0"/>
        <w:jc w:val="both"/>
        <w:rPr>
          <w:u w:val="single"/>
        </w:rPr>
      </w:pPr>
      <w:r w:rsidRPr="009C7A8E">
        <w:rPr>
          <w:u w:val="single"/>
        </w:rPr>
        <w:t>Renewal of Franchise.</w:t>
      </w:r>
    </w:p>
    <w:p w14:paraId="50C54574" w14:textId="77777777" w:rsidR="00D62C16" w:rsidRPr="009C7A8E" w:rsidRDefault="00D62C16" w:rsidP="00D62C16">
      <w:pPr>
        <w:pStyle w:val="ListParagraph"/>
        <w:widowControl w:val="0"/>
        <w:numPr>
          <w:ilvl w:val="2"/>
          <w:numId w:val="22"/>
        </w:numPr>
        <w:tabs>
          <w:tab w:val="left" w:pos="1440"/>
          <w:tab w:val="left" w:pos="2036"/>
        </w:tabs>
        <w:autoSpaceDE w:val="0"/>
        <w:autoSpaceDN w:val="0"/>
        <w:spacing w:after="240" w:line="240" w:lineRule="auto"/>
        <w:ind w:left="0" w:firstLine="720"/>
        <w:contextualSpacing w:val="0"/>
        <w:jc w:val="both"/>
        <w:rPr>
          <w:sz w:val="24"/>
        </w:rPr>
      </w:pPr>
      <w:r>
        <w:rPr>
          <w:sz w:val="24"/>
        </w:rPr>
        <w:t>Pursuant to applicable cable franchise law, the maximum permissible term for a cable franchise is fifteen (15) years. Notwithstanding that maximum, the term of this Franchise Agreement shall be for a period of ten (10) years, unless earlier terminated or extended in accordance with the provisions of this Franchise Agreement or appliable law. The Franchising Authority and the Grantee agree that any proceedings undertaken by the Franchising Authority that relate to the renewal of the Franchise Agreement shall be governed by and comply with the renewal provisions of state and federal law.</w:t>
      </w:r>
    </w:p>
    <w:p w14:paraId="3B066170" w14:textId="77777777" w:rsidR="00D62C16" w:rsidRPr="009C7A8E" w:rsidRDefault="00D62C16" w:rsidP="00D62C16">
      <w:pPr>
        <w:pStyle w:val="ListParagraph"/>
        <w:widowControl w:val="0"/>
        <w:numPr>
          <w:ilvl w:val="2"/>
          <w:numId w:val="22"/>
        </w:numPr>
        <w:tabs>
          <w:tab w:val="left" w:pos="1440"/>
          <w:tab w:val="left" w:pos="2033"/>
        </w:tabs>
        <w:autoSpaceDE w:val="0"/>
        <w:autoSpaceDN w:val="0"/>
        <w:spacing w:after="240" w:line="240" w:lineRule="auto"/>
        <w:ind w:left="0" w:firstLine="720"/>
        <w:contextualSpacing w:val="0"/>
        <w:jc w:val="both"/>
        <w:rPr>
          <w:sz w:val="24"/>
        </w:rPr>
      </w:pPr>
      <w:r w:rsidRPr="009C7A8E">
        <w:rPr>
          <w:sz w:val="24"/>
        </w:rPr>
        <w:t>In addition to the procedures set forth in</w:t>
      </w:r>
      <w:r w:rsidRPr="009C7A8E">
        <w:rPr>
          <w:b/>
          <w:sz w:val="24"/>
        </w:rPr>
        <w:t xml:space="preserve"> </w:t>
      </w:r>
      <w:r w:rsidRPr="009C7A8E">
        <w:rPr>
          <w:sz w:val="24"/>
        </w:rPr>
        <w:t>the Cable Act, the Franchising Authority agrees to notify the Grantee of all of its assessments regarding the identity of future cable-related community needs and interests, as well as the past performance of the Grantee under the then current Franchise Agreement term. The Franchising Authority further agrees that such assessments shall be provided to the Grantee promptly so that the Grantee has adequate time to submit a proposal pursuant to the Cable Act and complete renewal of the Franchise Agreement prior to expiration of its term.</w:t>
      </w:r>
    </w:p>
    <w:p w14:paraId="7ED4C78C" w14:textId="77777777" w:rsidR="00D62C16" w:rsidRPr="009C7A8E" w:rsidRDefault="00D62C16" w:rsidP="00D62C16">
      <w:pPr>
        <w:pStyle w:val="ListParagraph"/>
        <w:widowControl w:val="0"/>
        <w:numPr>
          <w:ilvl w:val="2"/>
          <w:numId w:val="22"/>
        </w:numPr>
        <w:tabs>
          <w:tab w:val="left" w:pos="1440"/>
          <w:tab w:val="left" w:pos="2041"/>
        </w:tabs>
        <w:autoSpaceDE w:val="0"/>
        <w:autoSpaceDN w:val="0"/>
        <w:spacing w:after="240" w:line="240" w:lineRule="auto"/>
        <w:ind w:left="0" w:firstLine="720"/>
        <w:contextualSpacing w:val="0"/>
        <w:jc w:val="both"/>
        <w:rPr>
          <w:sz w:val="24"/>
        </w:rPr>
      </w:pPr>
      <w:r w:rsidRPr="009C7A8E">
        <w:rPr>
          <w:sz w:val="24"/>
        </w:rPr>
        <w:t>Notwithstanding anything to the contrary set f</w:t>
      </w:r>
      <w:r>
        <w:rPr>
          <w:sz w:val="24"/>
        </w:rPr>
        <w:t xml:space="preserve">orth </w:t>
      </w:r>
      <w:r w:rsidRPr="009C7A8E">
        <w:rPr>
          <w:sz w:val="24"/>
        </w:rPr>
        <w:t xml:space="preserve">in this subsection 4.3, the </w:t>
      </w:r>
      <w:r w:rsidRPr="009C7A8E">
        <w:rPr>
          <w:sz w:val="24"/>
        </w:rPr>
        <w:lastRenderedPageBreak/>
        <w:t>Grantee and the Franchising Authority agree that at any time during the term of the then current Franchise, while affording the public appropriate notice and opportunity to comment in accordance with the provisions of federal law the Franchising Authority and the Grantee may agree to unde1take and finalize informal negotiations regarding renewal of the then current Franchise and the Franchising Authority may grant a renewal thereof.</w:t>
      </w:r>
    </w:p>
    <w:p w14:paraId="43F83919" w14:textId="77777777" w:rsidR="00D62C16" w:rsidRPr="009C7A8E" w:rsidRDefault="00D62C16" w:rsidP="00D62C16">
      <w:pPr>
        <w:pStyle w:val="ListParagraph"/>
        <w:widowControl w:val="0"/>
        <w:numPr>
          <w:ilvl w:val="2"/>
          <w:numId w:val="22"/>
        </w:numPr>
        <w:tabs>
          <w:tab w:val="left" w:pos="1440"/>
          <w:tab w:val="left" w:pos="2046"/>
        </w:tabs>
        <w:autoSpaceDE w:val="0"/>
        <w:autoSpaceDN w:val="0"/>
        <w:spacing w:after="240" w:line="240" w:lineRule="auto"/>
        <w:ind w:left="0" w:firstLine="720"/>
        <w:contextualSpacing w:val="0"/>
        <w:jc w:val="both"/>
        <w:rPr>
          <w:sz w:val="24"/>
        </w:rPr>
      </w:pPr>
      <w:r w:rsidRPr="009C7A8E">
        <w:rPr>
          <w:sz w:val="24"/>
        </w:rPr>
        <w:t>The Grantee and the Franchising Authority consider the terms set forth in this subsection 4.4 to be consistent with the express renewal provisions of the Cable Act.</w:t>
      </w:r>
    </w:p>
    <w:p w14:paraId="24B35C02" w14:textId="77777777" w:rsidR="00D62C16" w:rsidRPr="009C7A8E" w:rsidRDefault="00D62C16" w:rsidP="00D62C16">
      <w:pPr>
        <w:pStyle w:val="ListParagraph"/>
        <w:widowControl w:val="0"/>
        <w:numPr>
          <w:ilvl w:val="1"/>
          <w:numId w:val="22"/>
        </w:numPr>
        <w:tabs>
          <w:tab w:val="left" w:pos="720"/>
          <w:tab w:val="left" w:pos="1320"/>
        </w:tabs>
        <w:autoSpaceDE w:val="0"/>
        <w:autoSpaceDN w:val="0"/>
        <w:spacing w:after="240" w:line="240" w:lineRule="auto"/>
        <w:ind w:left="0" w:firstLine="0"/>
        <w:contextualSpacing w:val="0"/>
        <w:jc w:val="both"/>
        <w:rPr>
          <w:sz w:val="24"/>
        </w:rPr>
      </w:pPr>
      <w:r w:rsidRPr="009C7A8E">
        <w:rPr>
          <w:b/>
          <w:sz w:val="24"/>
          <w:u w:val="thick"/>
        </w:rPr>
        <w:t>Conditions of Sale.</w:t>
      </w:r>
      <w:r w:rsidRPr="009C7A8E">
        <w:rPr>
          <w:b/>
          <w:sz w:val="24"/>
        </w:rPr>
        <w:t xml:space="preserve"> </w:t>
      </w:r>
      <w:r w:rsidRPr="009C7A8E">
        <w:rPr>
          <w:sz w:val="24"/>
        </w:rPr>
        <w:t>If a renewal or extension of the Grantee's Franchise Agreement is denied or the Franchise Agreement is lawfully terminated, and the Franchising Authority either lawfully acquires ownership of the Cable System or by its actions lawfully effects a transfer of ownership of the Cable System to another party, any such acquisition or transfer shall be at the price determined pursuant to the provisions set forth in Section 627 of the Cable Act.</w:t>
      </w:r>
    </w:p>
    <w:p w14:paraId="0FDD9019" w14:textId="77777777" w:rsidR="00D62C16" w:rsidRPr="009C7A8E" w:rsidRDefault="00D62C16" w:rsidP="00D62C16">
      <w:pPr>
        <w:pStyle w:val="BodyText"/>
        <w:ind w:firstLine="716"/>
        <w:jc w:val="both"/>
      </w:pPr>
      <w:r w:rsidRPr="009C7A8E">
        <w:t>The Grantee and the Franchising Authority agree that in the case of a final determination of a lawful revocation of the Franchise Agreement, the Grantee shall be given at least twelve (12) months to effectuate a transfer of its Cable System to a qualified third party. Furthermore, the Grantee shall be authorized to continue to operate pursuant to the terms of its prior Franchise Agreement during this period. If, at the encl of that time, the Grantee is unsuccessful in procuring a qualified transferee or assignee of its Cable System which is reasonably acceptable to the Franchising Authority, the Grantee and the Franchising Authority may avail themselves of any rights they may have pursuant to federal or state law. It is further agreed that the Grantee's continued operation of the Cable System during the twelve (12) month period shall not be deemed to be a waiver, nor an extinguishment of, any rights of either the Franchising Authority or the Grantee.</w:t>
      </w:r>
    </w:p>
    <w:p w14:paraId="41EDBA9E" w14:textId="77777777" w:rsidR="00D62C16" w:rsidRPr="009C7A8E" w:rsidRDefault="00D62C16" w:rsidP="00D62C16">
      <w:pPr>
        <w:pStyle w:val="BodyText"/>
      </w:pPr>
    </w:p>
    <w:p w14:paraId="581D0754" w14:textId="77777777" w:rsidR="00D62C16" w:rsidRPr="009C7A8E" w:rsidRDefault="00D62C16" w:rsidP="00D62C16">
      <w:pPr>
        <w:pStyle w:val="ListParagraph"/>
        <w:widowControl w:val="0"/>
        <w:numPr>
          <w:ilvl w:val="1"/>
          <w:numId w:val="22"/>
        </w:numPr>
        <w:tabs>
          <w:tab w:val="left" w:pos="720"/>
          <w:tab w:val="left" w:pos="1320"/>
        </w:tabs>
        <w:autoSpaceDE w:val="0"/>
        <w:autoSpaceDN w:val="0"/>
        <w:spacing w:after="240" w:line="240" w:lineRule="auto"/>
        <w:ind w:left="0" w:firstLine="0"/>
        <w:contextualSpacing w:val="0"/>
        <w:jc w:val="both"/>
        <w:rPr>
          <w:sz w:val="24"/>
        </w:rPr>
      </w:pPr>
      <w:r w:rsidRPr="009C7A8E">
        <w:rPr>
          <w:b/>
          <w:sz w:val="24"/>
          <w:u w:val="thick"/>
        </w:rPr>
        <w:t>Franchise Transfer.</w:t>
      </w:r>
      <w:r w:rsidRPr="009C7A8E">
        <w:rPr>
          <w:b/>
          <w:sz w:val="24"/>
        </w:rPr>
        <w:t xml:space="preserve"> </w:t>
      </w:r>
      <w:r w:rsidRPr="009C7A8E">
        <w:rPr>
          <w:sz w:val="24"/>
        </w:rPr>
        <w:t>No sale or transfer of this Franchise Agreement or sale or transfer of stock so as to create a new controlling interest under Minn. Stat. §238.083, shall take place without the written approval of the Franchising Authority, which approval shall not be unreasonably withheld. The Grantee's right, title, or interest in the Franchise Agreement shall not be sold, transferred, assigned, or otherwise encumbered, other than to an entity controlling, controlled by, or under common control with the Grantee, without prior written notice to the Franchising Authority. No such notice shall be required, however, for a transfer in trust, by mortgage, by other hypothecation, or by assignment of any rights, title, or interest of the Grantee in the Franchise Agreement or Cable System in order to secure indebtedness. Pursuant to Mimi. Stat. §238.084, Subd. l(y), if the Franchise Agreement is transferred or sold by Grantee, the Franchising Authority shall have the right to purchase the Cable System. City shall be deemed to have waived its right to purchase the System under this section in the following circumstances:</w:t>
      </w:r>
    </w:p>
    <w:p w14:paraId="6CAF09BD" w14:textId="77777777" w:rsidR="00D62C16" w:rsidRPr="009C7A8E" w:rsidRDefault="00D62C16" w:rsidP="00D62C16">
      <w:pPr>
        <w:pStyle w:val="ListParagraph"/>
        <w:widowControl w:val="0"/>
        <w:numPr>
          <w:ilvl w:val="0"/>
          <w:numId w:val="21"/>
        </w:numPr>
        <w:tabs>
          <w:tab w:val="left" w:pos="1440"/>
          <w:tab w:val="left" w:pos="3484"/>
        </w:tabs>
        <w:autoSpaceDE w:val="0"/>
        <w:autoSpaceDN w:val="0"/>
        <w:spacing w:after="240" w:line="240" w:lineRule="auto"/>
        <w:ind w:left="720" w:firstLine="0"/>
        <w:contextualSpacing w:val="0"/>
        <w:jc w:val="both"/>
        <w:rPr>
          <w:sz w:val="24"/>
        </w:rPr>
      </w:pPr>
      <w:r w:rsidRPr="009C7A8E">
        <w:rPr>
          <w:sz w:val="24"/>
        </w:rPr>
        <w:t>If it does not indicate to Grantee in writing, within thirty</w:t>
      </w:r>
      <w:r>
        <w:rPr>
          <w:sz w:val="24"/>
        </w:rPr>
        <w:t xml:space="preserve"> </w:t>
      </w:r>
      <w:r w:rsidRPr="009C7A8E">
        <w:rPr>
          <w:sz w:val="24"/>
        </w:rPr>
        <w:t>(30) days of notice of a proposed sale or assignment, its intention to exercise its right of purchase; or</w:t>
      </w:r>
    </w:p>
    <w:p w14:paraId="12158AE7" w14:textId="77777777" w:rsidR="00D62C16" w:rsidRPr="009C7A8E" w:rsidRDefault="00D62C16" w:rsidP="00D62C16">
      <w:pPr>
        <w:pStyle w:val="ListParagraph"/>
        <w:widowControl w:val="0"/>
        <w:numPr>
          <w:ilvl w:val="0"/>
          <w:numId w:val="21"/>
        </w:numPr>
        <w:tabs>
          <w:tab w:val="left" w:pos="1440"/>
          <w:tab w:val="left" w:pos="3491"/>
        </w:tabs>
        <w:autoSpaceDE w:val="0"/>
        <w:autoSpaceDN w:val="0"/>
        <w:spacing w:after="240" w:line="240" w:lineRule="auto"/>
        <w:ind w:left="720" w:firstLine="0"/>
        <w:contextualSpacing w:val="0"/>
        <w:jc w:val="both"/>
        <w:rPr>
          <w:sz w:val="24"/>
        </w:rPr>
      </w:pPr>
      <w:r w:rsidRPr="009C7A8E">
        <w:rPr>
          <w:sz w:val="24"/>
        </w:rPr>
        <w:t>It approves the assignment or sale of the Franchise as provided within this section.</w:t>
      </w:r>
    </w:p>
    <w:p w14:paraId="32DD9FFE" w14:textId="77777777" w:rsidR="00D62C16" w:rsidRPr="009C7A8E" w:rsidRDefault="00D62C16" w:rsidP="00D62C16">
      <w:pPr>
        <w:pStyle w:val="Heading1"/>
        <w:ind w:right="15"/>
      </w:pPr>
      <w:r w:rsidRPr="009C7A8E">
        <w:rPr>
          <w:u w:val="thick"/>
        </w:rPr>
        <w:lastRenderedPageBreak/>
        <w:t>SECTION</w:t>
      </w:r>
      <w:r>
        <w:rPr>
          <w:u w:val="thick"/>
        </w:rPr>
        <w:t xml:space="preserve"> 5</w:t>
      </w:r>
    </w:p>
    <w:p w14:paraId="7B4FB0EE" w14:textId="77777777" w:rsidR="00D62C16" w:rsidRPr="009C7A8E" w:rsidRDefault="00D62C16" w:rsidP="00D62C16">
      <w:pPr>
        <w:pStyle w:val="Heading2"/>
        <w:spacing w:after="240"/>
        <w:rPr>
          <w:u w:val="single"/>
        </w:rPr>
      </w:pPr>
      <w:r w:rsidRPr="009C7A8E">
        <w:rPr>
          <w:u w:val="single"/>
        </w:rPr>
        <w:t>Books and Records</w:t>
      </w:r>
    </w:p>
    <w:p w14:paraId="3B439C9D" w14:textId="77777777" w:rsidR="00D62C16" w:rsidRPr="009C7A8E" w:rsidRDefault="00D62C16" w:rsidP="00D62C16">
      <w:pPr>
        <w:pStyle w:val="BodyText"/>
        <w:ind w:firstLine="715"/>
        <w:jc w:val="both"/>
      </w:pPr>
      <w:r w:rsidRPr="009C7A8E">
        <w:t>The Grantee agrees that the Franchising Authority, upon thirty (30) days written notice to the Grantee and no more than once annually may review such of its books and records at the Grantee's business office, during normal business hours and on a nondisruptive basis, as is reasonably necessary to ensure compliance with the terms of this Franchise Agreement. Such notice shall specifically reference the subsection of the Franchise Agreement that is under review so that the Grantee may organize the necessary books and records for easy access by the Franchising Authority. Alternatively, if the books and records are not easily accessible at the local office of the Grantee, the Grantee may, at its sole option, choose to pay the reasonable travel costs of the Franchising Authority's representative to view the books and records at the appropriate location. The Grantee shall not be required to maintain any books and records for Franchise Agreement</w:t>
      </w:r>
      <w:r>
        <w:t xml:space="preserve"> </w:t>
      </w:r>
      <w:r w:rsidRPr="009C7A8E">
        <w:t>compliance purposes longer than three (3) years. Notwithstanding anything to the contrary set forth herein, the Grantee shall not be required to disclose information that it reasonably deems to be proprietary or confidential in nature, nor disclose books and records of any affiliate which is not providing Cable Service in the Service Area. The Franchising Authority agrees to treat any information disclosed by the Grantee as confidential and only to disclose it to employees, representatives, and agents thereof that have a need to know, or in order to enforce the provisions hereof. The Grantee shall not be required to provide Subscriber information in violation of Section 631 of the Cable Act.</w:t>
      </w:r>
    </w:p>
    <w:p w14:paraId="2BDBFA25" w14:textId="77777777" w:rsidR="00D62C16" w:rsidRPr="009C7A8E" w:rsidRDefault="00D62C16" w:rsidP="00D62C16">
      <w:pPr>
        <w:pStyle w:val="BodyText"/>
      </w:pPr>
    </w:p>
    <w:p w14:paraId="31181F61" w14:textId="77777777" w:rsidR="00D62C16" w:rsidRPr="009C7A8E" w:rsidRDefault="00D62C16" w:rsidP="00D62C16">
      <w:pPr>
        <w:pStyle w:val="Heading1"/>
      </w:pPr>
      <w:r w:rsidRPr="009C7A8E">
        <w:rPr>
          <w:u w:val="thick"/>
        </w:rPr>
        <w:t>SECTION 6</w:t>
      </w:r>
    </w:p>
    <w:p w14:paraId="0578A016" w14:textId="77777777" w:rsidR="00D62C16" w:rsidRPr="009C7A8E" w:rsidRDefault="00D62C16" w:rsidP="00D62C16">
      <w:pPr>
        <w:pStyle w:val="Heading1"/>
        <w:spacing w:after="240"/>
      </w:pPr>
      <w:r w:rsidRPr="009C7A8E">
        <w:t>Insurance and Indemnification</w:t>
      </w:r>
    </w:p>
    <w:p w14:paraId="7FA22948" w14:textId="77777777" w:rsidR="00D62C16" w:rsidRPr="009C7A8E" w:rsidRDefault="00D62C16" w:rsidP="00D62C16">
      <w:pPr>
        <w:pStyle w:val="ListParagraph"/>
        <w:widowControl w:val="0"/>
        <w:numPr>
          <w:ilvl w:val="1"/>
          <w:numId w:val="23"/>
        </w:numPr>
        <w:tabs>
          <w:tab w:val="left" w:pos="720"/>
        </w:tabs>
        <w:autoSpaceDE w:val="0"/>
        <w:autoSpaceDN w:val="0"/>
        <w:spacing w:after="240" w:line="240" w:lineRule="auto"/>
        <w:ind w:left="0" w:firstLine="0"/>
        <w:contextualSpacing w:val="0"/>
        <w:jc w:val="both"/>
        <w:rPr>
          <w:sz w:val="24"/>
        </w:rPr>
      </w:pPr>
      <w:r w:rsidRPr="009C7A8E">
        <w:rPr>
          <w:b/>
          <w:sz w:val="24"/>
          <w:u w:val="thick"/>
        </w:rPr>
        <w:t>Indemnification.</w:t>
      </w:r>
      <w:r w:rsidRPr="009C7A8E">
        <w:rPr>
          <w:b/>
          <w:sz w:val="24"/>
        </w:rPr>
        <w:t xml:space="preserve"> </w:t>
      </w:r>
      <w:r w:rsidRPr="009C7A8E">
        <w:rPr>
          <w:sz w:val="24"/>
        </w:rPr>
        <w:t>During the term of the Franchise Agreement, the Grantee shall indemnify, defend and hold harmless the Franchising Authority, its officers, boards, commissions, councils, elected officials, agents and employees (collectively the "Indemnitees") from and against resulting from property damage or bodily injury (including accidental death) that arise out of the Grantee's construction, operation, maintenance or removal of the Cable System in the Service Area provided that the Franchising Authority shall give Grantee prompt written notice of its obligation to indemnify the Franchising Authority within a reasonable time of receipt of a claim or action pursuant to this subsection.</w:t>
      </w:r>
    </w:p>
    <w:p w14:paraId="0B169F54" w14:textId="77777777" w:rsidR="00D62C16" w:rsidRPr="009C7A8E" w:rsidRDefault="00D62C16" w:rsidP="00D62C16">
      <w:pPr>
        <w:pStyle w:val="BodyText"/>
        <w:spacing w:after="240"/>
        <w:ind w:firstLine="720"/>
        <w:jc w:val="both"/>
      </w:pPr>
      <w:r w:rsidRPr="009C7A8E">
        <w:t>Notwithstanding the foregoing, the Grantee shall not indemnify the Franchising Authority for any damages, liability or claims resulting solely from the willful misconduct or negligence of the Indemnities.</w:t>
      </w:r>
    </w:p>
    <w:p w14:paraId="7DEB09D7" w14:textId="77777777" w:rsidR="00D62C16" w:rsidRDefault="00D62C16" w:rsidP="00D62C16">
      <w:pPr>
        <w:pStyle w:val="ListParagraph"/>
        <w:widowControl w:val="0"/>
        <w:numPr>
          <w:ilvl w:val="1"/>
          <w:numId w:val="23"/>
        </w:numPr>
        <w:tabs>
          <w:tab w:val="left" w:pos="720"/>
        </w:tabs>
        <w:autoSpaceDE w:val="0"/>
        <w:autoSpaceDN w:val="0"/>
        <w:spacing w:after="240" w:line="240" w:lineRule="auto"/>
        <w:ind w:left="0" w:firstLine="0"/>
        <w:contextualSpacing w:val="0"/>
        <w:jc w:val="both"/>
        <w:rPr>
          <w:sz w:val="24"/>
        </w:rPr>
      </w:pPr>
      <w:r w:rsidRPr="009C7A8E">
        <w:rPr>
          <w:b/>
          <w:sz w:val="24"/>
          <w:u w:val="thick"/>
        </w:rPr>
        <w:t>Insurance.</w:t>
      </w:r>
      <w:r w:rsidRPr="009C7A8E">
        <w:rPr>
          <w:b/>
          <w:sz w:val="24"/>
        </w:rPr>
        <w:t xml:space="preserve"> </w:t>
      </w:r>
      <w:r w:rsidRPr="009C7A8E">
        <w:rPr>
          <w:sz w:val="24"/>
        </w:rPr>
        <w:t xml:space="preserve"> </w:t>
      </w:r>
      <w:r w:rsidRPr="005E5C89">
        <w:rPr>
          <w:sz w:val="24"/>
        </w:rPr>
        <w:t xml:space="preserve">Upon the Effective Date, Grantee shall, at its sole expense take out and maintain during the term of this Franchise commercial general liability insurance and automobile liability insurance with a company licensed to do business in the State of Minnesota with a rating by A.M. Best &amp; Co. of not less than “A-” that shall protect the Grantee, Franchising Authority and its officials, officers, directors, employees and agents from claims which may arise from operations under this Franchise, whether such operations be by the Grantee, its officials, officers, </w:t>
      </w:r>
      <w:r w:rsidRPr="005E5C89">
        <w:rPr>
          <w:sz w:val="24"/>
        </w:rPr>
        <w:lastRenderedPageBreak/>
        <w:t>directors, employees and agents or any subcontractors of Grantee.  This liability insurance shall include, but shall not be limited to, protection against claims arising from bodily and personal injury and damage to property, resulting from Grantee’s vehicles, products, and operations.  The amount of insurance for single limit coverage applying to bodily and personal injury and property damage shall not be less than Two Million Dollars ($2,000,000.00) per occurrence.  The liability policy shall include:</w:t>
      </w:r>
    </w:p>
    <w:p w14:paraId="3CE58361" w14:textId="77777777" w:rsidR="00D62C16" w:rsidRDefault="00D62C16" w:rsidP="00D62C16">
      <w:pPr>
        <w:pStyle w:val="ListParagraph"/>
        <w:widowControl w:val="0"/>
        <w:numPr>
          <w:ilvl w:val="2"/>
          <w:numId w:val="23"/>
        </w:numPr>
        <w:tabs>
          <w:tab w:val="left" w:pos="720"/>
        </w:tabs>
        <w:autoSpaceDE w:val="0"/>
        <w:autoSpaceDN w:val="0"/>
        <w:spacing w:after="240" w:line="240" w:lineRule="auto"/>
        <w:contextualSpacing w:val="0"/>
        <w:jc w:val="both"/>
        <w:rPr>
          <w:bCs/>
          <w:sz w:val="24"/>
        </w:rPr>
      </w:pPr>
      <w:r w:rsidRPr="005E5C89">
        <w:rPr>
          <w:bCs/>
          <w:sz w:val="24"/>
        </w:rPr>
        <w:t>The policies shall provide covera</w:t>
      </w:r>
      <w:r>
        <w:rPr>
          <w:bCs/>
          <w:sz w:val="24"/>
        </w:rPr>
        <w:t>ge on an “occurrence” basis.</w:t>
      </w:r>
    </w:p>
    <w:p w14:paraId="4BEDE6E5" w14:textId="77777777" w:rsidR="00D62C16" w:rsidRDefault="00D62C16" w:rsidP="00D62C16">
      <w:pPr>
        <w:pStyle w:val="ListParagraph"/>
        <w:widowControl w:val="0"/>
        <w:numPr>
          <w:ilvl w:val="2"/>
          <w:numId w:val="23"/>
        </w:numPr>
        <w:tabs>
          <w:tab w:val="left" w:pos="720"/>
        </w:tabs>
        <w:autoSpaceDE w:val="0"/>
        <w:autoSpaceDN w:val="0"/>
        <w:spacing w:after="240" w:line="240" w:lineRule="auto"/>
        <w:contextualSpacing w:val="0"/>
        <w:jc w:val="both"/>
        <w:rPr>
          <w:bCs/>
          <w:sz w:val="24"/>
        </w:rPr>
      </w:pPr>
      <w:r>
        <w:rPr>
          <w:bCs/>
          <w:sz w:val="24"/>
        </w:rPr>
        <w:t>The policies shall include blanket contractual liability for claims arising under this Franchise Agreement</w:t>
      </w:r>
    </w:p>
    <w:p w14:paraId="00BFC40D" w14:textId="77777777" w:rsidR="00D62C16" w:rsidRDefault="00D62C16" w:rsidP="00D62C16">
      <w:pPr>
        <w:pStyle w:val="ListParagraph"/>
        <w:widowControl w:val="0"/>
        <w:numPr>
          <w:ilvl w:val="2"/>
          <w:numId w:val="23"/>
        </w:numPr>
        <w:tabs>
          <w:tab w:val="left" w:pos="720"/>
        </w:tabs>
        <w:autoSpaceDE w:val="0"/>
        <w:autoSpaceDN w:val="0"/>
        <w:spacing w:after="240" w:line="240" w:lineRule="auto"/>
        <w:contextualSpacing w:val="0"/>
        <w:jc w:val="both"/>
        <w:rPr>
          <w:bCs/>
          <w:sz w:val="24"/>
        </w:rPr>
      </w:pPr>
      <w:r>
        <w:rPr>
          <w:bCs/>
          <w:sz w:val="24"/>
        </w:rPr>
        <w:t>Township shall be named as an additional insured on the policies</w:t>
      </w:r>
    </w:p>
    <w:p w14:paraId="57D0C691" w14:textId="77777777" w:rsidR="00D62C16" w:rsidRDefault="00D62C16" w:rsidP="00D62C16">
      <w:pPr>
        <w:pStyle w:val="ListParagraph"/>
        <w:widowControl w:val="0"/>
        <w:numPr>
          <w:ilvl w:val="2"/>
          <w:numId w:val="23"/>
        </w:numPr>
        <w:tabs>
          <w:tab w:val="left" w:pos="720"/>
        </w:tabs>
        <w:autoSpaceDE w:val="0"/>
        <w:autoSpaceDN w:val="0"/>
        <w:spacing w:after="240" w:line="240" w:lineRule="auto"/>
        <w:contextualSpacing w:val="0"/>
        <w:jc w:val="both"/>
        <w:rPr>
          <w:bCs/>
          <w:sz w:val="24"/>
        </w:rPr>
      </w:pPr>
      <w:r>
        <w:rPr>
          <w:bCs/>
          <w:sz w:val="24"/>
        </w:rPr>
        <w:t>Coverage shall be primary insurance with respect to claims arising from Grantee’s operations under this Franchise Agreement and no other insurance maintained by Franchising Authority will be called upon to contribute to a loss under this coverage.</w:t>
      </w:r>
    </w:p>
    <w:p w14:paraId="7F5E8A15" w14:textId="77777777" w:rsidR="00D62C16" w:rsidRDefault="00D62C16" w:rsidP="00D62C16">
      <w:pPr>
        <w:pStyle w:val="ListParagraph"/>
        <w:widowControl w:val="0"/>
        <w:numPr>
          <w:ilvl w:val="2"/>
          <w:numId w:val="23"/>
        </w:numPr>
        <w:tabs>
          <w:tab w:val="left" w:pos="720"/>
        </w:tabs>
        <w:autoSpaceDE w:val="0"/>
        <w:autoSpaceDN w:val="0"/>
        <w:spacing w:after="240" w:line="240" w:lineRule="auto"/>
        <w:contextualSpacing w:val="0"/>
        <w:jc w:val="both"/>
        <w:rPr>
          <w:bCs/>
          <w:sz w:val="24"/>
        </w:rPr>
      </w:pPr>
      <w:r>
        <w:rPr>
          <w:bCs/>
          <w:sz w:val="24"/>
        </w:rPr>
        <w:t>An endorsement state that the policies shall not be canceled without thirty (30) days’ written notice of cancellation to Franchising Authority or ten (10) days’ written notice for non-payment of premium</w:t>
      </w:r>
    </w:p>
    <w:p w14:paraId="68E43206" w14:textId="77777777" w:rsidR="00D62C16" w:rsidRDefault="00D62C16" w:rsidP="00D62C16">
      <w:pPr>
        <w:pStyle w:val="ListParagraph"/>
        <w:widowControl w:val="0"/>
        <w:numPr>
          <w:ilvl w:val="2"/>
          <w:numId w:val="23"/>
        </w:numPr>
        <w:tabs>
          <w:tab w:val="left" w:pos="720"/>
        </w:tabs>
        <w:autoSpaceDE w:val="0"/>
        <w:autoSpaceDN w:val="0"/>
        <w:spacing w:after="240" w:line="240" w:lineRule="auto"/>
        <w:contextualSpacing w:val="0"/>
        <w:jc w:val="both"/>
        <w:rPr>
          <w:bCs/>
          <w:sz w:val="24"/>
        </w:rPr>
      </w:pPr>
      <w:r>
        <w:rPr>
          <w:bCs/>
          <w:sz w:val="24"/>
        </w:rPr>
        <w:t>Franchising Authority reserves the right to adjust the insurance limit coverage requirements of this Franchise Agreement no more than once every three (3) years. Any such adjustment by Franchising Authority will be no greater than the increased in the State of Minnesota Consumer Price Index (all consumers) for such three (3) year period.</w:t>
      </w:r>
    </w:p>
    <w:p w14:paraId="15600DB0" w14:textId="77777777" w:rsidR="00D62C16" w:rsidRPr="005E5C89" w:rsidRDefault="00D62C16" w:rsidP="00D62C16">
      <w:pPr>
        <w:pStyle w:val="ListParagraph"/>
        <w:widowControl w:val="0"/>
        <w:numPr>
          <w:ilvl w:val="2"/>
          <w:numId w:val="23"/>
        </w:numPr>
        <w:tabs>
          <w:tab w:val="left" w:pos="720"/>
        </w:tabs>
        <w:autoSpaceDE w:val="0"/>
        <w:autoSpaceDN w:val="0"/>
        <w:spacing w:after="240" w:line="240" w:lineRule="auto"/>
        <w:contextualSpacing w:val="0"/>
        <w:jc w:val="both"/>
        <w:rPr>
          <w:bCs/>
          <w:sz w:val="24"/>
        </w:rPr>
      </w:pPr>
      <w:r>
        <w:rPr>
          <w:bCs/>
          <w:sz w:val="24"/>
        </w:rPr>
        <w:t>Grantee shall submit to Franchising Authority a Certificate of Insurance documenting the required insurance, as well as required executed endorsements. The certificate and documents evidencing insurance shall be in a form acceptable to Franchising Authority and shall provide satisfactory evidence that Grantee has complied with all insurance requirements. Renewal certificates shall be provided to Franchising Authority prior to the expiration date of any of the required policies. Franchising Authority is not obligated to review such endorsements or certificates or other evidence of insurance, or to advise Grantee of any deficiencies in such documents and receipt thereof shall not relieve Grantee from, nor be deemed a waiver of, Franchising Authority’s right to enforce the terms of Grantee’s obligations hereunder. Franchising Authority reserves the right to examine any policy provided for under this paragraph or to require further documentation reasonably necessary to form an opinion regarding the adequacy of Grantee’s insurance coverage.</w:t>
      </w:r>
    </w:p>
    <w:p w14:paraId="20F9D5EE" w14:textId="77777777" w:rsidR="00D62C16" w:rsidRPr="009C7A8E" w:rsidRDefault="00D62C16" w:rsidP="00D62C16">
      <w:pPr>
        <w:pStyle w:val="ListParagraph"/>
        <w:widowControl w:val="0"/>
        <w:numPr>
          <w:ilvl w:val="1"/>
          <w:numId w:val="23"/>
        </w:numPr>
        <w:tabs>
          <w:tab w:val="left" w:pos="720"/>
        </w:tabs>
        <w:autoSpaceDE w:val="0"/>
        <w:autoSpaceDN w:val="0"/>
        <w:spacing w:after="240" w:line="240" w:lineRule="auto"/>
        <w:ind w:left="0" w:firstLine="0"/>
        <w:contextualSpacing w:val="0"/>
        <w:jc w:val="both"/>
        <w:rPr>
          <w:sz w:val="24"/>
        </w:rPr>
      </w:pPr>
      <w:r w:rsidRPr="009C7A8E">
        <w:rPr>
          <w:b/>
          <w:sz w:val="24"/>
          <w:u w:val="thick"/>
        </w:rPr>
        <w:lastRenderedPageBreak/>
        <w:t>Security.</w:t>
      </w:r>
      <w:r w:rsidRPr="009C7A8E">
        <w:rPr>
          <w:b/>
          <w:sz w:val="24"/>
        </w:rPr>
        <w:t xml:space="preserve"> </w:t>
      </w:r>
      <w:r w:rsidRPr="009C7A8E">
        <w:rPr>
          <w:sz w:val="24"/>
        </w:rPr>
        <w:t>The Grantee at the time the Franchise Agreement becomes effective and thereafter until the Grantee has liquidated all of its obligation with the franchising authority, shall furnish a performance bond, certificate of deposit, or other type of instrument in the amount of $10,000 in order to compensate Franchising Authority for Grantee's non-performance. The Franchising Authority may, from year to year and in its sole discretion, reduce the amount of the performance bond or instrument.</w:t>
      </w:r>
    </w:p>
    <w:p w14:paraId="1891202A" w14:textId="77777777" w:rsidR="00D62C16" w:rsidRPr="009C7A8E" w:rsidRDefault="00D62C16" w:rsidP="00D62C16">
      <w:pPr>
        <w:pStyle w:val="Heading1"/>
      </w:pPr>
      <w:r w:rsidRPr="009C7A8E">
        <w:rPr>
          <w:noProof/>
        </w:rPr>
        <mc:AlternateContent>
          <mc:Choice Requires="wps">
            <w:drawing>
              <wp:anchor distT="0" distB="0" distL="0" distR="0" simplePos="0" relativeHeight="251659264" behindDoc="0" locked="0" layoutInCell="1" allowOverlap="1" wp14:anchorId="231E4FA1" wp14:editId="5CE1A083">
                <wp:simplePos x="0" y="0"/>
                <wp:positionH relativeFrom="page">
                  <wp:posOffset>7768208</wp:posOffset>
                </wp:positionH>
                <wp:positionV relativeFrom="page">
                  <wp:posOffset>8069483</wp:posOffset>
                </wp:positionV>
                <wp:extent cx="1270" cy="39433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94335"/>
                        </a:xfrm>
                        <a:custGeom>
                          <a:avLst/>
                          <a:gdLst/>
                          <a:ahLst/>
                          <a:cxnLst/>
                          <a:rect l="l" t="t" r="r" b="b"/>
                          <a:pathLst>
                            <a:path h="394335">
                              <a:moveTo>
                                <a:pt x="0" y="394117"/>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7B5384" id="Graphic 4" o:spid="_x0000_s1026" style="position:absolute;margin-left:611.65pt;margin-top:635.4pt;width:.1pt;height:31.05pt;z-index:251659264;visibility:visible;mso-wrap-style:square;mso-wrap-distance-left:0;mso-wrap-distance-top:0;mso-wrap-distance-right:0;mso-wrap-distance-bottom:0;mso-position-horizontal:absolute;mso-position-horizontal-relative:page;mso-position-vertical:absolute;mso-position-vertical-relative:page;v-text-anchor:top" coordsize="1270,39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" path="m,394117l,e" filled="f" strokeweight=".1272mm">
                <v:path arrowok="t"/>
                <w10:wrap anchorx="page" anchory="page"/>
              </v:shape>
            </w:pict>
          </mc:Fallback>
        </mc:AlternateContent>
      </w:r>
      <w:r w:rsidRPr="009C7A8E">
        <w:rPr>
          <w:u w:val="thick"/>
        </w:rPr>
        <w:t>SECTION 7</w:t>
      </w:r>
    </w:p>
    <w:p w14:paraId="128B9718" w14:textId="77777777" w:rsidR="00D62C16" w:rsidRPr="009C7A8E" w:rsidRDefault="00D62C16" w:rsidP="00D62C16">
      <w:pPr>
        <w:pStyle w:val="Heading2"/>
        <w:spacing w:after="240"/>
        <w:rPr>
          <w:u w:val="single"/>
        </w:rPr>
      </w:pPr>
      <w:r w:rsidRPr="009C7A8E">
        <w:rPr>
          <w:u w:val="single"/>
        </w:rPr>
        <w:t>Enforcement and Termination of Franchise</w:t>
      </w:r>
    </w:p>
    <w:p w14:paraId="1030312A" w14:textId="77777777" w:rsidR="00D62C16" w:rsidRPr="009C7A8E" w:rsidRDefault="00D62C16" w:rsidP="00D62C16">
      <w:pPr>
        <w:pStyle w:val="ListParagraph"/>
        <w:widowControl w:val="0"/>
        <w:numPr>
          <w:ilvl w:val="1"/>
          <w:numId w:val="24"/>
        </w:numPr>
        <w:tabs>
          <w:tab w:val="left" w:pos="720"/>
          <w:tab w:val="left" w:pos="1290"/>
        </w:tabs>
        <w:autoSpaceDE w:val="0"/>
        <w:autoSpaceDN w:val="0"/>
        <w:spacing w:after="240" w:line="240" w:lineRule="auto"/>
        <w:ind w:left="0" w:firstLine="0"/>
        <w:contextualSpacing w:val="0"/>
        <w:jc w:val="both"/>
        <w:rPr>
          <w:b/>
          <w:sz w:val="24"/>
        </w:rPr>
      </w:pPr>
      <w:r w:rsidRPr="009C7A8E">
        <w:rPr>
          <w:b/>
          <w:sz w:val="24"/>
          <w:u w:val="thick"/>
        </w:rPr>
        <w:t>Franchise Termination.</w:t>
      </w:r>
      <w:r w:rsidRPr="009C7A8E">
        <w:rPr>
          <w:b/>
          <w:sz w:val="24"/>
        </w:rPr>
        <w:t xml:space="preserve"> </w:t>
      </w:r>
      <w:r w:rsidRPr="009C7A8E">
        <w:rPr>
          <w:sz w:val="24"/>
        </w:rPr>
        <w:t>The Franchising Authority has the right to terminate and cancel the Franchise Agreement and the rights and privileges of the Franchise Agreement if the Grantee substantially violates a provision of the Franchise Agreement, attempts to evade the provisions of the Franchise Agreement, or practices fraud or deceit upon the Franchising Authority. The Franchising Authority shall provide the Grantee with a written notice of the cause for termination and its intention to terminate the Franchise Agreement and shall allow the Grantee a minimum of 30 days after service of the notice in which to correct the violation. The Grantee must be provided with an opportunity to be heard at a public hearing before the governing body of the Franchising Authority before the termination of the Franchise Agreement.</w:t>
      </w:r>
    </w:p>
    <w:p w14:paraId="23DAC9A3" w14:textId="77777777" w:rsidR="00D62C16" w:rsidRPr="009C7A8E" w:rsidRDefault="00D62C16" w:rsidP="00D62C16">
      <w:pPr>
        <w:pStyle w:val="ListParagraph"/>
        <w:widowControl w:val="0"/>
        <w:numPr>
          <w:ilvl w:val="1"/>
          <w:numId w:val="24"/>
        </w:numPr>
        <w:tabs>
          <w:tab w:val="left" w:pos="720"/>
          <w:tab w:val="left" w:pos="1294"/>
        </w:tabs>
        <w:autoSpaceDE w:val="0"/>
        <w:autoSpaceDN w:val="0"/>
        <w:spacing w:after="240" w:line="240" w:lineRule="auto"/>
        <w:ind w:left="0" w:firstLine="0"/>
        <w:contextualSpacing w:val="0"/>
        <w:jc w:val="both"/>
        <w:rPr>
          <w:b/>
          <w:sz w:val="24"/>
        </w:rPr>
      </w:pPr>
      <w:r w:rsidRPr="009C7A8E">
        <w:rPr>
          <w:b/>
          <w:sz w:val="24"/>
          <w:u w:val="thick"/>
        </w:rPr>
        <w:t>The Grantee's Right to Cure or Respond.</w:t>
      </w:r>
      <w:r w:rsidRPr="009C7A8E">
        <w:rPr>
          <w:b/>
          <w:sz w:val="24"/>
        </w:rPr>
        <w:t xml:space="preserve"> </w:t>
      </w:r>
      <w:r w:rsidRPr="009C7A8E">
        <w:rPr>
          <w:sz w:val="24"/>
        </w:rPr>
        <w:t>The Grantee shall have thirty (30) days from receipt of the notice described in subsection 7.1: (A) to respond to the Franchising Authority, contesting the assertion of such noncompliance, or (B) to cure such default, or (C) in the event that, by the nature of such default, it cannot be cured within the thirty (30) day period, initiate reasonable steps to remedy such default and notify the Franchising Authority of the steps being taken and the projected date that they will be completed.</w:t>
      </w:r>
    </w:p>
    <w:p w14:paraId="1B764098" w14:textId="77777777" w:rsidR="00D62C16" w:rsidRPr="009C7A8E" w:rsidRDefault="00D62C16" w:rsidP="00D62C16">
      <w:pPr>
        <w:pStyle w:val="ListParagraph"/>
        <w:widowControl w:val="0"/>
        <w:numPr>
          <w:ilvl w:val="1"/>
          <w:numId w:val="24"/>
        </w:numPr>
        <w:tabs>
          <w:tab w:val="left" w:pos="720"/>
          <w:tab w:val="left" w:pos="1304"/>
        </w:tabs>
        <w:autoSpaceDE w:val="0"/>
        <w:autoSpaceDN w:val="0"/>
        <w:spacing w:after="240" w:line="240" w:lineRule="auto"/>
        <w:ind w:left="0" w:firstLine="0"/>
        <w:contextualSpacing w:val="0"/>
        <w:jc w:val="both"/>
        <w:rPr>
          <w:b/>
          <w:sz w:val="24"/>
        </w:rPr>
      </w:pPr>
      <w:r w:rsidRPr="009C7A8E">
        <w:rPr>
          <w:b/>
          <w:sz w:val="24"/>
          <w:u w:val="thick"/>
        </w:rPr>
        <w:t>Public Hearing.</w:t>
      </w:r>
      <w:r w:rsidRPr="009C7A8E">
        <w:rPr>
          <w:b/>
          <w:sz w:val="24"/>
        </w:rPr>
        <w:t xml:space="preserve">  </w:t>
      </w:r>
      <w:r w:rsidRPr="009C7A8E">
        <w:rPr>
          <w:sz w:val="24"/>
        </w:rPr>
        <w:t>In the event that the Grantee fails to respond to the notice described in subsection 7.1 pursuant to the procedures set forth in subsection 7.2, or in the event that the alleged default is not remedied within thirty (30) days or the date projected pursuant to 7.2(C) above, if it intends to continue its investigation into the default, then the Franchising Authority shall schedule a public hearing. The Franchising Authority shall provide the Grantee at least ten (10) days prior written notice of such hearing, which specifies the time, place and purpose of such hearing, and provide the Grantee the opportunity to be heard.</w:t>
      </w:r>
    </w:p>
    <w:p w14:paraId="2298BA8C" w14:textId="77777777" w:rsidR="00D62C16" w:rsidRPr="009C7A8E" w:rsidRDefault="00D62C16" w:rsidP="00D62C16">
      <w:pPr>
        <w:pStyle w:val="ListParagraph"/>
        <w:widowControl w:val="0"/>
        <w:numPr>
          <w:ilvl w:val="1"/>
          <w:numId w:val="24"/>
        </w:numPr>
        <w:tabs>
          <w:tab w:val="left" w:pos="720"/>
          <w:tab w:val="left" w:pos="1290"/>
        </w:tabs>
        <w:autoSpaceDE w:val="0"/>
        <w:autoSpaceDN w:val="0"/>
        <w:spacing w:after="240" w:line="240" w:lineRule="auto"/>
        <w:ind w:left="0" w:firstLine="0"/>
        <w:contextualSpacing w:val="0"/>
        <w:jc w:val="both"/>
        <w:rPr>
          <w:b/>
          <w:sz w:val="24"/>
        </w:rPr>
      </w:pPr>
      <w:r w:rsidRPr="009C7A8E">
        <w:rPr>
          <w:b/>
          <w:sz w:val="24"/>
          <w:u w:val="thick"/>
        </w:rPr>
        <w:t>Enforcement.</w:t>
      </w:r>
      <w:r w:rsidRPr="009C7A8E">
        <w:rPr>
          <w:b/>
          <w:sz w:val="24"/>
        </w:rPr>
        <w:t xml:space="preserve"> </w:t>
      </w:r>
      <w:r w:rsidRPr="009C7A8E">
        <w:rPr>
          <w:sz w:val="24"/>
        </w:rPr>
        <w:t>Subject to applicable federal and state law, in the event the Franchising Authority, after the hearing set forth in subsection 7.3, determines that the Grantee is in material default of any provision of the Franchise Agreement, the Franchising Authority may:</w:t>
      </w:r>
    </w:p>
    <w:p w14:paraId="58395098" w14:textId="77777777" w:rsidR="00D62C16" w:rsidRPr="009C7A8E" w:rsidRDefault="00D62C16" w:rsidP="00D62C16">
      <w:pPr>
        <w:pStyle w:val="ListParagraph"/>
        <w:widowControl w:val="0"/>
        <w:numPr>
          <w:ilvl w:val="2"/>
          <w:numId w:val="24"/>
        </w:numPr>
        <w:tabs>
          <w:tab w:val="left" w:pos="1440"/>
          <w:tab w:val="left" w:pos="2058"/>
        </w:tabs>
        <w:autoSpaceDE w:val="0"/>
        <w:autoSpaceDN w:val="0"/>
        <w:spacing w:after="240" w:line="240" w:lineRule="auto"/>
        <w:ind w:left="0" w:firstLine="720"/>
        <w:contextualSpacing w:val="0"/>
        <w:jc w:val="both"/>
        <w:rPr>
          <w:sz w:val="24"/>
        </w:rPr>
      </w:pPr>
      <w:r w:rsidRPr="009C7A8E">
        <w:rPr>
          <w:sz w:val="24"/>
        </w:rPr>
        <w:t>Commence an action at law for monetary damages or seek other equitable relief; or</w:t>
      </w:r>
    </w:p>
    <w:p w14:paraId="29D5B8DA" w14:textId="77777777" w:rsidR="00D62C16" w:rsidRPr="009C7A8E" w:rsidRDefault="00D62C16" w:rsidP="00D62C16">
      <w:pPr>
        <w:pStyle w:val="ListParagraph"/>
        <w:widowControl w:val="0"/>
        <w:numPr>
          <w:ilvl w:val="2"/>
          <w:numId w:val="24"/>
        </w:numPr>
        <w:tabs>
          <w:tab w:val="left" w:pos="1440"/>
          <w:tab w:val="left" w:pos="2062"/>
        </w:tabs>
        <w:autoSpaceDE w:val="0"/>
        <w:autoSpaceDN w:val="0"/>
        <w:spacing w:after="240" w:line="240" w:lineRule="auto"/>
        <w:ind w:left="0" w:firstLine="720"/>
        <w:contextualSpacing w:val="0"/>
        <w:jc w:val="both"/>
        <w:rPr>
          <w:sz w:val="24"/>
        </w:rPr>
      </w:pPr>
      <w:r w:rsidRPr="009C7A8E">
        <w:rPr>
          <w:sz w:val="24"/>
        </w:rPr>
        <w:t xml:space="preserve">In the case of repeated or ongoing substantial non-compliance with a material term or terms of the Franchise Agreement, seek to revoke the Franchise Agreement in </w:t>
      </w:r>
      <w:r w:rsidRPr="009C7A8E">
        <w:rPr>
          <w:sz w:val="24"/>
        </w:rPr>
        <w:lastRenderedPageBreak/>
        <w:t>accordance with subsection 7.5.</w:t>
      </w:r>
    </w:p>
    <w:p w14:paraId="072150AD" w14:textId="77777777" w:rsidR="00D62C16" w:rsidRPr="009C7A8E" w:rsidRDefault="00D62C16" w:rsidP="00D62C16">
      <w:pPr>
        <w:pStyle w:val="ListParagraph"/>
        <w:widowControl w:val="0"/>
        <w:numPr>
          <w:ilvl w:val="1"/>
          <w:numId w:val="24"/>
        </w:numPr>
        <w:tabs>
          <w:tab w:val="left" w:pos="720"/>
          <w:tab w:val="left" w:pos="1290"/>
        </w:tabs>
        <w:autoSpaceDE w:val="0"/>
        <w:autoSpaceDN w:val="0"/>
        <w:spacing w:after="240" w:line="240" w:lineRule="auto"/>
        <w:ind w:left="0" w:firstLine="0"/>
        <w:contextualSpacing w:val="0"/>
        <w:jc w:val="both"/>
        <w:rPr>
          <w:sz w:val="24"/>
        </w:rPr>
      </w:pPr>
      <w:r w:rsidRPr="00FF2ECA">
        <w:rPr>
          <w:b/>
          <w:sz w:val="24"/>
          <w:u w:val="thick"/>
        </w:rPr>
        <w:t>Revocation.</w:t>
      </w:r>
      <w:r w:rsidRPr="00FF2ECA">
        <w:rPr>
          <w:b/>
          <w:sz w:val="24"/>
        </w:rPr>
        <w:t xml:space="preserve"> </w:t>
      </w:r>
      <w:r w:rsidRPr="009C7A8E">
        <w:rPr>
          <w:sz w:val="24"/>
        </w:rPr>
        <w:t>Should the Franchising Authority seek to revoke the Franchise Agreement after following the procedures set forth in subsections 7.1-7.4 above, the Franchising Authority shall give written notice to the Grantee of its intent. The notice</w:t>
      </w:r>
      <w:r>
        <w:rPr>
          <w:sz w:val="24"/>
        </w:rPr>
        <w:t xml:space="preserve"> </w:t>
      </w:r>
      <w:r w:rsidRPr="009C7A8E">
        <w:rPr>
          <w:sz w:val="24"/>
        </w:rPr>
        <w:t>shall set forth the exact nature of the repeated or ongoing substantial noncompliance with a material term or terms of the Franchise Agreement. The Grantee shall have ninety (90) days from such notice to object in writing and to state its reasons for such objection. In the event the Franchising Authority has not received a satisfactory response from the Grantee, it may then seek termination of the Franchise Agreement at a public hearing. The Franchising Authority shall cause to be served upon the Grantee, at least thirty (30) days prior to such public hearing, a written notice specifying the time and place of such hearing and stating its intent to revoke the Franchise Agreement.</w:t>
      </w:r>
    </w:p>
    <w:p w14:paraId="2420A948" w14:textId="77777777" w:rsidR="00D62C16" w:rsidRPr="009C7A8E" w:rsidRDefault="00D62C16" w:rsidP="00D62C16">
      <w:pPr>
        <w:pStyle w:val="BodyText"/>
        <w:ind w:firstLine="728"/>
        <w:jc w:val="both"/>
      </w:pPr>
      <w:r w:rsidRPr="009C7A8E">
        <w:t>At the designated hearing, Grantee shall be provided a fair opportunity for full participation, including the right to be represented by legal counsel, to introduce relevant evidence, to require the production of evidence, to compel the relevant testimony of the officials, agents, employees or consultants of the Franchising Authority, to compel the testimony of other persons as permitted by law, and to question witnesses. A complete verbatim record and transcript shall be made of such hearing.</w:t>
      </w:r>
    </w:p>
    <w:p w14:paraId="140AFDFC" w14:textId="77777777" w:rsidR="00D62C16" w:rsidRPr="009C7A8E" w:rsidRDefault="00D62C16" w:rsidP="00D62C16">
      <w:pPr>
        <w:pStyle w:val="BodyText"/>
      </w:pPr>
    </w:p>
    <w:p w14:paraId="04BE6353" w14:textId="77777777" w:rsidR="00D62C16" w:rsidRPr="009C7A8E" w:rsidRDefault="00D62C16" w:rsidP="00D62C16">
      <w:pPr>
        <w:pStyle w:val="BodyText"/>
        <w:ind w:firstLine="728"/>
        <w:jc w:val="both"/>
      </w:pPr>
      <w:r w:rsidRPr="009C7A8E">
        <w:t>Following the hearing, the Franchising Authority shall determine whether or not the Franchise Agreement shall be revoked. If the Franchising Authority determines that the Franchise Agreement shall be revoked, the Franchising Authority shall promptly provide Grantee with its decision in writing. The Grantee may appeal such determination of the Franchising Authority to an appropriate court which shall have the power to review the decision of the Franchising Authority de novo. Grantee shall be entitled to such relief as the court finds appropriate. Such appeal must be taken within sixty (60) days of Grantee's receipt of the determination of the Franchising Authority.</w:t>
      </w:r>
    </w:p>
    <w:p w14:paraId="16F5122A" w14:textId="77777777" w:rsidR="00D62C16" w:rsidRPr="009C7A8E" w:rsidRDefault="00D62C16" w:rsidP="00D62C16">
      <w:pPr>
        <w:pStyle w:val="BodyText"/>
      </w:pPr>
    </w:p>
    <w:p w14:paraId="52C692C6" w14:textId="77777777" w:rsidR="00D62C16" w:rsidRPr="009C7A8E" w:rsidRDefault="00D62C16" w:rsidP="00D62C16">
      <w:pPr>
        <w:pStyle w:val="BodyText"/>
        <w:spacing w:after="240"/>
        <w:ind w:firstLine="734"/>
        <w:jc w:val="both"/>
      </w:pPr>
      <w:r w:rsidRPr="009C7A8E">
        <w:t>The Franchising Authority may, at its sole discretion, take any lawful action which it deems appropriate to enforce the Franchising Authority's rights under the Franchise Agreement in lieu of revocation.</w:t>
      </w:r>
    </w:p>
    <w:p w14:paraId="26F994A4" w14:textId="77777777" w:rsidR="00D62C16" w:rsidRPr="009C7A8E" w:rsidRDefault="00D62C16" w:rsidP="00D62C16">
      <w:pPr>
        <w:pStyle w:val="ListParagraph"/>
        <w:widowControl w:val="0"/>
        <w:numPr>
          <w:ilvl w:val="1"/>
          <w:numId w:val="24"/>
        </w:numPr>
        <w:tabs>
          <w:tab w:val="left" w:pos="720"/>
          <w:tab w:val="left" w:pos="1304"/>
        </w:tabs>
        <w:autoSpaceDE w:val="0"/>
        <w:autoSpaceDN w:val="0"/>
        <w:spacing w:after="240" w:line="240" w:lineRule="auto"/>
        <w:ind w:left="0" w:firstLine="0"/>
        <w:contextualSpacing w:val="0"/>
        <w:jc w:val="both"/>
        <w:rPr>
          <w:b/>
          <w:sz w:val="24"/>
        </w:rPr>
      </w:pPr>
      <w:r w:rsidRPr="009C7A8E">
        <w:rPr>
          <w:b/>
          <w:sz w:val="24"/>
          <w:u w:val="thick"/>
        </w:rPr>
        <w:t>Force Majeure.</w:t>
      </w:r>
      <w:r w:rsidRPr="009C7A8E">
        <w:rPr>
          <w:b/>
          <w:sz w:val="24"/>
        </w:rPr>
        <w:t xml:space="preserve"> </w:t>
      </w:r>
      <w:r w:rsidRPr="009C7A8E">
        <w:rPr>
          <w:sz w:val="24"/>
        </w:rPr>
        <w:t>The Grantee shall not be held in default under, or in noncompliance with, the provisions of the Franchise Agreement, nor suffer any enforcement or penalty relating to noncompliance or default, where such noncompliance or alleged defaults occurred or were caused by circumstances reasonably beyond the ability of the Grantee to anticipate and control. This provision includes work delays caused by waiting for utility providers to service or monitor their utility poles to which the Grantee's Cable System is attached, as well as unavailability of materials and/or qualified labor to perform the work necessary.</w:t>
      </w:r>
    </w:p>
    <w:p w14:paraId="4FC821D5" w14:textId="77777777" w:rsidR="00D62C16" w:rsidRPr="009C7A8E" w:rsidRDefault="00D62C16" w:rsidP="00D62C16">
      <w:pPr>
        <w:pStyle w:val="BodyText"/>
        <w:spacing w:after="240"/>
        <w:ind w:firstLine="734"/>
        <w:jc w:val="both"/>
      </w:pPr>
      <w:r w:rsidRPr="009C7A8E">
        <w:t>Furthermore, the parties hereby agree that it is not the Franchising Authority's intention to subject the Grantee to penalties, fines, forfeitures or revocation of the Franchise Agreement for violations of the Franchise Agreement where the violation was a good faith error that resulted in no or minimal negative impact on the Subscribers within the Service Area, or where strict performance would result in practical difficulties and hardship to the Grantee which outweigh the benefit to be derived by the Franchising Authority and/or Subscribers.</w:t>
      </w:r>
    </w:p>
    <w:p w14:paraId="4BC6C271" w14:textId="77777777" w:rsidR="00D62C16" w:rsidRPr="009C7A8E" w:rsidRDefault="00D62C16" w:rsidP="00D62C16">
      <w:pPr>
        <w:pStyle w:val="ListParagraph"/>
        <w:widowControl w:val="0"/>
        <w:numPr>
          <w:ilvl w:val="1"/>
          <w:numId w:val="24"/>
        </w:numPr>
        <w:tabs>
          <w:tab w:val="left" w:pos="720"/>
          <w:tab w:val="left" w:pos="1290"/>
        </w:tabs>
        <w:autoSpaceDE w:val="0"/>
        <w:autoSpaceDN w:val="0"/>
        <w:spacing w:after="240" w:line="240" w:lineRule="auto"/>
        <w:ind w:left="0" w:firstLine="0"/>
        <w:contextualSpacing w:val="0"/>
        <w:jc w:val="both"/>
        <w:rPr>
          <w:sz w:val="24"/>
        </w:rPr>
      </w:pPr>
      <w:r w:rsidRPr="009C7A8E">
        <w:rPr>
          <w:b/>
          <w:sz w:val="24"/>
          <w:u w:val="thick"/>
        </w:rPr>
        <w:lastRenderedPageBreak/>
        <w:t>Removal of Facilities.</w:t>
      </w:r>
      <w:r w:rsidRPr="009C7A8E">
        <w:rPr>
          <w:b/>
          <w:sz w:val="24"/>
        </w:rPr>
        <w:t xml:space="preserve"> </w:t>
      </w:r>
      <w:r w:rsidRPr="009C7A8E">
        <w:rPr>
          <w:sz w:val="24"/>
        </w:rPr>
        <w:t>Upon termination or forfeiture of the Franchise Agreement, unless otherwise required by applicable law, the Grantee shall remove its cable, wires, and appliances from the streets, alleys, and other public places within the Service Area if the Franchising Authority so requests; provided, however, that if Grantee is providing services other than Cable Services or pursuant to applicable law, City shall not require the removal of the System. In the event the Grantee fails to remove its cable, wires, and appliances from the streets, alleys, and other public places within the Service Area, the Grantee will be subject to the procedures of applicable local law.</w:t>
      </w:r>
    </w:p>
    <w:p w14:paraId="0EF45D9A" w14:textId="77777777" w:rsidR="00D62C16" w:rsidRPr="009C7A8E" w:rsidRDefault="00D62C16" w:rsidP="00D62C16">
      <w:pPr>
        <w:jc w:val="center"/>
        <w:rPr>
          <w:b/>
          <w:sz w:val="24"/>
        </w:rPr>
      </w:pPr>
      <w:r w:rsidRPr="009C7A8E">
        <w:rPr>
          <w:b/>
          <w:sz w:val="24"/>
        </w:rPr>
        <w:t>SECTION</w:t>
      </w:r>
      <w:r>
        <w:rPr>
          <w:b/>
          <w:sz w:val="24"/>
        </w:rPr>
        <w:t xml:space="preserve"> 8</w:t>
      </w:r>
    </w:p>
    <w:p w14:paraId="4FB7A613" w14:textId="77777777" w:rsidR="00D62C16" w:rsidRDefault="00D62C16" w:rsidP="00D62C16">
      <w:pPr>
        <w:pStyle w:val="Heading2"/>
      </w:pPr>
      <w:r w:rsidRPr="009C7A8E">
        <w:t>Miscellaneous Provisions</w:t>
      </w:r>
    </w:p>
    <w:p w14:paraId="536B0B88" w14:textId="77777777" w:rsidR="00D62C16" w:rsidRPr="009C7A8E" w:rsidRDefault="00D62C16" w:rsidP="00D62C16">
      <w:pPr>
        <w:pStyle w:val="Heading2"/>
      </w:pPr>
    </w:p>
    <w:p w14:paraId="4CA63812" w14:textId="77777777" w:rsidR="00D62C16" w:rsidRPr="009C7A8E" w:rsidRDefault="00D62C16" w:rsidP="00D62C16">
      <w:pPr>
        <w:pStyle w:val="ListParagraph"/>
        <w:widowControl w:val="0"/>
        <w:numPr>
          <w:ilvl w:val="1"/>
          <w:numId w:val="25"/>
        </w:numPr>
        <w:tabs>
          <w:tab w:val="left" w:pos="720"/>
          <w:tab w:val="left" w:pos="1352"/>
        </w:tabs>
        <w:autoSpaceDE w:val="0"/>
        <w:autoSpaceDN w:val="0"/>
        <w:spacing w:after="240" w:line="240" w:lineRule="auto"/>
        <w:ind w:left="0" w:firstLine="0"/>
        <w:contextualSpacing w:val="0"/>
        <w:jc w:val="both"/>
        <w:rPr>
          <w:sz w:val="24"/>
        </w:rPr>
      </w:pPr>
      <w:r w:rsidRPr="009C7A8E">
        <w:rPr>
          <w:b/>
          <w:sz w:val="24"/>
          <w:u w:val="thick"/>
        </w:rPr>
        <w:t>Actions of Parties.</w:t>
      </w:r>
      <w:r w:rsidRPr="009C7A8E">
        <w:rPr>
          <w:b/>
          <w:sz w:val="24"/>
        </w:rPr>
        <w:t xml:space="preserve"> </w:t>
      </w:r>
      <w:r w:rsidRPr="009C7A8E">
        <w:rPr>
          <w:sz w:val="24"/>
        </w:rPr>
        <w:t>In any action by the Franchising Authority or the Grantee that is mandated or permitted under the terms hereof, such party shall act in a reasonable, expeditious, and timely manner. Furthermore, in any instance where approval or consent is required under the terms hereof, such approval or consent shall not be unreasonably withheld.</w:t>
      </w:r>
    </w:p>
    <w:p w14:paraId="1FC1F850" w14:textId="77777777" w:rsidR="00D62C16" w:rsidRPr="009C7A8E" w:rsidRDefault="00D62C16" w:rsidP="00D62C16">
      <w:pPr>
        <w:pStyle w:val="ListParagraph"/>
        <w:widowControl w:val="0"/>
        <w:numPr>
          <w:ilvl w:val="1"/>
          <w:numId w:val="25"/>
        </w:numPr>
        <w:tabs>
          <w:tab w:val="left" w:pos="720"/>
          <w:tab w:val="left" w:pos="1349"/>
        </w:tabs>
        <w:autoSpaceDE w:val="0"/>
        <w:autoSpaceDN w:val="0"/>
        <w:spacing w:after="240" w:line="240" w:lineRule="auto"/>
        <w:ind w:left="0" w:firstLine="0"/>
        <w:contextualSpacing w:val="0"/>
        <w:jc w:val="both"/>
        <w:rPr>
          <w:sz w:val="24"/>
        </w:rPr>
      </w:pPr>
      <w:r w:rsidRPr="009C7A8E">
        <w:rPr>
          <w:b/>
          <w:sz w:val="24"/>
          <w:u w:val="thick"/>
        </w:rPr>
        <w:t>Entire Agreement.</w:t>
      </w:r>
      <w:r w:rsidRPr="009C7A8E">
        <w:rPr>
          <w:b/>
          <w:sz w:val="24"/>
        </w:rPr>
        <w:t xml:space="preserve"> </w:t>
      </w:r>
      <w:r w:rsidRPr="009C7A8E">
        <w:rPr>
          <w:sz w:val="24"/>
        </w:rPr>
        <w:t>This Franchise Agreement constitutes the entire agreement between the Grantee and the Franchising Authority and supersedes all other prior understandings and agreements oral or written. Any amendments to this Franchise Agreement shall be mutually agreed to in writing by the parties.</w:t>
      </w:r>
    </w:p>
    <w:p w14:paraId="6F5FCC82" w14:textId="77777777" w:rsidR="00D62C16" w:rsidRPr="009C7A8E" w:rsidRDefault="00D62C16" w:rsidP="00D62C16">
      <w:pPr>
        <w:pStyle w:val="ListParagraph"/>
        <w:widowControl w:val="0"/>
        <w:numPr>
          <w:ilvl w:val="1"/>
          <w:numId w:val="25"/>
        </w:numPr>
        <w:tabs>
          <w:tab w:val="left" w:pos="720"/>
          <w:tab w:val="left" w:pos="1355"/>
        </w:tabs>
        <w:autoSpaceDE w:val="0"/>
        <w:autoSpaceDN w:val="0"/>
        <w:spacing w:after="240" w:line="240" w:lineRule="auto"/>
        <w:ind w:left="0" w:firstLine="0"/>
        <w:contextualSpacing w:val="0"/>
        <w:jc w:val="both"/>
        <w:rPr>
          <w:sz w:val="24"/>
        </w:rPr>
      </w:pPr>
      <w:r w:rsidRPr="009C7A8E">
        <w:rPr>
          <w:b/>
          <w:sz w:val="24"/>
          <w:u w:val="thick"/>
        </w:rPr>
        <w:t>Reservation of Rights.</w:t>
      </w:r>
      <w:r w:rsidRPr="009C7A8E">
        <w:rPr>
          <w:b/>
          <w:sz w:val="24"/>
        </w:rPr>
        <w:t xml:space="preserve"> </w:t>
      </w:r>
      <w:r w:rsidRPr="009C7A8E">
        <w:rPr>
          <w:sz w:val="24"/>
        </w:rPr>
        <w:t>Acceptance of the terms and conditions of this Franchise Agreement will not constitute, or be deemed to constitute, a waiver, either expressly or impliedly, by Grantee of any constitutional or legal right which it may have or may be determined to have, either by subsequent legislation or court decisions. The Franchising Authority acknowledges that Grantee reserves all of its rights under applicable Federal and State Constitutions and laws.</w:t>
      </w:r>
    </w:p>
    <w:p w14:paraId="493580F3" w14:textId="77777777" w:rsidR="00D62C16" w:rsidRPr="009C7A8E" w:rsidRDefault="00D62C16" w:rsidP="00D62C16">
      <w:pPr>
        <w:pStyle w:val="ListParagraph"/>
        <w:widowControl w:val="0"/>
        <w:numPr>
          <w:ilvl w:val="1"/>
          <w:numId w:val="25"/>
        </w:numPr>
        <w:tabs>
          <w:tab w:val="left" w:pos="720"/>
          <w:tab w:val="left" w:pos="1358"/>
        </w:tabs>
        <w:autoSpaceDE w:val="0"/>
        <w:autoSpaceDN w:val="0"/>
        <w:spacing w:after="240" w:line="240" w:lineRule="auto"/>
        <w:ind w:left="0" w:firstLine="0"/>
        <w:contextualSpacing w:val="0"/>
        <w:jc w:val="both"/>
        <w:rPr>
          <w:sz w:val="24"/>
        </w:rPr>
      </w:pPr>
      <w:r w:rsidRPr="009C7A8E">
        <w:rPr>
          <w:b/>
          <w:sz w:val="24"/>
          <w:u w:val="thick"/>
        </w:rPr>
        <w:t>Notice.</w:t>
      </w:r>
      <w:r w:rsidRPr="009C7A8E">
        <w:rPr>
          <w:b/>
          <w:sz w:val="24"/>
        </w:rPr>
        <w:t xml:space="preserve"> </w:t>
      </w:r>
      <w:r w:rsidRPr="009C7A8E">
        <w:rPr>
          <w:sz w:val="24"/>
        </w:rPr>
        <w:t>Unless expressly otherwise agreed between the parties, every notice or response required by this Franchise Agreement to be served upon the Franchising Authority or the Grantee shall be in writing, and shall be deemed to have been duly given to the required p</w:t>
      </w:r>
      <w:r>
        <w:rPr>
          <w:sz w:val="24"/>
        </w:rPr>
        <w:t>arty</w:t>
      </w:r>
      <w:r w:rsidRPr="009C7A8E">
        <w:rPr>
          <w:sz w:val="24"/>
        </w:rPr>
        <w:t xml:space="preserve"> when placed in a properly sealed and correctly addressed envelope:</w:t>
      </w:r>
    </w:p>
    <w:p w14:paraId="24A0CF82" w14:textId="77777777" w:rsidR="00D62C16" w:rsidRPr="009C7A8E" w:rsidRDefault="00D62C16" w:rsidP="00D62C16">
      <w:pPr>
        <w:pStyle w:val="BodyText"/>
        <w:spacing w:after="240"/>
        <w:ind w:right="331" w:firstLine="720"/>
        <w:jc w:val="both"/>
      </w:pPr>
      <w:r w:rsidRPr="009C7A8E">
        <w:t>a) upon receipt when hand delivered with receipt/acknowledgment, b) upon receipt when sent certified, registered mail, c) within five (5) business days after having been posted in the regular mail or d) or the next business day if sent by express mail or overnight air courier.</w:t>
      </w:r>
    </w:p>
    <w:p w14:paraId="484570EA" w14:textId="77777777" w:rsidR="00D62C16" w:rsidRPr="009C7A8E" w:rsidRDefault="00D62C16" w:rsidP="00D62C16">
      <w:pPr>
        <w:pStyle w:val="BodyText"/>
        <w:ind w:left="720"/>
      </w:pPr>
      <w:r w:rsidRPr="009C7A8E">
        <w:t>The notices or responses to the Franchising Authority shall be addressed as follows:</w:t>
      </w:r>
    </w:p>
    <w:p w14:paraId="28921F02" w14:textId="77777777" w:rsidR="00D62C16" w:rsidRPr="009C7A8E" w:rsidRDefault="00D62C16" w:rsidP="00D62C16">
      <w:pPr>
        <w:pStyle w:val="BodyText"/>
        <w:tabs>
          <w:tab w:val="left" w:pos="2880"/>
        </w:tabs>
        <w:ind w:left="720" w:right="180"/>
      </w:pPr>
      <w:r>
        <w:t>Town of White</w:t>
      </w:r>
      <w:r>
        <w:tab/>
        <w:t>Town Manager</w:t>
      </w:r>
    </w:p>
    <w:p w14:paraId="08BC5D48" w14:textId="77777777" w:rsidR="00D62C16" w:rsidRDefault="00D62C16" w:rsidP="00D62C16">
      <w:pPr>
        <w:pStyle w:val="BodyText"/>
        <w:tabs>
          <w:tab w:val="left" w:pos="2880"/>
        </w:tabs>
        <w:ind w:left="720" w:right="180"/>
      </w:pPr>
      <w:r>
        <w:tab/>
      </w:r>
      <w:r w:rsidRPr="009C7A8E">
        <w:t>16 W 2nd Avenue North</w:t>
      </w:r>
    </w:p>
    <w:p w14:paraId="3D53468F" w14:textId="77777777" w:rsidR="00D62C16" w:rsidRPr="009C7A8E" w:rsidRDefault="00D62C16" w:rsidP="00D62C16">
      <w:pPr>
        <w:pStyle w:val="BodyText"/>
        <w:tabs>
          <w:tab w:val="left" w:pos="2880"/>
        </w:tabs>
        <w:ind w:left="720" w:right="180"/>
      </w:pPr>
      <w:r>
        <w:tab/>
      </w:r>
      <w:r w:rsidRPr="009C7A8E">
        <w:t xml:space="preserve">PO Box </w:t>
      </w:r>
      <w:r>
        <w:t>146</w:t>
      </w:r>
    </w:p>
    <w:p w14:paraId="3EC6A6A7" w14:textId="77777777" w:rsidR="00D62C16" w:rsidRDefault="00D62C16" w:rsidP="00D62C16">
      <w:pPr>
        <w:pStyle w:val="BodyText"/>
        <w:tabs>
          <w:tab w:val="left" w:pos="2880"/>
        </w:tabs>
        <w:ind w:left="720" w:right="4295"/>
      </w:pPr>
      <w:r>
        <w:lastRenderedPageBreak/>
        <w:tab/>
      </w:r>
      <w:r w:rsidRPr="009C7A8E">
        <w:t>Aurora, MN 55705</w:t>
      </w:r>
    </w:p>
    <w:p w14:paraId="6435DC8F" w14:textId="77777777" w:rsidR="00D62C16" w:rsidRDefault="00D62C16" w:rsidP="00D62C16">
      <w:pPr>
        <w:pStyle w:val="BodyText"/>
        <w:ind w:left="720"/>
      </w:pPr>
      <w:r w:rsidRPr="009C7A8E">
        <w:t>The notices or responses to the Grantee shall be addressed as follows:</w:t>
      </w:r>
    </w:p>
    <w:p w14:paraId="27090E14" w14:textId="77777777" w:rsidR="00D62C16" w:rsidRPr="009C7A8E" w:rsidRDefault="00D62C16" w:rsidP="00D62C16">
      <w:pPr>
        <w:pStyle w:val="BodyText"/>
        <w:tabs>
          <w:tab w:val="left" w:pos="2880"/>
        </w:tabs>
        <w:ind w:left="720" w:right="180"/>
      </w:pPr>
      <w:r>
        <w:tab/>
      </w:r>
      <w:r w:rsidRPr="009C7A8E">
        <w:t>Mediacom Mi</w:t>
      </w:r>
      <w:r>
        <w:t>nn</w:t>
      </w:r>
      <w:r w:rsidRPr="009C7A8E">
        <w:t>esota LLC</w:t>
      </w:r>
    </w:p>
    <w:p w14:paraId="216DCDEA" w14:textId="77777777" w:rsidR="00D62C16" w:rsidRDefault="00D62C16" w:rsidP="00D62C16">
      <w:pPr>
        <w:pStyle w:val="BodyText"/>
        <w:tabs>
          <w:tab w:val="left" w:pos="2880"/>
        </w:tabs>
        <w:ind w:left="720" w:right="180"/>
      </w:pPr>
      <w:r>
        <w:tab/>
      </w:r>
      <w:r w:rsidRPr="009C7A8E">
        <w:t xml:space="preserve">Attn: Bruce Gluckman, Legal Dept. </w:t>
      </w:r>
    </w:p>
    <w:p w14:paraId="0C815547" w14:textId="77777777" w:rsidR="00D62C16" w:rsidRPr="009C7A8E" w:rsidRDefault="00D62C16" w:rsidP="00D62C16">
      <w:pPr>
        <w:pStyle w:val="BodyText"/>
        <w:tabs>
          <w:tab w:val="left" w:pos="2880"/>
        </w:tabs>
        <w:ind w:left="720" w:right="180"/>
      </w:pPr>
      <w:r>
        <w:tab/>
      </w:r>
      <w:r w:rsidRPr="009C7A8E">
        <w:t>One Mediacom Way</w:t>
      </w:r>
    </w:p>
    <w:p w14:paraId="58B136A8" w14:textId="77777777" w:rsidR="00D62C16" w:rsidRPr="009C7A8E" w:rsidRDefault="00D62C16" w:rsidP="00D62C16">
      <w:pPr>
        <w:pStyle w:val="BodyText"/>
        <w:tabs>
          <w:tab w:val="left" w:pos="2880"/>
        </w:tabs>
        <w:ind w:left="720" w:right="180"/>
      </w:pPr>
      <w:r>
        <w:tab/>
      </w:r>
      <w:r w:rsidRPr="009C7A8E">
        <w:t>Chester, NY 10918</w:t>
      </w:r>
    </w:p>
    <w:p w14:paraId="6115C770" w14:textId="77777777" w:rsidR="00D62C16" w:rsidRDefault="00D62C16" w:rsidP="00D62C16">
      <w:pPr>
        <w:pStyle w:val="BodyText"/>
        <w:ind w:left="720"/>
      </w:pPr>
      <w:r w:rsidRPr="009C7A8E">
        <w:t>With copies to:</w:t>
      </w:r>
      <w:r w:rsidRPr="009C7A8E">
        <w:tab/>
        <w:t xml:space="preserve">Mediacom Minnesota LLC </w:t>
      </w:r>
    </w:p>
    <w:p w14:paraId="1B90F087" w14:textId="77777777" w:rsidR="00D62C16" w:rsidRDefault="00D62C16" w:rsidP="00D62C16">
      <w:pPr>
        <w:pStyle w:val="BodyText"/>
        <w:ind w:left="720"/>
      </w:pPr>
      <w:r>
        <w:tab/>
      </w:r>
      <w:r>
        <w:tab/>
      </w:r>
      <w:r>
        <w:tab/>
      </w:r>
      <w:r w:rsidRPr="009C7A8E">
        <w:t xml:space="preserve">Attn: Regional Vice President </w:t>
      </w:r>
    </w:p>
    <w:p w14:paraId="2268208B" w14:textId="77777777" w:rsidR="00D62C16" w:rsidRDefault="00D62C16" w:rsidP="00D62C16">
      <w:pPr>
        <w:pStyle w:val="BodyText"/>
        <w:ind w:left="720"/>
      </w:pPr>
      <w:r>
        <w:tab/>
      </w:r>
      <w:r>
        <w:tab/>
      </w:r>
      <w:r>
        <w:tab/>
      </w:r>
      <w:r w:rsidRPr="009C7A8E">
        <w:t>1504 2nd Street SE</w:t>
      </w:r>
    </w:p>
    <w:p w14:paraId="0FB54280" w14:textId="77777777" w:rsidR="00D62C16" w:rsidRDefault="00D62C16" w:rsidP="00D62C16">
      <w:pPr>
        <w:pStyle w:val="BodyText"/>
        <w:ind w:left="720"/>
      </w:pPr>
      <w:r>
        <w:tab/>
      </w:r>
      <w:r>
        <w:tab/>
      </w:r>
      <w:r>
        <w:tab/>
      </w:r>
      <w:r w:rsidRPr="009C7A8E">
        <w:t>PO Box 110</w:t>
      </w:r>
    </w:p>
    <w:p w14:paraId="37C4DF59" w14:textId="77777777" w:rsidR="00D62C16" w:rsidRDefault="00D62C16" w:rsidP="00D62C16">
      <w:pPr>
        <w:pStyle w:val="BodyText"/>
        <w:ind w:left="720"/>
      </w:pPr>
      <w:r>
        <w:tab/>
      </w:r>
      <w:r>
        <w:tab/>
      </w:r>
      <w:r>
        <w:tab/>
      </w:r>
      <w:r w:rsidRPr="009C7A8E">
        <w:t>Waseca, MN 56093-110</w:t>
      </w:r>
    </w:p>
    <w:p w14:paraId="16B931AD" w14:textId="77777777" w:rsidR="00D62C16" w:rsidRDefault="00D62C16" w:rsidP="00D62C16">
      <w:pPr>
        <w:pStyle w:val="BodyText"/>
        <w:ind w:left="720"/>
      </w:pPr>
    </w:p>
    <w:p w14:paraId="59B3733E" w14:textId="77777777" w:rsidR="00D62C16" w:rsidRDefault="00D62C16" w:rsidP="00D62C16">
      <w:pPr>
        <w:pStyle w:val="BodyText"/>
        <w:ind w:left="720"/>
      </w:pPr>
      <w:r>
        <w:tab/>
      </w:r>
      <w:r>
        <w:tab/>
      </w:r>
      <w:r>
        <w:tab/>
      </w:r>
      <w:r w:rsidRPr="009C7A8E">
        <w:t>Chair, Hoyt Lakes Cable Commission Hoyt Lakes City Hall</w:t>
      </w:r>
    </w:p>
    <w:p w14:paraId="5458F09B" w14:textId="77777777" w:rsidR="00D62C16" w:rsidRDefault="00D62C16" w:rsidP="00D62C16">
      <w:pPr>
        <w:pStyle w:val="BodyText"/>
        <w:ind w:left="720"/>
      </w:pPr>
      <w:r>
        <w:tab/>
      </w:r>
      <w:r>
        <w:tab/>
      </w:r>
      <w:r>
        <w:tab/>
      </w:r>
      <w:r w:rsidRPr="009C7A8E">
        <w:t xml:space="preserve">206 Kennedy Memorial Drive </w:t>
      </w:r>
    </w:p>
    <w:p w14:paraId="73135767" w14:textId="77777777" w:rsidR="00D62C16" w:rsidRPr="009C7A8E" w:rsidRDefault="00D62C16" w:rsidP="00D62C16">
      <w:pPr>
        <w:pStyle w:val="BodyText"/>
        <w:ind w:left="720"/>
      </w:pPr>
      <w:r>
        <w:tab/>
      </w:r>
      <w:r>
        <w:tab/>
      </w:r>
      <w:r>
        <w:tab/>
      </w:r>
      <w:r w:rsidRPr="009C7A8E">
        <w:t>Hoyt Lakes, MN 55750-1150</w:t>
      </w:r>
    </w:p>
    <w:p w14:paraId="480CF63D" w14:textId="77777777" w:rsidR="00D62C16" w:rsidRPr="009C7A8E" w:rsidRDefault="00D62C16" w:rsidP="00D62C16">
      <w:pPr>
        <w:pStyle w:val="BodyText"/>
      </w:pPr>
    </w:p>
    <w:p w14:paraId="344F6AB0" w14:textId="556A70B4" w:rsidR="00D62C16" w:rsidRPr="009C7A8E" w:rsidRDefault="00D62C16" w:rsidP="00D62C16">
      <w:pPr>
        <w:pStyle w:val="BodyText"/>
        <w:spacing w:after="240"/>
        <w:ind w:firstLine="734"/>
        <w:jc w:val="both"/>
      </w:pPr>
      <w:r w:rsidRPr="009C7A8E">
        <w:t xml:space="preserve">The Franchising Authority and the Grantee may designate such other address or addresses from time </w:t>
      </w:r>
      <w:r w:rsidR="00191786">
        <w:tab/>
      </w:r>
      <w:r w:rsidRPr="009C7A8E">
        <w:t>to time by giving notice to the other in the manner provided for in this subsection.</w:t>
      </w:r>
    </w:p>
    <w:p w14:paraId="65BCA452" w14:textId="77777777" w:rsidR="00D62C16" w:rsidRPr="009C7A8E" w:rsidRDefault="00D62C16" w:rsidP="00D62C16">
      <w:pPr>
        <w:pStyle w:val="ListParagraph"/>
        <w:widowControl w:val="0"/>
        <w:numPr>
          <w:ilvl w:val="1"/>
          <w:numId w:val="25"/>
        </w:numPr>
        <w:tabs>
          <w:tab w:val="left" w:pos="720"/>
          <w:tab w:val="left" w:pos="1352"/>
        </w:tabs>
        <w:autoSpaceDE w:val="0"/>
        <w:autoSpaceDN w:val="0"/>
        <w:spacing w:after="240" w:line="240" w:lineRule="auto"/>
        <w:ind w:left="0" w:firstLine="0"/>
        <w:contextualSpacing w:val="0"/>
        <w:jc w:val="both"/>
        <w:rPr>
          <w:sz w:val="24"/>
        </w:rPr>
      </w:pPr>
      <w:r w:rsidRPr="009C7A8E">
        <w:rPr>
          <w:b/>
          <w:sz w:val="24"/>
          <w:u w:val="thick"/>
        </w:rPr>
        <w:t>Franchise Administration.</w:t>
      </w:r>
      <w:r w:rsidRPr="009C7A8E">
        <w:rPr>
          <w:b/>
          <w:sz w:val="24"/>
        </w:rPr>
        <w:t xml:space="preserve"> </w:t>
      </w:r>
      <w:r w:rsidRPr="009C7A8E">
        <w:rPr>
          <w:sz w:val="24"/>
        </w:rPr>
        <w:t>The Franchising Authority shall notify Grantee of the office or officer of the Franchising Authority responsible for the continuing administration of the Franchise Agreement.</w:t>
      </w:r>
    </w:p>
    <w:p w14:paraId="10F8DB72" w14:textId="77777777" w:rsidR="00D62C16" w:rsidRPr="009C7A8E" w:rsidRDefault="00D62C16" w:rsidP="00D62C16">
      <w:pPr>
        <w:pStyle w:val="ListParagraph"/>
        <w:widowControl w:val="0"/>
        <w:numPr>
          <w:ilvl w:val="1"/>
          <w:numId w:val="25"/>
        </w:numPr>
        <w:tabs>
          <w:tab w:val="left" w:pos="720"/>
          <w:tab w:val="left" w:pos="1352"/>
        </w:tabs>
        <w:autoSpaceDE w:val="0"/>
        <w:autoSpaceDN w:val="0"/>
        <w:spacing w:after="240" w:line="240" w:lineRule="auto"/>
        <w:ind w:left="0" w:firstLine="0"/>
        <w:contextualSpacing w:val="0"/>
        <w:jc w:val="both"/>
        <w:rPr>
          <w:sz w:val="24"/>
        </w:rPr>
      </w:pPr>
      <w:r w:rsidRPr="009C7A8E">
        <w:rPr>
          <w:b/>
          <w:sz w:val="24"/>
          <w:u w:val="thick"/>
        </w:rPr>
        <w:t>Descriptive Headings.</w:t>
      </w:r>
      <w:r w:rsidRPr="009C7A8E">
        <w:rPr>
          <w:b/>
          <w:sz w:val="24"/>
        </w:rPr>
        <w:t xml:space="preserve"> </w:t>
      </w:r>
      <w:r w:rsidRPr="009C7A8E">
        <w:rPr>
          <w:sz w:val="24"/>
        </w:rPr>
        <w:t>The captions to Sections and subsections contained herein are intended solely to facilitate the reading thereof. Such captions shall not affect the meaning or interpretation of the text herein.</w:t>
      </w:r>
    </w:p>
    <w:p w14:paraId="36076F58" w14:textId="77777777" w:rsidR="00D62C16" w:rsidRPr="009C7A8E" w:rsidRDefault="00D62C16" w:rsidP="00D62C16">
      <w:pPr>
        <w:pStyle w:val="ListParagraph"/>
        <w:widowControl w:val="0"/>
        <w:numPr>
          <w:ilvl w:val="1"/>
          <w:numId w:val="25"/>
        </w:numPr>
        <w:tabs>
          <w:tab w:val="left" w:pos="720"/>
          <w:tab w:val="left" w:pos="1352"/>
        </w:tabs>
        <w:autoSpaceDE w:val="0"/>
        <w:autoSpaceDN w:val="0"/>
        <w:spacing w:after="240" w:line="240" w:lineRule="auto"/>
        <w:ind w:left="0" w:firstLine="0"/>
        <w:contextualSpacing w:val="0"/>
        <w:jc w:val="both"/>
        <w:rPr>
          <w:sz w:val="24"/>
        </w:rPr>
      </w:pPr>
      <w:r w:rsidRPr="009C7A8E">
        <w:rPr>
          <w:b/>
          <w:sz w:val="24"/>
          <w:u w:val="thick"/>
        </w:rPr>
        <w:t>Severabilitv.</w:t>
      </w:r>
      <w:r w:rsidRPr="009C7A8E">
        <w:rPr>
          <w:b/>
          <w:sz w:val="24"/>
        </w:rPr>
        <w:t xml:space="preserve"> </w:t>
      </w:r>
      <w:r w:rsidRPr="009C7A8E">
        <w:rPr>
          <w:sz w:val="24"/>
        </w:rPr>
        <w:t>If any Section, subsection, sentence, paragraph, term, or provision hereof is determined to be illegal, invalid, or unconstitutional, by any court of competent jurisdiction or by any state or federal regulatory authority having jurisdiction thereof, such determination shall have no effect on the validity of any other Section, subsection, sentence, paragraph, term or provision hereof, all of which will remain in full force and effect for the term of the Franchise Agreement.</w:t>
      </w:r>
    </w:p>
    <w:p w14:paraId="56474F05" w14:textId="77777777" w:rsidR="00D62C16" w:rsidRPr="009C7A8E" w:rsidRDefault="00D62C16" w:rsidP="00D62C16">
      <w:pPr>
        <w:pStyle w:val="ListParagraph"/>
        <w:widowControl w:val="0"/>
        <w:numPr>
          <w:ilvl w:val="1"/>
          <w:numId w:val="25"/>
        </w:numPr>
        <w:tabs>
          <w:tab w:val="left" w:pos="720"/>
          <w:tab w:val="left" w:pos="1352"/>
        </w:tabs>
        <w:autoSpaceDE w:val="0"/>
        <w:autoSpaceDN w:val="0"/>
        <w:spacing w:after="240" w:line="240" w:lineRule="auto"/>
        <w:ind w:left="0" w:firstLine="0"/>
        <w:contextualSpacing w:val="0"/>
        <w:jc w:val="both"/>
        <w:rPr>
          <w:sz w:val="24"/>
        </w:rPr>
      </w:pPr>
      <w:r w:rsidRPr="009C7A8E">
        <w:rPr>
          <w:b/>
          <w:sz w:val="24"/>
          <w:u w:val="thick"/>
        </w:rPr>
        <w:t>Franchise Term and Effective Date.</w:t>
      </w:r>
      <w:r w:rsidRPr="009C7A8E">
        <w:rPr>
          <w:b/>
          <w:sz w:val="24"/>
        </w:rPr>
        <w:t xml:space="preserve"> </w:t>
      </w:r>
      <w:r w:rsidRPr="009C7A8E">
        <w:rPr>
          <w:sz w:val="24"/>
        </w:rPr>
        <w:t xml:space="preserve">The Effective Date of this Franchise Agreement is the date of final adoption by the Franchising Authority as set forth below subject to Grantee's acceptance by countersigning where indicated below. This Franchise Agreement shall be for a </w:t>
      </w:r>
      <w:r w:rsidRPr="009C7A8E">
        <w:rPr>
          <w:sz w:val="24"/>
        </w:rPr>
        <w:lastRenderedPageBreak/>
        <w:t>term of Ten (</w:t>
      </w:r>
      <w:r>
        <w:rPr>
          <w:sz w:val="24"/>
        </w:rPr>
        <w:t>1</w:t>
      </w:r>
      <w:r w:rsidRPr="009C7A8E">
        <w:rPr>
          <w:sz w:val="24"/>
        </w:rPr>
        <w:t>0) years from such Effective Date</w:t>
      </w:r>
      <w:r>
        <w:rPr>
          <w:sz w:val="24"/>
        </w:rPr>
        <w:t>.</w:t>
      </w:r>
    </w:p>
    <w:p w14:paraId="51104410" w14:textId="3BD87901" w:rsidR="001E6286" w:rsidRDefault="00191786" w:rsidP="00DA4BA4">
      <w:pPr>
        <w:pStyle w:val="Informal1"/>
        <w:spacing w:before="0" w:after="0"/>
        <w:ind w:left="720" w:hanging="720"/>
        <w:rPr>
          <w:rFonts w:asciiTheme="minorHAnsi" w:hAnsiTheme="minorHAnsi" w:cstheme="minorHAnsi"/>
        </w:rPr>
      </w:pPr>
      <w:r>
        <w:rPr>
          <w:rFonts w:asciiTheme="minorHAnsi" w:hAnsiTheme="minorHAnsi" w:cstheme="minorHAnsi"/>
          <w:b/>
          <w:bCs/>
        </w:rPr>
        <w:t xml:space="preserve">Meeting minutes continued:  </w:t>
      </w:r>
      <w:r w:rsidR="001E6286">
        <w:rPr>
          <w:rFonts w:asciiTheme="minorHAnsi" w:hAnsiTheme="minorHAnsi" w:cstheme="minorHAnsi"/>
          <w:b/>
          <w:bCs/>
        </w:rPr>
        <w:tab/>
      </w:r>
    </w:p>
    <w:p w14:paraId="5AC62128" w14:textId="7DF2EE51" w:rsidR="00450AC3" w:rsidRDefault="00450AC3" w:rsidP="00DA4BA4">
      <w:pPr>
        <w:pStyle w:val="Informal1"/>
        <w:spacing w:before="0" w:after="0"/>
        <w:ind w:left="720" w:hanging="720"/>
        <w:rPr>
          <w:rFonts w:asciiTheme="minorHAnsi" w:hAnsiTheme="minorHAnsi" w:cstheme="minorHAnsi"/>
        </w:rPr>
      </w:pPr>
      <w:r>
        <w:rPr>
          <w:rFonts w:asciiTheme="minorHAnsi" w:hAnsiTheme="minorHAnsi" w:cstheme="minorHAnsi"/>
        </w:rPr>
        <w:tab/>
      </w:r>
    </w:p>
    <w:p w14:paraId="65017C25" w14:textId="0C59C382" w:rsidR="00360A4A" w:rsidRDefault="004E4EB1" w:rsidP="00094B66">
      <w:pPr>
        <w:pStyle w:val="Informal1"/>
        <w:spacing w:before="0" w:after="0"/>
        <w:ind w:left="720" w:hanging="720"/>
        <w:rPr>
          <w:rFonts w:asciiTheme="minorHAnsi" w:hAnsiTheme="minorHAnsi" w:cstheme="minorHAnsi"/>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3B09B3">
        <w:rPr>
          <w:rFonts w:asciiTheme="minorHAnsi" w:hAnsiTheme="minorHAnsi" w:cstheme="minorHAnsi"/>
        </w:rPr>
        <w:t>LLCC Facility Long-term plan  -  no new updates</w:t>
      </w:r>
      <w:r w:rsidR="004D6871">
        <w:rPr>
          <w:rFonts w:asciiTheme="minorHAnsi" w:hAnsiTheme="minorHAnsi" w:cstheme="minorHAnsi"/>
        </w:rPr>
        <w:t xml:space="preserve">  </w:t>
      </w:r>
      <w:r w:rsidR="00094B66">
        <w:rPr>
          <w:rFonts w:asciiTheme="minorHAnsi" w:hAnsiTheme="minorHAnsi" w:cstheme="minorHAnsi"/>
        </w:rPr>
        <w:t xml:space="preserve">  </w:t>
      </w:r>
    </w:p>
    <w:p w14:paraId="43BA2537" w14:textId="22BFD383" w:rsidR="00D54666" w:rsidRDefault="002C5D92" w:rsidP="003B09B3">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3B09B3">
        <w:rPr>
          <w:rFonts w:asciiTheme="minorHAnsi" w:hAnsiTheme="minorHAnsi" w:cstheme="minorHAnsi"/>
        </w:rPr>
        <w:t xml:space="preserve">LLCC Energy Efficiency Grant Application </w:t>
      </w:r>
      <w:r w:rsidR="002A5005">
        <w:rPr>
          <w:rFonts w:asciiTheme="minorHAnsi" w:hAnsiTheme="minorHAnsi" w:cstheme="minorHAnsi"/>
        </w:rPr>
        <w:t>–grant award</w:t>
      </w:r>
      <w:r w:rsidR="00191786">
        <w:rPr>
          <w:rFonts w:asciiTheme="minorHAnsi" w:hAnsiTheme="minorHAnsi" w:cstheme="minorHAnsi"/>
        </w:rPr>
        <w:t>ed for $9,500.00</w:t>
      </w:r>
      <w:r w:rsidR="002A5005">
        <w:rPr>
          <w:rFonts w:asciiTheme="minorHAnsi" w:hAnsiTheme="minorHAnsi" w:cstheme="minorHAnsi"/>
        </w:rPr>
        <w:t>.  Widseth quote for updating the 2012 plan is $9,500.00</w:t>
      </w:r>
      <w:r w:rsidR="00191786">
        <w:rPr>
          <w:rFonts w:asciiTheme="minorHAnsi" w:hAnsiTheme="minorHAnsi" w:cstheme="minorHAnsi"/>
        </w:rPr>
        <w:t xml:space="preserve"> so there is no cost to the Township for having this updated which will be very beneficial for the long range plan for the facility.  </w:t>
      </w:r>
    </w:p>
    <w:p w14:paraId="3F26ACFD" w14:textId="72664C10" w:rsidR="00191786" w:rsidRDefault="00191786" w:rsidP="003B09B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KIPPLEY, SUPPORTED BY ANTTILA TO ACCEPT THE WIDSETH QUOTE TO CONDUCT A WALK-THROUGH OF THE LLCC</w:t>
      </w:r>
      <w:r w:rsidR="00412BF0">
        <w:rPr>
          <w:rFonts w:asciiTheme="minorHAnsi" w:hAnsiTheme="minorHAnsi" w:cstheme="minorHAnsi"/>
          <w:b/>
          <w:bCs/>
        </w:rPr>
        <w:t xml:space="preserve"> AND UPDATE THE 2012 FACILITY PLAN WITH CURRENT COST ESTIMATES.  MOTION CARRIED</w:t>
      </w:r>
    </w:p>
    <w:p w14:paraId="70476781" w14:textId="05D046F7"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3B22CB">
        <w:rPr>
          <w:rFonts w:asciiTheme="minorHAnsi" w:hAnsiTheme="minorHAnsi" w:cstheme="minorHAnsi"/>
        </w:rPr>
        <w:t xml:space="preserve">No new updates.  </w:t>
      </w:r>
      <w:r w:rsidR="00FF7F6D">
        <w:rPr>
          <w:rFonts w:asciiTheme="minorHAnsi" w:hAnsiTheme="minorHAnsi" w:cstheme="minorHAnsi"/>
        </w:rPr>
        <w:t xml:space="preserve">Office staff need to go to Court House to find out what has been filed by the attorneys and in the past and get the new updates recorded.  </w:t>
      </w:r>
    </w:p>
    <w:p w14:paraId="61BD255F" w14:textId="49FF61BD"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412BF0">
        <w:rPr>
          <w:rFonts w:asciiTheme="minorHAnsi" w:hAnsiTheme="minorHAnsi" w:cstheme="minorHAnsi"/>
          <w:b/>
          <w:bCs/>
        </w:rPr>
        <w:t>SKELTON</w:t>
      </w:r>
      <w:r>
        <w:rPr>
          <w:rFonts w:asciiTheme="minorHAnsi" w:hAnsiTheme="minorHAnsi" w:cstheme="minorHAnsi"/>
          <w:b/>
          <w:bCs/>
        </w:rPr>
        <w:t xml:space="preserve">, SUPPORTED BY </w:t>
      </w:r>
      <w:r w:rsidR="00412BF0">
        <w:rPr>
          <w:rFonts w:asciiTheme="minorHAnsi" w:hAnsiTheme="minorHAnsi" w:cstheme="minorHAnsi"/>
          <w:b/>
          <w:bCs/>
        </w:rPr>
        <w:t>ANTTILA TO TABLE TO NEXT MONTH.  MOTION CARRIED</w:t>
      </w:r>
      <w:r w:rsidR="002A5005">
        <w:rPr>
          <w:rFonts w:asciiTheme="minorHAnsi" w:hAnsiTheme="minorHAnsi" w:cstheme="minorHAnsi"/>
          <w:b/>
          <w:bCs/>
        </w:rPr>
        <w:t xml:space="preserve"> </w:t>
      </w:r>
    </w:p>
    <w:p w14:paraId="6649035F" w14:textId="16A114F5" w:rsidR="00360A4A" w:rsidRDefault="00DE33B3" w:rsidP="005B04F2">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582F7D">
        <w:rPr>
          <w:rFonts w:asciiTheme="minorHAnsi" w:hAnsiTheme="minorHAnsi" w:cstheme="minorHAnsi"/>
        </w:rPr>
        <w:t xml:space="preserve">Ehler’s Long-Range Planning Financial Proposal </w:t>
      </w:r>
      <w:r w:rsidR="002A5005">
        <w:rPr>
          <w:rFonts w:asciiTheme="minorHAnsi" w:hAnsiTheme="minorHAnsi" w:cstheme="minorHAnsi"/>
        </w:rPr>
        <w:t xml:space="preserve">– </w:t>
      </w:r>
      <w:r w:rsidR="00412BF0">
        <w:rPr>
          <w:rFonts w:asciiTheme="minorHAnsi" w:hAnsiTheme="minorHAnsi" w:cstheme="minorHAnsi"/>
        </w:rPr>
        <w:t>June 11</w:t>
      </w:r>
      <w:r w:rsidR="00412BF0" w:rsidRPr="00412BF0">
        <w:rPr>
          <w:rFonts w:asciiTheme="minorHAnsi" w:hAnsiTheme="minorHAnsi" w:cstheme="minorHAnsi"/>
          <w:vertAlign w:val="superscript"/>
        </w:rPr>
        <w:t>th</w:t>
      </w:r>
      <w:r w:rsidR="00412BF0">
        <w:rPr>
          <w:rFonts w:asciiTheme="minorHAnsi" w:hAnsiTheme="minorHAnsi" w:cstheme="minorHAnsi"/>
        </w:rPr>
        <w:t xml:space="preserve"> administrative meeting was held to answer questions about our past and current budgets along with projects planned</w:t>
      </w:r>
      <w:r w:rsidR="002A5005">
        <w:rPr>
          <w:rFonts w:asciiTheme="minorHAnsi" w:hAnsiTheme="minorHAnsi" w:cstheme="minorHAnsi"/>
        </w:rPr>
        <w:t>.</w:t>
      </w:r>
      <w:r w:rsidR="00412BF0">
        <w:rPr>
          <w:rFonts w:asciiTheme="minorHAnsi" w:hAnsiTheme="minorHAnsi" w:cstheme="minorHAnsi"/>
        </w:rPr>
        <w:t xml:space="preserve">  Invoice for $6,500.00 was reviewed.  </w:t>
      </w:r>
      <w:r w:rsidR="002A5005">
        <w:rPr>
          <w:rFonts w:asciiTheme="minorHAnsi" w:hAnsiTheme="minorHAnsi" w:cstheme="minorHAnsi"/>
        </w:rPr>
        <w:t xml:space="preserve">  </w:t>
      </w:r>
    </w:p>
    <w:p w14:paraId="4DC896C0" w14:textId="07782AA0" w:rsidR="00733A43" w:rsidRPr="00F21478" w:rsidRDefault="00733A43" w:rsidP="00733A4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412BF0">
        <w:rPr>
          <w:rFonts w:asciiTheme="minorHAnsi" w:hAnsiTheme="minorHAnsi" w:cstheme="minorHAnsi"/>
          <w:b/>
          <w:bCs/>
        </w:rPr>
        <w:t>SKELTON</w:t>
      </w:r>
      <w:r>
        <w:rPr>
          <w:rFonts w:asciiTheme="minorHAnsi" w:hAnsiTheme="minorHAnsi" w:cstheme="minorHAnsi"/>
          <w:b/>
          <w:bCs/>
        </w:rPr>
        <w:t xml:space="preserve">, SUPPORTED BY </w:t>
      </w:r>
      <w:r w:rsidR="00C234FF">
        <w:rPr>
          <w:rFonts w:asciiTheme="minorHAnsi" w:hAnsiTheme="minorHAnsi" w:cstheme="minorHAnsi"/>
          <w:b/>
          <w:bCs/>
        </w:rPr>
        <w:t xml:space="preserve">ANTTILA TO </w:t>
      </w:r>
      <w:r w:rsidR="00412BF0">
        <w:rPr>
          <w:rFonts w:asciiTheme="minorHAnsi" w:hAnsiTheme="minorHAnsi" w:cstheme="minorHAnsi"/>
          <w:b/>
          <w:bCs/>
        </w:rPr>
        <w:t>PAY EHLERS $6,500.00 FOR WORK ON THE FINANCIAL MANAGEMENT PLAN</w:t>
      </w:r>
      <w:r w:rsidR="00C234FF">
        <w:rPr>
          <w:rFonts w:asciiTheme="minorHAnsi" w:hAnsiTheme="minorHAnsi" w:cstheme="minorHAnsi"/>
          <w:b/>
          <w:bCs/>
        </w:rPr>
        <w:t xml:space="preserve">.  </w:t>
      </w:r>
      <w:r>
        <w:rPr>
          <w:rFonts w:asciiTheme="minorHAnsi" w:hAnsiTheme="minorHAnsi" w:cstheme="minorHAnsi"/>
          <w:b/>
          <w:bCs/>
        </w:rPr>
        <w:t>MOTION CARRIED</w:t>
      </w:r>
    </w:p>
    <w:p w14:paraId="0E1A9699" w14:textId="447C4E5D" w:rsidR="00B738A4" w:rsidRDefault="0001515A" w:rsidP="00385031">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412BF0">
        <w:rPr>
          <w:rFonts w:asciiTheme="minorHAnsi" w:hAnsiTheme="minorHAnsi" w:cstheme="minorHAnsi"/>
        </w:rPr>
        <w:t xml:space="preserve">Haus/Birch Group Housing Opportunity – letter of support has been requested for Haus/Birch Group to present to IRRR.  A second meeting is needed to learn more about their company and what they can offer the Township for housing opportunities.  </w:t>
      </w:r>
      <w:r w:rsidR="00C234FF">
        <w:rPr>
          <w:rFonts w:asciiTheme="minorHAnsi" w:hAnsiTheme="minorHAnsi" w:cstheme="minorHAnsi"/>
        </w:rPr>
        <w:t xml:space="preserve"> </w:t>
      </w:r>
    </w:p>
    <w:p w14:paraId="69036DAE" w14:textId="1C79EFD4" w:rsidR="00C234FF" w:rsidRPr="00F21478" w:rsidRDefault="00C234FF" w:rsidP="00C234FF">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412BF0">
        <w:rPr>
          <w:rFonts w:asciiTheme="minorHAnsi" w:hAnsiTheme="minorHAnsi" w:cstheme="minorHAnsi"/>
          <w:b/>
          <w:bCs/>
        </w:rPr>
        <w:t>SKELTON</w:t>
      </w:r>
      <w:r>
        <w:rPr>
          <w:rFonts w:asciiTheme="minorHAnsi" w:hAnsiTheme="minorHAnsi" w:cstheme="minorHAnsi"/>
          <w:b/>
          <w:bCs/>
        </w:rPr>
        <w:t xml:space="preserve">, SUPPORTED BY ANTTILA TO </w:t>
      </w:r>
      <w:r w:rsidR="00412BF0">
        <w:rPr>
          <w:rFonts w:asciiTheme="minorHAnsi" w:hAnsiTheme="minorHAnsi" w:cstheme="minorHAnsi"/>
          <w:b/>
          <w:bCs/>
        </w:rPr>
        <w:t>GENERATE A LETTER AS REQUESTED FOR CHAIRMAN SKELTON TO SIGN AND REACH OUT TO GET DATES FOR A SECOND MEETING AND POSSIBLY A VISIT TO THEIR ONSITE LOCATION</w:t>
      </w:r>
      <w:r>
        <w:rPr>
          <w:rFonts w:asciiTheme="minorHAnsi" w:hAnsiTheme="minorHAnsi" w:cstheme="minorHAnsi"/>
          <w:b/>
          <w:bCs/>
        </w:rPr>
        <w:t>.  MOTION CARRIED</w:t>
      </w:r>
    </w:p>
    <w:p w14:paraId="290DA41C" w14:textId="77777777" w:rsidR="00412BF0"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2A5005">
        <w:rPr>
          <w:rFonts w:asciiTheme="minorHAnsi" w:hAnsiTheme="minorHAnsi" w:cstheme="minorHAnsi"/>
        </w:rPr>
        <w:t xml:space="preserve">1/1/26 Garbage Collection Fee of $120.00 Implementation – </w:t>
      </w:r>
      <w:r w:rsidR="00412BF0">
        <w:rPr>
          <w:rFonts w:asciiTheme="minorHAnsi" w:hAnsiTheme="minorHAnsi" w:cstheme="minorHAnsi"/>
        </w:rPr>
        <w:t xml:space="preserve">it was discussed should a letter be sent to to all housholds or a newspaper insert be printed.  </w:t>
      </w:r>
    </w:p>
    <w:p w14:paraId="49DB19F1" w14:textId="33245D49" w:rsidR="0095612D" w:rsidRDefault="00412BF0" w:rsidP="00385031">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IT WAS MOVED BY KIPPLEY, SUPPORTED BY ANTTILA TO DRAFT A LETTER TO BE SENT TO ALL HOUSEHOLDS WITH AN EXPLANATION OF WHY THE FEE IS BEING IMPLEMENTED FOR THE BOARD TO REVIEW AT NEXT MONTH’S MEETING.  MOTION CARRIED</w:t>
      </w:r>
      <w:r w:rsidR="002A5005">
        <w:rPr>
          <w:rFonts w:asciiTheme="minorHAnsi" w:hAnsiTheme="minorHAnsi" w:cstheme="minorHAnsi"/>
        </w:rPr>
        <w:t xml:space="preserve">  </w:t>
      </w:r>
    </w:p>
    <w:p w14:paraId="1BD96789" w14:textId="6B8DC372" w:rsidR="00863AE3" w:rsidRDefault="003E7F55" w:rsidP="003A23ED">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3A23ED">
        <w:rPr>
          <w:rFonts w:asciiTheme="minorHAnsi" w:hAnsiTheme="minorHAnsi" w:cstheme="minorHAnsi"/>
        </w:rPr>
        <w:t>June 18</w:t>
      </w:r>
      <w:r w:rsidR="003A23ED" w:rsidRPr="003A23ED">
        <w:rPr>
          <w:rFonts w:asciiTheme="minorHAnsi" w:hAnsiTheme="minorHAnsi" w:cstheme="minorHAnsi"/>
          <w:vertAlign w:val="superscript"/>
        </w:rPr>
        <w:t>th</w:t>
      </w:r>
      <w:r w:rsidR="003A23ED">
        <w:rPr>
          <w:rFonts w:asciiTheme="minorHAnsi" w:hAnsiTheme="minorHAnsi" w:cstheme="minorHAnsi"/>
        </w:rPr>
        <w:t xml:space="preserve"> Emergency – FEMA </w:t>
      </w:r>
      <w:r w:rsidR="009413DE">
        <w:rPr>
          <w:rFonts w:asciiTheme="minorHAnsi" w:hAnsiTheme="minorHAnsi" w:cstheme="minorHAnsi"/>
        </w:rPr>
        <w:t xml:space="preserve">reimbursement </w:t>
      </w:r>
      <w:r w:rsidR="003A23ED">
        <w:rPr>
          <w:rFonts w:asciiTheme="minorHAnsi" w:hAnsiTheme="minorHAnsi" w:cstheme="minorHAnsi"/>
        </w:rPr>
        <w:t>updates –</w:t>
      </w:r>
      <w:r w:rsidR="00582F7D">
        <w:rPr>
          <w:rFonts w:asciiTheme="minorHAnsi" w:hAnsiTheme="minorHAnsi" w:cstheme="minorHAnsi"/>
        </w:rPr>
        <w:t xml:space="preserve"> Niemi and Knaus continue to work with </w:t>
      </w:r>
      <w:r w:rsidR="00601769">
        <w:rPr>
          <w:rFonts w:asciiTheme="minorHAnsi" w:hAnsiTheme="minorHAnsi" w:cstheme="minorHAnsi"/>
        </w:rPr>
        <w:t>FEMA agents</w:t>
      </w:r>
      <w:r w:rsidR="00582F7D">
        <w:rPr>
          <w:rFonts w:asciiTheme="minorHAnsi" w:hAnsiTheme="minorHAnsi" w:cstheme="minorHAnsi"/>
        </w:rPr>
        <w:t xml:space="preserve">. </w:t>
      </w:r>
      <w:r w:rsidR="00412BF0">
        <w:rPr>
          <w:rFonts w:asciiTheme="minorHAnsi" w:hAnsiTheme="minorHAnsi" w:cstheme="minorHAnsi"/>
        </w:rPr>
        <w:t xml:space="preserve">Administrative costs needs to be tallied and submitted.  The State and FEMA want to know if we will be requesting mitigation.  Niemi doesn’t believe we have any areas that need further mitigation.  </w:t>
      </w:r>
      <w:r w:rsidR="005C05BB">
        <w:rPr>
          <w:rFonts w:asciiTheme="minorHAnsi" w:hAnsiTheme="minorHAnsi" w:cstheme="minorHAnsi"/>
        </w:rPr>
        <w:t xml:space="preserve">No further discussion was held.  </w:t>
      </w:r>
    </w:p>
    <w:p w14:paraId="53D66115" w14:textId="01F8C7E7" w:rsidR="002D1356" w:rsidRDefault="00C14923" w:rsidP="00A5430B">
      <w:pPr>
        <w:pStyle w:val="Informal1"/>
        <w:spacing w:before="0" w:after="0"/>
        <w:ind w:left="720" w:hanging="720"/>
        <w:rPr>
          <w:rFonts w:asciiTheme="minorHAnsi" w:hAnsiTheme="minorHAnsi" w:cstheme="minorHAnsi"/>
        </w:rPr>
      </w:pPr>
      <w:r>
        <w:rPr>
          <w:rFonts w:asciiTheme="minorHAnsi" w:hAnsiTheme="minorHAnsi" w:cstheme="minorHAnsi"/>
        </w:rPr>
        <w:t>4.12</w:t>
      </w:r>
      <w:r>
        <w:rPr>
          <w:rFonts w:asciiTheme="minorHAnsi" w:hAnsiTheme="minorHAnsi" w:cstheme="minorHAnsi"/>
        </w:rPr>
        <w:tab/>
      </w:r>
      <w:r w:rsidR="00582F7D">
        <w:rPr>
          <w:rFonts w:asciiTheme="minorHAnsi" w:hAnsiTheme="minorHAnsi" w:cstheme="minorHAnsi"/>
        </w:rPr>
        <w:t xml:space="preserve">Measbi Trail Extension Project – </w:t>
      </w:r>
      <w:r w:rsidR="002A5005">
        <w:rPr>
          <w:rFonts w:asciiTheme="minorHAnsi" w:hAnsiTheme="minorHAnsi" w:cstheme="minorHAnsi"/>
        </w:rPr>
        <w:t xml:space="preserve">Shared trail is still a want/need.  </w:t>
      </w:r>
      <w:r w:rsidR="00601769">
        <w:rPr>
          <w:rFonts w:asciiTheme="minorHAnsi" w:hAnsiTheme="minorHAnsi" w:cstheme="minorHAnsi"/>
        </w:rPr>
        <w:t xml:space="preserve">  </w:t>
      </w:r>
      <w:r w:rsidR="005C05BB">
        <w:rPr>
          <w:rFonts w:asciiTheme="minorHAnsi" w:hAnsiTheme="minorHAnsi" w:cstheme="minorHAnsi"/>
        </w:rPr>
        <w:t xml:space="preserve">They have it planned and plotted.  </w:t>
      </w:r>
    </w:p>
    <w:p w14:paraId="2343F6BD" w14:textId="39ACCCE4" w:rsidR="009C5BE8" w:rsidRDefault="005C05BB" w:rsidP="00AD45EA">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t xml:space="preserve">Dust Control bid with St. Louis County – re-visited from last month.  Approved last month but after consideration Kippley has concerns as the $24,000 apporved for dust control covers the amount needed for the Fire Hall demolition project cost share and funds are very tight right now.  </w:t>
      </w:r>
      <w:r w:rsidR="004D531D">
        <w:rPr>
          <w:rFonts w:asciiTheme="minorHAnsi" w:hAnsiTheme="minorHAnsi" w:cstheme="minorHAnsi"/>
        </w:rPr>
        <w:t>Skelton agreed we are operating at a ten percent deficit and we can cut this for this year.</w:t>
      </w:r>
    </w:p>
    <w:p w14:paraId="16EC104E" w14:textId="055D2ED3" w:rsidR="004D531D" w:rsidRDefault="004D531D"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ANTTILA, SUPPORTED BY KIPPLEY TO RESCIND THE MOTION OF APPROVING $24,000 IN DUST CONTROL THROUGH ST. LOUIS COUNTY.  MOTION CARRIED</w:t>
      </w:r>
    </w:p>
    <w:p w14:paraId="5EB0AB9A" w14:textId="4C99B7FC" w:rsidR="004D531D" w:rsidRPr="004D531D" w:rsidRDefault="004D531D" w:rsidP="00AD45EA">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KIPPLEY, SUPPORTED BY SKELTON TO NOT DO DUST CONTROL THIS YEAR DUE TO THE BUDGET CUTS.  MOTION CARRIED</w:t>
      </w:r>
    </w:p>
    <w:p w14:paraId="52796C72" w14:textId="6B153E4B" w:rsidR="00A048B8" w:rsidRDefault="00780D01" w:rsidP="008E2CEC">
      <w:pPr>
        <w:spacing w:after="0"/>
        <w:ind w:left="720" w:hanging="720"/>
        <w:rPr>
          <w:rFonts w:cstheme="minorHAnsi"/>
          <w:b/>
        </w:rPr>
      </w:pPr>
      <w:r>
        <w:rPr>
          <w:rFonts w:cstheme="minorHAnsi"/>
          <w:b/>
        </w:rPr>
        <w:lastRenderedPageBreak/>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7CEDB261" w14:textId="0FF8A75B" w:rsidR="00A5430B" w:rsidRDefault="00780D01" w:rsidP="00476548">
      <w:pPr>
        <w:spacing w:after="0"/>
        <w:ind w:left="720" w:hanging="720"/>
        <w:rPr>
          <w:rFonts w:cstheme="minorHAnsi"/>
        </w:rPr>
      </w:pPr>
      <w:r>
        <w:rPr>
          <w:rFonts w:cstheme="minorHAnsi"/>
        </w:rPr>
        <w:t>5</w:t>
      </w:r>
      <w:r w:rsidR="00825CA8">
        <w:rPr>
          <w:rFonts w:cstheme="minorHAnsi"/>
        </w:rPr>
        <w:t>.1</w:t>
      </w:r>
      <w:r w:rsidR="00825CA8">
        <w:rPr>
          <w:rFonts w:cstheme="minorHAnsi"/>
        </w:rPr>
        <w:tab/>
      </w:r>
      <w:r w:rsidR="004D531D">
        <w:rPr>
          <w:rFonts w:cstheme="minorHAnsi"/>
        </w:rPr>
        <w:t xml:space="preserve">Ben Lobb Verbal Request – asking permission to access a property via Stepetz Pit for a winter sale.  He will need the proper insurance and a temporary access easement.  Niemi indicated a lock </w:t>
      </w:r>
      <w:r w:rsidR="001F72D7">
        <w:rPr>
          <w:rFonts w:cstheme="minorHAnsi"/>
        </w:rPr>
        <w:t xml:space="preserve">can be placed </w:t>
      </w:r>
      <w:r w:rsidR="004D531D">
        <w:rPr>
          <w:rFonts w:cstheme="minorHAnsi"/>
        </w:rPr>
        <w:t>on the gate</w:t>
      </w:r>
      <w:r w:rsidR="001F72D7">
        <w:rPr>
          <w:rFonts w:cstheme="minorHAnsi"/>
        </w:rPr>
        <w:t xml:space="preserve"> for access for him</w:t>
      </w:r>
      <w:r w:rsidR="004D531D">
        <w:rPr>
          <w:rFonts w:cstheme="minorHAnsi"/>
        </w:rPr>
        <w:t xml:space="preserve">.  </w:t>
      </w:r>
      <w:r w:rsidR="00FD3E29">
        <w:rPr>
          <w:rFonts w:cstheme="minorHAnsi"/>
        </w:rPr>
        <w:t xml:space="preserve">Kearney will draft the easement once we receive the information from Lobb.  </w:t>
      </w:r>
    </w:p>
    <w:p w14:paraId="7011E353" w14:textId="3515E331" w:rsidR="00FF7F6D" w:rsidRPr="00FF7F6D" w:rsidRDefault="00FF7F6D" w:rsidP="00476548">
      <w:pPr>
        <w:spacing w:after="0"/>
        <w:ind w:left="720" w:hanging="720"/>
        <w:rPr>
          <w:rFonts w:cstheme="minorHAnsi"/>
          <w:b/>
          <w:bCs/>
        </w:rPr>
      </w:pPr>
      <w:r>
        <w:rPr>
          <w:rFonts w:cstheme="minorHAnsi"/>
        </w:rPr>
        <w:tab/>
      </w:r>
      <w:r>
        <w:rPr>
          <w:rFonts w:cstheme="minorHAnsi"/>
          <w:b/>
          <w:bCs/>
        </w:rPr>
        <w:t xml:space="preserve">IT WAS MOVED BY </w:t>
      </w:r>
      <w:r w:rsidR="001F72D7">
        <w:rPr>
          <w:rFonts w:cstheme="minorHAnsi"/>
          <w:b/>
          <w:bCs/>
        </w:rPr>
        <w:t>SKELTON</w:t>
      </w:r>
      <w:r>
        <w:rPr>
          <w:rFonts w:cstheme="minorHAnsi"/>
          <w:b/>
          <w:bCs/>
        </w:rPr>
        <w:t xml:space="preserve">, SUPPORTED BY </w:t>
      </w:r>
      <w:r w:rsidR="001F72D7">
        <w:rPr>
          <w:rFonts w:cstheme="minorHAnsi"/>
          <w:b/>
          <w:bCs/>
        </w:rPr>
        <w:t>ANTTILA</w:t>
      </w:r>
      <w:r>
        <w:rPr>
          <w:rFonts w:cstheme="minorHAnsi"/>
          <w:b/>
          <w:bCs/>
        </w:rPr>
        <w:t xml:space="preserve"> APPROVING THE </w:t>
      </w:r>
      <w:r w:rsidR="001F72D7">
        <w:rPr>
          <w:rFonts w:cstheme="minorHAnsi"/>
          <w:b/>
          <w:bCs/>
        </w:rPr>
        <w:t>REQUEST TO BEN LOBB IF HE PROVIDES PROOF OF INSURANCE, APPROPRIATE TIMES NEEDED FOR ACCESS</w:t>
      </w:r>
      <w:r w:rsidR="00FD3E29">
        <w:rPr>
          <w:rFonts w:cstheme="minorHAnsi"/>
          <w:b/>
          <w:bCs/>
        </w:rPr>
        <w:t xml:space="preserve"> </w:t>
      </w:r>
      <w:r w:rsidR="001F72D7">
        <w:rPr>
          <w:rFonts w:cstheme="minorHAnsi"/>
          <w:b/>
          <w:bCs/>
        </w:rPr>
        <w:t>TO CREATE A TEMPORARY EASEMENT</w:t>
      </w:r>
      <w:r w:rsidR="00FD3E29">
        <w:rPr>
          <w:rFonts w:cstheme="minorHAnsi"/>
          <w:b/>
          <w:bCs/>
        </w:rPr>
        <w:t xml:space="preserve">, </w:t>
      </w:r>
      <w:r w:rsidR="001F72D7">
        <w:rPr>
          <w:rFonts w:cstheme="minorHAnsi"/>
          <w:b/>
          <w:bCs/>
        </w:rPr>
        <w:t xml:space="preserve">AND </w:t>
      </w:r>
      <w:r w:rsidR="00FD3E29">
        <w:rPr>
          <w:rFonts w:cstheme="minorHAnsi"/>
          <w:b/>
          <w:bCs/>
        </w:rPr>
        <w:t xml:space="preserve">PROMISE OF </w:t>
      </w:r>
      <w:r w:rsidR="001F72D7">
        <w:rPr>
          <w:rFonts w:cstheme="minorHAnsi"/>
          <w:b/>
          <w:bCs/>
        </w:rPr>
        <w:t xml:space="preserve">RESORATION OF </w:t>
      </w:r>
      <w:r w:rsidR="00FD3E29">
        <w:rPr>
          <w:rFonts w:cstheme="minorHAnsi"/>
          <w:b/>
          <w:bCs/>
        </w:rPr>
        <w:t xml:space="preserve">ANY DAMAGED </w:t>
      </w:r>
      <w:r w:rsidR="001F72D7">
        <w:rPr>
          <w:rFonts w:cstheme="minorHAnsi"/>
          <w:b/>
          <w:bCs/>
        </w:rPr>
        <w:t xml:space="preserve">PROPERTY.  </w:t>
      </w:r>
      <w:r>
        <w:rPr>
          <w:rFonts w:cstheme="minorHAnsi"/>
          <w:b/>
          <w:bCs/>
        </w:rPr>
        <w:t>MOTION CARRIED</w:t>
      </w:r>
    </w:p>
    <w:p w14:paraId="596A1147" w14:textId="09140A27" w:rsidR="00007857" w:rsidRPr="00F71E1E" w:rsidRDefault="00900FDD" w:rsidP="004D2CCF">
      <w:pPr>
        <w:spacing w:after="0"/>
        <w:ind w:left="720" w:hanging="720"/>
        <w:rPr>
          <w:rFonts w:ascii="Times New Roman" w:hAnsi="Times New Roman" w:cs="Times New Roman"/>
        </w:rPr>
      </w:pPr>
      <w:r>
        <w:rPr>
          <w:rFonts w:cstheme="minorHAnsi"/>
        </w:rPr>
        <w:t>5.2</w:t>
      </w:r>
      <w:r w:rsidR="002C16A7">
        <w:rPr>
          <w:rFonts w:cstheme="minorHAnsi"/>
        </w:rPr>
        <w:tab/>
      </w:r>
      <w:r w:rsidR="00FD3E29">
        <w:rPr>
          <w:rFonts w:cstheme="minorHAnsi"/>
        </w:rPr>
        <w:t xml:space="preserve">2026 Mack Truck </w:t>
      </w:r>
      <w:r w:rsidR="00FF7F6D">
        <w:rPr>
          <w:rFonts w:cstheme="minorHAnsi"/>
        </w:rPr>
        <w:t xml:space="preserve">- </w:t>
      </w:r>
      <w:r w:rsidR="00D70AC7">
        <w:rPr>
          <w:rFonts w:cstheme="minorHAnsi"/>
        </w:rPr>
        <w:t>Quotes were approved though state bid pricing in 2022</w:t>
      </w:r>
      <w:r w:rsidR="0076512A">
        <w:rPr>
          <w:rFonts w:cstheme="minorHAnsi"/>
        </w:rPr>
        <w:t xml:space="preserve">, three years ago and pricing is now increased with Towmaster and to the truck itself.  </w:t>
      </w:r>
    </w:p>
    <w:p w14:paraId="01B3A41E" w14:textId="687AE057" w:rsidR="0076512A" w:rsidRPr="0076512A" w:rsidRDefault="00987C77" w:rsidP="0076512A">
      <w:pPr>
        <w:spacing w:after="0"/>
        <w:ind w:left="720" w:hanging="720"/>
        <w:rPr>
          <w:rFonts w:ascii="Times New Roman" w:hAnsi="Times New Roman" w:cs="Times New Roman"/>
          <w:b/>
          <w:bCs/>
        </w:rPr>
      </w:pPr>
      <w:r>
        <w:rPr>
          <w:rFonts w:cstheme="minorHAnsi"/>
        </w:rPr>
        <w:tab/>
      </w:r>
      <w:r>
        <w:rPr>
          <w:rFonts w:cstheme="minorHAnsi"/>
          <w:b/>
          <w:bCs/>
        </w:rPr>
        <w:t xml:space="preserve">IT WAS MOVED BY </w:t>
      </w:r>
      <w:r w:rsidR="00D70AC7">
        <w:rPr>
          <w:rFonts w:cstheme="minorHAnsi"/>
          <w:b/>
          <w:bCs/>
        </w:rPr>
        <w:t>SKELTON</w:t>
      </w:r>
      <w:r>
        <w:rPr>
          <w:rFonts w:cstheme="minorHAnsi"/>
          <w:b/>
          <w:bCs/>
        </w:rPr>
        <w:t xml:space="preserve">, SUPPORTED BY </w:t>
      </w:r>
      <w:r w:rsidR="00FD2D5F">
        <w:rPr>
          <w:rFonts w:cstheme="minorHAnsi"/>
          <w:b/>
          <w:bCs/>
        </w:rPr>
        <w:t>ANTTILA</w:t>
      </w:r>
      <w:r w:rsidR="0076512A">
        <w:rPr>
          <w:rFonts w:cstheme="minorHAnsi"/>
          <w:b/>
          <w:bCs/>
        </w:rPr>
        <w:t xml:space="preserve"> DIRECTING </w:t>
      </w:r>
      <w:r w:rsidR="0076512A" w:rsidRPr="0076512A">
        <w:rPr>
          <w:rFonts w:cstheme="minorHAnsi"/>
          <w:b/>
          <w:bCs/>
        </w:rPr>
        <w:t xml:space="preserve">OFFICE STAFF TO SEND THE PAPERWORK TO KEARNEY FOR REVIEW TO SEE </w:t>
      </w:r>
      <w:r w:rsidR="0076512A">
        <w:rPr>
          <w:rFonts w:cstheme="minorHAnsi"/>
          <w:b/>
          <w:bCs/>
        </w:rPr>
        <w:t>I</w:t>
      </w:r>
      <w:r w:rsidR="0076512A" w:rsidRPr="0076512A">
        <w:rPr>
          <w:rFonts w:cstheme="minorHAnsi"/>
          <w:b/>
          <w:bCs/>
        </w:rPr>
        <w:t xml:space="preserve">F WE HAVE ANY LEGAL STANDING TO BACK OUT OF THE PURCHASE OR AT LEAST HAVE THE ORIGINAL PRICING HONORED SINCE IT HAS BEEN THREE YEARS SINCE THE TRUCK WAS ORDERED.  </w:t>
      </w:r>
      <w:r w:rsidR="0076512A">
        <w:rPr>
          <w:rFonts w:cstheme="minorHAnsi"/>
          <w:b/>
          <w:bCs/>
        </w:rPr>
        <w:t>MOTION CARRIED</w:t>
      </w:r>
    </w:p>
    <w:p w14:paraId="0F4DFAEE" w14:textId="5ECFC3BA" w:rsidR="00EC6FCE" w:rsidRPr="0076512A" w:rsidRDefault="002C16A7" w:rsidP="004274B6">
      <w:pPr>
        <w:spacing w:after="0"/>
        <w:ind w:left="720" w:hanging="720"/>
        <w:rPr>
          <w:rFonts w:cstheme="minorHAnsi"/>
        </w:rPr>
      </w:pPr>
      <w:r w:rsidRPr="00531FDA">
        <w:rPr>
          <w:rFonts w:cstheme="minorHAnsi"/>
        </w:rPr>
        <w:t>5.3</w:t>
      </w:r>
      <w:r w:rsidRPr="00531FDA">
        <w:rPr>
          <w:rFonts w:cstheme="minorHAnsi"/>
        </w:rPr>
        <w:tab/>
      </w:r>
      <w:r w:rsidR="0076512A">
        <w:rPr>
          <w:rFonts w:cstheme="minorHAnsi"/>
        </w:rPr>
        <w:t xml:space="preserve">LLCC Compressor – breaker is tripping for compressor #2; Kelsey Heating &amp; Plumbing was called to look at it.  </w:t>
      </w:r>
      <w:r w:rsidR="00EC6FCE">
        <w:rPr>
          <w:rFonts w:cstheme="minorHAnsi"/>
          <w:b/>
          <w:bCs/>
        </w:rPr>
        <w:t xml:space="preserve"> </w:t>
      </w:r>
    </w:p>
    <w:p w14:paraId="1A17EF39" w14:textId="12E12392" w:rsidR="00EC6FCE" w:rsidRDefault="00FD2D5F" w:rsidP="009B3FFA">
      <w:pPr>
        <w:spacing w:after="0"/>
        <w:ind w:left="720" w:hanging="720"/>
        <w:rPr>
          <w:rFonts w:cstheme="minorHAnsi"/>
        </w:rPr>
      </w:pPr>
      <w:r>
        <w:rPr>
          <w:rFonts w:cstheme="minorHAnsi"/>
        </w:rPr>
        <w:t xml:space="preserve">5.4 </w:t>
      </w:r>
      <w:r>
        <w:rPr>
          <w:rFonts w:cstheme="minorHAnsi"/>
        </w:rPr>
        <w:tab/>
      </w:r>
      <w:r w:rsidR="0076512A">
        <w:rPr>
          <w:rFonts w:cstheme="minorHAnsi"/>
        </w:rPr>
        <w:t xml:space="preserve">LLCC Kitchen Door – quote coming from Glass &amp; Door Inc.  </w:t>
      </w:r>
    </w:p>
    <w:p w14:paraId="43266BE1" w14:textId="1E672B47" w:rsidR="0076512A" w:rsidRPr="0076512A" w:rsidRDefault="0076512A" w:rsidP="009B3FFA">
      <w:pPr>
        <w:spacing w:after="0"/>
        <w:ind w:left="720" w:hanging="720"/>
        <w:rPr>
          <w:rFonts w:cstheme="minorHAnsi"/>
          <w:b/>
          <w:bCs/>
        </w:rPr>
      </w:pPr>
      <w:r>
        <w:rPr>
          <w:rFonts w:cstheme="minorHAnsi"/>
        </w:rPr>
        <w:tab/>
      </w:r>
      <w:r>
        <w:rPr>
          <w:rFonts w:cstheme="minorHAnsi"/>
          <w:b/>
          <w:bCs/>
        </w:rPr>
        <w:t>IT WAS MOVED BY SKELTON, SUPPORTED BY ANTTILA TO TABLE TO NEXT MONTH.  MOTION CARRIED</w:t>
      </w:r>
    </w:p>
    <w:p w14:paraId="1E288BA2" w14:textId="3C08C32F" w:rsidR="00B257B6" w:rsidRDefault="001A15C9" w:rsidP="00D73385">
      <w:pPr>
        <w:spacing w:after="0"/>
        <w:ind w:left="720" w:hanging="720"/>
        <w:rPr>
          <w:rFonts w:cstheme="minorHAnsi"/>
        </w:rPr>
      </w:pPr>
      <w:r>
        <w:rPr>
          <w:rFonts w:cstheme="minorHAnsi"/>
        </w:rPr>
        <w:t>5.5</w:t>
      </w:r>
      <w:r>
        <w:rPr>
          <w:rFonts w:cstheme="minorHAnsi"/>
        </w:rPr>
        <w:tab/>
      </w:r>
      <w:r w:rsidR="0076512A">
        <w:rPr>
          <w:rFonts w:cstheme="minorHAnsi"/>
        </w:rPr>
        <w:t xml:space="preserve">LLCC Benefactor – The Loon Lake Community Center will be receiving </w:t>
      </w:r>
      <w:r w:rsidR="00A9339F">
        <w:rPr>
          <w:rFonts w:cstheme="minorHAnsi"/>
        </w:rPr>
        <w:t xml:space="preserve">roughly $21,000 </w:t>
      </w:r>
      <w:r w:rsidR="0076512A">
        <w:rPr>
          <w:rFonts w:cstheme="minorHAnsi"/>
        </w:rPr>
        <w:t xml:space="preserve">funds </w:t>
      </w:r>
      <w:r w:rsidR="00A9339F">
        <w:rPr>
          <w:rFonts w:cstheme="minorHAnsi"/>
        </w:rPr>
        <w:t xml:space="preserve">from a benefactor.  There may be conditions or terms of the funding yet from the benefactor.  This funding would be good to use to make the building more marketable.  Once the funding is received, we can recognize the donation and send a thank you to the family.  </w:t>
      </w:r>
    </w:p>
    <w:p w14:paraId="7E2DC543" w14:textId="0BD01051" w:rsidR="00A9339F" w:rsidRPr="00A9339F" w:rsidRDefault="00A9339F" w:rsidP="00D73385">
      <w:pPr>
        <w:spacing w:after="0"/>
        <w:ind w:left="720" w:hanging="720"/>
        <w:rPr>
          <w:rFonts w:cstheme="minorHAnsi"/>
          <w:b/>
          <w:bCs/>
        </w:rPr>
      </w:pPr>
      <w:r>
        <w:rPr>
          <w:rFonts w:cstheme="minorHAnsi"/>
        </w:rPr>
        <w:tab/>
      </w:r>
      <w:r>
        <w:rPr>
          <w:rFonts w:cstheme="minorHAnsi"/>
          <w:b/>
          <w:bCs/>
        </w:rPr>
        <w:t>IT WAS MOVED BY SKELTON, SUPPORTED BY KIPPLEY ACCEPTING THE DONATION AND APRPOVING THE NECESSARY PAPERWORK.  MOTION CARRIED</w:t>
      </w:r>
    </w:p>
    <w:p w14:paraId="396343C4" w14:textId="64F19C95" w:rsidR="00343352" w:rsidRDefault="001A15C9" w:rsidP="00D73385">
      <w:pPr>
        <w:spacing w:after="0"/>
        <w:ind w:left="720" w:hanging="720"/>
        <w:rPr>
          <w:rFonts w:cstheme="minorHAnsi"/>
        </w:rPr>
      </w:pPr>
      <w:r>
        <w:rPr>
          <w:rFonts w:cstheme="minorHAnsi"/>
        </w:rPr>
        <w:t>5.6</w:t>
      </w:r>
      <w:r>
        <w:rPr>
          <w:rFonts w:cstheme="minorHAnsi"/>
        </w:rPr>
        <w:tab/>
      </w:r>
      <w:r w:rsidR="00A9339F">
        <w:rPr>
          <w:rFonts w:cstheme="minorHAnsi"/>
        </w:rPr>
        <w:t>2024 Audit Invoice</w:t>
      </w:r>
    </w:p>
    <w:p w14:paraId="3A4999EF" w14:textId="31463E4A" w:rsidR="00A9339F" w:rsidRDefault="00A9339F" w:rsidP="00D73385">
      <w:pPr>
        <w:spacing w:after="0"/>
        <w:ind w:left="720" w:hanging="720"/>
        <w:rPr>
          <w:rFonts w:cstheme="minorHAnsi"/>
          <w:b/>
          <w:bCs/>
        </w:rPr>
      </w:pPr>
      <w:r>
        <w:rPr>
          <w:rFonts w:cstheme="minorHAnsi"/>
        </w:rPr>
        <w:tab/>
      </w:r>
      <w:r>
        <w:rPr>
          <w:rFonts w:cstheme="minorHAnsi"/>
          <w:b/>
          <w:bCs/>
        </w:rPr>
        <w:t>IT WAS MOVED BY SKELTON, SUPPORTED BY ANTTILA APPROVING THE INVOICE IN THE AMOUNT OF $18,300.00 TO BE PAID TO WALKER, GIROUX, AND HAHNE FOR THE 2024 AUDIT.  MOTION CARRIED</w:t>
      </w:r>
    </w:p>
    <w:p w14:paraId="4B736AE4" w14:textId="5F8773D2" w:rsidR="00A9339F" w:rsidRDefault="00A9339F" w:rsidP="00D73385">
      <w:pPr>
        <w:spacing w:after="0"/>
        <w:ind w:left="720" w:hanging="720"/>
        <w:rPr>
          <w:rFonts w:cstheme="minorHAnsi"/>
        </w:rPr>
      </w:pPr>
      <w:r>
        <w:rPr>
          <w:rFonts w:cstheme="minorHAnsi"/>
        </w:rPr>
        <w:t>5.7</w:t>
      </w:r>
      <w:r>
        <w:rPr>
          <w:rFonts w:cstheme="minorHAnsi"/>
        </w:rPr>
        <w:tab/>
      </w:r>
      <w:r w:rsidR="00D865E8">
        <w:rPr>
          <w:rFonts w:cstheme="minorHAnsi"/>
        </w:rPr>
        <w:t>Embarrass Region Volunteer Fire Department Contract for Services</w:t>
      </w:r>
    </w:p>
    <w:p w14:paraId="5DCE4AB1" w14:textId="648754F6" w:rsidR="00D865E8" w:rsidRDefault="00D865E8" w:rsidP="00D73385">
      <w:pPr>
        <w:spacing w:after="0"/>
        <w:ind w:left="720" w:hanging="720"/>
        <w:rPr>
          <w:rFonts w:cstheme="minorHAnsi"/>
          <w:b/>
          <w:bCs/>
        </w:rPr>
      </w:pPr>
      <w:r>
        <w:rPr>
          <w:rFonts w:cstheme="minorHAnsi"/>
        </w:rPr>
        <w:tab/>
      </w:r>
      <w:r>
        <w:rPr>
          <w:rFonts w:cstheme="minorHAnsi"/>
          <w:b/>
          <w:bCs/>
        </w:rPr>
        <w:t xml:space="preserve">IT WAS MOVED BY ANTTILA, SUPPORTED BY KIPPLEY APPROVING THE CONTRACT </w:t>
      </w:r>
      <w:r w:rsidR="003543F3">
        <w:rPr>
          <w:rFonts w:cstheme="minorHAnsi"/>
          <w:b/>
          <w:bCs/>
        </w:rPr>
        <w:t xml:space="preserve">AND PAYMENT </w:t>
      </w:r>
      <w:r>
        <w:rPr>
          <w:rFonts w:cstheme="minorHAnsi"/>
          <w:b/>
          <w:bCs/>
        </w:rPr>
        <w:t>FOR SERVICES WITH THE EMBARRASS REGION VOLUNTEER FIRE DEPARTMENT FOR SERVICES AT A COST OF $3,254.00.  MOTION CARRIED</w:t>
      </w:r>
    </w:p>
    <w:p w14:paraId="638A0FC8" w14:textId="265844E4" w:rsidR="003543F3" w:rsidRDefault="003543F3" w:rsidP="00D73385">
      <w:pPr>
        <w:spacing w:after="0"/>
        <w:ind w:left="720" w:hanging="720"/>
        <w:rPr>
          <w:rFonts w:cstheme="minorHAnsi"/>
        </w:rPr>
      </w:pPr>
      <w:r>
        <w:rPr>
          <w:rFonts w:cstheme="minorHAnsi"/>
        </w:rPr>
        <w:t>5.8</w:t>
      </w:r>
      <w:r>
        <w:rPr>
          <w:rFonts w:cstheme="minorHAnsi"/>
        </w:rPr>
        <w:tab/>
        <w:t>Northland Tractor Repair Quote</w:t>
      </w:r>
    </w:p>
    <w:p w14:paraId="7277A1CA" w14:textId="0606B50A" w:rsidR="003543F3" w:rsidRDefault="003543F3" w:rsidP="00D73385">
      <w:pPr>
        <w:spacing w:after="0"/>
        <w:ind w:left="720" w:hanging="720"/>
        <w:rPr>
          <w:rFonts w:cstheme="minorHAnsi"/>
          <w:b/>
          <w:bCs/>
        </w:rPr>
      </w:pPr>
      <w:r>
        <w:rPr>
          <w:rFonts w:cstheme="minorHAnsi"/>
        </w:rPr>
        <w:tab/>
      </w:r>
      <w:r>
        <w:rPr>
          <w:rFonts w:cstheme="minorHAnsi"/>
          <w:b/>
          <w:bCs/>
        </w:rPr>
        <w:t>IT WAS MOVED BY SKELTON, SUPPORTED BY ANTTILA APPROVING PAYMENT TO NORTHLAND IN THE AMOUNT OF $7,553.65.  MOTION CARRIED</w:t>
      </w:r>
    </w:p>
    <w:p w14:paraId="453AAD22" w14:textId="1F1812A9" w:rsidR="003543F3" w:rsidRDefault="003543F3" w:rsidP="00D73385">
      <w:pPr>
        <w:spacing w:after="0"/>
        <w:ind w:left="720" w:hanging="720"/>
        <w:rPr>
          <w:rFonts w:cstheme="minorHAnsi"/>
        </w:rPr>
      </w:pPr>
      <w:r>
        <w:rPr>
          <w:rFonts w:cstheme="minorHAnsi"/>
        </w:rPr>
        <w:t>5.9</w:t>
      </w:r>
      <w:r>
        <w:rPr>
          <w:rFonts w:cstheme="minorHAnsi"/>
        </w:rPr>
        <w:tab/>
        <w:t xml:space="preserve">Gate Request for Road 42 – The gate will be placed on private property.  Clark went and marked the property where the right of way is located so they know where to place the gate.  It was suggested to put reflective tape on the gate so it can be seen.  </w:t>
      </w:r>
    </w:p>
    <w:p w14:paraId="30BC2EC8" w14:textId="5109A139" w:rsidR="009A583D" w:rsidRDefault="009A583D" w:rsidP="00D73385">
      <w:pPr>
        <w:spacing w:after="0"/>
        <w:ind w:left="720" w:hanging="720"/>
        <w:rPr>
          <w:rFonts w:cstheme="minorHAnsi"/>
        </w:rPr>
      </w:pPr>
      <w:r>
        <w:rPr>
          <w:rFonts w:cstheme="minorHAnsi"/>
        </w:rPr>
        <w:t>5.10</w:t>
      </w:r>
      <w:r>
        <w:rPr>
          <w:rFonts w:cstheme="minorHAnsi"/>
        </w:rPr>
        <w:tab/>
        <w:t>Resolution 2025-008 North Shore Development Co. (requested by ERJPB)</w:t>
      </w:r>
    </w:p>
    <w:p w14:paraId="3EFF597A" w14:textId="77777777" w:rsidR="00C42896" w:rsidRPr="00C42896" w:rsidRDefault="009A583D" w:rsidP="00C42896">
      <w:pPr>
        <w:spacing w:after="0"/>
        <w:ind w:left="720" w:hanging="720"/>
        <w:rPr>
          <w:rFonts w:cstheme="minorHAnsi"/>
        </w:rPr>
      </w:pPr>
      <w:r>
        <w:rPr>
          <w:rFonts w:cstheme="minorHAnsi"/>
        </w:rPr>
        <w:tab/>
      </w:r>
      <w:r w:rsidR="00C42896" w:rsidRPr="00C42896">
        <w:rPr>
          <w:rFonts w:cstheme="minorHAnsi"/>
          <w:b/>
          <w:bCs/>
        </w:rPr>
        <w:t>RESOLUTION AUTHORIZING APPLICATION FOR FREE TECHNICAL ASSISTANCE FROM AND ABILITY TO ENTER INTO A MEMORANDUM OF UNDERSTANDING WITH NORTH SHORE DEVELOPMENT CO.</w:t>
      </w:r>
    </w:p>
    <w:p w14:paraId="651883AC" w14:textId="77777777" w:rsidR="00C42896" w:rsidRPr="00C42896" w:rsidRDefault="00C42896" w:rsidP="00C42896">
      <w:pPr>
        <w:spacing w:after="0"/>
        <w:ind w:left="720" w:hanging="720"/>
        <w:rPr>
          <w:rFonts w:cstheme="minorHAnsi"/>
        </w:rPr>
      </w:pPr>
      <w:r w:rsidRPr="00C42896">
        <w:rPr>
          <w:rFonts w:cstheme="minorHAnsi"/>
        </w:rPr>
        <w:lastRenderedPageBreak/>
        <w:t>WHEREAS, the Town of White recognizes the importance of addressing housing needs and advancing housing initiatives within its community; and</w:t>
      </w:r>
    </w:p>
    <w:p w14:paraId="78803BF7" w14:textId="77777777" w:rsidR="00C42896" w:rsidRPr="00C42896" w:rsidRDefault="00C42896" w:rsidP="00C42896">
      <w:pPr>
        <w:spacing w:after="0"/>
        <w:ind w:left="720" w:hanging="720"/>
        <w:rPr>
          <w:rFonts w:cstheme="minorHAnsi"/>
        </w:rPr>
      </w:pPr>
      <w:r w:rsidRPr="00C42896">
        <w:rPr>
          <w:rFonts w:cstheme="minorHAnsi"/>
        </w:rPr>
        <w:t>WHEREAS, North Shore Development Co. (“NSDC”) offers free technical assistance to eligible local units of government to support housing development and planning efforts;</w:t>
      </w:r>
    </w:p>
    <w:p w14:paraId="6A8974CE" w14:textId="77777777" w:rsidR="00C42896" w:rsidRPr="00C42896" w:rsidRDefault="00C42896" w:rsidP="00C42896">
      <w:pPr>
        <w:spacing w:after="0"/>
        <w:ind w:left="720" w:hanging="720"/>
        <w:rPr>
          <w:rFonts w:cstheme="minorHAnsi"/>
        </w:rPr>
      </w:pPr>
      <w:r w:rsidRPr="00C42896">
        <w:rPr>
          <w:rFonts w:cstheme="minorHAnsi"/>
        </w:rPr>
        <w:t>WHEREAS, NSDC requires the Town of White to execute a memorandum of understanding to ensure both parties understand the terms of the technical assistance; and</w:t>
      </w:r>
    </w:p>
    <w:p w14:paraId="3652E944" w14:textId="77777777" w:rsidR="00C42896" w:rsidRPr="00C42896" w:rsidRDefault="00C42896" w:rsidP="00C42896">
      <w:pPr>
        <w:spacing w:after="0"/>
        <w:ind w:left="720" w:hanging="720"/>
        <w:rPr>
          <w:rFonts w:cstheme="minorHAnsi"/>
        </w:rPr>
      </w:pPr>
      <w:r w:rsidRPr="00C42896">
        <w:rPr>
          <w:rFonts w:cstheme="minorHAnsi"/>
        </w:rPr>
        <w:t>WHEREAS, this assistance is provided at no cost to the applicant through the Northland Foundation, which was awarded State funding for this effort during the 2023 Minnesota legislative session; and</w:t>
      </w:r>
    </w:p>
    <w:p w14:paraId="25CB94CB" w14:textId="77777777" w:rsidR="00C42896" w:rsidRPr="00C42896" w:rsidRDefault="00C42896" w:rsidP="00C42896">
      <w:pPr>
        <w:spacing w:after="0"/>
        <w:ind w:left="720" w:hanging="720"/>
        <w:rPr>
          <w:rFonts w:cstheme="minorHAnsi"/>
        </w:rPr>
      </w:pPr>
      <w:r w:rsidRPr="00C42896">
        <w:rPr>
          <w:rFonts w:cstheme="minorHAnsi"/>
        </w:rPr>
        <w:t>WHEREAS, the Town of White desires to apply for such technical assistance to help further its housing goals; and</w:t>
      </w:r>
    </w:p>
    <w:p w14:paraId="0E180757" w14:textId="77777777" w:rsidR="00C42896" w:rsidRPr="00C42896" w:rsidRDefault="00C42896" w:rsidP="00C42896">
      <w:pPr>
        <w:spacing w:after="0"/>
        <w:ind w:left="720" w:hanging="720"/>
        <w:rPr>
          <w:rFonts w:cstheme="minorHAnsi"/>
        </w:rPr>
      </w:pPr>
      <w:r w:rsidRPr="00C42896">
        <w:rPr>
          <w:rFonts w:cstheme="minorHAnsi"/>
        </w:rPr>
        <w:t>WHEREAS, the governing body of the Town of White supports the community’s participation in this program and commits to actively engaging in the technical assistance process;</w:t>
      </w:r>
    </w:p>
    <w:p w14:paraId="4ADE550B" w14:textId="77777777" w:rsidR="00C42896" w:rsidRPr="00C42896" w:rsidRDefault="00C42896" w:rsidP="00C42896">
      <w:pPr>
        <w:spacing w:after="0"/>
        <w:ind w:left="720" w:hanging="720"/>
        <w:rPr>
          <w:rFonts w:cstheme="minorHAnsi"/>
        </w:rPr>
      </w:pPr>
      <w:r w:rsidRPr="00C42896">
        <w:rPr>
          <w:rFonts w:cstheme="minorHAnsi"/>
        </w:rPr>
        <w:t>NOW, THEREFORE, BE IT RESOLVED, that the Town of White:</w:t>
      </w:r>
    </w:p>
    <w:p w14:paraId="4E7168ED" w14:textId="77777777" w:rsidR="00C42896" w:rsidRPr="00C42896" w:rsidRDefault="00C42896" w:rsidP="00C42896">
      <w:pPr>
        <w:numPr>
          <w:ilvl w:val="0"/>
          <w:numId w:val="26"/>
        </w:numPr>
        <w:spacing w:after="0"/>
        <w:rPr>
          <w:rFonts w:cstheme="minorHAnsi"/>
        </w:rPr>
      </w:pPr>
      <w:r w:rsidRPr="00C42896">
        <w:rPr>
          <w:rFonts w:cstheme="minorHAnsi"/>
        </w:rPr>
        <w:t>Authorizes submission of an application to North Shore Development Co. for free technical assistance;</w:t>
      </w:r>
    </w:p>
    <w:p w14:paraId="6FD33572" w14:textId="77777777" w:rsidR="00C42896" w:rsidRPr="00C42896" w:rsidRDefault="00C42896" w:rsidP="00C42896">
      <w:pPr>
        <w:numPr>
          <w:ilvl w:val="0"/>
          <w:numId w:val="26"/>
        </w:numPr>
        <w:spacing w:after="0"/>
        <w:rPr>
          <w:rFonts w:cstheme="minorHAnsi"/>
        </w:rPr>
      </w:pPr>
      <w:r w:rsidRPr="00C42896">
        <w:rPr>
          <w:rFonts w:cstheme="minorHAnsi"/>
        </w:rPr>
        <w:t>Authorizes the Town of White to execute a Memorandum of Understanding (attached as Exhibit A) regarding the terms of said technical assistance;</w:t>
      </w:r>
    </w:p>
    <w:p w14:paraId="14B63F18" w14:textId="77777777" w:rsidR="00C42896" w:rsidRPr="00C42896" w:rsidRDefault="00C42896" w:rsidP="00C42896">
      <w:pPr>
        <w:numPr>
          <w:ilvl w:val="0"/>
          <w:numId w:val="26"/>
        </w:numPr>
        <w:spacing w:after="0"/>
        <w:rPr>
          <w:rFonts w:cstheme="minorHAnsi"/>
        </w:rPr>
      </w:pPr>
      <w:r w:rsidRPr="00C42896">
        <w:rPr>
          <w:rFonts w:cstheme="minorHAnsi"/>
        </w:rPr>
        <w:t>Demonstrates its desire to address its housing challenges by virtue of this resolution.</w:t>
      </w:r>
    </w:p>
    <w:p w14:paraId="6A2994BD" w14:textId="77777777" w:rsidR="00C42896" w:rsidRDefault="00C42896" w:rsidP="00C42896">
      <w:pPr>
        <w:spacing w:after="0"/>
        <w:ind w:left="720" w:hanging="720"/>
        <w:rPr>
          <w:rFonts w:cstheme="minorHAnsi"/>
          <w:b/>
          <w:bCs/>
        </w:rPr>
      </w:pPr>
    </w:p>
    <w:p w14:paraId="378492DF" w14:textId="36A9D865" w:rsidR="00D865E8" w:rsidRDefault="00C42896" w:rsidP="00C42896">
      <w:pPr>
        <w:spacing w:after="0"/>
        <w:ind w:left="720" w:hanging="720"/>
        <w:rPr>
          <w:rFonts w:cstheme="minorHAnsi"/>
          <w:b/>
          <w:bCs/>
          <w:sz w:val="20"/>
          <w:szCs w:val="20"/>
        </w:rPr>
      </w:pPr>
      <w:r w:rsidRPr="00C42896">
        <w:rPr>
          <w:rFonts w:cstheme="minorHAnsi"/>
          <w:b/>
          <w:bCs/>
          <w:sz w:val="20"/>
          <w:szCs w:val="20"/>
        </w:rPr>
        <w:t>IT WAS MOVED BY SKELTON, SUPPORTED BY ANTTILA APPROVING RESOLUTION 2025-008.  MOTION CARRIED</w:t>
      </w:r>
    </w:p>
    <w:p w14:paraId="2122F704" w14:textId="77777777" w:rsidR="00C42896" w:rsidRDefault="00C42896" w:rsidP="00C42896">
      <w:pPr>
        <w:spacing w:after="0"/>
        <w:ind w:left="720" w:hanging="720"/>
        <w:rPr>
          <w:rFonts w:cstheme="minorHAnsi"/>
          <w:b/>
          <w:bCs/>
          <w:sz w:val="20"/>
          <w:szCs w:val="20"/>
        </w:rPr>
      </w:pPr>
    </w:p>
    <w:p w14:paraId="0A4F16C5" w14:textId="3689E5E2" w:rsidR="00C42896" w:rsidRDefault="00C42896" w:rsidP="00C42896">
      <w:pPr>
        <w:spacing w:after="0"/>
        <w:ind w:left="720" w:hanging="720"/>
        <w:rPr>
          <w:rFonts w:cstheme="minorHAnsi"/>
        </w:rPr>
      </w:pPr>
      <w:r w:rsidRPr="00D74517">
        <w:rPr>
          <w:rFonts w:cstheme="minorHAnsi"/>
        </w:rPr>
        <w:t>5.11</w:t>
      </w:r>
      <w:r>
        <w:rPr>
          <w:rFonts w:cstheme="minorHAnsi"/>
          <w:b/>
          <w:bCs/>
        </w:rPr>
        <w:tab/>
      </w:r>
      <w:r>
        <w:rPr>
          <w:rFonts w:cstheme="minorHAnsi"/>
        </w:rPr>
        <w:t>Fire District Discussion updates – ERJPB is leading these discussions to start in early August.  Kippley suggested checking with Cloquet</w:t>
      </w:r>
      <w:r w:rsidR="00D74517">
        <w:rPr>
          <w:rFonts w:cstheme="minorHAnsi"/>
        </w:rPr>
        <w:t xml:space="preserve"> district to see how they worked it all out.</w:t>
      </w:r>
    </w:p>
    <w:p w14:paraId="65A93738" w14:textId="36DB2206" w:rsidR="00D74517" w:rsidRDefault="00D74517" w:rsidP="00C42896">
      <w:pPr>
        <w:spacing w:after="0"/>
        <w:ind w:left="720" w:hanging="720"/>
        <w:rPr>
          <w:rFonts w:cstheme="minorHAnsi"/>
        </w:rPr>
      </w:pPr>
      <w:r w:rsidRPr="00D74517">
        <w:rPr>
          <w:rFonts w:cstheme="minorHAnsi"/>
        </w:rPr>
        <w:t>5.12</w:t>
      </w:r>
      <w:r w:rsidRPr="00D74517">
        <w:rPr>
          <w:rFonts w:cstheme="minorHAnsi"/>
        </w:rPr>
        <w:tab/>
      </w:r>
      <w:r>
        <w:rPr>
          <w:rFonts w:cstheme="minorHAnsi"/>
        </w:rPr>
        <w:t>Road 54 Blight Complaint – Sheriff’s office is handling this issue.  If there are vehicles in the road right of way we will have them towed.  The County Board is working on their ordinance and there is a deputy assigned to this cause named James Gordon.  Remove from agenda.</w:t>
      </w:r>
    </w:p>
    <w:p w14:paraId="316946DA" w14:textId="6ADDF363" w:rsidR="00D74517" w:rsidRDefault="00D74517" w:rsidP="00C42896">
      <w:pPr>
        <w:spacing w:after="0"/>
        <w:ind w:left="720" w:hanging="720"/>
        <w:rPr>
          <w:rFonts w:cstheme="minorHAnsi"/>
        </w:rPr>
      </w:pPr>
      <w:r>
        <w:rPr>
          <w:rFonts w:cstheme="minorHAnsi"/>
        </w:rPr>
        <w:t>5.13</w:t>
      </w:r>
      <w:r>
        <w:rPr>
          <w:rFonts w:cstheme="minorHAnsi"/>
        </w:rPr>
        <w:tab/>
        <w:t xml:space="preserve">Salt Order – Invoices were received but need to be revised with the moisture reduction in cost.  </w:t>
      </w:r>
    </w:p>
    <w:p w14:paraId="0481A2C6" w14:textId="69F72F1E" w:rsidR="00305C3F" w:rsidRDefault="00305C3F" w:rsidP="00C42896">
      <w:pPr>
        <w:spacing w:after="0"/>
        <w:ind w:left="720" w:hanging="720"/>
        <w:rPr>
          <w:rFonts w:cstheme="minorHAnsi"/>
          <w:b/>
          <w:bCs/>
        </w:rPr>
      </w:pPr>
      <w:r>
        <w:rPr>
          <w:rFonts w:cstheme="minorHAnsi"/>
        </w:rPr>
        <w:tab/>
      </w:r>
      <w:r>
        <w:rPr>
          <w:rFonts w:cstheme="minorHAnsi"/>
          <w:b/>
          <w:bCs/>
        </w:rPr>
        <w:t>IT WAS MOVED BY ANTTILA, SUPPORTED BY KIPPLEY TO TABLE TO NEXT MONTH OR UNTIL WE RECEIVE THE UPDATED INVOICES.  MOTION CARRIED</w:t>
      </w:r>
    </w:p>
    <w:p w14:paraId="4AD063D5" w14:textId="5B0E646B" w:rsidR="00305C3F" w:rsidRDefault="00305C3F" w:rsidP="00C42896">
      <w:pPr>
        <w:spacing w:after="0"/>
        <w:ind w:left="720" w:hanging="720"/>
        <w:rPr>
          <w:rFonts w:cstheme="minorHAnsi"/>
        </w:rPr>
      </w:pPr>
      <w:r>
        <w:rPr>
          <w:rFonts w:cstheme="minorHAnsi"/>
        </w:rPr>
        <w:t>5.14</w:t>
      </w:r>
      <w:r>
        <w:rPr>
          <w:rFonts w:cstheme="minorHAnsi"/>
        </w:rPr>
        <w:tab/>
        <w:t xml:space="preserve">MN Paid Leave Law – effective January 1, 2026.  Board needs to determine what portion of the tax the Township will pay for and a meeting needs to be held with the Local 49 Union to negotiate the terms of this benefit and how it will be administered.  </w:t>
      </w:r>
    </w:p>
    <w:p w14:paraId="77CB9BDD" w14:textId="399D5748" w:rsidR="00305C3F" w:rsidRPr="00305C3F" w:rsidRDefault="00305C3F" w:rsidP="00C42896">
      <w:pPr>
        <w:spacing w:after="0"/>
        <w:ind w:left="720" w:hanging="720"/>
        <w:rPr>
          <w:rFonts w:cstheme="minorHAnsi"/>
          <w:b/>
          <w:bCs/>
        </w:rPr>
      </w:pPr>
      <w:r>
        <w:rPr>
          <w:rFonts w:cstheme="minorHAnsi"/>
        </w:rPr>
        <w:tab/>
      </w:r>
      <w:r>
        <w:rPr>
          <w:rFonts w:cstheme="minorHAnsi"/>
          <w:b/>
          <w:bCs/>
        </w:rPr>
        <w:t>IT WAS MOVED BY SKELTON, SUPPORTED BY ANTTILA DIRECTING THE OFFICE STAFF TO SCHEDULE A MEETING WITH THE UNION REPRESENTATIVES TO DISCUSS THE PAID LEAVE LAW AND HOW THIS WILL AFFECT BOTH THE EMPLOYER AND THE EMPLOYEES.  MOTION CARRIED</w:t>
      </w:r>
    </w:p>
    <w:p w14:paraId="2C602C51" w14:textId="0D57ED97" w:rsidR="00123F38" w:rsidRPr="00FD2D5F" w:rsidRDefault="00123F38" w:rsidP="004274B6">
      <w:pPr>
        <w:spacing w:after="0"/>
        <w:ind w:left="720" w:hanging="720"/>
        <w:rPr>
          <w:rFonts w:cstheme="minorHAnsi"/>
          <w:b/>
          <w:bCs/>
        </w:rPr>
      </w:pPr>
      <w:r>
        <w:rPr>
          <w:rFonts w:cstheme="minorHAnsi"/>
          <w:b/>
          <w:bCs/>
        </w:rPr>
        <w:tab/>
      </w: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1189A14A" w:rsidR="00403832" w:rsidRDefault="00632136" w:rsidP="00A048B8">
      <w:pPr>
        <w:pStyle w:val="NoSpacing"/>
        <w:rPr>
          <w:u w:val="single"/>
        </w:rPr>
      </w:pPr>
      <w:r w:rsidRPr="00632136">
        <w:rPr>
          <w:u w:val="single"/>
        </w:rPr>
        <w:t>Clerk’s Report</w:t>
      </w:r>
      <w:r w:rsidR="006B21BD">
        <w:rPr>
          <w:u w:val="single"/>
        </w:rPr>
        <w:t>:</w:t>
      </w:r>
      <w:r w:rsidRPr="00632136">
        <w:rPr>
          <w:u w:val="single"/>
        </w:rPr>
        <w:t xml:space="preserve"> </w:t>
      </w:r>
    </w:p>
    <w:p w14:paraId="48746008" w14:textId="77777777" w:rsidR="00C540D3" w:rsidRPr="00C540D3" w:rsidRDefault="0093106F" w:rsidP="00C540D3">
      <w:pPr>
        <w:pStyle w:val="NoSpacing"/>
        <w:numPr>
          <w:ilvl w:val="0"/>
          <w:numId w:val="15"/>
        </w:numPr>
      </w:pPr>
      <w:r>
        <w:t xml:space="preserve"> </w:t>
      </w:r>
      <w:r w:rsidR="00C540D3" w:rsidRPr="00C540D3">
        <w:t xml:space="preserve">Amanda and I attended the League of MN Cities Annual Conference in June which was very beneficial for training and legislative updates; the RAMS BBQ also had a wonderful legislative update which Supervisor Anttila and I attended.  </w:t>
      </w:r>
    </w:p>
    <w:p w14:paraId="3394E7E0" w14:textId="77777777" w:rsidR="00C540D3" w:rsidRPr="00C540D3" w:rsidRDefault="00C540D3" w:rsidP="00C540D3">
      <w:pPr>
        <w:pStyle w:val="NoSpacing"/>
        <w:numPr>
          <w:ilvl w:val="0"/>
          <w:numId w:val="15"/>
        </w:numPr>
      </w:pPr>
      <w:r w:rsidRPr="00C540D3">
        <w:t xml:space="preserve">The Culture &amp; Tourism Grant through IRRRB Application was submitted for purchasing tables, chairs, and a dock at LLCC </w:t>
      </w:r>
    </w:p>
    <w:p w14:paraId="71E2546E" w14:textId="04A7A1EA" w:rsidR="00F2227D" w:rsidRDefault="00C540D3" w:rsidP="00C540D3">
      <w:pPr>
        <w:pStyle w:val="NoSpacing"/>
        <w:numPr>
          <w:ilvl w:val="0"/>
          <w:numId w:val="15"/>
        </w:numPr>
      </w:pPr>
      <w:r w:rsidRPr="00C540D3">
        <w:t>Quarterly payroll reports will be filed by July 31</w:t>
      </w:r>
      <w:r w:rsidRPr="00C540D3">
        <w:rPr>
          <w:vertAlign w:val="superscript"/>
        </w:rPr>
        <w:t>st</w:t>
      </w:r>
    </w:p>
    <w:p w14:paraId="3AE8585E" w14:textId="07B9960A" w:rsidR="00916AC0" w:rsidRDefault="00D171E4" w:rsidP="00C948E2">
      <w:pPr>
        <w:pStyle w:val="NoSpacing"/>
        <w:ind w:left="720" w:hanging="720"/>
        <w:rPr>
          <w:rStyle w:val="Strong"/>
          <w:rFonts w:cstheme="minorHAnsi"/>
          <w:b w:val="0"/>
          <w:bCs w:val="0"/>
          <w:color w:val="1B1B1B"/>
          <w:shd w:val="clear" w:color="auto" w:fill="FEFEFE"/>
        </w:rPr>
      </w:pPr>
      <w:r>
        <w:lastRenderedPageBreak/>
        <w:t xml:space="preserve"> </w:t>
      </w:r>
      <w:r w:rsidR="007256D1">
        <w:t xml:space="preserve"> </w:t>
      </w:r>
      <w:r w:rsidR="00722C74">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p>
    <w:p w14:paraId="1D270C0D" w14:textId="736E395A" w:rsidR="005D0A4D" w:rsidRDefault="00916AC0" w:rsidP="00C948E2">
      <w:pPr>
        <w:pStyle w:val="NoSpacing"/>
        <w:ind w:left="720" w:hanging="720"/>
        <w:rPr>
          <w:b/>
          <w:bCs/>
        </w:rPr>
      </w:pPr>
      <w:r>
        <w:rPr>
          <w:rStyle w:val="Strong"/>
          <w:rFonts w:cstheme="minorHAnsi"/>
          <w:b w:val="0"/>
          <w:bCs w:val="0"/>
          <w:color w:val="1B1B1B"/>
          <w:shd w:val="clear" w:color="auto" w:fill="FEFEFE"/>
        </w:rPr>
        <w:tab/>
      </w:r>
      <w:r w:rsidR="005D0A4D" w:rsidRPr="00B535DE">
        <w:rPr>
          <w:b/>
          <w:bCs/>
        </w:rPr>
        <w:t xml:space="preserve">IT WAS MOVED BY </w:t>
      </w:r>
      <w:r w:rsidR="006F6CAB">
        <w:rPr>
          <w:b/>
          <w:bCs/>
        </w:rPr>
        <w:t>SKELTON</w:t>
      </w:r>
      <w:r w:rsidR="009A4ED3" w:rsidRPr="00B535DE">
        <w:rPr>
          <w:b/>
          <w:bCs/>
        </w:rPr>
        <w:t>,</w:t>
      </w:r>
      <w:r w:rsidR="005D0A4D" w:rsidRPr="00B535DE">
        <w:rPr>
          <w:b/>
          <w:bCs/>
        </w:rPr>
        <w:t xml:space="preserve"> SUPPORTED BY </w:t>
      </w:r>
      <w:r w:rsidR="00007234">
        <w:rPr>
          <w:b/>
          <w:bCs/>
        </w:rPr>
        <w:t>ANTTILA</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6B435162" w14:textId="77777777" w:rsidR="006F6CAB" w:rsidRDefault="006F6CAB" w:rsidP="00C948E2">
      <w:pPr>
        <w:pStyle w:val="NoSpacing"/>
        <w:ind w:left="720" w:hanging="720"/>
        <w:rPr>
          <w:b/>
          <w:bCs/>
        </w:rPr>
      </w:pPr>
    </w:p>
    <w:p w14:paraId="6A5D36B0" w14:textId="0BFA54A7" w:rsidR="006F6CAB" w:rsidRPr="006F6CAB" w:rsidRDefault="006F6CAB" w:rsidP="00C948E2">
      <w:pPr>
        <w:pStyle w:val="NoSpacing"/>
        <w:ind w:left="720" w:hanging="720"/>
        <w:rPr>
          <w:b/>
          <w:bCs/>
        </w:rPr>
      </w:pPr>
      <w:r>
        <w:rPr>
          <w:b/>
          <w:bCs/>
        </w:rPr>
        <w:tab/>
        <w:t>IT WAS MOVED BY ANTTILA, SUPPORTED BY SKELTON AUTHORIZING THE CLOSING OF THE OFFICE ON FRIDAY, JULY 11, 2025 AS NEEDED.  MOTION CARRIED</w:t>
      </w:r>
    </w:p>
    <w:p w14:paraId="041C3475" w14:textId="77777777" w:rsidR="00F2227D" w:rsidRDefault="00F2227D" w:rsidP="00007234">
      <w:pPr>
        <w:pStyle w:val="NoSpacing"/>
        <w:rPr>
          <w:u w:val="single"/>
        </w:rPr>
      </w:pPr>
    </w:p>
    <w:p w14:paraId="3F7A00A4" w14:textId="2ACC8BCE" w:rsidR="008C65CB" w:rsidRDefault="00674169" w:rsidP="00007234">
      <w:pPr>
        <w:pStyle w:val="NoSpacing"/>
      </w:pPr>
      <w:r w:rsidRPr="00674169">
        <w:rPr>
          <w:u w:val="single"/>
        </w:rPr>
        <w:t>Foreman</w:t>
      </w:r>
      <w:r>
        <w:t xml:space="preserve"> </w:t>
      </w:r>
    </w:p>
    <w:p w14:paraId="695B30D7" w14:textId="162E27DF" w:rsidR="00C540D3" w:rsidRDefault="00C540D3" w:rsidP="008C65CB">
      <w:pPr>
        <w:pStyle w:val="NoSpacing"/>
        <w:ind w:left="720"/>
      </w:pPr>
      <w:r>
        <w:t xml:space="preserve">Busy grading and </w:t>
      </w:r>
      <w:r w:rsidR="00F2227D">
        <w:t>mowing</w:t>
      </w:r>
      <w:r>
        <w:t xml:space="preserve">.  Kops Road is being fixed with collaboration with St. Louis County.  The new development is on the other side with pipe work.  The County works ten-hour shifts, we work eight-hour shifts.  Niemi asked if there was a way the Public Works crew could work extra hours or what the Board is open to allow for this Project.    </w:t>
      </w:r>
    </w:p>
    <w:p w14:paraId="35497FA8" w14:textId="25A688CB" w:rsidR="00C948E2" w:rsidRPr="00C540D3" w:rsidRDefault="00C540D3" w:rsidP="008C65CB">
      <w:pPr>
        <w:pStyle w:val="NoSpacing"/>
        <w:ind w:left="720"/>
        <w:rPr>
          <w:b/>
          <w:bCs/>
        </w:rPr>
      </w:pPr>
      <w:r>
        <w:rPr>
          <w:b/>
          <w:bCs/>
        </w:rPr>
        <w:t>IT WAS MOVED BY ANTTILA, SUPPORTED BY SKELTON AUTHORIZING THE PUBLIC WORKS DEPARTMENT TO WORK OVER THEIR EIGHT HOUR SHIFT EARNING COMP TIME OR FLEXING THEIR HOURS.  MOTION CARRIED</w:t>
      </w:r>
    </w:p>
    <w:p w14:paraId="5D30299E" w14:textId="339BE406" w:rsidR="00A048B8" w:rsidRDefault="00A07485" w:rsidP="00A048B8">
      <w:pPr>
        <w:pStyle w:val="Informal1"/>
        <w:rPr>
          <w:rFonts w:ascii="Calibri" w:hAnsi="Calibri"/>
        </w:rPr>
      </w:pPr>
      <w:r>
        <w:rPr>
          <w:rFonts w:ascii="Calibri" w:hAnsi="Calibri"/>
          <w:u w:val="single"/>
        </w:rPr>
        <w:t>Supervisors</w:t>
      </w:r>
      <w:r>
        <w:rPr>
          <w:rFonts w:ascii="Calibri" w:hAnsi="Calibri"/>
        </w:rPr>
        <w:t>:</w:t>
      </w:r>
    </w:p>
    <w:p w14:paraId="756EEF20" w14:textId="6E185B9B" w:rsidR="00C85F19" w:rsidRDefault="00C85F19" w:rsidP="00C85F19">
      <w:pPr>
        <w:pStyle w:val="Informal1"/>
        <w:rPr>
          <w:rFonts w:ascii="Calibri" w:hAnsi="Calibri"/>
        </w:rPr>
      </w:pPr>
      <w:r w:rsidRPr="00D77B29">
        <w:rPr>
          <w:rFonts w:ascii="Calibri" w:hAnsi="Calibri"/>
          <w:u w:val="single"/>
        </w:rPr>
        <w:t xml:space="preserve">Anttila </w:t>
      </w:r>
      <w:r>
        <w:rPr>
          <w:rFonts w:ascii="Calibri" w:hAnsi="Calibri"/>
        </w:rPr>
        <w:t xml:space="preserve">-  </w:t>
      </w:r>
      <w:r w:rsidR="00C540D3">
        <w:rPr>
          <w:rFonts w:ascii="Calibri" w:hAnsi="Calibri"/>
        </w:rPr>
        <w:t>Went to the RAMS BBQ and the legislative update was very interesting.  A lot of programs are going to get cut.  A lot of items will become State funded due to cuts in federal funding.  Everyone is doing a good job.  Cemetery looks good and so do the facilities.</w:t>
      </w:r>
    </w:p>
    <w:p w14:paraId="17E35B2B" w14:textId="37AFD9D5" w:rsidR="00007234" w:rsidRDefault="00B01B6E" w:rsidP="00F2227D">
      <w:pPr>
        <w:pStyle w:val="Informal1"/>
        <w:rPr>
          <w:rFonts w:ascii="Calibri" w:hAnsi="Calibri"/>
        </w:rPr>
      </w:pPr>
      <w:r>
        <w:rPr>
          <w:rFonts w:ascii="Calibri" w:hAnsi="Calibri"/>
          <w:u w:val="single"/>
        </w:rPr>
        <w:t xml:space="preserve">Kippley </w:t>
      </w:r>
      <w:r>
        <w:rPr>
          <w:rFonts w:ascii="Calibri" w:hAnsi="Calibri"/>
        </w:rPr>
        <w:t>–</w:t>
      </w:r>
      <w:r w:rsidR="00A120A2">
        <w:rPr>
          <w:rFonts w:ascii="Calibri" w:hAnsi="Calibri"/>
        </w:rPr>
        <w:t xml:space="preserve">  </w:t>
      </w:r>
      <w:r w:rsidR="00C540D3">
        <w:rPr>
          <w:rFonts w:ascii="Calibri" w:hAnsi="Calibri"/>
        </w:rPr>
        <w:t>Has been driving around and looking at things and roads aren’t getting mowed.  Kippley asked Niemi if a 2</w:t>
      </w:r>
      <w:r w:rsidR="00C540D3" w:rsidRPr="00C540D3">
        <w:rPr>
          <w:rFonts w:ascii="Calibri" w:hAnsi="Calibri"/>
          <w:vertAlign w:val="superscript"/>
        </w:rPr>
        <w:t>nd</w:t>
      </w:r>
      <w:r w:rsidR="00C540D3">
        <w:rPr>
          <w:rFonts w:ascii="Calibri" w:hAnsi="Calibri"/>
        </w:rPr>
        <w:t xml:space="preserve"> pass would get done.  Niemi indicated the mower has been down for repairs for over a week.  Once it’s repaired, we will get to it.  </w:t>
      </w:r>
    </w:p>
    <w:p w14:paraId="119576C3" w14:textId="0B477B9C" w:rsidR="00C540D3" w:rsidRPr="00C540D3" w:rsidRDefault="00C540D3" w:rsidP="00F2227D">
      <w:pPr>
        <w:pStyle w:val="Informal1"/>
        <w:rPr>
          <w:rFonts w:ascii="Calibri" w:hAnsi="Calibri"/>
        </w:rPr>
      </w:pPr>
      <w:r>
        <w:rPr>
          <w:rFonts w:ascii="Calibri" w:hAnsi="Calibri"/>
          <w:u w:val="single"/>
        </w:rPr>
        <w:t>Skelton</w:t>
      </w:r>
      <w:r>
        <w:rPr>
          <w:rFonts w:ascii="Calibri" w:hAnsi="Calibri"/>
        </w:rPr>
        <w:t xml:space="preserve">- Appreciates everyone’s work.  </w:t>
      </w:r>
      <w:r w:rsidR="00DB32C8">
        <w:rPr>
          <w:rFonts w:ascii="Calibri" w:hAnsi="Calibri"/>
        </w:rPr>
        <w:t xml:space="preserve">Crews and office doing a good job.  Seem slike the little bumps have smoothed out.  </w:t>
      </w:r>
    </w:p>
    <w:p w14:paraId="2C1BEF8E" w14:textId="77777777" w:rsidR="003E1FD0" w:rsidRDefault="003E1FD0" w:rsidP="00F2227D">
      <w:pPr>
        <w:pStyle w:val="Informal1"/>
        <w:rPr>
          <w:rFonts w:ascii="Calibri" w:hAnsi="Calibri"/>
        </w:rPr>
      </w:pPr>
    </w:p>
    <w:p w14:paraId="774011A7" w14:textId="392B130E" w:rsidR="00EB5DB4" w:rsidRDefault="00DA5EF8" w:rsidP="00E05742">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916AC0">
        <w:rPr>
          <w:rFonts w:asciiTheme="minorHAnsi" w:hAnsiTheme="minorHAnsi" w:cstheme="minorHAnsi"/>
        </w:rPr>
        <w:t xml:space="preserve"> </w:t>
      </w:r>
      <w:r w:rsidR="00F2227D">
        <w:rPr>
          <w:rFonts w:asciiTheme="minorHAnsi" w:hAnsiTheme="minorHAnsi" w:cstheme="minorHAnsi"/>
        </w:rPr>
        <w:t>None</w:t>
      </w:r>
    </w:p>
    <w:p w14:paraId="18AE3813" w14:textId="77777777" w:rsidR="003E1FD0" w:rsidRDefault="003E1FD0" w:rsidP="00E05742">
      <w:pPr>
        <w:pStyle w:val="Informal1"/>
        <w:ind w:left="720" w:hanging="720"/>
        <w:rPr>
          <w:rFonts w:asciiTheme="minorHAnsi" w:hAnsiTheme="minorHAnsi" w:cstheme="minorHAnsi"/>
        </w:rPr>
      </w:pPr>
    </w:p>
    <w:p w14:paraId="11020FFF" w14:textId="23E5A17B" w:rsidR="006C41B5" w:rsidRDefault="00DA5EF8" w:rsidP="006C41B5">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0" w:name="_Hlk120540269"/>
      <w:r w:rsidR="006C41B5" w:rsidRPr="007C73C2">
        <w:rPr>
          <w:u w:val="single"/>
        </w:rPr>
        <w:t>Next Regular Meeting</w:t>
      </w:r>
      <w:r w:rsidR="006C41B5" w:rsidRPr="007C73C2">
        <w:t>: T</w:t>
      </w:r>
      <w:r w:rsidR="006C41B5">
        <w:t>hursday</w:t>
      </w:r>
      <w:r w:rsidR="006C41B5" w:rsidRPr="007C73C2">
        <w:t xml:space="preserve">, </w:t>
      </w:r>
      <w:r w:rsidR="006347EB">
        <w:t>August</w:t>
      </w:r>
      <w:r w:rsidR="006C41B5">
        <w:t xml:space="preserve"> </w:t>
      </w:r>
      <w:r w:rsidR="006347EB">
        <w:t>7</w:t>
      </w:r>
      <w:r w:rsidR="006C41B5" w:rsidRPr="007C73C2">
        <w:t>, 202</w:t>
      </w:r>
      <w:r w:rsidR="006C41B5">
        <w:t>5</w:t>
      </w:r>
      <w:r w:rsidR="006C41B5" w:rsidRPr="007C73C2">
        <w:t xml:space="preserve"> </w:t>
      </w:r>
      <w:r w:rsidR="006C41B5">
        <w:t>5</w:t>
      </w:r>
      <w:r w:rsidR="006C41B5" w:rsidRPr="007C73C2">
        <w:t>:</w:t>
      </w:r>
      <w:r w:rsidR="006C41B5">
        <w:t>00</w:t>
      </w:r>
      <w:r w:rsidR="006C41B5" w:rsidRPr="007C73C2">
        <w:t xml:space="preserve"> P.M. @ City/Town Government Center; </w:t>
      </w:r>
      <w:r w:rsidR="006C41B5" w:rsidRPr="007C73C2">
        <w:rPr>
          <w:u w:val="single"/>
        </w:rPr>
        <w:t>East Range Water Board Meeting</w:t>
      </w:r>
      <w:r w:rsidR="006C41B5" w:rsidRPr="007C73C2">
        <w:t xml:space="preserve">:  Wednesday, </w:t>
      </w:r>
      <w:r w:rsidR="00F2227D">
        <w:t>Ju</w:t>
      </w:r>
      <w:r w:rsidR="006347EB">
        <w:t>ly</w:t>
      </w:r>
      <w:r w:rsidR="00657299">
        <w:t xml:space="preserve"> </w:t>
      </w:r>
      <w:r w:rsidR="00F2227D">
        <w:t>1</w:t>
      </w:r>
      <w:r w:rsidR="006347EB">
        <w:t>6</w:t>
      </w:r>
      <w:r w:rsidR="006C41B5">
        <w:t>,</w:t>
      </w:r>
      <w:r w:rsidR="006C41B5" w:rsidRPr="007C73C2">
        <w:t xml:space="preserve"> 202</w:t>
      </w:r>
      <w:r w:rsidR="006C41B5">
        <w:t>5</w:t>
      </w:r>
      <w:r w:rsidR="006C41B5" w:rsidRPr="007C73C2">
        <w:t xml:space="preserve"> 4:30 P.M. @ City/Town Government Center; </w:t>
      </w:r>
      <w:r w:rsidR="006C41B5" w:rsidRPr="007C73C2">
        <w:rPr>
          <w:u w:val="single"/>
        </w:rPr>
        <w:t>ERJPB Meeting</w:t>
      </w:r>
      <w:r w:rsidR="006C41B5" w:rsidRPr="007C73C2">
        <w:t xml:space="preserve">:  Tuesday, </w:t>
      </w:r>
      <w:r w:rsidR="00F2227D">
        <w:t>Ju</w:t>
      </w:r>
      <w:r w:rsidR="006347EB">
        <w:t>ly</w:t>
      </w:r>
      <w:r w:rsidR="00F2227D">
        <w:t xml:space="preserve"> 2</w:t>
      </w:r>
      <w:r w:rsidR="006347EB">
        <w:t>2</w:t>
      </w:r>
      <w:r w:rsidR="006C41B5">
        <w:t xml:space="preserve">, </w:t>
      </w:r>
      <w:r w:rsidR="006C41B5" w:rsidRPr="007C73C2">
        <w:t>202</w:t>
      </w:r>
      <w:r w:rsidR="006C41B5">
        <w:t>5</w:t>
      </w:r>
      <w:r w:rsidR="006C41B5" w:rsidRPr="007C73C2">
        <w:t xml:space="preserve"> 9:00 AM @ City/Town Government Center;</w:t>
      </w:r>
      <w:r w:rsidR="006C41B5">
        <w:t xml:space="preserve">  </w:t>
      </w:r>
      <w:r w:rsidR="00007234">
        <w:rPr>
          <w:u w:val="single"/>
        </w:rPr>
        <w:t>Special Meeting</w:t>
      </w:r>
      <w:r w:rsidR="00657299">
        <w:rPr>
          <w:u w:val="single"/>
        </w:rPr>
        <w:t xml:space="preserve"> Quarterly Fire Department</w:t>
      </w:r>
      <w:r w:rsidR="00007234">
        <w:t xml:space="preserve">:  </w:t>
      </w:r>
      <w:r w:rsidR="00657299">
        <w:t>Wednes</w:t>
      </w:r>
      <w:r w:rsidR="00007234">
        <w:t xml:space="preserve">day, </w:t>
      </w:r>
      <w:r w:rsidR="00F2227D">
        <w:t xml:space="preserve">August </w:t>
      </w:r>
      <w:r w:rsidR="00657299">
        <w:t>1</w:t>
      </w:r>
      <w:r w:rsidR="00F2227D">
        <w:t>3</w:t>
      </w:r>
      <w:r w:rsidR="00007234">
        <w:t xml:space="preserve">, 2025 5:00 P.M. @ City/Town Government Center; </w:t>
      </w:r>
      <w:r w:rsidR="00657299" w:rsidRPr="00657299">
        <w:rPr>
          <w:u w:val="single"/>
        </w:rPr>
        <w:t>Special Meeting</w:t>
      </w:r>
      <w:r w:rsidR="006347EB">
        <w:rPr>
          <w:u w:val="single"/>
        </w:rPr>
        <w:t xml:space="preserve"> w/ Fire Department</w:t>
      </w:r>
      <w:r w:rsidR="00657299">
        <w:t>:  T</w:t>
      </w:r>
      <w:r w:rsidR="00F2227D">
        <w:t>hursday</w:t>
      </w:r>
      <w:r w:rsidR="00657299">
        <w:t xml:space="preserve">, </w:t>
      </w:r>
      <w:r w:rsidR="00F2227D">
        <w:t>Ju</w:t>
      </w:r>
      <w:r w:rsidR="006347EB">
        <w:t>ly</w:t>
      </w:r>
      <w:r w:rsidR="00657299">
        <w:t xml:space="preserve"> </w:t>
      </w:r>
      <w:r w:rsidR="006347EB">
        <w:t>22</w:t>
      </w:r>
      <w:r w:rsidR="00657299">
        <w:t xml:space="preserve">, 2025 5:00 P.M. @ </w:t>
      </w:r>
      <w:r w:rsidR="006347EB">
        <w:t>City/Town Government Center</w:t>
      </w:r>
      <w:r w:rsidR="00657299">
        <w:t xml:space="preserve">; </w:t>
      </w:r>
      <w:r w:rsidR="00F2227D" w:rsidRPr="00F2227D">
        <w:rPr>
          <w:u w:val="single"/>
        </w:rPr>
        <w:t>MAT District Meeting</w:t>
      </w:r>
      <w:r w:rsidR="00F2227D">
        <w:t xml:space="preserve">:  Thursday, August 28, 2025 5:00 P.M.  Grand Lake Town Hall, Saginaw, MN; </w:t>
      </w:r>
    </w:p>
    <w:p w14:paraId="4D3BDA75" w14:textId="77777777" w:rsidR="003E1FD0" w:rsidRPr="00007234" w:rsidRDefault="003E1FD0" w:rsidP="006C41B5">
      <w:pPr>
        <w:pStyle w:val="Informal1"/>
        <w:jc w:val="both"/>
      </w:pPr>
    </w:p>
    <w:p w14:paraId="0EFC4880" w14:textId="172C5686" w:rsidR="00887947" w:rsidRPr="000247CC" w:rsidRDefault="00887947" w:rsidP="00887947">
      <w:pPr>
        <w:pStyle w:val="Informal1"/>
        <w:jc w:val="both"/>
      </w:pPr>
    </w:p>
    <w:bookmarkEnd w:id="0"/>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1EA1F456" w:rsidR="009C173F"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w:t>
      </w:r>
      <w:r w:rsidR="00F2227D">
        <w:rPr>
          <w:rFonts w:asciiTheme="minorHAnsi" w:hAnsiTheme="minorHAnsi" w:cstheme="minorHAnsi"/>
          <w:b/>
        </w:rPr>
        <w:t>ANTTILA</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6347EB">
        <w:rPr>
          <w:rFonts w:asciiTheme="minorHAnsi" w:hAnsiTheme="minorHAnsi" w:cstheme="minorHAnsi"/>
          <w:b/>
        </w:rPr>
        <w:t>SKELTON</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6347EB">
        <w:rPr>
          <w:rFonts w:asciiTheme="minorHAnsi" w:hAnsiTheme="minorHAnsi" w:cstheme="minorHAnsi"/>
          <w:b/>
        </w:rPr>
        <w:t>6</w:t>
      </w:r>
      <w:r w:rsidR="00055350" w:rsidRPr="00496071">
        <w:rPr>
          <w:rFonts w:asciiTheme="minorHAnsi" w:hAnsiTheme="minorHAnsi" w:cstheme="minorHAnsi"/>
          <w:b/>
        </w:rPr>
        <w:t>:</w:t>
      </w:r>
      <w:r w:rsidR="006347EB">
        <w:rPr>
          <w:rFonts w:asciiTheme="minorHAnsi" w:hAnsiTheme="minorHAnsi" w:cstheme="minorHAnsi"/>
          <w:b/>
        </w:rPr>
        <w:t>5</w:t>
      </w:r>
      <w:r w:rsidR="00657299">
        <w:rPr>
          <w:rFonts w:asciiTheme="minorHAnsi" w:hAnsiTheme="minorHAnsi" w:cstheme="minorHAnsi"/>
          <w:b/>
        </w:rPr>
        <w:t>9</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29EBF9EC" w14:textId="77777777" w:rsidR="003E1FD0" w:rsidRPr="00496071" w:rsidRDefault="003E1FD0" w:rsidP="00740D9B">
      <w:pPr>
        <w:pStyle w:val="Informal1"/>
        <w:jc w:val="both"/>
        <w:rPr>
          <w:rFonts w:asciiTheme="minorHAnsi" w:hAnsiTheme="minorHAnsi" w:cstheme="minorHAnsi"/>
          <w:b/>
        </w:rPr>
      </w:pP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68565023" w:rsidR="00DE5CC5" w:rsidRPr="00496071" w:rsidRDefault="00652484" w:rsidP="00D6765C">
      <w:pPr>
        <w:pStyle w:val="NoSpacing"/>
        <w:rPr>
          <w:rFonts w:cstheme="minorHAnsi"/>
          <w:b/>
        </w:rPr>
      </w:pPr>
      <w:r w:rsidRPr="00496071">
        <w:rPr>
          <w:rFonts w:cstheme="minorHAnsi"/>
          <w:b/>
        </w:rPr>
        <w:t>Jodi Knaus, Clerk</w:t>
      </w:r>
      <w:r w:rsidR="006347EB">
        <w:rPr>
          <w:rFonts w:cstheme="minorHAnsi"/>
          <w:b/>
        </w:rPr>
        <w:t xml:space="preserve"> </w:t>
      </w:r>
      <w:r w:rsidR="00E57C60">
        <w:rPr>
          <w:rFonts w:cstheme="minorHAnsi"/>
          <w:bCs/>
        </w:rPr>
        <w:t>(minutes typed from recording)</w:t>
      </w:r>
      <w:r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FB07" w14:textId="77777777" w:rsidR="00E93415" w:rsidRDefault="00E93415" w:rsidP="006C2D7B">
      <w:r>
        <w:separator/>
      </w:r>
    </w:p>
  </w:endnote>
  <w:endnote w:type="continuationSeparator" w:id="0">
    <w:p w14:paraId="7B37921F" w14:textId="77777777" w:rsidR="00E93415" w:rsidRDefault="00E93415"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C251" w14:textId="77777777" w:rsidR="00E93415" w:rsidRDefault="00E93415" w:rsidP="006C2D7B">
      <w:r>
        <w:separator/>
      </w:r>
    </w:p>
  </w:footnote>
  <w:footnote w:type="continuationSeparator" w:id="0">
    <w:p w14:paraId="49B53622" w14:textId="77777777" w:rsidR="00E93415" w:rsidRDefault="00E93415"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57D2"/>
    <w:multiLevelType w:val="hybridMultilevel"/>
    <w:tmpl w:val="1BC82664"/>
    <w:lvl w:ilvl="0" w:tplc="7B64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D2FE9"/>
    <w:multiLevelType w:val="hybridMultilevel"/>
    <w:tmpl w:val="4D88A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93C98"/>
    <w:multiLevelType w:val="hybridMultilevel"/>
    <w:tmpl w:val="CC78C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5211F7"/>
    <w:multiLevelType w:val="hybridMultilevel"/>
    <w:tmpl w:val="4EDEEBFC"/>
    <w:lvl w:ilvl="0" w:tplc="EB56D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73F31"/>
    <w:multiLevelType w:val="multilevel"/>
    <w:tmpl w:val="15C81C72"/>
    <w:lvl w:ilvl="0">
      <w:start w:val="3"/>
      <w:numFmt w:val="decimal"/>
      <w:lvlText w:val="%1"/>
      <w:lvlJc w:val="left"/>
      <w:pPr>
        <w:ind w:left="573" w:hanging="795"/>
      </w:pPr>
      <w:rPr>
        <w:rFonts w:hint="default"/>
        <w:lang w:val="en-US" w:eastAsia="en-US" w:bidi="ar-SA"/>
      </w:rPr>
    </w:lvl>
    <w:lvl w:ilvl="1">
      <w:start w:val="1"/>
      <w:numFmt w:val="decimal"/>
      <w:lvlText w:val="%1.%2"/>
      <w:lvlJc w:val="left"/>
      <w:pPr>
        <w:ind w:left="573" w:hanging="795"/>
      </w:pPr>
      <w:rPr>
        <w:rFonts w:ascii="Times New Roman" w:eastAsia="Times New Roman" w:hAnsi="Times New Roman" w:cs="Times New Roman" w:hint="default"/>
        <w:b/>
        <w:bCs/>
        <w:i w:val="0"/>
        <w:iCs w:val="0"/>
        <w:spacing w:val="0"/>
        <w:w w:val="109"/>
        <w:sz w:val="24"/>
        <w:szCs w:val="24"/>
        <w:lang w:val="en-US" w:eastAsia="en-US" w:bidi="ar-SA"/>
      </w:rPr>
    </w:lvl>
    <w:lvl w:ilvl="2">
      <w:numFmt w:val="bullet"/>
      <w:lvlText w:val="•"/>
      <w:lvlJc w:val="left"/>
      <w:pPr>
        <w:ind w:left="2388" w:hanging="795"/>
      </w:pPr>
      <w:rPr>
        <w:rFonts w:hint="default"/>
        <w:lang w:val="en-US" w:eastAsia="en-US" w:bidi="ar-SA"/>
      </w:rPr>
    </w:lvl>
    <w:lvl w:ilvl="3">
      <w:numFmt w:val="bullet"/>
      <w:lvlText w:val="•"/>
      <w:lvlJc w:val="left"/>
      <w:pPr>
        <w:ind w:left="3292" w:hanging="795"/>
      </w:pPr>
      <w:rPr>
        <w:rFonts w:hint="default"/>
        <w:lang w:val="en-US" w:eastAsia="en-US" w:bidi="ar-SA"/>
      </w:rPr>
    </w:lvl>
    <w:lvl w:ilvl="4">
      <w:numFmt w:val="bullet"/>
      <w:lvlText w:val="•"/>
      <w:lvlJc w:val="left"/>
      <w:pPr>
        <w:ind w:left="4196" w:hanging="795"/>
      </w:pPr>
      <w:rPr>
        <w:rFonts w:hint="default"/>
        <w:lang w:val="en-US" w:eastAsia="en-US" w:bidi="ar-SA"/>
      </w:rPr>
    </w:lvl>
    <w:lvl w:ilvl="5">
      <w:numFmt w:val="bullet"/>
      <w:lvlText w:val="•"/>
      <w:lvlJc w:val="left"/>
      <w:pPr>
        <w:ind w:left="5100" w:hanging="795"/>
      </w:pPr>
      <w:rPr>
        <w:rFonts w:hint="default"/>
        <w:lang w:val="en-US" w:eastAsia="en-US" w:bidi="ar-SA"/>
      </w:rPr>
    </w:lvl>
    <w:lvl w:ilvl="6">
      <w:numFmt w:val="bullet"/>
      <w:lvlText w:val="•"/>
      <w:lvlJc w:val="left"/>
      <w:pPr>
        <w:ind w:left="6004" w:hanging="795"/>
      </w:pPr>
      <w:rPr>
        <w:rFonts w:hint="default"/>
        <w:lang w:val="en-US" w:eastAsia="en-US" w:bidi="ar-SA"/>
      </w:rPr>
    </w:lvl>
    <w:lvl w:ilvl="7">
      <w:numFmt w:val="bullet"/>
      <w:lvlText w:val="•"/>
      <w:lvlJc w:val="left"/>
      <w:pPr>
        <w:ind w:left="6908" w:hanging="795"/>
      </w:pPr>
      <w:rPr>
        <w:rFonts w:hint="default"/>
        <w:lang w:val="en-US" w:eastAsia="en-US" w:bidi="ar-SA"/>
      </w:rPr>
    </w:lvl>
    <w:lvl w:ilvl="8">
      <w:numFmt w:val="bullet"/>
      <w:lvlText w:val="•"/>
      <w:lvlJc w:val="left"/>
      <w:pPr>
        <w:ind w:left="7812" w:hanging="795"/>
      </w:pPr>
      <w:rPr>
        <w:rFonts w:hint="default"/>
        <w:lang w:val="en-US" w:eastAsia="en-US" w:bidi="ar-SA"/>
      </w:rPr>
    </w:lvl>
  </w:abstractNum>
  <w:abstractNum w:abstractNumId="7"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44B6C"/>
    <w:multiLevelType w:val="multilevel"/>
    <w:tmpl w:val="51EAD2B6"/>
    <w:lvl w:ilvl="0">
      <w:start w:val="2"/>
      <w:numFmt w:val="decimal"/>
      <w:lvlText w:val="%1"/>
      <w:lvlJc w:val="left"/>
      <w:pPr>
        <w:ind w:left="574" w:hanging="715"/>
      </w:pPr>
      <w:rPr>
        <w:rFonts w:hint="default"/>
        <w:lang w:val="en-US" w:eastAsia="en-US" w:bidi="ar-SA"/>
      </w:rPr>
    </w:lvl>
    <w:lvl w:ilvl="1">
      <w:start w:val="1"/>
      <w:numFmt w:val="decimal"/>
      <w:lvlText w:val="%1.%2"/>
      <w:lvlJc w:val="left"/>
      <w:pPr>
        <w:ind w:left="574" w:hanging="715"/>
      </w:pPr>
      <w:rPr>
        <w:rFonts w:ascii="Times New Roman" w:eastAsia="Times New Roman" w:hAnsi="Times New Roman" w:cs="Times New Roman" w:hint="default"/>
        <w:b/>
        <w:bCs/>
        <w:i w:val="0"/>
        <w:iCs w:val="0"/>
        <w:spacing w:val="0"/>
        <w:w w:val="108"/>
        <w:sz w:val="24"/>
        <w:szCs w:val="24"/>
        <w:lang w:val="en-US" w:eastAsia="en-US" w:bidi="ar-SA"/>
      </w:rPr>
    </w:lvl>
    <w:lvl w:ilvl="2">
      <w:start w:val="1"/>
      <w:numFmt w:val="lowerLetter"/>
      <w:lvlText w:val="(%3)"/>
      <w:lvlJc w:val="left"/>
      <w:pPr>
        <w:ind w:left="1311" w:hanging="65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164" w:hanging="654"/>
      </w:pPr>
      <w:rPr>
        <w:rFonts w:hint="default"/>
        <w:lang w:val="en-US" w:eastAsia="en-US" w:bidi="ar-SA"/>
      </w:rPr>
    </w:lvl>
    <w:lvl w:ilvl="4">
      <w:numFmt w:val="bullet"/>
      <w:lvlText w:val="•"/>
      <w:lvlJc w:val="left"/>
      <w:pPr>
        <w:ind w:left="4086" w:hanging="654"/>
      </w:pPr>
      <w:rPr>
        <w:rFonts w:hint="default"/>
        <w:lang w:val="en-US" w:eastAsia="en-US" w:bidi="ar-SA"/>
      </w:rPr>
    </w:lvl>
    <w:lvl w:ilvl="5">
      <w:numFmt w:val="bullet"/>
      <w:lvlText w:val="•"/>
      <w:lvlJc w:val="left"/>
      <w:pPr>
        <w:ind w:left="5008" w:hanging="654"/>
      </w:pPr>
      <w:rPr>
        <w:rFonts w:hint="default"/>
        <w:lang w:val="en-US" w:eastAsia="en-US" w:bidi="ar-SA"/>
      </w:rPr>
    </w:lvl>
    <w:lvl w:ilvl="6">
      <w:numFmt w:val="bullet"/>
      <w:lvlText w:val="•"/>
      <w:lvlJc w:val="left"/>
      <w:pPr>
        <w:ind w:left="5931" w:hanging="654"/>
      </w:pPr>
      <w:rPr>
        <w:rFonts w:hint="default"/>
        <w:lang w:val="en-US" w:eastAsia="en-US" w:bidi="ar-SA"/>
      </w:rPr>
    </w:lvl>
    <w:lvl w:ilvl="7">
      <w:numFmt w:val="bullet"/>
      <w:lvlText w:val="•"/>
      <w:lvlJc w:val="left"/>
      <w:pPr>
        <w:ind w:left="6853" w:hanging="654"/>
      </w:pPr>
      <w:rPr>
        <w:rFonts w:hint="default"/>
        <w:lang w:val="en-US" w:eastAsia="en-US" w:bidi="ar-SA"/>
      </w:rPr>
    </w:lvl>
    <w:lvl w:ilvl="8">
      <w:numFmt w:val="bullet"/>
      <w:lvlText w:val="•"/>
      <w:lvlJc w:val="left"/>
      <w:pPr>
        <w:ind w:left="7775" w:hanging="654"/>
      </w:pPr>
      <w:rPr>
        <w:rFonts w:hint="default"/>
        <w:lang w:val="en-US" w:eastAsia="en-US" w:bidi="ar-SA"/>
      </w:rPr>
    </w:lvl>
  </w:abstractNum>
  <w:abstractNum w:abstractNumId="9"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AE45CB"/>
    <w:multiLevelType w:val="multilevel"/>
    <w:tmpl w:val="A3160160"/>
    <w:lvl w:ilvl="0">
      <w:start w:val="6"/>
      <w:numFmt w:val="decimal"/>
      <w:lvlText w:val="%1"/>
      <w:lvlJc w:val="left"/>
      <w:pPr>
        <w:ind w:left="582" w:hanging="719"/>
      </w:pPr>
      <w:rPr>
        <w:rFonts w:hint="default"/>
        <w:lang w:val="en-US" w:eastAsia="en-US" w:bidi="ar-SA"/>
      </w:rPr>
    </w:lvl>
    <w:lvl w:ilvl="1">
      <w:start w:val="1"/>
      <w:numFmt w:val="decimal"/>
      <w:lvlText w:val="%1.%2"/>
      <w:lvlJc w:val="left"/>
      <w:pPr>
        <w:ind w:left="582" w:hanging="719"/>
      </w:pPr>
      <w:rPr>
        <w:rFonts w:ascii="Times New Roman" w:eastAsia="Times New Roman" w:hAnsi="Times New Roman" w:cs="Times New Roman" w:hint="default"/>
        <w:b/>
        <w:bCs/>
        <w:i w:val="0"/>
        <w:iCs w:val="0"/>
        <w:spacing w:val="0"/>
        <w:w w:val="104"/>
        <w:sz w:val="24"/>
        <w:szCs w:val="24"/>
        <w:lang w:val="en-US" w:eastAsia="en-US" w:bidi="ar-SA"/>
      </w:rPr>
    </w:lvl>
    <w:lvl w:ilvl="2">
      <w:numFmt w:val="bullet"/>
      <w:lvlText w:val="•"/>
      <w:lvlJc w:val="left"/>
      <w:pPr>
        <w:ind w:left="2388" w:hanging="719"/>
      </w:pPr>
      <w:rPr>
        <w:rFonts w:hint="default"/>
        <w:lang w:val="en-US" w:eastAsia="en-US" w:bidi="ar-SA"/>
      </w:rPr>
    </w:lvl>
    <w:lvl w:ilvl="3">
      <w:numFmt w:val="bullet"/>
      <w:lvlText w:val="•"/>
      <w:lvlJc w:val="left"/>
      <w:pPr>
        <w:ind w:left="3292" w:hanging="719"/>
      </w:pPr>
      <w:rPr>
        <w:rFonts w:hint="default"/>
        <w:lang w:val="en-US" w:eastAsia="en-US" w:bidi="ar-SA"/>
      </w:rPr>
    </w:lvl>
    <w:lvl w:ilvl="4">
      <w:numFmt w:val="bullet"/>
      <w:lvlText w:val="•"/>
      <w:lvlJc w:val="left"/>
      <w:pPr>
        <w:ind w:left="4196" w:hanging="719"/>
      </w:pPr>
      <w:rPr>
        <w:rFonts w:hint="default"/>
        <w:lang w:val="en-US" w:eastAsia="en-US" w:bidi="ar-SA"/>
      </w:rPr>
    </w:lvl>
    <w:lvl w:ilvl="5">
      <w:numFmt w:val="bullet"/>
      <w:lvlText w:val="•"/>
      <w:lvlJc w:val="left"/>
      <w:pPr>
        <w:ind w:left="5100" w:hanging="719"/>
      </w:pPr>
      <w:rPr>
        <w:rFonts w:hint="default"/>
        <w:lang w:val="en-US" w:eastAsia="en-US" w:bidi="ar-SA"/>
      </w:rPr>
    </w:lvl>
    <w:lvl w:ilvl="6">
      <w:numFmt w:val="bullet"/>
      <w:lvlText w:val="•"/>
      <w:lvlJc w:val="left"/>
      <w:pPr>
        <w:ind w:left="6004" w:hanging="719"/>
      </w:pPr>
      <w:rPr>
        <w:rFonts w:hint="default"/>
        <w:lang w:val="en-US" w:eastAsia="en-US" w:bidi="ar-SA"/>
      </w:rPr>
    </w:lvl>
    <w:lvl w:ilvl="7">
      <w:numFmt w:val="bullet"/>
      <w:lvlText w:val="•"/>
      <w:lvlJc w:val="left"/>
      <w:pPr>
        <w:ind w:left="6908" w:hanging="719"/>
      </w:pPr>
      <w:rPr>
        <w:rFonts w:hint="default"/>
        <w:lang w:val="en-US" w:eastAsia="en-US" w:bidi="ar-SA"/>
      </w:rPr>
    </w:lvl>
    <w:lvl w:ilvl="8">
      <w:numFmt w:val="bullet"/>
      <w:lvlText w:val="•"/>
      <w:lvlJc w:val="left"/>
      <w:pPr>
        <w:ind w:left="7812" w:hanging="719"/>
      </w:pPr>
      <w:rPr>
        <w:rFonts w:hint="default"/>
        <w:lang w:val="en-US" w:eastAsia="en-US" w:bidi="ar-SA"/>
      </w:rPr>
    </w:lvl>
  </w:abstractNum>
  <w:abstractNum w:abstractNumId="11" w15:restartNumberingAfterBreak="0">
    <w:nsid w:val="31C91C9C"/>
    <w:multiLevelType w:val="hybridMultilevel"/>
    <w:tmpl w:val="A4A00B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6C30C3F"/>
    <w:multiLevelType w:val="multilevel"/>
    <w:tmpl w:val="15EA2AFE"/>
    <w:lvl w:ilvl="0">
      <w:start w:val="8"/>
      <w:numFmt w:val="decimal"/>
      <w:lvlText w:val="%1"/>
      <w:lvlJc w:val="left"/>
      <w:pPr>
        <w:ind w:left="624" w:hanging="728"/>
      </w:pPr>
      <w:rPr>
        <w:rFonts w:hint="default"/>
        <w:lang w:val="en-US" w:eastAsia="en-US" w:bidi="ar-SA"/>
      </w:rPr>
    </w:lvl>
    <w:lvl w:ilvl="1">
      <w:start w:val="1"/>
      <w:numFmt w:val="decimal"/>
      <w:lvlText w:val="%1.%2"/>
      <w:lvlJc w:val="left"/>
      <w:pPr>
        <w:ind w:left="624" w:hanging="728"/>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2420" w:hanging="728"/>
      </w:pPr>
      <w:rPr>
        <w:rFonts w:hint="default"/>
        <w:lang w:val="en-US" w:eastAsia="en-US" w:bidi="ar-SA"/>
      </w:rPr>
    </w:lvl>
    <w:lvl w:ilvl="3">
      <w:numFmt w:val="bullet"/>
      <w:lvlText w:val="•"/>
      <w:lvlJc w:val="left"/>
      <w:pPr>
        <w:ind w:left="3320" w:hanging="728"/>
      </w:pPr>
      <w:rPr>
        <w:rFonts w:hint="default"/>
        <w:lang w:val="en-US" w:eastAsia="en-US" w:bidi="ar-SA"/>
      </w:rPr>
    </w:lvl>
    <w:lvl w:ilvl="4">
      <w:numFmt w:val="bullet"/>
      <w:lvlText w:val="•"/>
      <w:lvlJc w:val="left"/>
      <w:pPr>
        <w:ind w:left="4220" w:hanging="728"/>
      </w:pPr>
      <w:rPr>
        <w:rFonts w:hint="default"/>
        <w:lang w:val="en-US" w:eastAsia="en-US" w:bidi="ar-SA"/>
      </w:rPr>
    </w:lvl>
    <w:lvl w:ilvl="5">
      <w:numFmt w:val="bullet"/>
      <w:lvlText w:val="•"/>
      <w:lvlJc w:val="left"/>
      <w:pPr>
        <w:ind w:left="5120" w:hanging="728"/>
      </w:pPr>
      <w:rPr>
        <w:rFonts w:hint="default"/>
        <w:lang w:val="en-US" w:eastAsia="en-US" w:bidi="ar-SA"/>
      </w:rPr>
    </w:lvl>
    <w:lvl w:ilvl="6">
      <w:numFmt w:val="bullet"/>
      <w:lvlText w:val="•"/>
      <w:lvlJc w:val="left"/>
      <w:pPr>
        <w:ind w:left="6020" w:hanging="728"/>
      </w:pPr>
      <w:rPr>
        <w:rFonts w:hint="default"/>
        <w:lang w:val="en-US" w:eastAsia="en-US" w:bidi="ar-SA"/>
      </w:rPr>
    </w:lvl>
    <w:lvl w:ilvl="7">
      <w:numFmt w:val="bullet"/>
      <w:lvlText w:val="•"/>
      <w:lvlJc w:val="left"/>
      <w:pPr>
        <w:ind w:left="6920" w:hanging="728"/>
      </w:pPr>
      <w:rPr>
        <w:rFonts w:hint="default"/>
        <w:lang w:val="en-US" w:eastAsia="en-US" w:bidi="ar-SA"/>
      </w:rPr>
    </w:lvl>
    <w:lvl w:ilvl="8">
      <w:numFmt w:val="bullet"/>
      <w:lvlText w:val="•"/>
      <w:lvlJc w:val="left"/>
      <w:pPr>
        <w:ind w:left="7820" w:hanging="728"/>
      </w:pPr>
      <w:rPr>
        <w:rFonts w:hint="default"/>
        <w:lang w:val="en-US" w:eastAsia="en-US" w:bidi="ar-SA"/>
      </w:rPr>
    </w:lvl>
  </w:abstractNum>
  <w:abstractNum w:abstractNumId="13" w15:restartNumberingAfterBreak="0">
    <w:nsid w:val="436663C2"/>
    <w:multiLevelType w:val="hybridMultilevel"/>
    <w:tmpl w:val="020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72D60"/>
    <w:multiLevelType w:val="hybridMultilevel"/>
    <w:tmpl w:val="03B49318"/>
    <w:lvl w:ilvl="0" w:tplc="901E5746">
      <w:start w:val="1"/>
      <w:numFmt w:val="decimal"/>
      <w:lvlText w:val="(%1)"/>
      <w:lvlJc w:val="left"/>
      <w:pPr>
        <w:ind w:left="1354" w:hanging="345"/>
      </w:pPr>
      <w:rPr>
        <w:rFonts w:ascii="Times New Roman" w:eastAsia="Times New Roman" w:hAnsi="Times New Roman" w:cs="Times New Roman" w:hint="default"/>
        <w:b w:val="0"/>
        <w:bCs w:val="0"/>
        <w:i w:val="0"/>
        <w:iCs w:val="0"/>
        <w:spacing w:val="0"/>
        <w:w w:val="103"/>
        <w:sz w:val="24"/>
        <w:szCs w:val="24"/>
        <w:lang w:val="en-US" w:eastAsia="en-US" w:bidi="ar-SA"/>
      </w:rPr>
    </w:lvl>
    <w:lvl w:ilvl="1" w:tplc="8BC0C9CA">
      <w:numFmt w:val="bullet"/>
      <w:lvlText w:val="•"/>
      <w:lvlJc w:val="left"/>
      <w:pPr>
        <w:ind w:left="2186" w:hanging="345"/>
      </w:pPr>
      <w:rPr>
        <w:rFonts w:hint="default"/>
        <w:lang w:val="en-US" w:eastAsia="en-US" w:bidi="ar-SA"/>
      </w:rPr>
    </w:lvl>
    <w:lvl w:ilvl="2" w:tplc="BED687A6">
      <w:numFmt w:val="bullet"/>
      <w:lvlText w:val="•"/>
      <w:lvlJc w:val="left"/>
      <w:pPr>
        <w:ind w:left="3012" w:hanging="345"/>
      </w:pPr>
      <w:rPr>
        <w:rFonts w:hint="default"/>
        <w:lang w:val="en-US" w:eastAsia="en-US" w:bidi="ar-SA"/>
      </w:rPr>
    </w:lvl>
    <w:lvl w:ilvl="3" w:tplc="5C64BCDA">
      <w:numFmt w:val="bullet"/>
      <w:lvlText w:val="•"/>
      <w:lvlJc w:val="left"/>
      <w:pPr>
        <w:ind w:left="3838" w:hanging="345"/>
      </w:pPr>
      <w:rPr>
        <w:rFonts w:hint="default"/>
        <w:lang w:val="en-US" w:eastAsia="en-US" w:bidi="ar-SA"/>
      </w:rPr>
    </w:lvl>
    <w:lvl w:ilvl="4" w:tplc="7CFC68F2">
      <w:numFmt w:val="bullet"/>
      <w:lvlText w:val="•"/>
      <w:lvlJc w:val="left"/>
      <w:pPr>
        <w:ind w:left="4664" w:hanging="345"/>
      </w:pPr>
      <w:rPr>
        <w:rFonts w:hint="default"/>
        <w:lang w:val="en-US" w:eastAsia="en-US" w:bidi="ar-SA"/>
      </w:rPr>
    </w:lvl>
    <w:lvl w:ilvl="5" w:tplc="A9B88498">
      <w:numFmt w:val="bullet"/>
      <w:lvlText w:val="•"/>
      <w:lvlJc w:val="left"/>
      <w:pPr>
        <w:ind w:left="5490" w:hanging="345"/>
      </w:pPr>
      <w:rPr>
        <w:rFonts w:hint="default"/>
        <w:lang w:val="en-US" w:eastAsia="en-US" w:bidi="ar-SA"/>
      </w:rPr>
    </w:lvl>
    <w:lvl w:ilvl="6" w:tplc="253E12AC">
      <w:numFmt w:val="bullet"/>
      <w:lvlText w:val="•"/>
      <w:lvlJc w:val="left"/>
      <w:pPr>
        <w:ind w:left="6316" w:hanging="345"/>
      </w:pPr>
      <w:rPr>
        <w:rFonts w:hint="default"/>
        <w:lang w:val="en-US" w:eastAsia="en-US" w:bidi="ar-SA"/>
      </w:rPr>
    </w:lvl>
    <w:lvl w:ilvl="7" w:tplc="AF340636">
      <w:numFmt w:val="bullet"/>
      <w:lvlText w:val="•"/>
      <w:lvlJc w:val="left"/>
      <w:pPr>
        <w:ind w:left="7142" w:hanging="345"/>
      </w:pPr>
      <w:rPr>
        <w:rFonts w:hint="default"/>
        <w:lang w:val="en-US" w:eastAsia="en-US" w:bidi="ar-SA"/>
      </w:rPr>
    </w:lvl>
    <w:lvl w:ilvl="8" w:tplc="C608C19A">
      <w:numFmt w:val="bullet"/>
      <w:lvlText w:val="•"/>
      <w:lvlJc w:val="left"/>
      <w:pPr>
        <w:ind w:left="7968" w:hanging="345"/>
      </w:pPr>
      <w:rPr>
        <w:rFonts w:hint="default"/>
        <w:lang w:val="en-US" w:eastAsia="en-US" w:bidi="ar-SA"/>
      </w:rPr>
    </w:lvl>
  </w:abstractNum>
  <w:abstractNum w:abstractNumId="15" w15:restartNumberingAfterBreak="0">
    <w:nsid w:val="46EE67B2"/>
    <w:multiLevelType w:val="hybridMultilevel"/>
    <w:tmpl w:val="67A21BFE"/>
    <w:lvl w:ilvl="0" w:tplc="6A9C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F581D"/>
    <w:multiLevelType w:val="hybridMultilevel"/>
    <w:tmpl w:val="CAA4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AD04AD"/>
    <w:multiLevelType w:val="hybridMultilevel"/>
    <w:tmpl w:val="4E1A8D4A"/>
    <w:lvl w:ilvl="0" w:tplc="4A5C1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08038E"/>
    <w:multiLevelType w:val="multilevel"/>
    <w:tmpl w:val="06962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F5CDE"/>
    <w:multiLevelType w:val="multilevel"/>
    <w:tmpl w:val="E184409A"/>
    <w:lvl w:ilvl="0">
      <w:start w:val="1"/>
      <w:numFmt w:val="decimal"/>
      <w:lvlText w:val="%1"/>
      <w:lvlJc w:val="left"/>
      <w:pPr>
        <w:ind w:left="572" w:hanging="721"/>
      </w:pPr>
      <w:rPr>
        <w:rFonts w:hint="default"/>
        <w:lang w:val="en-US" w:eastAsia="en-US" w:bidi="ar-SA"/>
      </w:rPr>
    </w:lvl>
    <w:lvl w:ilvl="1">
      <w:start w:val="1"/>
      <w:numFmt w:val="decimal"/>
      <w:lvlText w:val="%1.%2"/>
      <w:lvlJc w:val="left"/>
      <w:pPr>
        <w:ind w:left="572" w:hanging="721"/>
      </w:pPr>
      <w:rPr>
        <w:rFonts w:ascii="Times New Roman" w:eastAsia="Times New Roman" w:hAnsi="Times New Roman" w:cs="Times New Roman" w:hint="default"/>
        <w:b/>
        <w:bCs/>
        <w:i w:val="0"/>
        <w:iCs w:val="0"/>
        <w:spacing w:val="0"/>
        <w:w w:val="105"/>
        <w:sz w:val="23"/>
        <w:szCs w:val="23"/>
        <w:lang w:val="en-US" w:eastAsia="en-US" w:bidi="ar-SA"/>
      </w:rPr>
    </w:lvl>
    <w:lvl w:ilvl="2">
      <w:start w:val="1"/>
      <w:numFmt w:val="upperLetter"/>
      <w:lvlText w:val="%3."/>
      <w:lvlJc w:val="left"/>
      <w:pPr>
        <w:ind w:left="2018" w:hanging="715"/>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08" w:hanging="715"/>
      </w:pPr>
      <w:rPr>
        <w:rFonts w:hint="default"/>
        <w:lang w:val="en-US" w:eastAsia="en-US" w:bidi="ar-SA"/>
      </w:rPr>
    </w:lvl>
    <w:lvl w:ilvl="4">
      <w:numFmt w:val="bullet"/>
      <w:lvlText w:val="•"/>
      <w:lvlJc w:val="left"/>
      <w:pPr>
        <w:ind w:left="4553" w:hanging="715"/>
      </w:pPr>
      <w:rPr>
        <w:rFonts w:hint="default"/>
        <w:lang w:val="en-US" w:eastAsia="en-US" w:bidi="ar-SA"/>
      </w:rPr>
    </w:lvl>
    <w:lvl w:ilvl="5">
      <w:numFmt w:val="bullet"/>
      <w:lvlText w:val="•"/>
      <w:lvlJc w:val="left"/>
      <w:pPr>
        <w:ind w:left="5397" w:hanging="715"/>
      </w:pPr>
      <w:rPr>
        <w:rFonts w:hint="default"/>
        <w:lang w:val="en-US" w:eastAsia="en-US" w:bidi="ar-SA"/>
      </w:rPr>
    </w:lvl>
    <w:lvl w:ilvl="6">
      <w:numFmt w:val="bullet"/>
      <w:lvlText w:val="•"/>
      <w:lvlJc w:val="left"/>
      <w:pPr>
        <w:ind w:left="6242" w:hanging="715"/>
      </w:pPr>
      <w:rPr>
        <w:rFonts w:hint="default"/>
        <w:lang w:val="en-US" w:eastAsia="en-US" w:bidi="ar-SA"/>
      </w:rPr>
    </w:lvl>
    <w:lvl w:ilvl="7">
      <w:numFmt w:val="bullet"/>
      <w:lvlText w:val="•"/>
      <w:lvlJc w:val="left"/>
      <w:pPr>
        <w:ind w:left="7086" w:hanging="715"/>
      </w:pPr>
      <w:rPr>
        <w:rFonts w:hint="default"/>
        <w:lang w:val="en-US" w:eastAsia="en-US" w:bidi="ar-SA"/>
      </w:rPr>
    </w:lvl>
    <w:lvl w:ilvl="8">
      <w:numFmt w:val="bullet"/>
      <w:lvlText w:val="•"/>
      <w:lvlJc w:val="left"/>
      <w:pPr>
        <w:ind w:left="7931" w:hanging="715"/>
      </w:pPr>
      <w:rPr>
        <w:rFonts w:hint="default"/>
        <w:lang w:val="en-US" w:eastAsia="en-US" w:bidi="ar-SA"/>
      </w:rPr>
    </w:lvl>
  </w:abstractNum>
  <w:abstractNum w:abstractNumId="23"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82E6C"/>
    <w:multiLevelType w:val="multilevel"/>
    <w:tmpl w:val="5010CAC4"/>
    <w:lvl w:ilvl="0">
      <w:start w:val="7"/>
      <w:numFmt w:val="decimal"/>
      <w:lvlText w:val="%1"/>
      <w:lvlJc w:val="left"/>
      <w:pPr>
        <w:ind w:left="574" w:hanging="717"/>
      </w:pPr>
      <w:rPr>
        <w:rFonts w:hint="default"/>
        <w:lang w:val="en-US" w:eastAsia="en-US" w:bidi="ar-SA"/>
      </w:rPr>
    </w:lvl>
    <w:lvl w:ilvl="1">
      <w:start w:val="1"/>
      <w:numFmt w:val="decimal"/>
      <w:lvlText w:val="%1.%2"/>
      <w:lvlJc w:val="left"/>
      <w:pPr>
        <w:ind w:left="574" w:hanging="717"/>
      </w:pPr>
      <w:rPr>
        <w:rFonts w:hint="default"/>
        <w:spacing w:val="0"/>
        <w:w w:val="103"/>
        <w:lang w:val="en-US" w:eastAsia="en-US" w:bidi="ar-SA"/>
      </w:rPr>
    </w:lvl>
    <w:lvl w:ilvl="2">
      <w:start w:val="1"/>
      <w:numFmt w:val="upperLetter"/>
      <w:lvlText w:val="%3."/>
      <w:lvlJc w:val="left"/>
      <w:pPr>
        <w:ind w:left="1331" w:hanging="729"/>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180" w:hanging="729"/>
      </w:pPr>
      <w:rPr>
        <w:rFonts w:hint="default"/>
        <w:lang w:val="en-US" w:eastAsia="en-US" w:bidi="ar-SA"/>
      </w:rPr>
    </w:lvl>
    <w:lvl w:ilvl="4">
      <w:numFmt w:val="bullet"/>
      <w:lvlText w:val="•"/>
      <w:lvlJc w:val="left"/>
      <w:pPr>
        <w:ind w:left="4100" w:hanging="729"/>
      </w:pPr>
      <w:rPr>
        <w:rFonts w:hint="default"/>
        <w:lang w:val="en-US" w:eastAsia="en-US" w:bidi="ar-SA"/>
      </w:rPr>
    </w:lvl>
    <w:lvl w:ilvl="5">
      <w:numFmt w:val="bullet"/>
      <w:lvlText w:val="•"/>
      <w:lvlJc w:val="left"/>
      <w:pPr>
        <w:ind w:left="5020" w:hanging="729"/>
      </w:pPr>
      <w:rPr>
        <w:rFonts w:hint="default"/>
        <w:lang w:val="en-US" w:eastAsia="en-US" w:bidi="ar-SA"/>
      </w:rPr>
    </w:lvl>
    <w:lvl w:ilvl="6">
      <w:numFmt w:val="bullet"/>
      <w:lvlText w:val="•"/>
      <w:lvlJc w:val="left"/>
      <w:pPr>
        <w:ind w:left="5940" w:hanging="729"/>
      </w:pPr>
      <w:rPr>
        <w:rFonts w:hint="default"/>
        <w:lang w:val="en-US" w:eastAsia="en-US" w:bidi="ar-SA"/>
      </w:rPr>
    </w:lvl>
    <w:lvl w:ilvl="7">
      <w:numFmt w:val="bullet"/>
      <w:lvlText w:val="•"/>
      <w:lvlJc w:val="left"/>
      <w:pPr>
        <w:ind w:left="6860" w:hanging="729"/>
      </w:pPr>
      <w:rPr>
        <w:rFonts w:hint="default"/>
        <w:lang w:val="en-US" w:eastAsia="en-US" w:bidi="ar-SA"/>
      </w:rPr>
    </w:lvl>
    <w:lvl w:ilvl="8">
      <w:numFmt w:val="bullet"/>
      <w:lvlText w:val="•"/>
      <w:lvlJc w:val="left"/>
      <w:pPr>
        <w:ind w:left="7780" w:hanging="729"/>
      </w:pPr>
      <w:rPr>
        <w:rFonts w:hint="default"/>
        <w:lang w:val="en-US" w:eastAsia="en-US" w:bidi="ar-SA"/>
      </w:rPr>
    </w:lvl>
  </w:abstractNum>
  <w:abstractNum w:abstractNumId="25" w15:restartNumberingAfterBreak="0">
    <w:nsid w:val="71B32F7D"/>
    <w:multiLevelType w:val="multilevel"/>
    <w:tmpl w:val="2C506C5C"/>
    <w:lvl w:ilvl="0">
      <w:start w:val="4"/>
      <w:numFmt w:val="decimal"/>
      <w:lvlText w:val="%1"/>
      <w:lvlJc w:val="left"/>
      <w:pPr>
        <w:ind w:left="1313" w:hanging="722"/>
      </w:pPr>
      <w:rPr>
        <w:rFonts w:hint="default"/>
        <w:lang w:val="en-US" w:eastAsia="en-US" w:bidi="ar-SA"/>
      </w:rPr>
    </w:lvl>
    <w:lvl w:ilvl="1">
      <w:start w:val="1"/>
      <w:numFmt w:val="decimal"/>
      <w:lvlText w:val="%1.%2"/>
      <w:lvlJc w:val="left"/>
      <w:pPr>
        <w:ind w:left="1313" w:hanging="722"/>
      </w:pPr>
      <w:rPr>
        <w:rFonts w:ascii="Times New Roman" w:eastAsia="Times New Roman" w:hAnsi="Times New Roman" w:cs="Times New Roman" w:hint="default"/>
        <w:b/>
        <w:bCs/>
        <w:i w:val="0"/>
        <w:iCs w:val="0"/>
        <w:spacing w:val="0"/>
        <w:w w:val="97"/>
        <w:sz w:val="24"/>
        <w:szCs w:val="24"/>
        <w:lang w:val="en-US" w:eastAsia="en-US" w:bidi="ar-SA"/>
      </w:rPr>
    </w:lvl>
    <w:lvl w:ilvl="2">
      <w:start w:val="1"/>
      <w:numFmt w:val="upperLetter"/>
      <w:lvlText w:val="%3."/>
      <w:lvlJc w:val="left"/>
      <w:pPr>
        <w:ind w:left="1315" w:hanging="716"/>
      </w:pPr>
      <w:rPr>
        <w:rFonts w:ascii="Times New Roman" w:eastAsia="Times New Roman" w:hAnsi="Times New Roman" w:cs="Times New Roman" w:hint="default"/>
        <w:b w:val="0"/>
        <w:bCs w:val="0"/>
        <w:i w:val="0"/>
        <w:iCs w:val="0"/>
        <w:spacing w:val="0"/>
        <w:w w:val="102"/>
        <w:sz w:val="24"/>
        <w:szCs w:val="24"/>
        <w:lang w:val="en-US" w:eastAsia="en-US" w:bidi="ar-SA"/>
      </w:rPr>
    </w:lvl>
    <w:lvl w:ilvl="3">
      <w:numFmt w:val="bullet"/>
      <w:lvlText w:val="•"/>
      <w:lvlJc w:val="left"/>
      <w:pPr>
        <w:ind w:left="3810" w:hanging="716"/>
      </w:pPr>
      <w:rPr>
        <w:rFonts w:hint="default"/>
        <w:lang w:val="en-US" w:eastAsia="en-US" w:bidi="ar-SA"/>
      </w:rPr>
    </w:lvl>
    <w:lvl w:ilvl="4">
      <w:numFmt w:val="bullet"/>
      <w:lvlText w:val="•"/>
      <w:lvlJc w:val="left"/>
      <w:pPr>
        <w:ind w:left="4640" w:hanging="716"/>
      </w:pPr>
      <w:rPr>
        <w:rFonts w:hint="default"/>
        <w:lang w:val="en-US" w:eastAsia="en-US" w:bidi="ar-SA"/>
      </w:rPr>
    </w:lvl>
    <w:lvl w:ilvl="5">
      <w:numFmt w:val="bullet"/>
      <w:lvlText w:val="•"/>
      <w:lvlJc w:val="left"/>
      <w:pPr>
        <w:ind w:left="5470" w:hanging="716"/>
      </w:pPr>
      <w:rPr>
        <w:rFonts w:hint="default"/>
        <w:lang w:val="en-US" w:eastAsia="en-US" w:bidi="ar-SA"/>
      </w:rPr>
    </w:lvl>
    <w:lvl w:ilvl="6">
      <w:numFmt w:val="bullet"/>
      <w:lvlText w:val="•"/>
      <w:lvlJc w:val="left"/>
      <w:pPr>
        <w:ind w:left="6300" w:hanging="716"/>
      </w:pPr>
      <w:rPr>
        <w:rFonts w:hint="default"/>
        <w:lang w:val="en-US" w:eastAsia="en-US" w:bidi="ar-SA"/>
      </w:rPr>
    </w:lvl>
    <w:lvl w:ilvl="7">
      <w:numFmt w:val="bullet"/>
      <w:lvlText w:val="•"/>
      <w:lvlJc w:val="left"/>
      <w:pPr>
        <w:ind w:left="7130" w:hanging="716"/>
      </w:pPr>
      <w:rPr>
        <w:rFonts w:hint="default"/>
        <w:lang w:val="en-US" w:eastAsia="en-US" w:bidi="ar-SA"/>
      </w:rPr>
    </w:lvl>
    <w:lvl w:ilvl="8">
      <w:numFmt w:val="bullet"/>
      <w:lvlText w:val="•"/>
      <w:lvlJc w:val="left"/>
      <w:pPr>
        <w:ind w:left="7960" w:hanging="716"/>
      </w:pPr>
      <w:rPr>
        <w:rFonts w:hint="default"/>
        <w:lang w:val="en-US" w:eastAsia="en-US" w:bidi="ar-SA"/>
      </w:rPr>
    </w:lvl>
  </w:abstractNum>
  <w:abstractNum w:abstractNumId="26" w15:restartNumberingAfterBreak="0">
    <w:nsid w:val="73BB1764"/>
    <w:multiLevelType w:val="hybridMultilevel"/>
    <w:tmpl w:val="1126364E"/>
    <w:lvl w:ilvl="0" w:tplc="BE7068C0">
      <w:start w:val="1"/>
      <w:numFmt w:val="lowerRoman"/>
      <w:lvlText w:val="(%1)"/>
      <w:lvlJc w:val="left"/>
      <w:pPr>
        <w:ind w:left="3484" w:hanging="718"/>
      </w:pPr>
      <w:rPr>
        <w:rFonts w:ascii="Times New Roman" w:eastAsia="Times New Roman" w:hAnsi="Times New Roman" w:cs="Times New Roman" w:hint="default"/>
        <w:b w:val="0"/>
        <w:bCs w:val="0"/>
        <w:i w:val="0"/>
        <w:iCs w:val="0"/>
        <w:spacing w:val="-1"/>
        <w:w w:val="103"/>
        <w:sz w:val="24"/>
        <w:szCs w:val="24"/>
        <w:lang w:val="en-US" w:eastAsia="en-US" w:bidi="ar-SA"/>
      </w:rPr>
    </w:lvl>
    <w:lvl w:ilvl="1" w:tplc="297E2A3C">
      <w:numFmt w:val="bullet"/>
      <w:lvlText w:val="•"/>
      <w:lvlJc w:val="left"/>
      <w:pPr>
        <w:ind w:left="4094" w:hanging="718"/>
      </w:pPr>
      <w:rPr>
        <w:rFonts w:hint="default"/>
        <w:lang w:val="en-US" w:eastAsia="en-US" w:bidi="ar-SA"/>
      </w:rPr>
    </w:lvl>
    <w:lvl w:ilvl="2" w:tplc="BA6E95F2">
      <w:numFmt w:val="bullet"/>
      <w:lvlText w:val="•"/>
      <w:lvlJc w:val="left"/>
      <w:pPr>
        <w:ind w:left="4708" w:hanging="718"/>
      </w:pPr>
      <w:rPr>
        <w:rFonts w:hint="default"/>
        <w:lang w:val="en-US" w:eastAsia="en-US" w:bidi="ar-SA"/>
      </w:rPr>
    </w:lvl>
    <w:lvl w:ilvl="3" w:tplc="C8447386">
      <w:numFmt w:val="bullet"/>
      <w:lvlText w:val="•"/>
      <w:lvlJc w:val="left"/>
      <w:pPr>
        <w:ind w:left="5322" w:hanging="718"/>
      </w:pPr>
      <w:rPr>
        <w:rFonts w:hint="default"/>
        <w:lang w:val="en-US" w:eastAsia="en-US" w:bidi="ar-SA"/>
      </w:rPr>
    </w:lvl>
    <w:lvl w:ilvl="4" w:tplc="7BD07600">
      <w:numFmt w:val="bullet"/>
      <w:lvlText w:val="•"/>
      <w:lvlJc w:val="left"/>
      <w:pPr>
        <w:ind w:left="5936" w:hanging="718"/>
      </w:pPr>
      <w:rPr>
        <w:rFonts w:hint="default"/>
        <w:lang w:val="en-US" w:eastAsia="en-US" w:bidi="ar-SA"/>
      </w:rPr>
    </w:lvl>
    <w:lvl w:ilvl="5" w:tplc="57361634">
      <w:numFmt w:val="bullet"/>
      <w:lvlText w:val="•"/>
      <w:lvlJc w:val="left"/>
      <w:pPr>
        <w:ind w:left="6550" w:hanging="718"/>
      </w:pPr>
      <w:rPr>
        <w:rFonts w:hint="default"/>
        <w:lang w:val="en-US" w:eastAsia="en-US" w:bidi="ar-SA"/>
      </w:rPr>
    </w:lvl>
    <w:lvl w:ilvl="6" w:tplc="3B964FEC">
      <w:numFmt w:val="bullet"/>
      <w:lvlText w:val="•"/>
      <w:lvlJc w:val="left"/>
      <w:pPr>
        <w:ind w:left="7164" w:hanging="718"/>
      </w:pPr>
      <w:rPr>
        <w:rFonts w:hint="default"/>
        <w:lang w:val="en-US" w:eastAsia="en-US" w:bidi="ar-SA"/>
      </w:rPr>
    </w:lvl>
    <w:lvl w:ilvl="7" w:tplc="902C5DD6">
      <w:numFmt w:val="bullet"/>
      <w:lvlText w:val="•"/>
      <w:lvlJc w:val="left"/>
      <w:pPr>
        <w:ind w:left="7778" w:hanging="718"/>
      </w:pPr>
      <w:rPr>
        <w:rFonts w:hint="default"/>
        <w:lang w:val="en-US" w:eastAsia="en-US" w:bidi="ar-SA"/>
      </w:rPr>
    </w:lvl>
    <w:lvl w:ilvl="8" w:tplc="718ED2D4">
      <w:numFmt w:val="bullet"/>
      <w:lvlText w:val="•"/>
      <w:lvlJc w:val="left"/>
      <w:pPr>
        <w:ind w:left="8392" w:hanging="718"/>
      </w:pPr>
      <w:rPr>
        <w:rFonts w:hint="default"/>
        <w:lang w:val="en-US" w:eastAsia="en-US" w:bidi="ar-SA"/>
      </w:rPr>
    </w:lvl>
  </w:abstractNum>
  <w:num w:numId="1" w16cid:durableId="904950534">
    <w:abstractNumId w:val="20"/>
  </w:num>
  <w:num w:numId="2" w16cid:durableId="1847279372">
    <w:abstractNumId w:val="21"/>
  </w:num>
  <w:num w:numId="3" w16cid:durableId="12003519">
    <w:abstractNumId w:val="23"/>
  </w:num>
  <w:num w:numId="4" w16cid:durableId="991443402">
    <w:abstractNumId w:val="7"/>
  </w:num>
  <w:num w:numId="5" w16cid:durableId="370224210">
    <w:abstractNumId w:val="4"/>
  </w:num>
  <w:num w:numId="6" w16cid:durableId="530192541">
    <w:abstractNumId w:val="9"/>
  </w:num>
  <w:num w:numId="7" w16cid:durableId="11177234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 w:numId="9" w16cid:durableId="1333608966">
    <w:abstractNumId w:val="15"/>
  </w:num>
  <w:num w:numId="10" w16cid:durableId="394820698">
    <w:abstractNumId w:val="16"/>
  </w:num>
  <w:num w:numId="11" w16cid:durableId="1545872280">
    <w:abstractNumId w:val="13"/>
  </w:num>
  <w:num w:numId="12" w16cid:durableId="1763258577">
    <w:abstractNumId w:val="3"/>
  </w:num>
  <w:num w:numId="13" w16cid:durableId="1265457416">
    <w:abstractNumId w:val="2"/>
  </w:num>
  <w:num w:numId="14" w16cid:durableId="1080836503">
    <w:abstractNumId w:val="5"/>
  </w:num>
  <w:num w:numId="15" w16cid:durableId="748699709">
    <w:abstractNumId w:val="17"/>
  </w:num>
  <w:num w:numId="16" w16cid:durableId="114910525">
    <w:abstractNumId w:val="11"/>
  </w:num>
  <w:num w:numId="17" w16cid:durableId="1531869009">
    <w:abstractNumId w:val="22"/>
  </w:num>
  <w:num w:numId="18" w16cid:durableId="2118865833">
    <w:abstractNumId w:val="8"/>
  </w:num>
  <w:num w:numId="19" w16cid:durableId="1464931660">
    <w:abstractNumId w:val="6"/>
  </w:num>
  <w:num w:numId="20" w16cid:durableId="1899048803">
    <w:abstractNumId w:val="14"/>
  </w:num>
  <w:num w:numId="21" w16cid:durableId="1448156441">
    <w:abstractNumId w:val="26"/>
  </w:num>
  <w:num w:numId="22" w16cid:durableId="160699153">
    <w:abstractNumId w:val="25"/>
  </w:num>
  <w:num w:numId="23" w16cid:durableId="1715621074">
    <w:abstractNumId w:val="10"/>
  </w:num>
  <w:num w:numId="24" w16cid:durableId="1901554672">
    <w:abstractNumId w:val="24"/>
  </w:num>
  <w:num w:numId="25" w16cid:durableId="83650009">
    <w:abstractNumId w:val="12"/>
  </w:num>
  <w:num w:numId="26" w16cid:durableId="691422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4528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7234"/>
    <w:rsid w:val="00007857"/>
    <w:rsid w:val="00007EF6"/>
    <w:rsid w:val="000101FE"/>
    <w:rsid w:val="00010847"/>
    <w:rsid w:val="00010B42"/>
    <w:rsid w:val="0001113C"/>
    <w:rsid w:val="000118AB"/>
    <w:rsid w:val="0001190B"/>
    <w:rsid w:val="0001251C"/>
    <w:rsid w:val="0001320F"/>
    <w:rsid w:val="000140D3"/>
    <w:rsid w:val="0001515A"/>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7CC"/>
    <w:rsid w:val="00024830"/>
    <w:rsid w:val="00024DC8"/>
    <w:rsid w:val="000259E8"/>
    <w:rsid w:val="00025C27"/>
    <w:rsid w:val="000262CB"/>
    <w:rsid w:val="000276B8"/>
    <w:rsid w:val="00030429"/>
    <w:rsid w:val="0003197A"/>
    <w:rsid w:val="00031B2A"/>
    <w:rsid w:val="00031DC9"/>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B4D"/>
    <w:rsid w:val="00045E8D"/>
    <w:rsid w:val="00046507"/>
    <w:rsid w:val="00046641"/>
    <w:rsid w:val="00046899"/>
    <w:rsid w:val="00046969"/>
    <w:rsid w:val="000470AE"/>
    <w:rsid w:val="000470D8"/>
    <w:rsid w:val="00047DD8"/>
    <w:rsid w:val="000504A6"/>
    <w:rsid w:val="0005064E"/>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F39"/>
    <w:rsid w:val="000635C7"/>
    <w:rsid w:val="00063F12"/>
    <w:rsid w:val="000648FE"/>
    <w:rsid w:val="00065128"/>
    <w:rsid w:val="00065A80"/>
    <w:rsid w:val="00066693"/>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52B"/>
    <w:rsid w:val="000766A2"/>
    <w:rsid w:val="000775C9"/>
    <w:rsid w:val="00080F10"/>
    <w:rsid w:val="00081245"/>
    <w:rsid w:val="0008210D"/>
    <w:rsid w:val="000838AB"/>
    <w:rsid w:val="0008429C"/>
    <w:rsid w:val="0008479A"/>
    <w:rsid w:val="00084CF2"/>
    <w:rsid w:val="0008537F"/>
    <w:rsid w:val="000858F4"/>
    <w:rsid w:val="00085AC7"/>
    <w:rsid w:val="00085B3B"/>
    <w:rsid w:val="000869BC"/>
    <w:rsid w:val="00086BF9"/>
    <w:rsid w:val="00086EC1"/>
    <w:rsid w:val="00086F6A"/>
    <w:rsid w:val="000872F7"/>
    <w:rsid w:val="000879E7"/>
    <w:rsid w:val="000902B0"/>
    <w:rsid w:val="000902EC"/>
    <w:rsid w:val="00090C19"/>
    <w:rsid w:val="00091EF4"/>
    <w:rsid w:val="0009273B"/>
    <w:rsid w:val="000930BD"/>
    <w:rsid w:val="00094B66"/>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645"/>
    <w:rsid w:val="000A171E"/>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15BC"/>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6059"/>
    <w:rsid w:val="000C6A11"/>
    <w:rsid w:val="000C6AB3"/>
    <w:rsid w:val="000C6B58"/>
    <w:rsid w:val="000C790D"/>
    <w:rsid w:val="000C7921"/>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0A4"/>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57D"/>
    <w:rsid w:val="000F1971"/>
    <w:rsid w:val="000F1C68"/>
    <w:rsid w:val="000F1FEB"/>
    <w:rsid w:val="000F2CCF"/>
    <w:rsid w:val="000F3979"/>
    <w:rsid w:val="000F3D40"/>
    <w:rsid w:val="000F431D"/>
    <w:rsid w:val="000F4E0A"/>
    <w:rsid w:val="000F530D"/>
    <w:rsid w:val="000F6FB8"/>
    <w:rsid w:val="001004AD"/>
    <w:rsid w:val="00100DDE"/>
    <w:rsid w:val="0010106B"/>
    <w:rsid w:val="00101146"/>
    <w:rsid w:val="0010142E"/>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4B9"/>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3F38"/>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5D8F"/>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4E89"/>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6275"/>
    <w:rsid w:val="001664E1"/>
    <w:rsid w:val="00166A7E"/>
    <w:rsid w:val="00166BEE"/>
    <w:rsid w:val="00166F3B"/>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DF0"/>
    <w:rsid w:val="00190EB0"/>
    <w:rsid w:val="001913B0"/>
    <w:rsid w:val="00191786"/>
    <w:rsid w:val="00191879"/>
    <w:rsid w:val="00191962"/>
    <w:rsid w:val="00192AB3"/>
    <w:rsid w:val="00192DF2"/>
    <w:rsid w:val="00192E0B"/>
    <w:rsid w:val="00193406"/>
    <w:rsid w:val="001934CA"/>
    <w:rsid w:val="00193C1D"/>
    <w:rsid w:val="00194E65"/>
    <w:rsid w:val="00195363"/>
    <w:rsid w:val="00195DA1"/>
    <w:rsid w:val="00196867"/>
    <w:rsid w:val="00197845"/>
    <w:rsid w:val="001A009F"/>
    <w:rsid w:val="001A015B"/>
    <w:rsid w:val="001A0180"/>
    <w:rsid w:val="001A060D"/>
    <w:rsid w:val="001A0DF1"/>
    <w:rsid w:val="001A15C9"/>
    <w:rsid w:val="001A1718"/>
    <w:rsid w:val="001A1BDC"/>
    <w:rsid w:val="001A29F6"/>
    <w:rsid w:val="001A2B4E"/>
    <w:rsid w:val="001A2BBF"/>
    <w:rsid w:val="001A2CC9"/>
    <w:rsid w:val="001A3B0F"/>
    <w:rsid w:val="001A3F47"/>
    <w:rsid w:val="001A4181"/>
    <w:rsid w:val="001A64E4"/>
    <w:rsid w:val="001A6970"/>
    <w:rsid w:val="001A6E5B"/>
    <w:rsid w:val="001A707E"/>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33A1"/>
    <w:rsid w:val="001E451E"/>
    <w:rsid w:val="001E4709"/>
    <w:rsid w:val="001E48E7"/>
    <w:rsid w:val="001E6286"/>
    <w:rsid w:val="001E653C"/>
    <w:rsid w:val="001F035B"/>
    <w:rsid w:val="001F0F2D"/>
    <w:rsid w:val="001F13CE"/>
    <w:rsid w:val="001F143D"/>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1F72D7"/>
    <w:rsid w:val="00200BBD"/>
    <w:rsid w:val="0020180D"/>
    <w:rsid w:val="002023A7"/>
    <w:rsid w:val="00202621"/>
    <w:rsid w:val="00202B05"/>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711E"/>
    <w:rsid w:val="00217123"/>
    <w:rsid w:val="00217B0B"/>
    <w:rsid w:val="00217DCB"/>
    <w:rsid w:val="002204AD"/>
    <w:rsid w:val="00220988"/>
    <w:rsid w:val="00221451"/>
    <w:rsid w:val="00222045"/>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826"/>
    <w:rsid w:val="00236DFD"/>
    <w:rsid w:val="002374D4"/>
    <w:rsid w:val="002377CE"/>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84A"/>
    <w:rsid w:val="00255ACE"/>
    <w:rsid w:val="00255E88"/>
    <w:rsid w:val="002560BD"/>
    <w:rsid w:val="00260EF5"/>
    <w:rsid w:val="0026171C"/>
    <w:rsid w:val="002618DD"/>
    <w:rsid w:val="00261956"/>
    <w:rsid w:val="00261B54"/>
    <w:rsid w:val="002628AA"/>
    <w:rsid w:val="0026487C"/>
    <w:rsid w:val="00264C4E"/>
    <w:rsid w:val="00264D15"/>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8C4"/>
    <w:rsid w:val="00277F14"/>
    <w:rsid w:val="00280BCC"/>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BC2"/>
    <w:rsid w:val="00286C8F"/>
    <w:rsid w:val="00286CF4"/>
    <w:rsid w:val="00286D0D"/>
    <w:rsid w:val="00287996"/>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879"/>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05"/>
    <w:rsid w:val="002A5070"/>
    <w:rsid w:val="002A54BD"/>
    <w:rsid w:val="002A58F6"/>
    <w:rsid w:val="002A5B98"/>
    <w:rsid w:val="002A5FBB"/>
    <w:rsid w:val="002A6F4A"/>
    <w:rsid w:val="002A705C"/>
    <w:rsid w:val="002A7680"/>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0CE1"/>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8B9"/>
    <w:rsid w:val="00301B68"/>
    <w:rsid w:val="003027A5"/>
    <w:rsid w:val="00303556"/>
    <w:rsid w:val="00304092"/>
    <w:rsid w:val="003042D7"/>
    <w:rsid w:val="00304745"/>
    <w:rsid w:val="00305C3F"/>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17EB0"/>
    <w:rsid w:val="00320064"/>
    <w:rsid w:val="0032007C"/>
    <w:rsid w:val="00320109"/>
    <w:rsid w:val="003211C2"/>
    <w:rsid w:val="0032163F"/>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CBA"/>
    <w:rsid w:val="00335F58"/>
    <w:rsid w:val="003361C0"/>
    <w:rsid w:val="0033657B"/>
    <w:rsid w:val="00337CC9"/>
    <w:rsid w:val="00337DD1"/>
    <w:rsid w:val="003425F3"/>
    <w:rsid w:val="0034297B"/>
    <w:rsid w:val="00342A39"/>
    <w:rsid w:val="0034327D"/>
    <w:rsid w:val="00343352"/>
    <w:rsid w:val="00343E9F"/>
    <w:rsid w:val="003445A7"/>
    <w:rsid w:val="003445DA"/>
    <w:rsid w:val="003446AB"/>
    <w:rsid w:val="00345360"/>
    <w:rsid w:val="0034584D"/>
    <w:rsid w:val="00346633"/>
    <w:rsid w:val="003473C0"/>
    <w:rsid w:val="00347C18"/>
    <w:rsid w:val="003504F0"/>
    <w:rsid w:val="0035152A"/>
    <w:rsid w:val="003519BC"/>
    <w:rsid w:val="00351BD0"/>
    <w:rsid w:val="00351DFB"/>
    <w:rsid w:val="00351EDD"/>
    <w:rsid w:val="0035225D"/>
    <w:rsid w:val="003525A2"/>
    <w:rsid w:val="003531E5"/>
    <w:rsid w:val="0035407A"/>
    <w:rsid w:val="00354285"/>
    <w:rsid w:val="003543F3"/>
    <w:rsid w:val="00355080"/>
    <w:rsid w:val="00355926"/>
    <w:rsid w:val="00355DBF"/>
    <w:rsid w:val="0035646C"/>
    <w:rsid w:val="0035699B"/>
    <w:rsid w:val="00357ABF"/>
    <w:rsid w:val="00357B94"/>
    <w:rsid w:val="00357B99"/>
    <w:rsid w:val="00357C0C"/>
    <w:rsid w:val="00357D0F"/>
    <w:rsid w:val="00360014"/>
    <w:rsid w:val="00360054"/>
    <w:rsid w:val="00360A4A"/>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2653"/>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62F"/>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97E79"/>
    <w:rsid w:val="003A01FF"/>
    <w:rsid w:val="003A039B"/>
    <w:rsid w:val="003A0A99"/>
    <w:rsid w:val="003A1F49"/>
    <w:rsid w:val="003A23ED"/>
    <w:rsid w:val="003A2C60"/>
    <w:rsid w:val="003A49FC"/>
    <w:rsid w:val="003A54B7"/>
    <w:rsid w:val="003A5F2E"/>
    <w:rsid w:val="003A667F"/>
    <w:rsid w:val="003A6DF6"/>
    <w:rsid w:val="003A6E13"/>
    <w:rsid w:val="003A768E"/>
    <w:rsid w:val="003A789F"/>
    <w:rsid w:val="003A78AE"/>
    <w:rsid w:val="003A78E6"/>
    <w:rsid w:val="003B09B3"/>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94A"/>
    <w:rsid w:val="003B6DD2"/>
    <w:rsid w:val="003B70E9"/>
    <w:rsid w:val="003B7510"/>
    <w:rsid w:val="003B7CB3"/>
    <w:rsid w:val="003C019D"/>
    <w:rsid w:val="003C02AA"/>
    <w:rsid w:val="003C0FB0"/>
    <w:rsid w:val="003C1484"/>
    <w:rsid w:val="003C2A8D"/>
    <w:rsid w:val="003C2C01"/>
    <w:rsid w:val="003C31E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2"/>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1FD0"/>
    <w:rsid w:val="003E2565"/>
    <w:rsid w:val="003E2A1D"/>
    <w:rsid w:val="003E44A2"/>
    <w:rsid w:val="003E469B"/>
    <w:rsid w:val="003E4AC8"/>
    <w:rsid w:val="003E5BD9"/>
    <w:rsid w:val="003E5CE1"/>
    <w:rsid w:val="003E6298"/>
    <w:rsid w:val="003E71AE"/>
    <w:rsid w:val="003E7443"/>
    <w:rsid w:val="003E7A5C"/>
    <w:rsid w:val="003E7F55"/>
    <w:rsid w:val="003F1714"/>
    <w:rsid w:val="003F1CC7"/>
    <w:rsid w:val="003F2706"/>
    <w:rsid w:val="003F2C20"/>
    <w:rsid w:val="003F347C"/>
    <w:rsid w:val="003F4EA5"/>
    <w:rsid w:val="003F5DDB"/>
    <w:rsid w:val="003F5F1B"/>
    <w:rsid w:val="003F6903"/>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643A"/>
    <w:rsid w:val="00406D44"/>
    <w:rsid w:val="0040769E"/>
    <w:rsid w:val="00410289"/>
    <w:rsid w:val="004103A1"/>
    <w:rsid w:val="00410714"/>
    <w:rsid w:val="00410DC9"/>
    <w:rsid w:val="004115B7"/>
    <w:rsid w:val="00412431"/>
    <w:rsid w:val="0041278F"/>
    <w:rsid w:val="00412BF0"/>
    <w:rsid w:val="00413BC1"/>
    <w:rsid w:val="00413DBA"/>
    <w:rsid w:val="00414795"/>
    <w:rsid w:val="00415FB5"/>
    <w:rsid w:val="0041735F"/>
    <w:rsid w:val="00417928"/>
    <w:rsid w:val="00417F8F"/>
    <w:rsid w:val="004200EB"/>
    <w:rsid w:val="004209A1"/>
    <w:rsid w:val="0042158A"/>
    <w:rsid w:val="00421B33"/>
    <w:rsid w:val="004230AC"/>
    <w:rsid w:val="0042349F"/>
    <w:rsid w:val="00423567"/>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AC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AFB"/>
    <w:rsid w:val="00474BD3"/>
    <w:rsid w:val="00475C2A"/>
    <w:rsid w:val="00475F8E"/>
    <w:rsid w:val="00476155"/>
    <w:rsid w:val="00476548"/>
    <w:rsid w:val="00476902"/>
    <w:rsid w:val="00477593"/>
    <w:rsid w:val="00477816"/>
    <w:rsid w:val="004778AC"/>
    <w:rsid w:val="00480401"/>
    <w:rsid w:val="00481084"/>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4CD"/>
    <w:rsid w:val="004A0580"/>
    <w:rsid w:val="004A06E8"/>
    <w:rsid w:val="004A0DBC"/>
    <w:rsid w:val="004A188E"/>
    <w:rsid w:val="004A19D6"/>
    <w:rsid w:val="004A1BAE"/>
    <w:rsid w:val="004A3565"/>
    <w:rsid w:val="004A35D6"/>
    <w:rsid w:val="004A37D5"/>
    <w:rsid w:val="004A42B4"/>
    <w:rsid w:val="004A4F92"/>
    <w:rsid w:val="004A5034"/>
    <w:rsid w:val="004A5D0D"/>
    <w:rsid w:val="004A627C"/>
    <w:rsid w:val="004A74A8"/>
    <w:rsid w:val="004A7F3B"/>
    <w:rsid w:val="004B05B1"/>
    <w:rsid w:val="004B06F0"/>
    <w:rsid w:val="004B173D"/>
    <w:rsid w:val="004B1811"/>
    <w:rsid w:val="004B1C46"/>
    <w:rsid w:val="004B2846"/>
    <w:rsid w:val="004B3A89"/>
    <w:rsid w:val="004B3D10"/>
    <w:rsid w:val="004B443E"/>
    <w:rsid w:val="004B4ED0"/>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730D"/>
    <w:rsid w:val="004C7F73"/>
    <w:rsid w:val="004D262A"/>
    <w:rsid w:val="004D26A4"/>
    <w:rsid w:val="004D2C95"/>
    <w:rsid w:val="004D2CCF"/>
    <w:rsid w:val="004D41BF"/>
    <w:rsid w:val="004D43A1"/>
    <w:rsid w:val="004D463B"/>
    <w:rsid w:val="004D531D"/>
    <w:rsid w:val="004D53FD"/>
    <w:rsid w:val="004D57AC"/>
    <w:rsid w:val="004D5976"/>
    <w:rsid w:val="004D6871"/>
    <w:rsid w:val="004E1214"/>
    <w:rsid w:val="004E1357"/>
    <w:rsid w:val="004E137B"/>
    <w:rsid w:val="004E14E3"/>
    <w:rsid w:val="004E1CA0"/>
    <w:rsid w:val="004E254A"/>
    <w:rsid w:val="004E38C1"/>
    <w:rsid w:val="004E3DDB"/>
    <w:rsid w:val="004E42F0"/>
    <w:rsid w:val="004E46AD"/>
    <w:rsid w:val="004E4A97"/>
    <w:rsid w:val="004E4EB1"/>
    <w:rsid w:val="004E5312"/>
    <w:rsid w:val="004E5737"/>
    <w:rsid w:val="004E6352"/>
    <w:rsid w:val="004E6739"/>
    <w:rsid w:val="004E6957"/>
    <w:rsid w:val="004E7002"/>
    <w:rsid w:val="004E73E8"/>
    <w:rsid w:val="004E7C57"/>
    <w:rsid w:val="004E7C9E"/>
    <w:rsid w:val="004F05AF"/>
    <w:rsid w:val="004F1EF4"/>
    <w:rsid w:val="004F3E12"/>
    <w:rsid w:val="004F4669"/>
    <w:rsid w:val="004F56C5"/>
    <w:rsid w:val="004F5DDF"/>
    <w:rsid w:val="004F6501"/>
    <w:rsid w:val="004F6DCE"/>
    <w:rsid w:val="004F7082"/>
    <w:rsid w:val="004F776C"/>
    <w:rsid w:val="005003CA"/>
    <w:rsid w:val="00500623"/>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BB3"/>
    <w:rsid w:val="0051611B"/>
    <w:rsid w:val="00516820"/>
    <w:rsid w:val="00516967"/>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367"/>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67841"/>
    <w:rsid w:val="0057050A"/>
    <w:rsid w:val="00570AF4"/>
    <w:rsid w:val="005724FC"/>
    <w:rsid w:val="00573AF9"/>
    <w:rsid w:val="00574644"/>
    <w:rsid w:val="00574E34"/>
    <w:rsid w:val="005755A1"/>
    <w:rsid w:val="00576CBC"/>
    <w:rsid w:val="00576EFE"/>
    <w:rsid w:val="005770A2"/>
    <w:rsid w:val="00577742"/>
    <w:rsid w:val="00577828"/>
    <w:rsid w:val="00577869"/>
    <w:rsid w:val="00577CED"/>
    <w:rsid w:val="0058090D"/>
    <w:rsid w:val="00580F33"/>
    <w:rsid w:val="0058147A"/>
    <w:rsid w:val="00581F1C"/>
    <w:rsid w:val="00582271"/>
    <w:rsid w:val="00582A7F"/>
    <w:rsid w:val="00582B4E"/>
    <w:rsid w:val="00582F7D"/>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1CB"/>
    <w:rsid w:val="00595853"/>
    <w:rsid w:val="00595A54"/>
    <w:rsid w:val="00595B53"/>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222"/>
    <w:rsid w:val="005A7613"/>
    <w:rsid w:val="005B04F2"/>
    <w:rsid w:val="005B0B8B"/>
    <w:rsid w:val="005B11C4"/>
    <w:rsid w:val="005B1D26"/>
    <w:rsid w:val="005B1FC2"/>
    <w:rsid w:val="005B2F5F"/>
    <w:rsid w:val="005B39CE"/>
    <w:rsid w:val="005B3BCB"/>
    <w:rsid w:val="005B4080"/>
    <w:rsid w:val="005B4814"/>
    <w:rsid w:val="005B4BE1"/>
    <w:rsid w:val="005B5471"/>
    <w:rsid w:val="005B5CD6"/>
    <w:rsid w:val="005B62EE"/>
    <w:rsid w:val="005B7FEA"/>
    <w:rsid w:val="005C05BB"/>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31B"/>
    <w:rsid w:val="005D706E"/>
    <w:rsid w:val="005E05F7"/>
    <w:rsid w:val="005E0EDE"/>
    <w:rsid w:val="005E15A2"/>
    <w:rsid w:val="005E1A7E"/>
    <w:rsid w:val="005E2627"/>
    <w:rsid w:val="005E2AEC"/>
    <w:rsid w:val="005E4697"/>
    <w:rsid w:val="005E5A98"/>
    <w:rsid w:val="005E5DD7"/>
    <w:rsid w:val="005E5E1C"/>
    <w:rsid w:val="005E649E"/>
    <w:rsid w:val="005F0812"/>
    <w:rsid w:val="005F0CF3"/>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769"/>
    <w:rsid w:val="00601CFC"/>
    <w:rsid w:val="00601CFD"/>
    <w:rsid w:val="00601F4F"/>
    <w:rsid w:val="006020A8"/>
    <w:rsid w:val="0060285F"/>
    <w:rsid w:val="006028E1"/>
    <w:rsid w:val="006038A3"/>
    <w:rsid w:val="00603A26"/>
    <w:rsid w:val="006042A0"/>
    <w:rsid w:val="00604566"/>
    <w:rsid w:val="0060482B"/>
    <w:rsid w:val="00605189"/>
    <w:rsid w:val="00605E9F"/>
    <w:rsid w:val="006061B5"/>
    <w:rsid w:val="006061FA"/>
    <w:rsid w:val="00607046"/>
    <w:rsid w:val="00607415"/>
    <w:rsid w:val="00610A8D"/>
    <w:rsid w:val="00612AAF"/>
    <w:rsid w:val="00612D49"/>
    <w:rsid w:val="00612DBB"/>
    <w:rsid w:val="00612FE7"/>
    <w:rsid w:val="006132F5"/>
    <w:rsid w:val="006139F5"/>
    <w:rsid w:val="006144A8"/>
    <w:rsid w:val="00614AA9"/>
    <w:rsid w:val="00615361"/>
    <w:rsid w:val="00615636"/>
    <w:rsid w:val="00616B37"/>
    <w:rsid w:val="00616CD1"/>
    <w:rsid w:val="0062050E"/>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563E"/>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7EB"/>
    <w:rsid w:val="00634ECF"/>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467"/>
    <w:rsid w:val="00647955"/>
    <w:rsid w:val="006502C9"/>
    <w:rsid w:val="006502FC"/>
    <w:rsid w:val="006503F6"/>
    <w:rsid w:val="00650912"/>
    <w:rsid w:val="00650AF6"/>
    <w:rsid w:val="00650FBA"/>
    <w:rsid w:val="0065197F"/>
    <w:rsid w:val="00651C04"/>
    <w:rsid w:val="0065243B"/>
    <w:rsid w:val="00652484"/>
    <w:rsid w:val="00652B09"/>
    <w:rsid w:val="0065358C"/>
    <w:rsid w:val="00653A6B"/>
    <w:rsid w:val="0065488A"/>
    <w:rsid w:val="006568CF"/>
    <w:rsid w:val="006570F0"/>
    <w:rsid w:val="00657299"/>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4133"/>
    <w:rsid w:val="00674169"/>
    <w:rsid w:val="00674BF2"/>
    <w:rsid w:val="00674C66"/>
    <w:rsid w:val="00674E7D"/>
    <w:rsid w:val="00675AB0"/>
    <w:rsid w:val="00675ABD"/>
    <w:rsid w:val="00675CA3"/>
    <w:rsid w:val="00676DCA"/>
    <w:rsid w:val="006771E2"/>
    <w:rsid w:val="00677D55"/>
    <w:rsid w:val="006808C9"/>
    <w:rsid w:val="00680E72"/>
    <w:rsid w:val="00681297"/>
    <w:rsid w:val="00681D4D"/>
    <w:rsid w:val="00682131"/>
    <w:rsid w:val="006826C8"/>
    <w:rsid w:val="00682C0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BCB"/>
    <w:rsid w:val="006A109B"/>
    <w:rsid w:val="006A13EB"/>
    <w:rsid w:val="006A1595"/>
    <w:rsid w:val="006A2CA8"/>
    <w:rsid w:val="006A3577"/>
    <w:rsid w:val="006A46E7"/>
    <w:rsid w:val="006A50DF"/>
    <w:rsid w:val="006A5264"/>
    <w:rsid w:val="006A5299"/>
    <w:rsid w:val="006A54B8"/>
    <w:rsid w:val="006A55D2"/>
    <w:rsid w:val="006A6709"/>
    <w:rsid w:val="006A6B43"/>
    <w:rsid w:val="006A7781"/>
    <w:rsid w:val="006A789E"/>
    <w:rsid w:val="006A7B1D"/>
    <w:rsid w:val="006B0CBA"/>
    <w:rsid w:val="006B0CEA"/>
    <w:rsid w:val="006B10AF"/>
    <w:rsid w:val="006B1682"/>
    <w:rsid w:val="006B21BD"/>
    <w:rsid w:val="006B22AE"/>
    <w:rsid w:val="006B23A7"/>
    <w:rsid w:val="006B2BA3"/>
    <w:rsid w:val="006B32F8"/>
    <w:rsid w:val="006B3444"/>
    <w:rsid w:val="006B349C"/>
    <w:rsid w:val="006B3901"/>
    <w:rsid w:val="006B3CA3"/>
    <w:rsid w:val="006B4538"/>
    <w:rsid w:val="006B5F8A"/>
    <w:rsid w:val="006B6E54"/>
    <w:rsid w:val="006B77B2"/>
    <w:rsid w:val="006B7AC8"/>
    <w:rsid w:val="006B7F8C"/>
    <w:rsid w:val="006C0430"/>
    <w:rsid w:val="006C0DF8"/>
    <w:rsid w:val="006C11D3"/>
    <w:rsid w:val="006C17F7"/>
    <w:rsid w:val="006C1870"/>
    <w:rsid w:val="006C1CB9"/>
    <w:rsid w:val="006C254C"/>
    <w:rsid w:val="006C2D7B"/>
    <w:rsid w:val="006C31D4"/>
    <w:rsid w:val="006C3221"/>
    <w:rsid w:val="006C327C"/>
    <w:rsid w:val="006C3372"/>
    <w:rsid w:val="006C38AF"/>
    <w:rsid w:val="006C41B5"/>
    <w:rsid w:val="006C4FED"/>
    <w:rsid w:val="006C5908"/>
    <w:rsid w:val="006C599E"/>
    <w:rsid w:val="006C6AEA"/>
    <w:rsid w:val="006C7178"/>
    <w:rsid w:val="006C7EBE"/>
    <w:rsid w:val="006C7F6A"/>
    <w:rsid w:val="006D0A6E"/>
    <w:rsid w:val="006D0A7E"/>
    <w:rsid w:val="006D0BEB"/>
    <w:rsid w:val="006D0C40"/>
    <w:rsid w:val="006D161E"/>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D7F34"/>
    <w:rsid w:val="006E04F1"/>
    <w:rsid w:val="006E05AB"/>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6CAB"/>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63E"/>
    <w:rsid w:val="007117F9"/>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2957"/>
    <w:rsid w:val="00732A83"/>
    <w:rsid w:val="00733A43"/>
    <w:rsid w:val="00734414"/>
    <w:rsid w:val="0073569C"/>
    <w:rsid w:val="00735E9C"/>
    <w:rsid w:val="00736312"/>
    <w:rsid w:val="00736361"/>
    <w:rsid w:val="00736365"/>
    <w:rsid w:val="007363FF"/>
    <w:rsid w:val="007367EA"/>
    <w:rsid w:val="00736A10"/>
    <w:rsid w:val="00736D73"/>
    <w:rsid w:val="00736F3A"/>
    <w:rsid w:val="007378E3"/>
    <w:rsid w:val="00737C6D"/>
    <w:rsid w:val="007403E0"/>
    <w:rsid w:val="00740D9B"/>
    <w:rsid w:val="00742129"/>
    <w:rsid w:val="00742CA8"/>
    <w:rsid w:val="00742D23"/>
    <w:rsid w:val="00743890"/>
    <w:rsid w:val="007439EF"/>
    <w:rsid w:val="00743B69"/>
    <w:rsid w:val="007443D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1DBB"/>
    <w:rsid w:val="0075243C"/>
    <w:rsid w:val="00753750"/>
    <w:rsid w:val="0075411D"/>
    <w:rsid w:val="007544B1"/>
    <w:rsid w:val="007546D0"/>
    <w:rsid w:val="00754E5E"/>
    <w:rsid w:val="00754EF0"/>
    <w:rsid w:val="0075548C"/>
    <w:rsid w:val="00755496"/>
    <w:rsid w:val="007554D7"/>
    <w:rsid w:val="00755574"/>
    <w:rsid w:val="00755A7E"/>
    <w:rsid w:val="00755F00"/>
    <w:rsid w:val="007561D7"/>
    <w:rsid w:val="00756ABE"/>
    <w:rsid w:val="007570B6"/>
    <w:rsid w:val="007600A3"/>
    <w:rsid w:val="00760160"/>
    <w:rsid w:val="00760AEC"/>
    <w:rsid w:val="00761145"/>
    <w:rsid w:val="0076169A"/>
    <w:rsid w:val="00762AFB"/>
    <w:rsid w:val="00762F15"/>
    <w:rsid w:val="00763320"/>
    <w:rsid w:val="0076370B"/>
    <w:rsid w:val="0076512A"/>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77E32"/>
    <w:rsid w:val="00780763"/>
    <w:rsid w:val="00780785"/>
    <w:rsid w:val="00780D01"/>
    <w:rsid w:val="007812CD"/>
    <w:rsid w:val="00781E44"/>
    <w:rsid w:val="00782021"/>
    <w:rsid w:val="00783B82"/>
    <w:rsid w:val="00783C5C"/>
    <w:rsid w:val="00784788"/>
    <w:rsid w:val="007853C1"/>
    <w:rsid w:val="00785828"/>
    <w:rsid w:val="00786571"/>
    <w:rsid w:val="00786730"/>
    <w:rsid w:val="007903F5"/>
    <w:rsid w:val="007907F4"/>
    <w:rsid w:val="007908E3"/>
    <w:rsid w:val="0079111D"/>
    <w:rsid w:val="0079113D"/>
    <w:rsid w:val="00791701"/>
    <w:rsid w:val="00792564"/>
    <w:rsid w:val="00792DB0"/>
    <w:rsid w:val="00793170"/>
    <w:rsid w:val="00793B1D"/>
    <w:rsid w:val="00793EBF"/>
    <w:rsid w:val="00794651"/>
    <w:rsid w:val="007949E1"/>
    <w:rsid w:val="00795152"/>
    <w:rsid w:val="0079588F"/>
    <w:rsid w:val="007960E0"/>
    <w:rsid w:val="00796372"/>
    <w:rsid w:val="0079654F"/>
    <w:rsid w:val="007969AF"/>
    <w:rsid w:val="007971F2"/>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8E2"/>
    <w:rsid w:val="007A5C98"/>
    <w:rsid w:val="007A6A95"/>
    <w:rsid w:val="007A6DC7"/>
    <w:rsid w:val="007A7E3D"/>
    <w:rsid w:val="007B0A25"/>
    <w:rsid w:val="007B1325"/>
    <w:rsid w:val="007B179C"/>
    <w:rsid w:val="007B182D"/>
    <w:rsid w:val="007B1CB8"/>
    <w:rsid w:val="007B233C"/>
    <w:rsid w:val="007B2B19"/>
    <w:rsid w:val="007B2C31"/>
    <w:rsid w:val="007B383D"/>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5D1D"/>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0739"/>
    <w:rsid w:val="007F120E"/>
    <w:rsid w:val="007F4289"/>
    <w:rsid w:val="007F4587"/>
    <w:rsid w:val="007F6F47"/>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235"/>
    <w:rsid w:val="00814306"/>
    <w:rsid w:val="0081497B"/>
    <w:rsid w:val="0081733D"/>
    <w:rsid w:val="0081741C"/>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1BFF"/>
    <w:rsid w:val="0083297C"/>
    <w:rsid w:val="00832A74"/>
    <w:rsid w:val="00833D6B"/>
    <w:rsid w:val="00834375"/>
    <w:rsid w:val="00834889"/>
    <w:rsid w:val="008349A2"/>
    <w:rsid w:val="00834F79"/>
    <w:rsid w:val="00835931"/>
    <w:rsid w:val="00835C2E"/>
    <w:rsid w:val="00835C30"/>
    <w:rsid w:val="0083625D"/>
    <w:rsid w:val="008365C5"/>
    <w:rsid w:val="00837BA0"/>
    <w:rsid w:val="008408A7"/>
    <w:rsid w:val="008419FF"/>
    <w:rsid w:val="008424D1"/>
    <w:rsid w:val="00842660"/>
    <w:rsid w:val="008437B1"/>
    <w:rsid w:val="008440FD"/>
    <w:rsid w:val="008444A1"/>
    <w:rsid w:val="0084487C"/>
    <w:rsid w:val="00845024"/>
    <w:rsid w:val="008452AA"/>
    <w:rsid w:val="00845A69"/>
    <w:rsid w:val="00845A80"/>
    <w:rsid w:val="00845C07"/>
    <w:rsid w:val="008472CB"/>
    <w:rsid w:val="00850775"/>
    <w:rsid w:val="00850ABC"/>
    <w:rsid w:val="0085224B"/>
    <w:rsid w:val="00852926"/>
    <w:rsid w:val="00852C5F"/>
    <w:rsid w:val="008534ED"/>
    <w:rsid w:val="00853919"/>
    <w:rsid w:val="00853CBA"/>
    <w:rsid w:val="00854225"/>
    <w:rsid w:val="008544E1"/>
    <w:rsid w:val="008546AF"/>
    <w:rsid w:val="00854DC5"/>
    <w:rsid w:val="0085526D"/>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F58"/>
    <w:rsid w:val="00870205"/>
    <w:rsid w:val="00870528"/>
    <w:rsid w:val="00870686"/>
    <w:rsid w:val="00870A85"/>
    <w:rsid w:val="00871B2E"/>
    <w:rsid w:val="008724C1"/>
    <w:rsid w:val="00872DA8"/>
    <w:rsid w:val="00873E55"/>
    <w:rsid w:val="00874037"/>
    <w:rsid w:val="008741D9"/>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7947"/>
    <w:rsid w:val="00887C9C"/>
    <w:rsid w:val="0089113F"/>
    <w:rsid w:val="00891289"/>
    <w:rsid w:val="008914DE"/>
    <w:rsid w:val="0089207A"/>
    <w:rsid w:val="008920C4"/>
    <w:rsid w:val="00892D40"/>
    <w:rsid w:val="00893451"/>
    <w:rsid w:val="00893A3D"/>
    <w:rsid w:val="00893B8B"/>
    <w:rsid w:val="008943AE"/>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934"/>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6535"/>
    <w:rsid w:val="008C65CB"/>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0FDD"/>
    <w:rsid w:val="00901691"/>
    <w:rsid w:val="00901C23"/>
    <w:rsid w:val="00902B2E"/>
    <w:rsid w:val="00902F4B"/>
    <w:rsid w:val="009032B9"/>
    <w:rsid w:val="00903C11"/>
    <w:rsid w:val="0090420B"/>
    <w:rsid w:val="009054D3"/>
    <w:rsid w:val="009054DA"/>
    <w:rsid w:val="00905764"/>
    <w:rsid w:val="00906206"/>
    <w:rsid w:val="009065DE"/>
    <w:rsid w:val="009067BE"/>
    <w:rsid w:val="00907559"/>
    <w:rsid w:val="009078BD"/>
    <w:rsid w:val="00907CEE"/>
    <w:rsid w:val="009108A3"/>
    <w:rsid w:val="0091104C"/>
    <w:rsid w:val="009115EB"/>
    <w:rsid w:val="009116B3"/>
    <w:rsid w:val="00912EEA"/>
    <w:rsid w:val="00912F4C"/>
    <w:rsid w:val="00914350"/>
    <w:rsid w:val="009143E6"/>
    <w:rsid w:val="00914AF2"/>
    <w:rsid w:val="00914E3B"/>
    <w:rsid w:val="00915100"/>
    <w:rsid w:val="00915F21"/>
    <w:rsid w:val="00916AC0"/>
    <w:rsid w:val="009170DD"/>
    <w:rsid w:val="009172AD"/>
    <w:rsid w:val="00917721"/>
    <w:rsid w:val="00917B30"/>
    <w:rsid w:val="00917D34"/>
    <w:rsid w:val="00920418"/>
    <w:rsid w:val="00920866"/>
    <w:rsid w:val="00920DE1"/>
    <w:rsid w:val="00920EDB"/>
    <w:rsid w:val="0092120B"/>
    <w:rsid w:val="00922597"/>
    <w:rsid w:val="00922684"/>
    <w:rsid w:val="009227F9"/>
    <w:rsid w:val="009231B9"/>
    <w:rsid w:val="00924CF1"/>
    <w:rsid w:val="00925086"/>
    <w:rsid w:val="00925140"/>
    <w:rsid w:val="00925866"/>
    <w:rsid w:val="00925B5B"/>
    <w:rsid w:val="00925FD5"/>
    <w:rsid w:val="00926098"/>
    <w:rsid w:val="009269CD"/>
    <w:rsid w:val="00926A1F"/>
    <w:rsid w:val="00926A3B"/>
    <w:rsid w:val="00927CDE"/>
    <w:rsid w:val="00930100"/>
    <w:rsid w:val="00930547"/>
    <w:rsid w:val="00930A9A"/>
    <w:rsid w:val="0093106F"/>
    <w:rsid w:val="00931A85"/>
    <w:rsid w:val="0093241A"/>
    <w:rsid w:val="00932A5C"/>
    <w:rsid w:val="009331C3"/>
    <w:rsid w:val="00933539"/>
    <w:rsid w:val="00933556"/>
    <w:rsid w:val="0093355A"/>
    <w:rsid w:val="009336AC"/>
    <w:rsid w:val="00933904"/>
    <w:rsid w:val="00933F3C"/>
    <w:rsid w:val="009340F9"/>
    <w:rsid w:val="009350CE"/>
    <w:rsid w:val="00935247"/>
    <w:rsid w:val="00935F8F"/>
    <w:rsid w:val="00936178"/>
    <w:rsid w:val="00936E34"/>
    <w:rsid w:val="0093725F"/>
    <w:rsid w:val="009376F6"/>
    <w:rsid w:val="00937EDA"/>
    <w:rsid w:val="00940216"/>
    <w:rsid w:val="0094067F"/>
    <w:rsid w:val="00940B1B"/>
    <w:rsid w:val="00940C6E"/>
    <w:rsid w:val="009412E8"/>
    <w:rsid w:val="009413DE"/>
    <w:rsid w:val="00941CC8"/>
    <w:rsid w:val="00942C29"/>
    <w:rsid w:val="009430A1"/>
    <w:rsid w:val="00943157"/>
    <w:rsid w:val="00943575"/>
    <w:rsid w:val="00943E1A"/>
    <w:rsid w:val="00943E59"/>
    <w:rsid w:val="00943E74"/>
    <w:rsid w:val="0094489C"/>
    <w:rsid w:val="00945B05"/>
    <w:rsid w:val="0094767B"/>
    <w:rsid w:val="00951501"/>
    <w:rsid w:val="00951893"/>
    <w:rsid w:val="0095245F"/>
    <w:rsid w:val="009546F0"/>
    <w:rsid w:val="0095484D"/>
    <w:rsid w:val="00955D1D"/>
    <w:rsid w:val="0095612D"/>
    <w:rsid w:val="00956475"/>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6E4"/>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A01A3"/>
    <w:rsid w:val="009A18B0"/>
    <w:rsid w:val="009A1AC9"/>
    <w:rsid w:val="009A3285"/>
    <w:rsid w:val="009A39C0"/>
    <w:rsid w:val="009A3C00"/>
    <w:rsid w:val="009A430A"/>
    <w:rsid w:val="009A4346"/>
    <w:rsid w:val="009A4563"/>
    <w:rsid w:val="009A4ED3"/>
    <w:rsid w:val="009A4F8C"/>
    <w:rsid w:val="009A50FD"/>
    <w:rsid w:val="009A583D"/>
    <w:rsid w:val="009A5FFB"/>
    <w:rsid w:val="009B0413"/>
    <w:rsid w:val="009B094D"/>
    <w:rsid w:val="009B1795"/>
    <w:rsid w:val="009B1DAB"/>
    <w:rsid w:val="009B248F"/>
    <w:rsid w:val="009B2CC8"/>
    <w:rsid w:val="009B2EB3"/>
    <w:rsid w:val="009B3839"/>
    <w:rsid w:val="009B3FFA"/>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F0132"/>
    <w:rsid w:val="009F035C"/>
    <w:rsid w:val="009F21F4"/>
    <w:rsid w:val="009F2597"/>
    <w:rsid w:val="009F2ACE"/>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55D"/>
    <w:rsid w:val="00A1171E"/>
    <w:rsid w:val="00A120A2"/>
    <w:rsid w:val="00A12864"/>
    <w:rsid w:val="00A12AC9"/>
    <w:rsid w:val="00A12BF0"/>
    <w:rsid w:val="00A12DC0"/>
    <w:rsid w:val="00A13BFA"/>
    <w:rsid w:val="00A13E4E"/>
    <w:rsid w:val="00A13F41"/>
    <w:rsid w:val="00A150F2"/>
    <w:rsid w:val="00A1622C"/>
    <w:rsid w:val="00A164A7"/>
    <w:rsid w:val="00A16C22"/>
    <w:rsid w:val="00A16CC6"/>
    <w:rsid w:val="00A177BC"/>
    <w:rsid w:val="00A21817"/>
    <w:rsid w:val="00A22376"/>
    <w:rsid w:val="00A225FF"/>
    <w:rsid w:val="00A22A18"/>
    <w:rsid w:val="00A22E41"/>
    <w:rsid w:val="00A22E5A"/>
    <w:rsid w:val="00A233F1"/>
    <w:rsid w:val="00A24116"/>
    <w:rsid w:val="00A24157"/>
    <w:rsid w:val="00A246B5"/>
    <w:rsid w:val="00A254AA"/>
    <w:rsid w:val="00A25A74"/>
    <w:rsid w:val="00A26025"/>
    <w:rsid w:val="00A26B85"/>
    <w:rsid w:val="00A26DDF"/>
    <w:rsid w:val="00A30A3F"/>
    <w:rsid w:val="00A30D1D"/>
    <w:rsid w:val="00A311AE"/>
    <w:rsid w:val="00A311B2"/>
    <w:rsid w:val="00A31286"/>
    <w:rsid w:val="00A3284D"/>
    <w:rsid w:val="00A32B19"/>
    <w:rsid w:val="00A34543"/>
    <w:rsid w:val="00A348DC"/>
    <w:rsid w:val="00A34F51"/>
    <w:rsid w:val="00A3544E"/>
    <w:rsid w:val="00A35BF1"/>
    <w:rsid w:val="00A36708"/>
    <w:rsid w:val="00A36908"/>
    <w:rsid w:val="00A376BC"/>
    <w:rsid w:val="00A37AEB"/>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312"/>
    <w:rsid w:val="00A50D62"/>
    <w:rsid w:val="00A50F4F"/>
    <w:rsid w:val="00A510FF"/>
    <w:rsid w:val="00A5185C"/>
    <w:rsid w:val="00A51ADA"/>
    <w:rsid w:val="00A52BAA"/>
    <w:rsid w:val="00A52F64"/>
    <w:rsid w:val="00A531D4"/>
    <w:rsid w:val="00A53569"/>
    <w:rsid w:val="00A5430B"/>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0C9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419"/>
    <w:rsid w:val="00A90B62"/>
    <w:rsid w:val="00A90BB4"/>
    <w:rsid w:val="00A90DD4"/>
    <w:rsid w:val="00A9113F"/>
    <w:rsid w:val="00A91CDB"/>
    <w:rsid w:val="00A92B3E"/>
    <w:rsid w:val="00A92E7A"/>
    <w:rsid w:val="00A9339F"/>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29A1"/>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2710"/>
    <w:rsid w:val="00AE29DC"/>
    <w:rsid w:val="00AE2BF0"/>
    <w:rsid w:val="00AE3001"/>
    <w:rsid w:val="00AE3AB2"/>
    <w:rsid w:val="00AE459C"/>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404"/>
    <w:rsid w:val="00B00EEE"/>
    <w:rsid w:val="00B01752"/>
    <w:rsid w:val="00B019A5"/>
    <w:rsid w:val="00B01B6E"/>
    <w:rsid w:val="00B01CEA"/>
    <w:rsid w:val="00B03066"/>
    <w:rsid w:val="00B04450"/>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5B1D"/>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233"/>
    <w:rsid w:val="00B257B6"/>
    <w:rsid w:val="00B25992"/>
    <w:rsid w:val="00B25EC5"/>
    <w:rsid w:val="00B265E4"/>
    <w:rsid w:val="00B26D10"/>
    <w:rsid w:val="00B2707D"/>
    <w:rsid w:val="00B27939"/>
    <w:rsid w:val="00B30ACC"/>
    <w:rsid w:val="00B30E69"/>
    <w:rsid w:val="00B31CCA"/>
    <w:rsid w:val="00B323E8"/>
    <w:rsid w:val="00B32428"/>
    <w:rsid w:val="00B32721"/>
    <w:rsid w:val="00B32AF4"/>
    <w:rsid w:val="00B33F81"/>
    <w:rsid w:val="00B353BB"/>
    <w:rsid w:val="00B3585A"/>
    <w:rsid w:val="00B35D5F"/>
    <w:rsid w:val="00B36708"/>
    <w:rsid w:val="00B36C84"/>
    <w:rsid w:val="00B36D38"/>
    <w:rsid w:val="00B37ABB"/>
    <w:rsid w:val="00B405C0"/>
    <w:rsid w:val="00B41085"/>
    <w:rsid w:val="00B414A6"/>
    <w:rsid w:val="00B42336"/>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E07"/>
    <w:rsid w:val="00B663AC"/>
    <w:rsid w:val="00B66547"/>
    <w:rsid w:val="00B668F1"/>
    <w:rsid w:val="00B66B75"/>
    <w:rsid w:val="00B673F8"/>
    <w:rsid w:val="00B67C08"/>
    <w:rsid w:val="00B701F2"/>
    <w:rsid w:val="00B70E66"/>
    <w:rsid w:val="00B71003"/>
    <w:rsid w:val="00B713FC"/>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41D4"/>
    <w:rsid w:val="00B84684"/>
    <w:rsid w:val="00B848D1"/>
    <w:rsid w:val="00B8511F"/>
    <w:rsid w:val="00B8516A"/>
    <w:rsid w:val="00B865A3"/>
    <w:rsid w:val="00B86A6D"/>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5CC1"/>
    <w:rsid w:val="00BA6063"/>
    <w:rsid w:val="00BA65ED"/>
    <w:rsid w:val="00BA674B"/>
    <w:rsid w:val="00BA6DEE"/>
    <w:rsid w:val="00BB054F"/>
    <w:rsid w:val="00BB057F"/>
    <w:rsid w:val="00BB0715"/>
    <w:rsid w:val="00BB11F5"/>
    <w:rsid w:val="00BB1698"/>
    <w:rsid w:val="00BB1B29"/>
    <w:rsid w:val="00BB3185"/>
    <w:rsid w:val="00BB4367"/>
    <w:rsid w:val="00BB43B8"/>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D7D1D"/>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34FF"/>
    <w:rsid w:val="00C240FA"/>
    <w:rsid w:val="00C258BD"/>
    <w:rsid w:val="00C26263"/>
    <w:rsid w:val="00C27FA8"/>
    <w:rsid w:val="00C3037F"/>
    <w:rsid w:val="00C30728"/>
    <w:rsid w:val="00C314F9"/>
    <w:rsid w:val="00C31565"/>
    <w:rsid w:val="00C31C2A"/>
    <w:rsid w:val="00C31CBC"/>
    <w:rsid w:val="00C3371A"/>
    <w:rsid w:val="00C338FB"/>
    <w:rsid w:val="00C34982"/>
    <w:rsid w:val="00C35310"/>
    <w:rsid w:val="00C359F4"/>
    <w:rsid w:val="00C35B31"/>
    <w:rsid w:val="00C3605A"/>
    <w:rsid w:val="00C36245"/>
    <w:rsid w:val="00C3718D"/>
    <w:rsid w:val="00C3745B"/>
    <w:rsid w:val="00C40EF2"/>
    <w:rsid w:val="00C41BC9"/>
    <w:rsid w:val="00C41E60"/>
    <w:rsid w:val="00C42896"/>
    <w:rsid w:val="00C42F0A"/>
    <w:rsid w:val="00C440B6"/>
    <w:rsid w:val="00C44307"/>
    <w:rsid w:val="00C45050"/>
    <w:rsid w:val="00C457E6"/>
    <w:rsid w:val="00C45E78"/>
    <w:rsid w:val="00C462AE"/>
    <w:rsid w:val="00C46E78"/>
    <w:rsid w:val="00C46EA6"/>
    <w:rsid w:val="00C47EA3"/>
    <w:rsid w:val="00C5060C"/>
    <w:rsid w:val="00C50BBE"/>
    <w:rsid w:val="00C50DE5"/>
    <w:rsid w:val="00C522AC"/>
    <w:rsid w:val="00C5292B"/>
    <w:rsid w:val="00C52CBC"/>
    <w:rsid w:val="00C52EC8"/>
    <w:rsid w:val="00C540D3"/>
    <w:rsid w:val="00C542AB"/>
    <w:rsid w:val="00C55333"/>
    <w:rsid w:val="00C55584"/>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77E2B"/>
    <w:rsid w:val="00C80E6C"/>
    <w:rsid w:val="00C81A28"/>
    <w:rsid w:val="00C82127"/>
    <w:rsid w:val="00C82264"/>
    <w:rsid w:val="00C82C80"/>
    <w:rsid w:val="00C83AFB"/>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0C9"/>
    <w:rsid w:val="00CA5967"/>
    <w:rsid w:val="00CA6E4F"/>
    <w:rsid w:val="00CA6F9A"/>
    <w:rsid w:val="00CA7EC9"/>
    <w:rsid w:val="00CB0F49"/>
    <w:rsid w:val="00CB0F99"/>
    <w:rsid w:val="00CB2446"/>
    <w:rsid w:val="00CB2748"/>
    <w:rsid w:val="00CB2A98"/>
    <w:rsid w:val="00CB3098"/>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2792"/>
    <w:rsid w:val="00CC284B"/>
    <w:rsid w:val="00CC2F70"/>
    <w:rsid w:val="00CC3E50"/>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2BC3"/>
    <w:rsid w:val="00CD33B7"/>
    <w:rsid w:val="00CD398F"/>
    <w:rsid w:val="00CD40F9"/>
    <w:rsid w:val="00CD4338"/>
    <w:rsid w:val="00CD51F1"/>
    <w:rsid w:val="00CD61C9"/>
    <w:rsid w:val="00CD6953"/>
    <w:rsid w:val="00CD7858"/>
    <w:rsid w:val="00CE0934"/>
    <w:rsid w:val="00CE0978"/>
    <w:rsid w:val="00CE12C3"/>
    <w:rsid w:val="00CE1710"/>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2EE5"/>
    <w:rsid w:val="00CF3B2B"/>
    <w:rsid w:val="00CF409F"/>
    <w:rsid w:val="00CF475D"/>
    <w:rsid w:val="00CF5268"/>
    <w:rsid w:val="00CF5481"/>
    <w:rsid w:val="00CF59AA"/>
    <w:rsid w:val="00CF6135"/>
    <w:rsid w:val="00CF6492"/>
    <w:rsid w:val="00CF6572"/>
    <w:rsid w:val="00CF67B0"/>
    <w:rsid w:val="00CF71E6"/>
    <w:rsid w:val="00CF789F"/>
    <w:rsid w:val="00D000DB"/>
    <w:rsid w:val="00D00F52"/>
    <w:rsid w:val="00D00FB7"/>
    <w:rsid w:val="00D010AD"/>
    <w:rsid w:val="00D01318"/>
    <w:rsid w:val="00D01559"/>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27FC3"/>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829"/>
    <w:rsid w:val="00D37FCA"/>
    <w:rsid w:val="00D400B9"/>
    <w:rsid w:val="00D40D25"/>
    <w:rsid w:val="00D40D29"/>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666"/>
    <w:rsid w:val="00D54865"/>
    <w:rsid w:val="00D54DC0"/>
    <w:rsid w:val="00D55315"/>
    <w:rsid w:val="00D5555A"/>
    <w:rsid w:val="00D55711"/>
    <w:rsid w:val="00D5612B"/>
    <w:rsid w:val="00D56228"/>
    <w:rsid w:val="00D56570"/>
    <w:rsid w:val="00D57005"/>
    <w:rsid w:val="00D571BE"/>
    <w:rsid w:val="00D571EA"/>
    <w:rsid w:val="00D574E8"/>
    <w:rsid w:val="00D576EC"/>
    <w:rsid w:val="00D5773D"/>
    <w:rsid w:val="00D57BDA"/>
    <w:rsid w:val="00D57E93"/>
    <w:rsid w:val="00D6036A"/>
    <w:rsid w:val="00D60B1E"/>
    <w:rsid w:val="00D60C79"/>
    <w:rsid w:val="00D61A63"/>
    <w:rsid w:val="00D61DFC"/>
    <w:rsid w:val="00D623FB"/>
    <w:rsid w:val="00D62C16"/>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47D"/>
    <w:rsid w:val="00D70732"/>
    <w:rsid w:val="00D70AC7"/>
    <w:rsid w:val="00D722B8"/>
    <w:rsid w:val="00D73385"/>
    <w:rsid w:val="00D738F3"/>
    <w:rsid w:val="00D73CD8"/>
    <w:rsid w:val="00D73EF9"/>
    <w:rsid w:val="00D74517"/>
    <w:rsid w:val="00D74D8E"/>
    <w:rsid w:val="00D7504D"/>
    <w:rsid w:val="00D75B33"/>
    <w:rsid w:val="00D77B29"/>
    <w:rsid w:val="00D8227D"/>
    <w:rsid w:val="00D82B86"/>
    <w:rsid w:val="00D834C3"/>
    <w:rsid w:val="00D83898"/>
    <w:rsid w:val="00D84B24"/>
    <w:rsid w:val="00D85092"/>
    <w:rsid w:val="00D851C0"/>
    <w:rsid w:val="00D853E9"/>
    <w:rsid w:val="00D85629"/>
    <w:rsid w:val="00D85878"/>
    <w:rsid w:val="00D86462"/>
    <w:rsid w:val="00D865E8"/>
    <w:rsid w:val="00D86832"/>
    <w:rsid w:val="00D8724E"/>
    <w:rsid w:val="00D87BAE"/>
    <w:rsid w:val="00D87CFC"/>
    <w:rsid w:val="00D904E7"/>
    <w:rsid w:val="00D90B14"/>
    <w:rsid w:val="00D90EA7"/>
    <w:rsid w:val="00D9146B"/>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2591"/>
    <w:rsid w:val="00DA2E83"/>
    <w:rsid w:val="00DA3317"/>
    <w:rsid w:val="00DA3604"/>
    <w:rsid w:val="00DA3F39"/>
    <w:rsid w:val="00DA4BA4"/>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2C8"/>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5B68"/>
    <w:rsid w:val="00DD613E"/>
    <w:rsid w:val="00DD62C6"/>
    <w:rsid w:val="00DD68EB"/>
    <w:rsid w:val="00DD71D7"/>
    <w:rsid w:val="00DE044F"/>
    <w:rsid w:val="00DE0AD9"/>
    <w:rsid w:val="00DE0C19"/>
    <w:rsid w:val="00DE0D86"/>
    <w:rsid w:val="00DE11AD"/>
    <w:rsid w:val="00DE195C"/>
    <w:rsid w:val="00DE2304"/>
    <w:rsid w:val="00DE2700"/>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54"/>
    <w:rsid w:val="00E037D2"/>
    <w:rsid w:val="00E0425A"/>
    <w:rsid w:val="00E04652"/>
    <w:rsid w:val="00E049E1"/>
    <w:rsid w:val="00E04D1E"/>
    <w:rsid w:val="00E056A4"/>
    <w:rsid w:val="00E05707"/>
    <w:rsid w:val="00E05742"/>
    <w:rsid w:val="00E058B4"/>
    <w:rsid w:val="00E05FE0"/>
    <w:rsid w:val="00E065EF"/>
    <w:rsid w:val="00E06D01"/>
    <w:rsid w:val="00E074F3"/>
    <w:rsid w:val="00E07C09"/>
    <w:rsid w:val="00E1046D"/>
    <w:rsid w:val="00E110DE"/>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24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4040F"/>
    <w:rsid w:val="00E406F5"/>
    <w:rsid w:val="00E413A3"/>
    <w:rsid w:val="00E415F0"/>
    <w:rsid w:val="00E4176C"/>
    <w:rsid w:val="00E41921"/>
    <w:rsid w:val="00E41B3A"/>
    <w:rsid w:val="00E43165"/>
    <w:rsid w:val="00E442E4"/>
    <w:rsid w:val="00E4449E"/>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319"/>
    <w:rsid w:val="00E56632"/>
    <w:rsid w:val="00E56703"/>
    <w:rsid w:val="00E56867"/>
    <w:rsid w:val="00E57923"/>
    <w:rsid w:val="00E57C60"/>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76B"/>
    <w:rsid w:val="00E74C52"/>
    <w:rsid w:val="00E74F34"/>
    <w:rsid w:val="00E75407"/>
    <w:rsid w:val="00E75EF8"/>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FE"/>
    <w:rsid w:val="00E90F4B"/>
    <w:rsid w:val="00E927D8"/>
    <w:rsid w:val="00E93415"/>
    <w:rsid w:val="00E93633"/>
    <w:rsid w:val="00E94572"/>
    <w:rsid w:val="00E94E5C"/>
    <w:rsid w:val="00E95076"/>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79C2"/>
    <w:rsid w:val="00EB7F98"/>
    <w:rsid w:val="00EC05F0"/>
    <w:rsid w:val="00EC0CC0"/>
    <w:rsid w:val="00EC0F05"/>
    <w:rsid w:val="00EC1775"/>
    <w:rsid w:val="00EC1B70"/>
    <w:rsid w:val="00EC1E48"/>
    <w:rsid w:val="00EC32C7"/>
    <w:rsid w:val="00EC37AF"/>
    <w:rsid w:val="00EC3AA3"/>
    <w:rsid w:val="00EC3D0B"/>
    <w:rsid w:val="00EC47BD"/>
    <w:rsid w:val="00EC49D1"/>
    <w:rsid w:val="00EC511F"/>
    <w:rsid w:val="00EC5560"/>
    <w:rsid w:val="00EC561E"/>
    <w:rsid w:val="00EC652A"/>
    <w:rsid w:val="00EC6FCE"/>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3461"/>
    <w:rsid w:val="00EF44FE"/>
    <w:rsid w:val="00EF4BEA"/>
    <w:rsid w:val="00EF5241"/>
    <w:rsid w:val="00EF5909"/>
    <w:rsid w:val="00EF5925"/>
    <w:rsid w:val="00EF5CA5"/>
    <w:rsid w:val="00EF5E36"/>
    <w:rsid w:val="00EF6C83"/>
    <w:rsid w:val="00EF73D9"/>
    <w:rsid w:val="00EF75F0"/>
    <w:rsid w:val="00F0033A"/>
    <w:rsid w:val="00F00B99"/>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2040B"/>
    <w:rsid w:val="00F21478"/>
    <w:rsid w:val="00F21B31"/>
    <w:rsid w:val="00F21D09"/>
    <w:rsid w:val="00F2227D"/>
    <w:rsid w:val="00F22446"/>
    <w:rsid w:val="00F22D08"/>
    <w:rsid w:val="00F23915"/>
    <w:rsid w:val="00F251C0"/>
    <w:rsid w:val="00F25721"/>
    <w:rsid w:val="00F25E0A"/>
    <w:rsid w:val="00F26EBB"/>
    <w:rsid w:val="00F27694"/>
    <w:rsid w:val="00F3093F"/>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3A9B"/>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7CF"/>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122A"/>
    <w:rsid w:val="00F814C0"/>
    <w:rsid w:val="00F815A5"/>
    <w:rsid w:val="00F81B83"/>
    <w:rsid w:val="00F81BF2"/>
    <w:rsid w:val="00F82A03"/>
    <w:rsid w:val="00F831C7"/>
    <w:rsid w:val="00F835E3"/>
    <w:rsid w:val="00F839FB"/>
    <w:rsid w:val="00F83A0F"/>
    <w:rsid w:val="00F83B71"/>
    <w:rsid w:val="00F83DD7"/>
    <w:rsid w:val="00F84CA5"/>
    <w:rsid w:val="00F84DF8"/>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2B9"/>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50E0"/>
    <w:rsid w:val="00FB5332"/>
    <w:rsid w:val="00FB6083"/>
    <w:rsid w:val="00FB6722"/>
    <w:rsid w:val="00FB6A07"/>
    <w:rsid w:val="00FB6B73"/>
    <w:rsid w:val="00FB6CFE"/>
    <w:rsid w:val="00FB6DB5"/>
    <w:rsid w:val="00FC0942"/>
    <w:rsid w:val="00FC105F"/>
    <w:rsid w:val="00FC10EB"/>
    <w:rsid w:val="00FC12CC"/>
    <w:rsid w:val="00FC1F41"/>
    <w:rsid w:val="00FC271F"/>
    <w:rsid w:val="00FC28EF"/>
    <w:rsid w:val="00FC2A0D"/>
    <w:rsid w:val="00FC3EC3"/>
    <w:rsid w:val="00FC3F0B"/>
    <w:rsid w:val="00FC4174"/>
    <w:rsid w:val="00FC46EA"/>
    <w:rsid w:val="00FC5101"/>
    <w:rsid w:val="00FC54E5"/>
    <w:rsid w:val="00FC5653"/>
    <w:rsid w:val="00FC6A19"/>
    <w:rsid w:val="00FC7426"/>
    <w:rsid w:val="00FC79B1"/>
    <w:rsid w:val="00FD01CE"/>
    <w:rsid w:val="00FD04CC"/>
    <w:rsid w:val="00FD13ED"/>
    <w:rsid w:val="00FD1E16"/>
    <w:rsid w:val="00FD1F79"/>
    <w:rsid w:val="00FD28CF"/>
    <w:rsid w:val="00FD2D5F"/>
    <w:rsid w:val="00FD2F97"/>
    <w:rsid w:val="00FD3679"/>
    <w:rsid w:val="00FD3E2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F2F"/>
    <w:rsid w:val="00FE5F59"/>
    <w:rsid w:val="00FE61E2"/>
    <w:rsid w:val="00FE62D8"/>
    <w:rsid w:val="00FE6C6E"/>
    <w:rsid w:val="00FE703E"/>
    <w:rsid w:val="00FE7D00"/>
    <w:rsid w:val="00FE7EB3"/>
    <w:rsid w:val="00FF0B8C"/>
    <w:rsid w:val="00FF2DD6"/>
    <w:rsid w:val="00FF35C9"/>
    <w:rsid w:val="00FF3EF3"/>
    <w:rsid w:val="00FF4D51"/>
    <w:rsid w:val="00FF506F"/>
    <w:rsid w:val="00FF5368"/>
    <w:rsid w:val="00FF65F1"/>
    <w:rsid w:val="00FF742E"/>
    <w:rsid w:val="00FF777B"/>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1"/>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3875119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0387103">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0192058">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8524024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47575795">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1212993">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78779377">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48970477">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6747803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8343556">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3197506">
      <w:bodyDiv w:val="1"/>
      <w:marLeft w:val="0"/>
      <w:marRight w:val="0"/>
      <w:marTop w:val="0"/>
      <w:marBottom w:val="0"/>
      <w:divBdr>
        <w:top w:val="none" w:sz="0" w:space="0" w:color="auto"/>
        <w:left w:val="none" w:sz="0" w:space="0" w:color="auto"/>
        <w:bottom w:val="none" w:sz="0" w:space="0" w:color="auto"/>
        <w:right w:val="none" w:sz="0" w:space="0" w:color="auto"/>
      </w:divBdr>
    </w:div>
    <w:div w:id="1574774560">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06383077">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25</Pages>
  <Words>10707</Words>
  <Characters>61032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16</cp:revision>
  <cp:lastPrinted>2025-07-08T21:00:00Z</cp:lastPrinted>
  <dcterms:created xsi:type="dcterms:W3CDTF">2025-08-05T17:53:00Z</dcterms:created>
  <dcterms:modified xsi:type="dcterms:W3CDTF">2025-08-06T21:47:00Z</dcterms:modified>
</cp:coreProperties>
</file>