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1D39469A"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0E7740">
        <w:rPr>
          <w:rFonts w:ascii="Arial Narrow" w:hAnsi="Arial Narrow"/>
          <w:b/>
          <w:sz w:val="24"/>
          <w:szCs w:val="24"/>
          <w:u w:val="single"/>
        </w:rPr>
        <w:t>May</w:t>
      </w:r>
      <w:r w:rsidR="000E7C2F">
        <w:rPr>
          <w:rFonts w:ascii="Arial Narrow" w:hAnsi="Arial Narrow"/>
          <w:b/>
          <w:sz w:val="24"/>
          <w:szCs w:val="24"/>
          <w:u w:val="single"/>
        </w:rPr>
        <w:t xml:space="preserve"> </w:t>
      </w:r>
      <w:r w:rsidR="000E7740">
        <w:rPr>
          <w:rFonts w:ascii="Arial Narrow" w:hAnsi="Arial Narrow"/>
          <w:b/>
          <w:sz w:val="24"/>
          <w:szCs w:val="24"/>
          <w:u w:val="single"/>
        </w:rPr>
        <w:t>11</w:t>
      </w:r>
      <w:r w:rsidR="000E7C2F">
        <w:rPr>
          <w:rFonts w:ascii="Arial Narrow" w:hAnsi="Arial Narrow"/>
          <w:b/>
          <w:sz w:val="24"/>
          <w:szCs w:val="24"/>
          <w:u w:val="single"/>
        </w:rPr>
        <w:t>, 2</w:t>
      </w:r>
      <w:r w:rsidR="00B677A3">
        <w:rPr>
          <w:rFonts w:ascii="Arial Narrow" w:hAnsi="Arial Narrow"/>
          <w:b/>
          <w:sz w:val="24"/>
          <w:szCs w:val="24"/>
          <w:u w:val="single"/>
        </w:rPr>
        <w:t>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6B7FE12"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w:t>
      </w:r>
      <w:r w:rsidR="00252810">
        <w:rPr>
          <w:rFonts w:ascii="Arial Narrow" w:hAnsi="Arial Narrow"/>
          <w:sz w:val="24"/>
          <w:szCs w:val="24"/>
        </w:rPr>
        <w:t xml:space="preserve">via Zoom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4C6AE5C6" w:rsidR="00DC1670" w:rsidRPr="00C34168" w:rsidRDefault="00A75B14" w:rsidP="007F63B2">
      <w:pPr>
        <w:rPr>
          <w:rFonts w:ascii="Arial Narrow" w:hAnsi="Arial Narrow"/>
          <w:bCs/>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0E7740">
        <w:rPr>
          <w:rFonts w:ascii="Arial Narrow" w:hAnsi="Arial Narrow"/>
          <w:bCs/>
          <w:sz w:val="24"/>
          <w:szCs w:val="24"/>
        </w:rPr>
        <w:t>Chantal Fogarty, Bill Nearhoof (HFC), Colling Alterio (HFC), Tim Weight (Zoning Officer), Marcella Hoffman, Greg Shufran, David Glick, Dean Fishel, Don Franson (Township Engineer), Dave Rosendale, and Brian McCauley (Tax Collector)</w:t>
      </w:r>
    </w:p>
    <w:p w14:paraId="53EA1C4B" w14:textId="77777777" w:rsidR="00305F91" w:rsidRDefault="00305F91" w:rsidP="00A75B14">
      <w:pPr>
        <w:rPr>
          <w:rFonts w:ascii="Arial Narrow" w:hAnsi="Arial Narrow"/>
          <w:sz w:val="24"/>
          <w:szCs w:val="24"/>
        </w:rPr>
      </w:pPr>
    </w:p>
    <w:p w14:paraId="6E85466A" w14:textId="161F97CE"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7:</w:t>
      </w:r>
      <w:r w:rsidR="000E7C2F">
        <w:rPr>
          <w:rFonts w:ascii="Arial Narrow" w:hAnsi="Arial Narrow"/>
          <w:sz w:val="24"/>
          <w:szCs w:val="24"/>
        </w:rPr>
        <w:t>3</w:t>
      </w:r>
      <w:r w:rsidR="00F32774">
        <w:rPr>
          <w:rFonts w:ascii="Arial Narrow" w:hAnsi="Arial Narrow"/>
          <w:sz w:val="24"/>
          <w:szCs w:val="24"/>
        </w:rPr>
        <w:t>2</w:t>
      </w:r>
      <w:r w:rsidR="00252810">
        <w:rPr>
          <w:rFonts w:ascii="Arial Narrow" w:hAnsi="Arial Narrow"/>
          <w:sz w:val="24"/>
          <w:szCs w:val="24"/>
        </w:rPr>
        <w:t xml:space="preserve">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64CB9972" w:rsidR="008D4175" w:rsidRDefault="008D4175" w:rsidP="00077109">
      <w:pPr>
        <w:rPr>
          <w:rFonts w:ascii="Arial Narrow" w:hAnsi="Arial Narrow"/>
          <w:b/>
          <w:sz w:val="24"/>
          <w:szCs w:val="24"/>
        </w:rPr>
      </w:pPr>
      <w:r>
        <w:rPr>
          <w:rFonts w:ascii="Arial Narrow" w:hAnsi="Arial Narrow"/>
          <w:b/>
          <w:sz w:val="24"/>
          <w:szCs w:val="24"/>
        </w:rPr>
        <w:t>On a motion by</w:t>
      </w:r>
      <w:r w:rsidR="00252810">
        <w:rPr>
          <w:rFonts w:ascii="Arial Narrow" w:hAnsi="Arial Narrow"/>
          <w:b/>
          <w:sz w:val="24"/>
          <w:szCs w:val="24"/>
        </w:rPr>
        <w:t xml:space="preserve"> </w:t>
      </w:r>
      <w:r w:rsidR="00F32774">
        <w:rPr>
          <w:rFonts w:ascii="Arial Narrow" w:hAnsi="Arial Narrow"/>
          <w:b/>
          <w:sz w:val="24"/>
          <w:szCs w:val="24"/>
        </w:rPr>
        <w:t>Dillon</w:t>
      </w:r>
      <w:r w:rsidR="006C79C2">
        <w:rPr>
          <w:rFonts w:ascii="Arial Narrow" w:hAnsi="Arial Narrow"/>
          <w:b/>
          <w:sz w:val="24"/>
          <w:szCs w:val="24"/>
        </w:rPr>
        <w:t xml:space="preserve">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252810">
        <w:rPr>
          <w:rFonts w:ascii="Arial Narrow" w:hAnsi="Arial Narrow"/>
          <w:b/>
          <w:sz w:val="24"/>
          <w:szCs w:val="24"/>
        </w:rPr>
        <w:t xml:space="preserve"> </w:t>
      </w:r>
      <w:r w:rsidR="00F32774">
        <w:rPr>
          <w:rFonts w:ascii="Arial Narrow" w:hAnsi="Arial Narrow"/>
          <w:b/>
          <w:sz w:val="24"/>
          <w:szCs w:val="24"/>
        </w:rPr>
        <w:t>Chapman</w:t>
      </w:r>
      <w:r w:rsidR="00B71A29">
        <w:rPr>
          <w:rFonts w:ascii="Arial Narrow" w:hAnsi="Arial Narrow"/>
          <w:b/>
          <w:sz w:val="24"/>
          <w:szCs w:val="24"/>
        </w:rPr>
        <w:t>,</w:t>
      </w:r>
      <w:r>
        <w:rPr>
          <w:rFonts w:ascii="Arial Narrow" w:hAnsi="Arial Narrow"/>
          <w:b/>
          <w:sz w:val="24"/>
          <w:szCs w:val="24"/>
        </w:rPr>
        <w:t xml:space="preserve"> motion passed to approve</w:t>
      </w:r>
      <w:r w:rsidR="00F32774">
        <w:rPr>
          <w:rFonts w:ascii="Arial Narrow" w:hAnsi="Arial Narrow"/>
          <w:b/>
          <w:sz w:val="24"/>
          <w:szCs w:val="24"/>
        </w:rPr>
        <w:t xml:space="preserve"> April</w:t>
      </w:r>
      <w:r w:rsidR="00252810">
        <w:rPr>
          <w:rFonts w:ascii="Arial Narrow" w:hAnsi="Arial Narrow"/>
          <w:b/>
          <w:sz w:val="24"/>
          <w:szCs w:val="24"/>
        </w:rPr>
        <w:t xml:space="preserve"> </w:t>
      </w:r>
      <w:r w:rsidR="00F32774">
        <w:rPr>
          <w:rFonts w:ascii="Arial Narrow" w:hAnsi="Arial Narrow"/>
          <w:b/>
          <w:sz w:val="24"/>
          <w:szCs w:val="24"/>
        </w:rPr>
        <w:t>13</w:t>
      </w:r>
      <w:r w:rsidR="00252810">
        <w:rPr>
          <w:rFonts w:ascii="Arial Narrow" w:hAnsi="Arial Narrow"/>
          <w:b/>
          <w:sz w:val="24"/>
          <w:szCs w:val="24"/>
        </w:rPr>
        <w:t>, 2023 B</w:t>
      </w:r>
      <w:r>
        <w:rPr>
          <w:rFonts w:ascii="Arial Narrow" w:hAnsi="Arial Narrow"/>
          <w:b/>
          <w:sz w:val="24"/>
          <w:szCs w:val="24"/>
        </w:rPr>
        <w:t xml:space="preserve">oard of Supervisors meeting minutes as presented </w:t>
      </w:r>
      <w:r w:rsidR="009F7CB9">
        <w:rPr>
          <w:rFonts w:ascii="Arial Narrow" w:hAnsi="Arial Narrow"/>
          <w:b/>
          <w:sz w:val="24"/>
          <w:szCs w:val="24"/>
        </w:rPr>
        <w:t>3</w:t>
      </w:r>
      <w:r>
        <w:rPr>
          <w:rFonts w:ascii="Arial Narrow" w:hAnsi="Arial Narrow"/>
          <w:b/>
          <w:sz w:val="24"/>
          <w:szCs w:val="24"/>
        </w:rPr>
        <w:t>-0.</w:t>
      </w:r>
    </w:p>
    <w:p w14:paraId="15BC8121" w14:textId="7BB28E73" w:rsidR="00252810" w:rsidRDefault="00252810" w:rsidP="00077109">
      <w:pPr>
        <w:rPr>
          <w:rFonts w:ascii="Arial Narrow" w:hAnsi="Arial Narrow"/>
          <w:b/>
          <w:sz w:val="24"/>
          <w:szCs w:val="24"/>
        </w:rPr>
      </w:pPr>
    </w:p>
    <w:p w14:paraId="225C1411" w14:textId="417A8214" w:rsidR="00B13DC5" w:rsidRDefault="00B13DC5" w:rsidP="00077109">
      <w:pPr>
        <w:rPr>
          <w:rFonts w:ascii="Arial Narrow" w:hAnsi="Arial Narrow"/>
          <w:b/>
          <w:sz w:val="24"/>
          <w:szCs w:val="24"/>
        </w:rPr>
      </w:pPr>
    </w:p>
    <w:p w14:paraId="03DDB9BE" w14:textId="5889E3A6" w:rsidR="000414E3" w:rsidRPr="00F32774" w:rsidRDefault="00A75B14" w:rsidP="00A75B14">
      <w:pPr>
        <w:rPr>
          <w:rFonts w:ascii="Arial Narrow" w:hAnsi="Arial Narrow"/>
          <w:b/>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F32774">
        <w:rPr>
          <w:rFonts w:ascii="Arial Narrow" w:hAnsi="Arial Narrow"/>
          <w:bCs/>
          <w:sz w:val="24"/>
          <w:szCs w:val="24"/>
        </w:rPr>
        <w:t>N</w:t>
      </w:r>
      <w:r w:rsidR="00F32774">
        <w:rPr>
          <w:rFonts w:ascii="Arial Narrow" w:hAnsi="Arial Narrow"/>
          <w:b/>
          <w:bCs/>
          <w:sz w:val="24"/>
          <w:szCs w:val="24"/>
        </w:rPr>
        <w:t>one</w:t>
      </w:r>
    </w:p>
    <w:p w14:paraId="53665B82" w14:textId="18D17C6C" w:rsidR="00027E0A" w:rsidRDefault="00027E0A" w:rsidP="00A75B14">
      <w:pPr>
        <w:rPr>
          <w:rFonts w:ascii="Arial Narrow" w:hAnsi="Arial Narrow"/>
          <w:bCs/>
          <w:sz w:val="24"/>
          <w:szCs w:val="24"/>
        </w:rPr>
      </w:pPr>
    </w:p>
    <w:p w14:paraId="244C127E" w14:textId="77777777" w:rsidR="000E7C2F" w:rsidRDefault="000E7C2F" w:rsidP="00A75B14">
      <w:pPr>
        <w:rPr>
          <w:rFonts w:ascii="Arial Narrow" w:hAnsi="Arial Narrow"/>
          <w:bCs/>
          <w:sz w:val="24"/>
          <w:szCs w:val="24"/>
        </w:rPr>
      </w:pPr>
    </w:p>
    <w:p w14:paraId="41F27F3B" w14:textId="7A16A4CE"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638DAE9" w14:textId="21B5E038" w:rsidR="00184D4B" w:rsidRPr="00F32774" w:rsidRDefault="000B74A1" w:rsidP="000E7C2F">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sidR="0095608B">
        <w:rPr>
          <w:rFonts w:ascii="Arial Narrow" w:hAnsi="Arial Narrow"/>
          <w:b/>
          <w:bCs/>
          <w:sz w:val="24"/>
          <w:szCs w:val="24"/>
        </w:rPr>
        <w:t xml:space="preserve">- </w:t>
      </w:r>
      <w:r w:rsidR="00F32774">
        <w:rPr>
          <w:rFonts w:ascii="Arial Narrow" w:hAnsi="Arial Narrow"/>
          <w:sz w:val="24"/>
          <w:szCs w:val="24"/>
        </w:rPr>
        <w:t>Lights installed in restrooms at park, on a motion switch in the ceiling.  Bullpens have b</w:t>
      </w:r>
      <w:r w:rsidR="00A13547">
        <w:rPr>
          <w:rFonts w:ascii="Arial Narrow" w:hAnsi="Arial Narrow"/>
          <w:sz w:val="24"/>
          <w:szCs w:val="24"/>
        </w:rPr>
        <w:t>e</w:t>
      </w:r>
      <w:r w:rsidR="00F32774">
        <w:rPr>
          <w:rFonts w:ascii="Arial Narrow" w:hAnsi="Arial Narrow"/>
          <w:sz w:val="24"/>
          <w:szCs w:val="24"/>
        </w:rPr>
        <w:t>e</w:t>
      </w:r>
      <w:r w:rsidR="00A13547">
        <w:rPr>
          <w:rFonts w:ascii="Arial Narrow" w:hAnsi="Arial Narrow"/>
          <w:sz w:val="24"/>
          <w:szCs w:val="24"/>
        </w:rPr>
        <w:t>n</w:t>
      </w:r>
      <w:r w:rsidR="00F32774">
        <w:rPr>
          <w:rFonts w:ascii="Arial Narrow" w:hAnsi="Arial Narrow"/>
          <w:sz w:val="24"/>
          <w:szCs w:val="24"/>
        </w:rPr>
        <w:t xml:space="preserve"> very well upkept. Still cleaning out shed.  Park was sprayed for gypsy moths.</w:t>
      </w:r>
    </w:p>
    <w:p w14:paraId="22DCDD6F" w14:textId="19C069B1" w:rsidR="00554C0C" w:rsidRPr="00554C0C" w:rsidRDefault="000414E3" w:rsidP="00F32774">
      <w:pPr>
        <w:rPr>
          <w:rFonts w:ascii="Arial Narrow" w:hAnsi="Arial Narrow"/>
          <w:b/>
          <w:bCs/>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F32774">
        <w:rPr>
          <w:rFonts w:ascii="Arial Narrow" w:hAnsi="Arial Narrow"/>
          <w:sz w:val="24"/>
          <w:szCs w:val="24"/>
        </w:rPr>
        <w:t>Walking trail on hold for now.</w:t>
      </w:r>
    </w:p>
    <w:p w14:paraId="2E1E8624" w14:textId="162867A4" w:rsidR="001E6C5D" w:rsidRPr="00184D4B" w:rsidRDefault="006F03B6" w:rsidP="00252810">
      <w:pPr>
        <w:rPr>
          <w:rFonts w:ascii="Arial Narrow" w:hAnsi="Arial Narrow"/>
          <w:sz w:val="24"/>
          <w:szCs w:val="24"/>
        </w:rPr>
      </w:pPr>
      <w:r>
        <w:rPr>
          <w:rFonts w:ascii="Arial Narrow" w:hAnsi="Arial Narrow"/>
          <w:b/>
          <w:bCs/>
          <w:sz w:val="24"/>
          <w:szCs w:val="24"/>
          <w:u w:val="single"/>
        </w:rPr>
        <w:t>Garage on Nittany Ridge</w:t>
      </w:r>
      <w:r w:rsidR="00184D4B">
        <w:rPr>
          <w:rFonts w:ascii="Arial Narrow" w:hAnsi="Arial Narrow"/>
          <w:b/>
          <w:bCs/>
          <w:sz w:val="24"/>
          <w:szCs w:val="24"/>
          <w:u w:val="single"/>
        </w:rPr>
        <w:t>-</w:t>
      </w:r>
      <w:r w:rsidR="00184D4B">
        <w:rPr>
          <w:rFonts w:ascii="Arial Narrow" w:hAnsi="Arial Narrow"/>
          <w:sz w:val="24"/>
          <w:szCs w:val="24"/>
        </w:rPr>
        <w:t xml:space="preserve"> </w:t>
      </w:r>
      <w:r w:rsidR="00554C0C">
        <w:rPr>
          <w:rFonts w:ascii="Arial Narrow" w:hAnsi="Arial Narrow"/>
          <w:sz w:val="24"/>
          <w:szCs w:val="24"/>
        </w:rPr>
        <w:t xml:space="preserve"> </w:t>
      </w:r>
      <w:r w:rsidR="00A13547">
        <w:rPr>
          <w:rFonts w:ascii="Arial Narrow" w:hAnsi="Arial Narrow"/>
          <w:sz w:val="24"/>
          <w:szCs w:val="24"/>
        </w:rPr>
        <w:t>On hold.</w:t>
      </w:r>
    </w:p>
    <w:p w14:paraId="2F0182DF" w14:textId="77777777" w:rsidR="00252810" w:rsidRDefault="00252810" w:rsidP="00252810">
      <w:pPr>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06D0A6D2" w14:textId="1215BE34" w:rsidR="00F32774" w:rsidRDefault="00F32774" w:rsidP="001F0486">
      <w:pPr>
        <w:tabs>
          <w:tab w:val="left" w:pos="3480"/>
          <w:tab w:val="left" w:pos="5898"/>
        </w:tabs>
        <w:rPr>
          <w:rFonts w:ascii="Arial Narrow" w:hAnsi="Arial Narrow"/>
          <w:b/>
          <w:sz w:val="24"/>
          <w:szCs w:val="24"/>
        </w:rPr>
      </w:pPr>
      <w:r>
        <w:rPr>
          <w:rFonts w:ascii="Arial Narrow" w:hAnsi="Arial Narrow"/>
          <w:b/>
          <w:sz w:val="24"/>
          <w:szCs w:val="24"/>
          <w:u w:val="single"/>
        </w:rPr>
        <w:t>Don Franson, Township Engineer</w:t>
      </w:r>
      <w:r>
        <w:rPr>
          <w:rFonts w:ascii="Arial Narrow" w:hAnsi="Arial Narrow"/>
          <w:b/>
          <w:sz w:val="24"/>
          <w:szCs w:val="24"/>
        </w:rPr>
        <w:t xml:space="preserve">- </w:t>
      </w:r>
      <w:r>
        <w:rPr>
          <w:rFonts w:ascii="Arial Narrow" w:hAnsi="Arial Narrow"/>
          <w:bCs/>
          <w:sz w:val="24"/>
          <w:szCs w:val="24"/>
        </w:rPr>
        <w:t xml:space="preserve">Spoke on </w:t>
      </w:r>
      <w:r w:rsidR="00A13547">
        <w:rPr>
          <w:rFonts w:ascii="Arial Narrow" w:hAnsi="Arial Narrow"/>
          <w:bCs/>
          <w:sz w:val="24"/>
          <w:szCs w:val="24"/>
        </w:rPr>
        <w:t>Slaughterhouse Road</w:t>
      </w:r>
      <w:r>
        <w:rPr>
          <w:rFonts w:ascii="Arial Narrow" w:hAnsi="Arial Narrow"/>
          <w:bCs/>
          <w:sz w:val="24"/>
          <w:szCs w:val="24"/>
        </w:rPr>
        <w:t xml:space="preserve"> intersection and presented plans.  Proposing 20’ road with 2’ shoulders on either side.  Review will be complete for HOP by June 29</w:t>
      </w:r>
      <w:r w:rsidRPr="00F32774">
        <w:rPr>
          <w:rFonts w:ascii="Arial Narrow" w:hAnsi="Arial Narrow"/>
          <w:bCs/>
          <w:sz w:val="24"/>
          <w:szCs w:val="24"/>
          <w:vertAlign w:val="superscript"/>
        </w:rPr>
        <w:t>th</w:t>
      </w:r>
      <w:r>
        <w:rPr>
          <w:rFonts w:ascii="Arial Narrow" w:hAnsi="Arial Narrow"/>
          <w:bCs/>
          <w:sz w:val="24"/>
          <w:szCs w:val="24"/>
        </w:rPr>
        <w:t xml:space="preserve"> per the correspondence received today.  Franson thinks it could be bid out before HOP is finalized</w:t>
      </w:r>
      <w:r w:rsidR="008658E1">
        <w:rPr>
          <w:rFonts w:ascii="Arial Narrow" w:hAnsi="Arial Narrow"/>
          <w:bCs/>
          <w:sz w:val="24"/>
          <w:szCs w:val="24"/>
        </w:rPr>
        <w:t>.  Estimate has increased since the start of this project when the township was awarded a grant for about half of the estimate.  Could go one of two ways, wait for HOP or go ahead and advertise to open bids at the June BOS meeting.  Would need to be advertised May 22</w:t>
      </w:r>
      <w:r w:rsidR="008658E1" w:rsidRPr="008658E1">
        <w:rPr>
          <w:rFonts w:ascii="Arial Narrow" w:hAnsi="Arial Narrow"/>
          <w:bCs/>
          <w:sz w:val="24"/>
          <w:szCs w:val="24"/>
          <w:vertAlign w:val="superscript"/>
        </w:rPr>
        <w:t>nd</w:t>
      </w:r>
      <w:r w:rsidR="008658E1">
        <w:rPr>
          <w:rFonts w:ascii="Arial Narrow" w:hAnsi="Arial Narrow"/>
          <w:bCs/>
          <w:sz w:val="24"/>
          <w:szCs w:val="24"/>
        </w:rPr>
        <w:t xml:space="preserve"> and May 26</w:t>
      </w:r>
      <w:r w:rsidR="008658E1" w:rsidRPr="008658E1">
        <w:rPr>
          <w:rFonts w:ascii="Arial Narrow" w:hAnsi="Arial Narrow"/>
          <w:bCs/>
          <w:sz w:val="24"/>
          <w:szCs w:val="24"/>
          <w:vertAlign w:val="superscript"/>
        </w:rPr>
        <w:t>th</w:t>
      </w:r>
      <w:r w:rsidR="008658E1">
        <w:rPr>
          <w:rFonts w:ascii="Arial Narrow" w:hAnsi="Arial Narrow"/>
          <w:bCs/>
          <w:sz w:val="24"/>
          <w:szCs w:val="24"/>
        </w:rPr>
        <w:t xml:space="preserve"> if we opt to open bids at June meeting.  </w:t>
      </w:r>
      <w:r w:rsidR="008658E1">
        <w:rPr>
          <w:rFonts w:ascii="Arial Narrow" w:hAnsi="Arial Narrow"/>
          <w:b/>
          <w:sz w:val="24"/>
          <w:szCs w:val="24"/>
        </w:rPr>
        <w:t>On a motion by Chapman and 2</w:t>
      </w:r>
      <w:r w:rsidR="008658E1" w:rsidRPr="008658E1">
        <w:rPr>
          <w:rFonts w:ascii="Arial Narrow" w:hAnsi="Arial Narrow"/>
          <w:b/>
          <w:sz w:val="24"/>
          <w:szCs w:val="24"/>
          <w:vertAlign w:val="superscript"/>
        </w:rPr>
        <w:t>nd</w:t>
      </w:r>
      <w:r w:rsidR="008658E1">
        <w:rPr>
          <w:rFonts w:ascii="Arial Narrow" w:hAnsi="Arial Narrow"/>
          <w:b/>
          <w:sz w:val="24"/>
          <w:szCs w:val="24"/>
        </w:rPr>
        <w:t xml:space="preserve"> by Dillon motion passed to advertise the Slaughterhouse Road realignment project for a June 8, 2023 bid opening 3-0.</w:t>
      </w:r>
    </w:p>
    <w:p w14:paraId="5906A1F7" w14:textId="3185571D" w:rsidR="008658E1" w:rsidRPr="008658E1" w:rsidRDefault="008658E1" w:rsidP="001F0486">
      <w:pPr>
        <w:tabs>
          <w:tab w:val="left" w:pos="3480"/>
          <w:tab w:val="left" w:pos="5898"/>
        </w:tabs>
        <w:rPr>
          <w:rFonts w:ascii="Arial Narrow" w:hAnsi="Arial Narrow"/>
          <w:bCs/>
          <w:sz w:val="24"/>
          <w:szCs w:val="24"/>
        </w:rPr>
      </w:pPr>
      <w:r>
        <w:rPr>
          <w:rFonts w:ascii="Arial Narrow" w:hAnsi="Arial Narrow"/>
          <w:bCs/>
          <w:sz w:val="24"/>
          <w:szCs w:val="24"/>
        </w:rPr>
        <w:t>Brief discussion was held about the parking lot at the park.</w:t>
      </w:r>
    </w:p>
    <w:p w14:paraId="379CB43F" w14:textId="76081D49" w:rsidR="00F32774" w:rsidRPr="00537F17" w:rsidRDefault="00F32774" w:rsidP="001F0486">
      <w:pPr>
        <w:tabs>
          <w:tab w:val="left" w:pos="3480"/>
          <w:tab w:val="left" w:pos="5898"/>
        </w:tabs>
        <w:rPr>
          <w:rFonts w:ascii="Arial Narrow" w:hAnsi="Arial Narrow"/>
          <w:bCs/>
          <w:sz w:val="24"/>
          <w:szCs w:val="24"/>
        </w:rPr>
      </w:pPr>
      <w:r>
        <w:rPr>
          <w:rFonts w:ascii="Arial Narrow" w:hAnsi="Arial Narrow"/>
          <w:b/>
          <w:sz w:val="24"/>
          <w:szCs w:val="24"/>
          <w:u w:val="single"/>
        </w:rPr>
        <w:t>Marcella Hoffman</w:t>
      </w:r>
      <w:r>
        <w:rPr>
          <w:rFonts w:ascii="Arial Narrow" w:hAnsi="Arial Narrow"/>
          <w:b/>
          <w:sz w:val="24"/>
          <w:szCs w:val="24"/>
        </w:rPr>
        <w:t xml:space="preserve">- </w:t>
      </w:r>
      <w:r w:rsidR="008658E1">
        <w:rPr>
          <w:rFonts w:ascii="Arial Narrow" w:hAnsi="Arial Narrow"/>
          <w:bCs/>
          <w:sz w:val="24"/>
          <w:szCs w:val="24"/>
        </w:rPr>
        <w:t xml:space="preserve">Hoffman presented an idea regarding the community yard sale and having it the same time as the Jacksonville festival.  Hoffman presented the idea of allowing </w:t>
      </w:r>
      <w:r w:rsidR="00537F17">
        <w:rPr>
          <w:rFonts w:ascii="Arial Narrow" w:hAnsi="Arial Narrow"/>
          <w:bCs/>
          <w:sz w:val="24"/>
          <w:szCs w:val="24"/>
        </w:rPr>
        <w:t>residents</w:t>
      </w:r>
      <w:r w:rsidR="008658E1">
        <w:rPr>
          <w:rFonts w:ascii="Arial Narrow" w:hAnsi="Arial Narrow"/>
          <w:bCs/>
          <w:sz w:val="24"/>
          <w:szCs w:val="24"/>
        </w:rPr>
        <w:t xml:space="preserve"> to have booths at the park</w:t>
      </w:r>
      <w:r w:rsidR="00537F17">
        <w:rPr>
          <w:rFonts w:ascii="Arial Narrow" w:hAnsi="Arial Narrow"/>
          <w:bCs/>
          <w:sz w:val="24"/>
          <w:szCs w:val="24"/>
        </w:rPr>
        <w:t>, the township could decide size of spaces and fee as well as where they would want people to be set up.  Hoffman does not mind helping with the registration process.  Gettig asked Hoffman to come to the next meeting to present a form, she will send it to Emery.</w:t>
      </w:r>
    </w:p>
    <w:p w14:paraId="0EE528B3" w14:textId="5942F989" w:rsidR="00F32774" w:rsidRPr="009905F1" w:rsidRDefault="00F32774" w:rsidP="001F0486">
      <w:pPr>
        <w:tabs>
          <w:tab w:val="left" w:pos="3480"/>
          <w:tab w:val="left" w:pos="5898"/>
        </w:tabs>
        <w:rPr>
          <w:rFonts w:ascii="Arial Narrow" w:hAnsi="Arial Narrow"/>
          <w:b/>
          <w:sz w:val="24"/>
          <w:szCs w:val="24"/>
        </w:rPr>
      </w:pPr>
      <w:r>
        <w:rPr>
          <w:rFonts w:ascii="Arial Narrow" w:hAnsi="Arial Narrow"/>
          <w:b/>
          <w:sz w:val="24"/>
          <w:szCs w:val="24"/>
          <w:u w:val="single"/>
        </w:rPr>
        <w:t>Greg Shufran-</w:t>
      </w:r>
      <w:r w:rsidR="00537F17">
        <w:rPr>
          <w:rFonts w:ascii="Arial Narrow" w:hAnsi="Arial Narrow"/>
          <w:bCs/>
          <w:sz w:val="24"/>
          <w:szCs w:val="24"/>
        </w:rPr>
        <w:t xml:space="preserve"> Presented the plan for Esh/Weight subdivision.  Soil testing has been done by Stan Wallace, SEO and he’s signed off.  Park fee in lieu was received today.  Only asking for approval of the </w:t>
      </w:r>
      <w:r w:rsidR="00537F17">
        <w:rPr>
          <w:rFonts w:ascii="Arial Narrow" w:hAnsi="Arial Narrow"/>
          <w:bCs/>
          <w:sz w:val="24"/>
          <w:szCs w:val="24"/>
        </w:rPr>
        <w:lastRenderedPageBreak/>
        <w:t xml:space="preserve">sewage planning module tonight.  </w:t>
      </w:r>
      <w:r w:rsidR="009905F1">
        <w:rPr>
          <w:rFonts w:ascii="Arial Narrow" w:hAnsi="Arial Narrow"/>
          <w:b/>
          <w:sz w:val="24"/>
          <w:szCs w:val="24"/>
        </w:rPr>
        <w:t>On a motion by Gettig and 2</w:t>
      </w:r>
      <w:r w:rsidR="009905F1" w:rsidRPr="009905F1">
        <w:rPr>
          <w:rFonts w:ascii="Arial Narrow" w:hAnsi="Arial Narrow"/>
          <w:b/>
          <w:sz w:val="24"/>
          <w:szCs w:val="24"/>
          <w:vertAlign w:val="superscript"/>
        </w:rPr>
        <w:t>nd</w:t>
      </w:r>
      <w:r w:rsidR="009905F1">
        <w:rPr>
          <w:rFonts w:ascii="Arial Narrow" w:hAnsi="Arial Narrow"/>
          <w:b/>
          <w:sz w:val="24"/>
          <w:szCs w:val="24"/>
        </w:rPr>
        <w:t xml:space="preserve"> by Chapman motion passed to sign subdivision sewage planning module for </w:t>
      </w:r>
      <w:r w:rsidR="00A13547">
        <w:rPr>
          <w:rFonts w:ascii="Arial Narrow" w:hAnsi="Arial Narrow"/>
          <w:b/>
          <w:sz w:val="24"/>
          <w:szCs w:val="24"/>
        </w:rPr>
        <w:t>Amos and Sylvia Esh</w:t>
      </w:r>
      <w:r w:rsidR="009905F1">
        <w:rPr>
          <w:rFonts w:ascii="Arial Narrow" w:hAnsi="Arial Narrow"/>
          <w:b/>
          <w:sz w:val="24"/>
          <w:szCs w:val="24"/>
        </w:rPr>
        <w:t xml:space="preserve"> 3-0.</w:t>
      </w:r>
    </w:p>
    <w:p w14:paraId="15E71991" w14:textId="3A17A4B4" w:rsidR="00F32774" w:rsidRDefault="00F32774" w:rsidP="001F0486">
      <w:pPr>
        <w:tabs>
          <w:tab w:val="left" w:pos="3480"/>
          <w:tab w:val="left" w:pos="5898"/>
        </w:tabs>
        <w:rPr>
          <w:rFonts w:ascii="Arial Narrow" w:hAnsi="Arial Narrow"/>
          <w:bCs/>
          <w:sz w:val="24"/>
          <w:szCs w:val="24"/>
        </w:rPr>
      </w:pPr>
      <w:r>
        <w:rPr>
          <w:rFonts w:ascii="Arial Narrow" w:hAnsi="Arial Narrow"/>
          <w:b/>
          <w:sz w:val="24"/>
          <w:szCs w:val="24"/>
          <w:u w:val="single"/>
        </w:rPr>
        <w:t>David Glick</w:t>
      </w:r>
      <w:r w:rsidR="009905F1">
        <w:rPr>
          <w:rFonts w:ascii="Arial Narrow" w:hAnsi="Arial Narrow"/>
          <w:b/>
          <w:sz w:val="24"/>
          <w:szCs w:val="24"/>
        </w:rPr>
        <w:t xml:space="preserve">- </w:t>
      </w:r>
      <w:r w:rsidR="009905F1">
        <w:rPr>
          <w:rFonts w:ascii="Arial Narrow" w:hAnsi="Arial Narrow"/>
          <w:bCs/>
          <w:sz w:val="24"/>
          <w:szCs w:val="24"/>
        </w:rPr>
        <w:t xml:space="preserve">Memorandum of Understanding </w:t>
      </w:r>
      <w:r w:rsidR="00A13547">
        <w:rPr>
          <w:rFonts w:ascii="Arial Narrow" w:hAnsi="Arial Narrow"/>
          <w:bCs/>
          <w:sz w:val="24"/>
          <w:szCs w:val="24"/>
        </w:rPr>
        <w:t>to be</w:t>
      </w:r>
      <w:r w:rsidR="009905F1">
        <w:rPr>
          <w:rFonts w:ascii="Arial Narrow" w:hAnsi="Arial Narrow"/>
          <w:bCs/>
          <w:sz w:val="24"/>
          <w:szCs w:val="24"/>
        </w:rPr>
        <w:t xml:space="preserve"> signed, BOS reviewed.  </w:t>
      </w:r>
      <w:r w:rsidR="009905F1">
        <w:rPr>
          <w:rFonts w:ascii="Arial Narrow" w:hAnsi="Arial Narrow"/>
          <w:b/>
          <w:sz w:val="24"/>
          <w:szCs w:val="24"/>
        </w:rPr>
        <w:t>On a motion by Gettig and 2</w:t>
      </w:r>
      <w:r w:rsidR="009905F1" w:rsidRPr="009905F1">
        <w:rPr>
          <w:rFonts w:ascii="Arial Narrow" w:hAnsi="Arial Narrow"/>
          <w:b/>
          <w:sz w:val="24"/>
          <w:szCs w:val="24"/>
          <w:vertAlign w:val="superscript"/>
        </w:rPr>
        <w:t>nd</w:t>
      </w:r>
      <w:r w:rsidR="009905F1">
        <w:rPr>
          <w:rFonts w:ascii="Arial Narrow" w:hAnsi="Arial Narrow"/>
          <w:b/>
          <w:sz w:val="24"/>
          <w:szCs w:val="24"/>
        </w:rPr>
        <w:t xml:space="preserve"> by Chapman motion passed to sign the memorandum of understanding for David S. Glick Jr. 3-0.</w:t>
      </w:r>
      <w:r w:rsidR="003B449A">
        <w:rPr>
          <w:rFonts w:ascii="Arial Narrow" w:hAnsi="Arial Narrow"/>
          <w:b/>
          <w:sz w:val="24"/>
          <w:szCs w:val="24"/>
        </w:rPr>
        <w:t xml:space="preserve">  </w:t>
      </w:r>
      <w:r w:rsidR="003B449A">
        <w:rPr>
          <w:rFonts w:ascii="Arial Narrow" w:hAnsi="Arial Narrow"/>
          <w:bCs/>
          <w:sz w:val="24"/>
          <w:szCs w:val="24"/>
        </w:rPr>
        <w:t xml:space="preserve">Dillon is not present to sign but has approved the plan and approved a per curium signature on the MOU. </w:t>
      </w:r>
    </w:p>
    <w:p w14:paraId="55077583" w14:textId="35652A46" w:rsidR="003B449A" w:rsidRPr="003B449A" w:rsidRDefault="003B449A" w:rsidP="001F0486">
      <w:pPr>
        <w:tabs>
          <w:tab w:val="left" w:pos="3480"/>
          <w:tab w:val="left" w:pos="5898"/>
        </w:tabs>
        <w:rPr>
          <w:rFonts w:ascii="Arial Narrow" w:hAnsi="Arial Narrow"/>
          <w:bCs/>
          <w:sz w:val="24"/>
          <w:szCs w:val="24"/>
        </w:rPr>
      </w:pPr>
      <w:r>
        <w:rPr>
          <w:rFonts w:ascii="Arial Narrow" w:hAnsi="Arial Narrow"/>
          <w:bCs/>
          <w:sz w:val="24"/>
          <w:szCs w:val="24"/>
        </w:rPr>
        <w:t xml:space="preserve">Glick questioned if the BOS has any answers for the moving of his building, the BOS does not have any answers regarding that at this time. </w:t>
      </w:r>
    </w:p>
    <w:p w14:paraId="5A0EE58A" w14:textId="2A0B6BA5" w:rsidR="00ED4177" w:rsidRPr="003B449A"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3B449A" w:rsidRPr="00C830B0">
        <w:rPr>
          <w:rFonts w:ascii="Arial Narrow" w:hAnsi="Arial Narrow"/>
          <w:b/>
          <w:sz w:val="24"/>
          <w:szCs w:val="24"/>
        </w:rPr>
        <w:t>-</w:t>
      </w:r>
      <w:r w:rsidR="003B449A">
        <w:rPr>
          <w:rFonts w:ascii="Arial Narrow" w:hAnsi="Arial Narrow"/>
          <w:b/>
          <w:sz w:val="24"/>
          <w:szCs w:val="24"/>
        </w:rPr>
        <w:t xml:space="preserve"> </w:t>
      </w:r>
      <w:r w:rsidR="003B449A" w:rsidRPr="003B449A">
        <w:rPr>
          <w:rFonts w:ascii="Arial Narrow" w:hAnsi="Arial Narrow"/>
          <w:bCs/>
          <w:sz w:val="24"/>
          <w:szCs w:val="24"/>
        </w:rPr>
        <w:t>Rich</w:t>
      </w:r>
      <w:r w:rsidR="003B449A">
        <w:rPr>
          <w:rFonts w:ascii="Arial Narrow" w:hAnsi="Arial Narrow"/>
          <w:bCs/>
          <w:sz w:val="24"/>
          <w:szCs w:val="24"/>
        </w:rPr>
        <w:t xml:space="preserve"> Moyle not present, Collin Alterio has nothing to speak about regarding the fire company.  Fire boxes were briefly discussed, everything looks good as it is per Gettig.  </w:t>
      </w:r>
    </w:p>
    <w:p w14:paraId="334F4EC5" w14:textId="5744D0DF" w:rsidR="000E7C2F" w:rsidRDefault="00A75B14" w:rsidP="000E7C2F">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3B449A">
        <w:rPr>
          <w:rFonts w:ascii="Arial Narrow" w:hAnsi="Arial Narrow"/>
          <w:bCs/>
          <w:sz w:val="24"/>
          <w:szCs w:val="24"/>
        </w:rPr>
        <w:t>Next meeting May 18</w:t>
      </w:r>
      <w:r w:rsidR="003B449A" w:rsidRPr="003B449A">
        <w:rPr>
          <w:rFonts w:ascii="Arial Narrow" w:hAnsi="Arial Narrow"/>
          <w:bCs/>
          <w:sz w:val="24"/>
          <w:szCs w:val="24"/>
          <w:vertAlign w:val="superscript"/>
        </w:rPr>
        <w:t>th</w:t>
      </w:r>
      <w:r w:rsidR="003B449A">
        <w:rPr>
          <w:rFonts w:ascii="Arial Narrow" w:hAnsi="Arial Narrow"/>
          <w:bCs/>
          <w:sz w:val="24"/>
          <w:szCs w:val="24"/>
        </w:rPr>
        <w:t xml:space="preserve"> at Benner Township.</w:t>
      </w:r>
    </w:p>
    <w:p w14:paraId="0DBF930F" w14:textId="2F936E5C" w:rsidR="00543987" w:rsidRPr="00554C0C" w:rsidRDefault="00A75B14" w:rsidP="000E7C2F">
      <w:pPr>
        <w:tabs>
          <w:tab w:val="left" w:pos="3480"/>
        </w:tabs>
        <w:rPr>
          <w:rFonts w:ascii="Arial Narrow" w:hAnsi="Arial Narrow"/>
          <w:b/>
          <w:sz w:val="24"/>
          <w:szCs w:val="24"/>
        </w:rPr>
      </w:pPr>
      <w:r w:rsidRPr="00665683">
        <w:rPr>
          <w:rFonts w:ascii="Arial Narrow" w:hAnsi="Arial Narrow"/>
          <w:b/>
          <w:sz w:val="24"/>
          <w:szCs w:val="24"/>
          <w:u w:val="single"/>
        </w:rPr>
        <w:t>Planning Commission</w:t>
      </w:r>
      <w:r w:rsidR="00B71A29">
        <w:rPr>
          <w:rFonts w:ascii="Arial Narrow" w:hAnsi="Arial Narrow"/>
          <w:bCs/>
          <w:sz w:val="24"/>
          <w:szCs w:val="24"/>
        </w:rPr>
        <w:t xml:space="preserve">- </w:t>
      </w:r>
      <w:r w:rsidR="003B449A">
        <w:rPr>
          <w:rFonts w:ascii="Arial Narrow" w:hAnsi="Arial Narrow"/>
          <w:bCs/>
          <w:sz w:val="24"/>
          <w:szCs w:val="24"/>
        </w:rPr>
        <w:t xml:space="preserve">Dave Rosendale </w:t>
      </w:r>
      <w:r w:rsidR="005E3890">
        <w:rPr>
          <w:rFonts w:ascii="Arial Narrow" w:hAnsi="Arial Narrow"/>
          <w:bCs/>
          <w:sz w:val="24"/>
          <w:szCs w:val="24"/>
        </w:rPr>
        <w:t xml:space="preserve">asked if the wind and solar and conditional use ordinances were sent to the </w:t>
      </w:r>
      <w:r w:rsidR="007503F1">
        <w:rPr>
          <w:rFonts w:ascii="Arial Narrow" w:hAnsi="Arial Narrow"/>
          <w:bCs/>
          <w:sz w:val="24"/>
          <w:szCs w:val="24"/>
        </w:rPr>
        <w:t>solicitor</w:t>
      </w:r>
      <w:r w:rsidR="005E3890">
        <w:rPr>
          <w:rFonts w:ascii="Arial Narrow" w:hAnsi="Arial Narrow"/>
          <w:bCs/>
          <w:sz w:val="24"/>
          <w:szCs w:val="24"/>
        </w:rPr>
        <w:t>.</w:t>
      </w:r>
    </w:p>
    <w:p w14:paraId="3988BC1F" w14:textId="3AC2FF44" w:rsidR="00FC4B6C" w:rsidRDefault="006B3BFC" w:rsidP="005E3890">
      <w:pPr>
        <w:tabs>
          <w:tab w:val="left" w:pos="1662"/>
        </w:tabs>
        <w:spacing w:line="240" w:lineRule="auto"/>
        <w:rPr>
          <w:rFonts w:ascii="Arial Narrow" w:hAnsi="Arial Narrow"/>
          <w:b/>
          <w:sz w:val="24"/>
          <w:szCs w:val="24"/>
        </w:rPr>
      </w:pPr>
      <w:r>
        <w:rPr>
          <w:rFonts w:ascii="Arial Narrow" w:hAnsi="Arial Narrow"/>
          <w:b/>
          <w:sz w:val="24"/>
          <w:szCs w:val="24"/>
          <w:u w:val="single"/>
        </w:rPr>
        <w:t>Park &amp; Rec</w:t>
      </w:r>
      <w:r w:rsidR="0080624B">
        <w:rPr>
          <w:rFonts w:ascii="Arial Narrow" w:hAnsi="Arial Narrow"/>
          <w:b/>
          <w:sz w:val="24"/>
          <w:szCs w:val="24"/>
        </w:rPr>
        <w:t>-</w:t>
      </w:r>
      <w:r w:rsidR="005E3890">
        <w:rPr>
          <w:rFonts w:ascii="Arial Narrow" w:hAnsi="Arial Narrow"/>
          <w:bCs/>
          <w:sz w:val="24"/>
          <w:szCs w:val="24"/>
        </w:rPr>
        <w:t xml:space="preserve"> John D Tallmam 700 McKelvey Road Dauphin, PA. </w:t>
      </w:r>
      <w:r w:rsidR="005E3890" w:rsidRPr="005E3890">
        <w:rPr>
          <w:rFonts w:ascii="Arial Narrow" w:hAnsi="Arial Narrow"/>
          <w:b/>
          <w:sz w:val="24"/>
          <w:szCs w:val="24"/>
        </w:rPr>
        <w:t xml:space="preserve">Gettig motioned to send a thank you </w:t>
      </w:r>
      <w:r w:rsidR="00A13547">
        <w:rPr>
          <w:rFonts w:ascii="Arial Narrow" w:hAnsi="Arial Narrow"/>
          <w:b/>
          <w:sz w:val="24"/>
          <w:szCs w:val="24"/>
        </w:rPr>
        <w:t xml:space="preserve">to </w:t>
      </w:r>
      <w:r w:rsidR="005E3890" w:rsidRPr="005E3890">
        <w:rPr>
          <w:rFonts w:ascii="Arial Narrow" w:hAnsi="Arial Narrow"/>
          <w:b/>
          <w:sz w:val="24"/>
          <w:szCs w:val="24"/>
        </w:rPr>
        <w:t>him for spraying the park at no charge, Chapman seconded and motion passed 3-0.</w:t>
      </w:r>
    </w:p>
    <w:p w14:paraId="3F9279A8" w14:textId="1FBC46B4" w:rsidR="005E3890" w:rsidRDefault="005E3890" w:rsidP="005E3890">
      <w:pPr>
        <w:tabs>
          <w:tab w:val="left" w:pos="1662"/>
        </w:tabs>
        <w:spacing w:line="240" w:lineRule="auto"/>
        <w:rPr>
          <w:rFonts w:ascii="Arial Narrow" w:hAnsi="Arial Narrow"/>
          <w:b/>
          <w:sz w:val="24"/>
          <w:szCs w:val="24"/>
        </w:rPr>
      </w:pPr>
      <w:r>
        <w:rPr>
          <w:rFonts w:ascii="Arial Narrow" w:hAnsi="Arial Narrow"/>
          <w:bCs/>
          <w:sz w:val="24"/>
          <w:szCs w:val="24"/>
        </w:rPr>
        <w:t xml:space="preserve">Gettig contacted Randy Miller and they are going to donate the stone.  Gettig </w:t>
      </w:r>
      <w:r w:rsidR="00A13547">
        <w:rPr>
          <w:rFonts w:ascii="Arial Narrow" w:hAnsi="Arial Narrow"/>
          <w:bCs/>
          <w:sz w:val="24"/>
          <w:szCs w:val="24"/>
        </w:rPr>
        <w:t>received</w:t>
      </w:r>
      <w:r>
        <w:rPr>
          <w:rFonts w:ascii="Arial Narrow" w:hAnsi="Arial Narrow"/>
          <w:bCs/>
          <w:sz w:val="24"/>
          <w:szCs w:val="24"/>
        </w:rPr>
        <w:t xml:space="preserve"> bids for the rental of a mini excavator.  </w:t>
      </w:r>
      <w:r w:rsidRPr="00A13547">
        <w:rPr>
          <w:rFonts w:ascii="Arial Narrow" w:hAnsi="Arial Narrow"/>
          <w:b/>
          <w:sz w:val="24"/>
          <w:szCs w:val="24"/>
        </w:rPr>
        <w:t>O</w:t>
      </w:r>
      <w:r w:rsidR="00A13547">
        <w:rPr>
          <w:rFonts w:ascii="Arial Narrow" w:hAnsi="Arial Narrow"/>
          <w:b/>
          <w:sz w:val="24"/>
          <w:szCs w:val="24"/>
        </w:rPr>
        <w:t>n</w:t>
      </w:r>
      <w:r>
        <w:rPr>
          <w:rFonts w:ascii="Arial Narrow" w:hAnsi="Arial Narrow"/>
          <w:b/>
          <w:sz w:val="24"/>
          <w:szCs w:val="24"/>
        </w:rPr>
        <w:t xml:space="preserve"> a motion by Gettig and 2</w:t>
      </w:r>
      <w:r w:rsidRPr="005E3890">
        <w:rPr>
          <w:rFonts w:ascii="Arial Narrow" w:hAnsi="Arial Narrow"/>
          <w:b/>
          <w:sz w:val="24"/>
          <w:szCs w:val="24"/>
          <w:vertAlign w:val="superscript"/>
        </w:rPr>
        <w:t>nd</w:t>
      </w:r>
      <w:r>
        <w:rPr>
          <w:rFonts w:ascii="Arial Narrow" w:hAnsi="Arial Narrow"/>
          <w:b/>
          <w:sz w:val="24"/>
          <w:szCs w:val="24"/>
        </w:rPr>
        <w:t xml:space="preserve"> by Dillon motion passed to tentatively approve the quote from United Rentals with the verification that delivery is included</w:t>
      </w:r>
      <w:r w:rsidR="00A13547">
        <w:rPr>
          <w:rFonts w:ascii="Arial Narrow" w:hAnsi="Arial Narrow"/>
          <w:b/>
          <w:sz w:val="24"/>
          <w:szCs w:val="24"/>
        </w:rPr>
        <w:t xml:space="preserve"> in the amount of $</w:t>
      </w:r>
      <w:r w:rsidR="00AE7610">
        <w:rPr>
          <w:rFonts w:ascii="Arial Narrow" w:hAnsi="Arial Narrow"/>
          <w:b/>
          <w:sz w:val="24"/>
          <w:szCs w:val="24"/>
        </w:rPr>
        <w:t>1,673.82</w:t>
      </w:r>
      <w:r w:rsidR="00A13547">
        <w:rPr>
          <w:rFonts w:ascii="Arial Narrow" w:hAnsi="Arial Narrow"/>
          <w:b/>
          <w:sz w:val="24"/>
          <w:szCs w:val="24"/>
        </w:rPr>
        <w:t xml:space="preserve"> 3-0.</w:t>
      </w:r>
    </w:p>
    <w:p w14:paraId="6407381C" w14:textId="3F92485F" w:rsidR="005E3890" w:rsidRPr="005E3890" w:rsidRDefault="005E3890" w:rsidP="005E3890">
      <w:pPr>
        <w:tabs>
          <w:tab w:val="left" w:pos="1662"/>
        </w:tabs>
        <w:spacing w:line="240" w:lineRule="auto"/>
        <w:rPr>
          <w:rFonts w:ascii="Arial Narrow" w:hAnsi="Arial Narrow"/>
          <w:b/>
          <w:sz w:val="24"/>
          <w:szCs w:val="24"/>
        </w:rPr>
      </w:pPr>
      <w:r>
        <w:rPr>
          <w:rFonts w:ascii="Arial Narrow" w:hAnsi="Arial Narrow"/>
          <w:b/>
          <w:sz w:val="24"/>
          <w:szCs w:val="24"/>
        </w:rPr>
        <w:t>On a motion by Chapman and 2</w:t>
      </w:r>
      <w:r w:rsidRPr="005E3890">
        <w:rPr>
          <w:rFonts w:ascii="Arial Narrow" w:hAnsi="Arial Narrow"/>
          <w:b/>
          <w:sz w:val="24"/>
          <w:szCs w:val="24"/>
          <w:vertAlign w:val="superscript"/>
        </w:rPr>
        <w:t>nd</w:t>
      </w:r>
      <w:r>
        <w:rPr>
          <w:rFonts w:ascii="Arial Narrow" w:hAnsi="Arial Narrow"/>
          <w:b/>
          <w:sz w:val="24"/>
          <w:szCs w:val="24"/>
        </w:rPr>
        <w:t xml:space="preserve"> by Gettig motion passed to use the fee in lieu of money for the road at the park. 3-0</w:t>
      </w:r>
    </w:p>
    <w:p w14:paraId="1254D1F9" w14:textId="4D213E41" w:rsidR="00147D0B" w:rsidRPr="000414E3" w:rsidRDefault="00250EF4" w:rsidP="00F32774">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0414E3">
        <w:rPr>
          <w:rFonts w:ascii="Arial Narrow" w:hAnsi="Arial Narrow"/>
          <w:bCs/>
          <w:sz w:val="24"/>
          <w:szCs w:val="24"/>
        </w:rPr>
        <w:t xml:space="preserve"> </w:t>
      </w:r>
      <w:r w:rsidR="005E3890">
        <w:rPr>
          <w:rFonts w:ascii="Arial Narrow" w:hAnsi="Arial Narrow"/>
          <w:bCs/>
          <w:sz w:val="24"/>
          <w:szCs w:val="24"/>
        </w:rPr>
        <w:t xml:space="preserve">Gettig questioned a building on Terra Vista without a permit, a permit has been issued.  </w:t>
      </w:r>
      <w:r w:rsidR="007503F1">
        <w:rPr>
          <w:rFonts w:ascii="Arial Narrow" w:hAnsi="Arial Narrow"/>
          <w:bCs/>
          <w:sz w:val="24"/>
          <w:szCs w:val="24"/>
        </w:rPr>
        <w:t>Questions were brought to the township regarding a mobile home in the mobile home park that a resident wants to sell, the township has no part in that transaction, only if the mobile home is demolished or moved.</w:t>
      </w:r>
    </w:p>
    <w:p w14:paraId="1A9890D5" w14:textId="33C938CD" w:rsidR="00252810" w:rsidRDefault="00493836" w:rsidP="000E7C2F">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7503F1">
        <w:rPr>
          <w:rFonts w:ascii="Arial Narrow" w:hAnsi="Arial Narrow"/>
          <w:bCs/>
          <w:sz w:val="24"/>
          <w:szCs w:val="24"/>
        </w:rPr>
        <w:t xml:space="preserve">Gettig reported on the miscellaneous work within the township and on township equipment throughout the month.  Score board wire was cut through accidentally by NVLL, NVLL repaired.  </w:t>
      </w:r>
    </w:p>
    <w:p w14:paraId="2438EB6E" w14:textId="617AE7CE" w:rsidR="000E7C2F" w:rsidRPr="007503F1" w:rsidRDefault="000E7C2F" w:rsidP="000E7C2F">
      <w:pPr>
        <w:spacing w:line="240" w:lineRule="auto"/>
        <w:rPr>
          <w:rFonts w:ascii="Arial Narrow" w:hAnsi="Arial Narrow"/>
          <w:b/>
          <w:sz w:val="24"/>
          <w:szCs w:val="24"/>
        </w:rPr>
      </w:pPr>
      <w:r>
        <w:rPr>
          <w:rFonts w:ascii="Arial Narrow" w:hAnsi="Arial Narrow"/>
          <w:b/>
          <w:sz w:val="24"/>
          <w:szCs w:val="24"/>
          <w:u w:val="single"/>
        </w:rPr>
        <w:t>Centre County Planning</w:t>
      </w:r>
      <w:r w:rsidR="00A13547">
        <w:rPr>
          <w:rFonts w:ascii="Arial Narrow" w:hAnsi="Arial Narrow"/>
          <w:b/>
          <w:sz w:val="24"/>
          <w:szCs w:val="24"/>
        </w:rPr>
        <w:t>-</w:t>
      </w:r>
      <w:r w:rsidR="00A13547">
        <w:rPr>
          <w:rFonts w:ascii="Arial Narrow" w:hAnsi="Arial Narrow"/>
          <w:bCs/>
          <w:sz w:val="24"/>
          <w:szCs w:val="24"/>
        </w:rPr>
        <w:t xml:space="preserve"> Plans</w:t>
      </w:r>
      <w:r w:rsidR="007503F1">
        <w:rPr>
          <w:rFonts w:ascii="Arial Narrow" w:hAnsi="Arial Narrow"/>
          <w:bCs/>
          <w:sz w:val="24"/>
          <w:szCs w:val="24"/>
        </w:rPr>
        <w:t xml:space="preserve"> were reviewed.  Weight has provided necessary paperwork.  </w:t>
      </w:r>
      <w:r w:rsidR="007503F1">
        <w:rPr>
          <w:rFonts w:ascii="Arial Narrow" w:hAnsi="Arial Narrow"/>
          <w:b/>
          <w:sz w:val="24"/>
          <w:szCs w:val="24"/>
        </w:rPr>
        <w:t>On a motion by Gettig and 2</w:t>
      </w:r>
      <w:r w:rsidR="007503F1" w:rsidRPr="007503F1">
        <w:rPr>
          <w:rFonts w:ascii="Arial Narrow" w:hAnsi="Arial Narrow"/>
          <w:b/>
          <w:sz w:val="24"/>
          <w:szCs w:val="24"/>
          <w:vertAlign w:val="superscript"/>
        </w:rPr>
        <w:t>nd</w:t>
      </w:r>
      <w:r w:rsidR="007503F1">
        <w:rPr>
          <w:rFonts w:ascii="Arial Narrow" w:hAnsi="Arial Narrow"/>
          <w:b/>
          <w:sz w:val="24"/>
          <w:szCs w:val="24"/>
        </w:rPr>
        <w:t xml:space="preserve"> by Chapman motion passed to tentatively </w:t>
      </w:r>
      <w:r w:rsidR="00A13547">
        <w:rPr>
          <w:rFonts w:ascii="Arial Narrow" w:hAnsi="Arial Narrow"/>
          <w:b/>
          <w:sz w:val="24"/>
          <w:szCs w:val="24"/>
        </w:rPr>
        <w:t>approved the</w:t>
      </w:r>
      <w:r w:rsidR="007503F1">
        <w:rPr>
          <w:rFonts w:ascii="Arial Narrow" w:hAnsi="Arial Narrow"/>
          <w:b/>
          <w:sz w:val="24"/>
          <w:szCs w:val="24"/>
        </w:rPr>
        <w:t xml:space="preserve"> 2 lot subdivision of lands of David S and Rachel F Glick 3-0.</w:t>
      </w:r>
    </w:p>
    <w:p w14:paraId="35E7E40E" w14:textId="77777777" w:rsidR="006F03B6" w:rsidRPr="006F03B6" w:rsidRDefault="006F03B6" w:rsidP="00A75B14">
      <w:pPr>
        <w:spacing w:line="240" w:lineRule="auto"/>
        <w:rPr>
          <w:rFonts w:ascii="Arial Narrow" w:hAnsi="Arial Narrow"/>
          <w:b/>
          <w:sz w:val="24"/>
          <w:szCs w:val="24"/>
          <w:u w:val="single"/>
        </w:rPr>
      </w:pPr>
    </w:p>
    <w:p w14:paraId="25CB77D2" w14:textId="5949B383" w:rsidR="008C1B37" w:rsidRDefault="00994F8F" w:rsidP="00F32774">
      <w:pPr>
        <w:tabs>
          <w:tab w:val="right" w:pos="9360"/>
        </w:tabs>
        <w:spacing w:line="240" w:lineRule="auto"/>
        <w:rPr>
          <w:rFonts w:ascii="Arial Narrow" w:hAnsi="Arial Narrow"/>
          <w:bCs/>
          <w:sz w:val="24"/>
          <w:szCs w:val="24"/>
        </w:rPr>
      </w:pPr>
      <w:r>
        <w:rPr>
          <w:rFonts w:ascii="Arial Narrow" w:hAnsi="Arial Narrow"/>
          <w:b/>
          <w:sz w:val="24"/>
          <w:szCs w:val="24"/>
          <w:u w:val="single"/>
        </w:rPr>
        <w:t>Other Discussion Items:</w:t>
      </w:r>
      <w:r w:rsidR="00D02271">
        <w:rPr>
          <w:rFonts w:ascii="Arial Narrow" w:hAnsi="Arial Narrow"/>
          <w:bCs/>
          <w:sz w:val="24"/>
          <w:szCs w:val="24"/>
        </w:rPr>
        <w:t xml:space="preserve"> </w:t>
      </w:r>
    </w:p>
    <w:p w14:paraId="4776C3F6" w14:textId="0DA5CA63" w:rsidR="00E4703D" w:rsidRDefault="007503F1" w:rsidP="00A75B14">
      <w:pPr>
        <w:spacing w:line="240" w:lineRule="auto"/>
        <w:rPr>
          <w:rFonts w:ascii="Arial Narrow" w:hAnsi="Arial Narrow"/>
          <w:b/>
          <w:sz w:val="24"/>
          <w:szCs w:val="24"/>
        </w:rPr>
      </w:pPr>
      <w:r>
        <w:rPr>
          <w:rFonts w:ascii="Arial Narrow" w:hAnsi="Arial Narrow"/>
          <w:bCs/>
          <w:sz w:val="24"/>
          <w:szCs w:val="24"/>
        </w:rPr>
        <w:t xml:space="preserve">Gettig questioned the fire hydrant billing and if the solicitor </w:t>
      </w:r>
      <w:r w:rsidR="00EE5D20">
        <w:rPr>
          <w:rFonts w:ascii="Arial Narrow" w:hAnsi="Arial Narrow"/>
          <w:bCs/>
          <w:sz w:val="24"/>
          <w:szCs w:val="24"/>
        </w:rPr>
        <w:t xml:space="preserve">got back to the township, he did and it was not recommended to sign the contract as it is.  BOS doesn’t feel the cost should fall back on all of the residents, only the residents that those hydrants would service. </w:t>
      </w:r>
      <w:r w:rsidR="00EE5D20">
        <w:rPr>
          <w:rFonts w:ascii="Arial Narrow" w:hAnsi="Arial Narrow"/>
          <w:b/>
          <w:sz w:val="24"/>
          <w:szCs w:val="24"/>
        </w:rPr>
        <w:t>On a motion by Gettig and 2</w:t>
      </w:r>
      <w:r w:rsidR="00EE5D20" w:rsidRPr="00EE5D20">
        <w:rPr>
          <w:rFonts w:ascii="Arial Narrow" w:hAnsi="Arial Narrow"/>
          <w:b/>
          <w:sz w:val="24"/>
          <w:szCs w:val="24"/>
          <w:vertAlign w:val="superscript"/>
        </w:rPr>
        <w:t>nd</w:t>
      </w:r>
      <w:r w:rsidR="00EE5D20">
        <w:rPr>
          <w:rFonts w:ascii="Arial Narrow" w:hAnsi="Arial Narrow"/>
          <w:b/>
          <w:sz w:val="24"/>
          <w:szCs w:val="24"/>
        </w:rPr>
        <w:t xml:space="preserve"> by Dillon motion passed to have the solicitor send a letter stating that</w:t>
      </w:r>
      <w:r w:rsidR="00EE5D20" w:rsidRPr="00EE5D20">
        <w:rPr>
          <w:rFonts w:ascii="Arial Narrow" w:hAnsi="Arial Narrow"/>
          <w:b/>
          <w:sz w:val="24"/>
          <w:szCs w:val="24"/>
        </w:rPr>
        <w:t xml:space="preserve"> the fees should be charged by the Association to the residents in that area; this is not the Township’s job or responsibility to collect the Association’s</w:t>
      </w:r>
      <w:r w:rsidR="00EE5D20">
        <w:rPr>
          <w:rFonts w:ascii="Arial Narrow" w:hAnsi="Arial Narrow"/>
          <w:b/>
          <w:sz w:val="24"/>
          <w:szCs w:val="24"/>
        </w:rPr>
        <w:t xml:space="preserve"> fees 3-0.</w:t>
      </w:r>
    </w:p>
    <w:p w14:paraId="5ED05390" w14:textId="77777777" w:rsidR="00EE5D20" w:rsidRDefault="00EE5D20" w:rsidP="00A75B14">
      <w:pPr>
        <w:spacing w:line="240" w:lineRule="auto"/>
        <w:rPr>
          <w:rFonts w:ascii="Arial Narrow" w:hAnsi="Arial Narrow"/>
          <w:b/>
          <w:sz w:val="24"/>
          <w:szCs w:val="24"/>
        </w:rPr>
      </w:pPr>
    </w:p>
    <w:p w14:paraId="43DF8FDE" w14:textId="230ADB3A" w:rsidR="00EE5D20" w:rsidRPr="00EE5D20" w:rsidRDefault="00EE5D20" w:rsidP="00A75B14">
      <w:pPr>
        <w:spacing w:line="240" w:lineRule="auto"/>
        <w:rPr>
          <w:rFonts w:ascii="Arial Narrow" w:hAnsi="Arial Narrow"/>
          <w:b/>
          <w:sz w:val="24"/>
          <w:szCs w:val="24"/>
        </w:rPr>
      </w:pPr>
      <w:r>
        <w:rPr>
          <w:rFonts w:ascii="Arial Narrow" w:hAnsi="Arial Narrow"/>
          <w:b/>
          <w:sz w:val="24"/>
          <w:szCs w:val="24"/>
        </w:rPr>
        <w:t>Gettig read a thank you received from Terry and Roseanna Derr.</w:t>
      </w:r>
    </w:p>
    <w:p w14:paraId="1EB78B5B" w14:textId="77777777" w:rsidR="007503F1" w:rsidRDefault="007503F1" w:rsidP="00A75B14">
      <w:pPr>
        <w:spacing w:line="240" w:lineRule="auto"/>
        <w:rPr>
          <w:rFonts w:ascii="Arial Narrow" w:hAnsi="Arial Narrow"/>
          <w:b/>
          <w:sz w:val="24"/>
          <w:szCs w:val="24"/>
        </w:rPr>
      </w:pPr>
    </w:p>
    <w:p w14:paraId="46ECA3EF" w14:textId="00077D61"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8F101B">
        <w:rPr>
          <w:rFonts w:ascii="Arial Narrow" w:hAnsi="Arial Narrow"/>
          <w:b/>
          <w:sz w:val="24"/>
          <w:szCs w:val="24"/>
        </w:rPr>
        <w:t xml:space="preserve"> </w:t>
      </w:r>
      <w:r w:rsidR="00002033">
        <w:rPr>
          <w:rFonts w:ascii="Arial Narrow" w:hAnsi="Arial Narrow"/>
          <w:b/>
          <w:sz w:val="24"/>
          <w:szCs w:val="24"/>
        </w:rPr>
        <w:t>Gettig</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EE5D20">
        <w:rPr>
          <w:rFonts w:ascii="Arial Narrow" w:hAnsi="Arial Narrow"/>
          <w:b/>
          <w:sz w:val="24"/>
          <w:szCs w:val="24"/>
        </w:rPr>
        <w:t>Dillon</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1B7A7B46"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w:t>
      </w:r>
      <w:r w:rsidR="00A13547">
        <w:rPr>
          <w:rFonts w:ascii="Arial Narrow" w:hAnsi="Arial Narrow"/>
          <w:b/>
          <w:sz w:val="24"/>
          <w:szCs w:val="24"/>
        </w:rPr>
        <w:t>adjourn 8:51</w:t>
      </w:r>
      <w:r w:rsidR="00EE5D20">
        <w:rPr>
          <w:rFonts w:ascii="Arial Narrow" w:hAnsi="Arial Narrow"/>
          <w:b/>
          <w:sz w:val="24"/>
          <w:szCs w:val="24"/>
        </w:rPr>
        <w:t xml:space="preserve">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114ED20E"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A13547">
        <w:rPr>
          <w:rFonts w:ascii="Arial Narrow" w:hAnsi="Arial Narrow"/>
          <w:sz w:val="24"/>
          <w:szCs w:val="24"/>
        </w:rPr>
        <w:t>April 14</w:t>
      </w:r>
      <w:r w:rsidR="00800D7C">
        <w:rPr>
          <w:rFonts w:ascii="Arial Narrow" w:hAnsi="Arial Narrow"/>
          <w:sz w:val="24"/>
          <w:szCs w:val="24"/>
        </w:rPr>
        <w:t>, 202</w:t>
      </w:r>
      <w:r w:rsidR="00FC227A">
        <w:rPr>
          <w:rFonts w:ascii="Arial Narrow" w:hAnsi="Arial Narrow"/>
          <w:sz w:val="24"/>
          <w:szCs w:val="24"/>
        </w:rPr>
        <w:t>3</w:t>
      </w:r>
      <w:r w:rsidR="00E04104">
        <w:rPr>
          <w:rFonts w:ascii="Arial Narrow" w:hAnsi="Arial Narrow"/>
          <w:sz w:val="24"/>
          <w:szCs w:val="24"/>
        </w:rPr>
        <w:t xml:space="preserve"> through</w:t>
      </w:r>
      <w:r w:rsidR="007C662F">
        <w:rPr>
          <w:rFonts w:ascii="Arial Narrow" w:hAnsi="Arial Narrow"/>
          <w:sz w:val="24"/>
          <w:szCs w:val="24"/>
        </w:rPr>
        <w:t xml:space="preserve"> </w:t>
      </w:r>
      <w:r w:rsidR="00A13547">
        <w:rPr>
          <w:rFonts w:ascii="Arial Narrow" w:hAnsi="Arial Narrow"/>
          <w:sz w:val="24"/>
          <w:szCs w:val="24"/>
        </w:rPr>
        <w:t>May 11</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7D90515C"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A13547">
        <w:rPr>
          <w:rFonts w:ascii="Arial Narrow" w:hAnsi="Arial Narrow"/>
          <w:sz w:val="24"/>
          <w:szCs w:val="24"/>
        </w:rPr>
        <w:t>95,878.14</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A13547">
        <w:rPr>
          <w:rFonts w:ascii="Arial Narrow" w:hAnsi="Arial Narrow"/>
          <w:sz w:val="24"/>
          <w:szCs w:val="24"/>
        </w:rPr>
        <w:t>39,290.63</w:t>
      </w:r>
    </w:p>
    <w:p w14:paraId="680DAFBA" w14:textId="23BE2D6E"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30388C">
        <w:rPr>
          <w:rFonts w:ascii="Arial Narrow" w:hAnsi="Arial Narrow"/>
          <w:sz w:val="24"/>
          <w:szCs w:val="24"/>
        </w:rPr>
        <w:t>3,</w:t>
      </w:r>
      <w:r w:rsidR="00FC227A">
        <w:rPr>
          <w:rFonts w:ascii="Arial Narrow" w:hAnsi="Arial Narrow"/>
          <w:sz w:val="24"/>
          <w:szCs w:val="24"/>
        </w:rPr>
        <w:t>904.31</w:t>
      </w:r>
      <w:r w:rsidR="00A13547">
        <w:rPr>
          <w:rFonts w:ascii="Arial Narrow" w:hAnsi="Arial Narrow"/>
          <w:sz w:val="24"/>
          <w:szCs w:val="24"/>
        </w:rPr>
        <w:tab/>
      </w:r>
      <w:r w:rsidR="00A13547">
        <w:rPr>
          <w:rFonts w:ascii="Arial Narrow" w:hAnsi="Arial Narrow"/>
          <w:sz w:val="24"/>
          <w:szCs w:val="24"/>
        </w:rPr>
        <w:tab/>
      </w:r>
      <w:r w:rsidR="00A13547">
        <w:rPr>
          <w:rFonts w:ascii="Arial Narrow" w:hAnsi="Arial Narrow"/>
          <w:sz w:val="24"/>
          <w:szCs w:val="24"/>
        </w:rPr>
        <w:tab/>
        <w:t>Act 13 Funds- $4,024.79</w:t>
      </w:r>
    </w:p>
    <w:p w14:paraId="2DD888F4" w14:textId="06F32EAB" w:rsidR="00A75B14" w:rsidRDefault="00094B41" w:rsidP="00CB33BB">
      <w:pPr>
        <w:rPr>
          <w:rFonts w:ascii="Arial Narrow" w:hAnsi="Arial Narrow"/>
          <w:sz w:val="24"/>
          <w:szCs w:val="24"/>
        </w:rPr>
      </w:pPr>
      <w:r>
        <w:rPr>
          <w:rFonts w:ascii="Arial Narrow" w:hAnsi="Arial Narrow"/>
          <w:sz w:val="24"/>
          <w:szCs w:val="24"/>
        </w:rPr>
        <w:t>Building Fund Reserve- $9</w:t>
      </w:r>
      <w:r w:rsidR="00FC227A">
        <w:rPr>
          <w:rFonts w:ascii="Arial Narrow" w:hAnsi="Arial Narrow"/>
          <w:sz w:val="24"/>
          <w:szCs w:val="24"/>
        </w:rPr>
        <w:t>5,838.00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FC227A">
        <w:rPr>
          <w:rFonts w:ascii="Arial Narrow" w:hAnsi="Arial Narrow"/>
          <w:sz w:val="24"/>
          <w:szCs w:val="24"/>
        </w:rPr>
        <w:t>6,159.42</w:t>
      </w:r>
    </w:p>
    <w:p w14:paraId="4035213B" w14:textId="492CAC50" w:rsidR="00994F8F" w:rsidRDefault="00A13547" w:rsidP="00CB33BB">
      <w:pPr>
        <w:rPr>
          <w:rFonts w:ascii="Arial Narrow" w:hAnsi="Arial Narrow"/>
          <w:sz w:val="24"/>
          <w:szCs w:val="24"/>
        </w:rPr>
      </w:pPr>
      <w:r>
        <w:rPr>
          <w:rFonts w:ascii="Arial Narrow" w:hAnsi="Arial Narrow"/>
          <w:sz w:val="24"/>
          <w:szCs w:val="24"/>
        </w:rPr>
        <w:t>FNB General Acct--- $24,158.61</w:t>
      </w:r>
      <w:r w:rsidR="00FC227A">
        <w:rPr>
          <w:rFonts w:ascii="Arial Narrow" w:hAnsi="Arial Narrow"/>
          <w:sz w:val="24"/>
          <w:szCs w:val="24"/>
        </w:rPr>
        <w:tab/>
      </w:r>
      <w:r w:rsidR="00FC227A">
        <w:rPr>
          <w:rFonts w:ascii="Arial Narrow" w:hAnsi="Arial Narrow"/>
          <w:sz w:val="24"/>
          <w:szCs w:val="24"/>
        </w:rPr>
        <w:tab/>
      </w:r>
      <w:r w:rsidR="00FC227A">
        <w:rPr>
          <w:rFonts w:ascii="Arial Narrow" w:hAnsi="Arial Narrow"/>
          <w:sz w:val="24"/>
          <w:szCs w:val="24"/>
        </w:rPr>
        <w:tab/>
        <w:t>FNB Money Market Acct- $11,376.29</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D67" w14:textId="77777777" w:rsidR="00713AFA" w:rsidRDefault="00713AFA" w:rsidP="00CD5782">
      <w:pPr>
        <w:spacing w:line="240" w:lineRule="auto"/>
      </w:pPr>
      <w:r>
        <w:separator/>
      </w:r>
    </w:p>
  </w:endnote>
  <w:endnote w:type="continuationSeparator" w:id="0">
    <w:p w14:paraId="375F0889" w14:textId="77777777" w:rsidR="00713AFA" w:rsidRDefault="00713AF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61A0" w14:textId="77777777" w:rsidR="00713AFA" w:rsidRDefault="00713AFA" w:rsidP="00CD5782">
      <w:pPr>
        <w:spacing w:line="240" w:lineRule="auto"/>
      </w:pPr>
      <w:r>
        <w:separator/>
      </w:r>
    </w:p>
  </w:footnote>
  <w:footnote w:type="continuationSeparator" w:id="0">
    <w:p w14:paraId="77A4CDDD" w14:textId="77777777" w:rsidR="00713AFA" w:rsidRDefault="00713AF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2033"/>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27E0A"/>
    <w:rsid w:val="0003108C"/>
    <w:rsid w:val="00034913"/>
    <w:rsid w:val="000414E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AF2"/>
    <w:rsid w:val="000D4EB9"/>
    <w:rsid w:val="000E3998"/>
    <w:rsid w:val="000E4654"/>
    <w:rsid w:val="000E7175"/>
    <w:rsid w:val="000E7740"/>
    <w:rsid w:val="000E7C2F"/>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47D0B"/>
    <w:rsid w:val="00152BCE"/>
    <w:rsid w:val="00154477"/>
    <w:rsid w:val="00156542"/>
    <w:rsid w:val="00156D4A"/>
    <w:rsid w:val="0016473A"/>
    <w:rsid w:val="001647D9"/>
    <w:rsid w:val="0016655E"/>
    <w:rsid w:val="00166AB7"/>
    <w:rsid w:val="00174268"/>
    <w:rsid w:val="0017703B"/>
    <w:rsid w:val="001802C3"/>
    <w:rsid w:val="00180825"/>
    <w:rsid w:val="00181E15"/>
    <w:rsid w:val="00184638"/>
    <w:rsid w:val="00184D4B"/>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4AE6"/>
    <w:rsid w:val="001C7836"/>
    <w:rsid w:val="001D0692"/>
    <w:rsid w:val="001D0B8A"/>
    <w:rsid w:val="001D0EE7"/>
    <w:rsid w:val="001D376F"/>
    <w:rsid w:val="001E6197"/>
    <w:rsid w:val="001E6264"/>
    <w:rsid w:val="001E63E9"/>
    <w:rsid w:val="001E6C5D"/>
    <w:rsid w:val="001E7ADD"/>
    <w:rsid w:val="001E7B23"/>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400A2"/>
    <w:rsid w:val="00242D96"/>
    <w:rsid w:val="00250EF4"/>
    <w:rsid w:val="00251094"/>
    <w:rsid w:val="00252810"/>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95000"/>
    <w:rsid w:val="002A291F"/>
    <w:rsid w:val="002A2B8B"/>
    <w:rsid w:val="002A2B90"/>
    <w:rsid w:val="002A4299"/>
    <w:rsid w:val="002A440F"/>
    <w:rsid w:val="002B2B2E"/>
    <w:rsid w:val="002B2BEA"/>
    <w:rsid w:val="002B5D36"/>
    <w:rsid w:val="002C0257"/>
    <w:rsid w:val="002C2367"/>
    <w:rsid w:val="002C39A7"/>
    <w:rsid w:val="002C5526"/>
    <w:rsid w:val="002C6F3E"/>
    <w:rsid w:val="002D0657"/>
    <w:rsid w:val="002D097F"/>
    <w:rsid w:val="002D1CB5"/>
    <w:rsid w:val="002D2B16"/>
    <w:rsid w:val="002D2F4D"/>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449A"/>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124E"/>
    <w:rsid w:val="00402D91"/>
    <w:rsid w:val="004067F4"/>
    <w:rsid w:val="004124F5"/>
    <w:rsid w:val="00413750"/>
    <w:rsid w:val="004142AB"/>
    <w:rsid w:val="004160A0"/>
    <w:rsid w:val="00417EE0"/>
    <w:rsid w:val="00420AF3"/>
    <w:rsid w:val="00421372"/>
    <w:rsid w:val="004219D1"/>
    <w:rsid w:val="0042437B"/>
    <w:rsid w:val="00425135"/>
    <w:rsid w:val="00425F39"/>
    <w:rsid w:val="00430187"/>
    <w:rsid w:val="004306F1"/>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DBC"/>
    <w:rsid w:val="004957EF"/>
    <w:rsid w:val="00496687"/>
    <w:rsid w:val="004A1190"/>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37F17"/>
    <w:rsid w:val="0054065A"/>
    <w:rsid w:val="00541205"/>
    <w:rsid w:val="005424AF"/>
    <w:rsid w:val="00542525"/>
    <w:rsid w:val="00543987"/>
    <w:rsid w:val="00544078"/>
    <w:rsid w:val="00546B2C"/>
    <w:rsid w:val="00546FDF"/>
    <w:rsid w:val="0055065E"/>
    <w:rsid w:val="00554C0C"/>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96A21"/>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E3890"/>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2CFC"/>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11FA"/>
    <w:rsid w:val="00713AEE"/>
    <w:rsid w:val="00713A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03F1"/>
    <w:rsid w:val="007504B4"/>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8E1"/>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0A41"/>
    <w:rsid w:val="008A256D"/>
    <w:rsid w:val="008A2E00"/>
    <w:rsid w:val="008A3466"/>
    <w:rsid w:val="008A42F7"/>
    <w:rsid w:val="008A5A0F"/>
    <w:rsid w:val="008B332B"/>
    <w:rsid w:val="008B3623"/>
    <w:rsid w:val="008B654F"/>
    <w:rsid w:val="008C047B"/>
    <w:rsid w:val="008C18E9"/>
    <w:rsid w:val="008C1B37"/>
    <w:rsid w:val="008C3D59"/>
    <w:rsid w:val="008C5761"/>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4CC9"/>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608B"/>
    <w:rsid w:val="00956DCE"/>
    <w:rsid w:val="0095769F"/>
    <w:rsid w:val="00957F3E"/>
    <w:rsid w:val="00961185"/>
    <w:rsid w:val="00961ADC"/>
    <w:rsid w:val="00963C95"/>
    <w:rsid w:val="00970BF6"/>
    <w:rsid w:val="0097224C"/>
    <w:rsid w:val="00973424"/>
    <w:rsid w:val="009744E7"/>
    <w:rsid w:val="009759DF"/>
    <w:rsid w:val="00982DFA"/>
    <w:rsid w:val="00985603"/>
    <w:rsid w:val="0098663B"/>
    <w:rsid w:val="009905F1"/>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2CC9"/>
    <w:rsid w:val="00A0338E"/>
    <w:rsid w:val="00A10475"/>
    <w:rsid w:val="00A11B83"/>
    <w:rsid w:val="00A1231C"/>
    <w:rsid w:val="00A134C7"/>
    <w:rsid w:val="00A1354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E7610"/>
    <w:rsid w:val="00AF30AA"/>
    <w:rsid w:val="00AF736B"/>
    <w:rsid w:val="00B01057"/>
    <w:rsid w:val="00B0304E"/>
    <w:rsid w:val="00B03393"/>
    <w:rsid w:val="00B04F99"/>
    <w:rsid w:val="00B05051"/>
    <w:rsid w:val="00B063A2"/>
    <w:rsid w:val="00B0760C"/>
    <w:rsid w:val="00B1308B"/>
    <w:rsid w:val="00B13DC5"/>
    <w:rsid w:val="00B152A2"/>
    <w:rsid w:val="00B1622F"/>
    <w:rsid w:val="00B1740F"/>
    <w:rsid w:val="00B2070C"/>
    <w:rsid w:val="00B21EE7"/>
    <w:rsid w:val="00B2316F"/>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1A29"/>
    <w:rsid w:val="00B765EF"/>
    <w:rsid w:val="00B77926"/>
    <w:rsid w:val="00B804E6"/>
    <w:rsid w:val="00B82899"/>
    <w:rsid w:val="00B8683A"/>
    <w:rsid w:val="00B86DE6"/>
    <w:rsid w:val="00B903CD"/>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16DB2"/>
    <w:rsid w:val="00C20AFF"/>
    <w:rsid w:val="00C22C53"/>
    <w:rsid w:val="00C230D1"/>
    <w:rsid w:val="00C23FC4"/>
    <w:rsid w:val="00C26DB6"/>
    <w:rsid w:val="00C31C1C"/>
    <w:rsid w:val="00C34168"/>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6D"/>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5543D"/>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5E90"/>
    <w:rsid w:val="00DE692A"/>
    <w:rsid w:val="00DE7360"/>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12AA"/>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5D2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2774"/>
    <w:rsid w:val="00F37F8C"/>
    <w:rsid w:val="00F42DCE"/>
    <w:rsid w:val="00F448D3"/>
    <w:rsid w:val="00F465CD"/>
    <w:rsid w:val="00F531F6"/>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227A"/>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94D7A519-F4A0-4FC3-B065-254174D5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31</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2023-05-10T15:13:00Z</cp:lastPrinted>
  <dcterms:created xsi:type="dcterms:W3CDTF">2023-05-31T12:37:00Z</dcterms:created>
  <dcterms:modified xsi:type="dcterms:W3CDTF">2023-06-09T17:11:00Z</dcterms:modified>
</cp:coreProperties>
</file>