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2160A" w14:textId="04725105" w:rsidR="009535FF" w:rsidRDefault="000C0134">
      <w:pPr>
        <w:spacing w:after="270"/>
        <w:ind w:left="2654"/>
      </w:pPr>
      <w:r>
        <w:rPr>
          <w:rFonts w:ascii="Arial" w:eastAsia="Arial" w:hAnsi="Arial" w:cs="Arial"/>
          <w:b/>
          <w:sz w:val="24"/>
        </w:rPr>
        <w:t xml:space="preserve">SAFETY COMPLIANCE </w:t>
      </w:r>
      <w:r>
        <w:rPr>
          <w:rFonts w:ascii="Arial" w:eastAsia="Arial" w:hAnsi="Arial" w:cs="Arial"/>
          <w:b/>
          <w:sz w:val="24"/>
        </w:rPr>
        <w:t>HECKLIST</w:t>
      </w:r>
    </w:p>
    <w:p w14:paraId="20643229" w14:textId="77777777" w:rsidR="009535FF" w:rsidRDefault="000C0134">
      <w:pPr>
        <w:spacing w:after="0"/>
        <w:ind w:left="-126" w:right="-2686"/>
      </w:pPr>
      <w:r>
        <w:rPr>
          <w:noProof/>
        </w:rPr>
        <w:drawing>
          <wp:inline distT="0" distB="0" distL="0" distR="0" wp14:anchorId="5F0AE3E2" wp14:editId="3FD543D9">
            <wp:extent cx="6044184" cy="6836664"/>
            <wp:effectExtent l="0" t="0" r="0" b="0"/>
            <wp:docPr id="3972" name="Picture 3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" name="Picture 39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4184" cy="683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50F09" w14:textId="309AD8E0" w:rsidR="009535FF" w:rsidRDefault="000C0134">
      <w:pPr>
        <w:spacing w:after="45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Machine Guarding (continued)</w:t>
      </w:r>
    </w:p>
    <w:p w14:paraId="3F7EDBB9" w14:textId="00C01397" w:rsidR="000C0134" w:rsidRDefault="000C0134">
      <w:pPr>
        <w:spacing w:after="458"/>
        <w:rPr>
          <w:rFonts w:ascii="Arial" w:eastAsia="Arial" w:hAnsi="Arial" w:cs="Arial"/>
          <w:sz w:val="20"/>
        </w:rPr>
      </w:pPr>
    </w:p>
    <w:p w14:paraId="63BC30FD" w14:textId="45B04F66" w:rsidR="000C0134" w:rsidRDefault="000C0134">
      <w:pPr>
        <w:spacing w:after="458"/>
        <w:rPr>
          <w:rFonts w:ascii="Arial" w:eastAsia="Arial" w:hAnsi="Arial" w:cs="Arial"/>
          <w:sz w:val="20"/>
        </w:rPr>
      </w:pPr>
    </w:p>
    <w:p w14:paraId="17E2DA2B" w14:textId="77777777" w:rsidR="000C0134" w:rsidRDefault="000C0134">
      <w:pPr>
        <w:spacing w:after="458"/>
      </w:pPr>
    </w:p>
    <w:tbl>
      <w:tblPr>
        <w:tblStyle w:val="TableGrid"/>
        <w:tblW w:w="9470" w:type="dxa"/>
        <w:tblInd w:w="-113" w:type="dxa"/>
        <w:tblCellMar>
          <w:top w:w="52" w:type="dxa"/>
          <w:left w:w="108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1590"/>
        <w:gridCol w:w="6349"/>
        <w:gridCol w:w="1531"/>
      </w:tblGrid>
      <w:tr w:rsidR="009535FF" w14:paraId="60D3645B" w14:textId="77777777">
        <w:trPr>
          <w:trHeight w:val="494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9253" w14:textId="77777777" w:rsidR="009535FF" w:rsidRDefault="000C013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Housekeeping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73FD" w14:textId="77777777" w:rsidR="009535FF" w:rsidRDefault="009535FF"/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E71E0" w14:textId="77777777" w:rsidR="009535FF" w:rsidRDefault="009535FF"/>
        </w:tc>
      </w:tr>
      <w:tr w:rsidR="009535FF" w14:paraId="3038A3D1" w14:textId="77777777">
        <w:trPr>
          <w:trHeight w:val="408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E9ED" w14:textId="77777777" w:rsidR="009535FF" w:rsidRDefault="009535FF"/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C3EE09" w14:textId="77777777" w:rsidR="009535FF" w:rsidRDefault="000C013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Is machinery and equipment kept clean and properly maintained?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86F1" w14:textId="77777777" w:rsidR="009535FF" w:rsidRDefault="009535FF"/>
        </w:tc>
      </w:tr>
      <w:tr w:rsidR="009535FF" w14:paraId="7C6CE696" w14:textId="77777777">
        <w:trPr>
          <w:trHeight w:val="595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161B8" w14:textId="77777777" w:rsidR="009535FF" w:rsidRDefault="009535FF"/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3E8CAF" w14:textId="77777777" w:rsidR="009535FF" w:rsidRDefault="000C013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Is clothing, jewelry, and hair worn by the employee appropriate for machine hazards?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8024C" w14:textId="77777777" w:rsidR="009535FF" w:rsidRDefault="009535FF"/>
        </w:tc>
      </w:tr>
      <w:tr w:rsidR="009535FF" w14:paraId="17A59866" w14:textId="77777777">
        <w:trPr>
          <w:trHeight w:val="494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058B" w14:textId="77777777" w:rsidR="009535FF" w:rsidRDefault="000C013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Fire Protection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CABD7" w14:textId="77777777" w:rsidR="009535FF" w:rsidRDefault="009535FF"/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94B2B" w14:textId="77777777" w:rsidR="009535FF" w:rsidRDefault="009535FF"/>
        </w:tc>
      </w:tr>
      <w:tr w:rsidR="009535FF" w14:paraId="73CC4DAA" w14:textId="77777777">
        <w:trPr>
          <w:trHeight w:val="595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44A7C" w14:textId="77777777" w:rsidR="009535FF" w:rsidRDefault="009535FF"/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3A512F" w14:textId="77777777" w:rsidR="009535FF" w:rsidRDefault="000C013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Are all fire extinguishers inspected and recharged regularly, and noted on the inspection tag?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9659F" w14:textId="77777777" w:rsidR="009535FF" w:rsidRDefault="000C0134">
            <w:pPr>
              <w:spacing w:after="0"/>
              <w:ind w:left="5"/>
            </w:pPr>
            <w:r>
              <w:rPr>
                <w:rFonts w:ascii="Arial" w:eastAsia="Arial" w:hAnsi="Arial" w:cs="Arial"/>
                <w:sz w:val="20"/>
              </w:rPr>
              <w:t>.157</w:t>
            </w:r>
          </w:p>
        </w:tc>
      </w:tr>
      <w:tr w:rsidR="009535FF" w14:paraId="1A823EE8" w14:textId="77777777">
        <w:trPr>
          <w:trHeight w:val="826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68D7" w14:textId="77777777" w:rsidR="009535FF" w:rsidRDefault="009535FF"/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DF0A7F" w14:textId="77777777" w:rsidR="009535FF" w:rsidRDefault="000C0134">
            <w:pPr>
              <w:spacing w:after="0"/>
              <w:ind w:right="15"/>
            </w:pPr>
            <w:r>
              <w:rPr>
                <w:rFonts w:ascii="Arial" w:eastAsia="Arial" w:hAnsi="Arial" w:cs="Arial"/>
                <w:sz w:val="20"/>
              </w:rPr>
              <w:t>Are electrical equipment parts which normally produce arcs, sparks, flames, or molten metal enclosed and separated from all combustible materials?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296DC" w14:textId="77777777" w:rsidR="009535FF" w:rsidRDefault="000C0134">
            <w:pPr>
              <w:spacing w:after="0"/>
              <w:ind w:left="5"/>
            </w:pPr>
            <w:r>
              <w:rPr>
                <w:rFonts w:ascii="Arial" w:eastAsia="Arial" w:hAnsi="Arial" w:cs="Arial"/>
                <w:sz w:val="20"/>
              </w:rPr>
              <w:t>.303(d)</w:t>
            </w:r>
          </w:p>
        </w:tc>
      </w:tr>
      <w:tr w:rsidR="009535FF" w14:paraId="015197E1" w14:textId="77777777">
        <w:trPr>
          <w:trHeight w:val="595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FA9D" w14:textId="77777777" w:rsidR="009535FF" w:rsidRDefault="009535FF"/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A21295" w14:textId="77777777" w:rsidR="009535FF" w:rsidRDefault="000C013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Are circuit breakers marked and accessible to personnel, protected from physical damage, and located away from ignitable material?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FA4CA" w14:textId="77777777" w:rsidR="009535FF" w:rsidRDefault="000C0134">
            <w:pPr>
              <w:spacing w:after="0"/>
              <w:ind w:left="5"/>
            </w:pPr>
            <w:r>
              <w:rPr>
                <w:rFonts w:ascii="Arial" w:eastAsia="Arial" w:hAnsi="Arial" w:cs="Arial"/>
                <w:sz w:val="20"/>
              </w:rPr>
              <w:t>.304(e)(1)(iv)</w:t>
            </w:r>
          </w:p>
        </w:tc>
      </w:tr>
      <w:tr w:rsidR="009535FF" w14:paraId="7D29B9BB" w14:textId="77777777">
        <w:trPr>
          <w:trHeight w:val="254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C3295" w14:textId="77777777" w:rsidR="009535FF" w:rsidRDefault="000C0134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Markings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D5F89" w14:textId="77777777" w:rsidR="009535FF" w:rsidRDefault="009535FF"/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6F534" w14:textId="77777777" w:rsidR="009535FF" w:rsidRDefault="009535FF"/>
        </w:tc>
      </w:tr>
      <w:tr w:rsidR="009535FF" w14:paraId="05E9E2C8" w14:textId="77777777">
        <w:trPr>
          <w:trHeight w:val="595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4613" w14:textId="77777777" w:rsidR="009535FF" w:rsidRDefault="009535FF"/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D82C95" w14:textId="77777777" w:rsidR="009535FF" w:rsidRDefault="000C013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Are manually operated valves and switches controlling the operation of equipment and chines clearly identified and readily accessible?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1644" w14:textId="77777777" w:rsidR="009535FF" w:rsidRDefault="009535FF"/>
        </w:tc>
      </w:tr>
      <w:tr w:rsidR="009535FF" w14:paraId="70101313" w14:textId="77777777">
        <w:trPr>
          <w:trHeight w:val="408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CF58" w14:textId="77777777" w:rsidR="009535FF" w:rsidRDefault="009535FF"/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F8681E" w14:textId="77777777" w:rsidR="009535FF" w:rsidRDefault="000C013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Are all emergency stop buttons colored red?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1832" w14:textId="77777777" w:rsidR="009535FF" w:rsidRDefault="009535FF"/>
        </w:tc>
      </w:tr>
      <w:tr w:rsidR="009535FF" w14:paraId="2A8AAE89" w14:textId="77777777">
        <w:trPr>
          <w:trHeight w:val="494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8A2BC" w14:textId="77777777" w:rsidR="009535FF" w:rsidRDefault="000C013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Lockout Procedures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7D040" w14:textId="77777777" w:rsidR="009535FF" w:rsidRDefault="009535FF"/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D0BCD" w14:textId="77777777" w:rsidR="009535FF" w:rsidRDefault="009535FF"/>
        </w:tc>
      </w:tr>
      <w:tr w:rsidR="009535FF" w14:paraId="06F43AEC" w14:textId="77777777">
        <w:trPr>
          <w:trHeight w:val="595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6894D" w14:textId="77777777" w:rsidR="009535FF" w:rsidRDefault="009535FF"/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DE060D" w14:textId="77777777" w:rsidR="009535FF" w:rsidRDefault="000C013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Can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electric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power or other energy sources to each machine be locked for maintenance, repair, or security?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C13D" w14:textId="77777777" w:rsidR="009535FF" w:rsidRDefault="009535FF"/>
        </w:tc>
      </w:tr>
      <w:tr w:rsidR="009535FF" w14:paraId="6F6E0D17" w14:textId="77777777">
        <w:trPr>
          <w:trHeight w:val="595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529A7" w14:textId="77777777" w:rsidR="009535FF" w:rsidRDefault="009535FF"/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9BD52B" w14:textId="77777777" w:rsidR="009535FF" w:rsidRDefault="000C0134">
            <w:pPr>
              <w:spacing w:after="0"/>
              <w:ind w:right="3"/>
            </w:pPr>
            <w:r>
              <w:rPr>
                <w:rFonts w:ascii="Arial" w:eastAsia="Arial" w:hAnsi="Arial" w:cs="Arial"/>
                <w:sz w:val="20"/>
              </w:rPr>
              <w:t>Are foot-operated switches guarded or arranged to prevent accidental actuation by personnel or falling objects?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A2DE" w14:textId="77777777" w:rsidR="009535FF" w:rsidRDefault="009535FF"/>
        </w:tc>
      </w:tr>
      <w:tr w:rsidR="009535FF" w14:paraId="6B471BFB" w14:textId="77777777">
        <w:trPr>
          <w:trHeight w:val="1056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2184" w14:textId="77777777" w:rsidR="009535FF" w:rsidRDefault="009535FF"/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87B006" w14:textId="77777777" w:rsidR="009535FF" w:rsidRDefault="000C013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Are revolving drums, barrels, points-of-contact, and containers required to be guarded by an enclosure that is interlocked with the drive mec</w:t>
            </w:r>
            <w:r>
              <w:rPr>
                <w:rFonts w:ascii="Arial" w:eastAsia="Arial" w:hAnsi="Arial" w:cs="Arial"/>
                <w:sz w:val="20"/>
              </w:rPr>
              <w:t>hanism, so that revolution cannot occur unless the guard enclosure is in place?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8C5C0" w14:textId="77777777" w:rsidR="009535FF" w:rsidRDefault="009535FF"/>
        </w:tc>
      </w:tr>
      <w:tr w:rsidR="009535FF" w14:paraId="2FDECA65" w14:textId="77777777">
        <w:trPr>
          <w:trHeight w:val="826"/>
        </w:trPr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6618" w14:textId="77777777" w:rsidR="009535FF" w:rsidRDefault="009535FF"/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9E6E93" w14:textId="77777777" w:rsidR="009535FF" w:rsidRDefault="000C013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Are provisions made to prevent machines from automatically starting, or recycling, when power is restored after a power failure or shutdown?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DEA9" w14:textId="77777777" w:rsidR="009535FF" w:rsidRDefault="009535FF"/>
        </w:tc>
      </w:tr>
    </w:tbl>
    <w:p w14:paraId="110745BB" w14:textId="77777777" w:rsidR="009535FF" w:rsidRDefault="000C0134">
      <w:pPr>
        <w:spacing w:after="0"/>
        <w:ind w:right="2332"/>
        <w:jc w:val="right"/>
      </w:pPr>
      <w:r>
        <w:rPr>
          <w:rFonts w:ascii="Arial" w:eastAsia="Arial" w:hAnsi="Arial" w:cs="Arial"/>
          <w:sz w:val="20"/>
        </w:rPr>
        <w:t>2</w:t>
      </w:r>
    </w:p>
    <w:sectPr w:rsidR="009535FF">
      <w:pgSz w:w="12240" w:h="15840"/>
      <w:pgMar w:top="760" w:right="4094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FF"/>
    <w:rsid w:val="000C0134"/>
    <w:rsid w:val="0095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BC97"/>
  <w15:docId w15:val="{2CC298F8-DE93-492F-B8FE-8EB9F43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Guarding.PDF</dc:title>
  <dc:subject/>
  <dc:creator>Unknown</dc:creator>
  <cp:keywords/>
  <cp:lastModifiedBy>Quin Bond</cp:lastModifiedBy>
  <cp:revision>2</cp:revision>
  <dcterms:created xsi:type="dcterms:W3CDTF">2021-07-28T16:11:00Z</dcterms:created>
  <dcterms:modified xsi:type="dcterms:W3CDTF">2021-07-28T16:11:00Z</dcterms:modified>
</cp:coreProperties>
</file>