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EA139" w14:textId="77777777" w:rsidR="000B64AA" w:rsidRDefault="007E7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583"/>
        <w:rPr>
          <w:rFonts w:ascii="Tahoma" w:eastAsia="Tahoma" w:hAnsi="Tahoma" w:cs="Tahoma"/>
          <w:b/>
          <w:color w:val="C00000"/>
          <w:sz w:val="33"/>
          <w:szCs w:val="33"/>
        </w:rPr>
      </w:pPr>
      <w:r>
        <w:rPr>
          <w:rFonts w:ascii="Tahoma" w:eastAsia="Tahoma" w:hAnsi="Tahoma" w:cs="Tahoma"/>
          <w:b/>
          <w:color w:val="C00000"/>
          <w:sz w:val="33"/>
          <w:szCs w:val="33"/>
          <w:highlight w:val="white"/>
        </w:rPr>
        <w:t xml:space="preserve"> </w:t>
      </w:r>
      <w:r>
        <w:rPr>
          <w:rFonts w:ascii="Tahoma" w:eastAsia="Tahoma" w:hAnsi="Tahoma" w:cs="Tahoma"/>
          <w:b/>
          <w:color w:val="C00000"/>
          <w:sz w:val="33"/>
          <w:szCs w:val="33"/>
        </w:rPr>
        <w:t xml:space="preserve">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51D88648" wp14:editId="7AA45EA8">
            <wp:simplePos x="0" y="0"/>
            <wp:positionH relativeFrom="column">
              <wp:posOffset>-82105</wp:posOffset>
            </wp:positionH>
            <wp:positionV relativeFrom="paragraph">
              <wp:posOffset>19050</wp:posOffset>
            </wp:positionV>
            <wp:extent cx="7602856" cy="514350"/>
            <wp:effectExtent l="0" t="0" r="0" b="0"/>
            <wp:wrapSquare wrapText="bothSides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2856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1BDFAC" w14:textId="77777777" w:rsidR="000B64AA" w:rsidRDefault="007E7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right="2455"/>
        <w:jc w:val="right"/>
        <w:rPr>
          <w:rFonts w:ascii="Tahoma" w:eastAsia="Tahoma" w:hAnsi="Tahoma" w:cs="Tahoma"/>
          <w:b/>
          <w:color w:val="C00000"/>
          <w:sz w:val="41"/>
          <w:szCs w:val="41"/>
        </w:rPr>
      </w:pPr>
      <w:r>
        <w:rPr>
          <w:rFonts w:ascii="Tahoma" w:eastAsia="Tahoma" w:hAnsi="Tahoma" w:cs="Tahoma"/>
          <w:b/>
          <w:color w:val="C00000"/>
          <w:sz w:val="41"/>
          <w:szCs w:val="41"/>
        </w:rPr>
        <w:t>CONTESTANT REQUIREMENT IS $400.00</w:t>
      </w:r>
    </w:p>
    <w:p w14:paraId="5960ACC3" w14:textId="609BD27C" w:rsidR="000B64AA" w:rsidRDefault="007E7C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right="2455"/>
        <w:jc w:val="both"/>
        <w:rPr>
          <w:rFonts w:ascii="Tahoma" w:eastAsia="Tahoma" w:hAnsi="Tahoma" w:cs="Tahoma"/>
          <w:color w:val="3C78D8"/>
          <w:sz w:val="33"/>
          <w:szCs w:val="33"/>
        </w:rPr>
      </w:pPr>
      <w:r>
        <w:rPr>
          <w:rFonts w:ascii="Tahoma" w:eastAsia="Tahoma" w:hAnsi="Tahoma" w:cs="Tahoma"/>
          <w:b/>
          <w:color w:val="3C78D8"/>
          <w:sz w:val="33"/>
          <w:szCs w:val="33"/>
        </w:rPr>
        <w:t xml:space="preserve">First half of fundraising is due by January 20th,2024 </w:t>
      </w:r>
      <w:r w:rsidR="00D23D4C">
        <w:rPr>
          <w:rFonts w:ascii="Tahoma" w:eastAsia="Tahoma" w:hAnsi="Tahoma" w:cs="Tahoma"/>
          <w:color w:val="3C78D8"/>
          <w:sz w:val="33"/>
          <w:szCs w:val="33"/>
        </w:rPr>
        <w:t>(</w:t>
      </w:r>
      <w:r>
        <w:rPr>
          <w:rFonts w:ascii="Tahoma" w:eastAsia="Tahoma" w:hAnsi="Tahoma" w:cs="Tahoma"/>
          <w:color w:val="3C78D8"/>
          <w:sz w:val="33"/>
          <w:szCs w:val="33"/>
        </w:rPr>
        <w:t>Once this is paid, we order your State Finals Jacket!</w:t>
      </w:r>
      <w:r w:rsidR="00D23D4C">
        <w:rPr>
          <w:rFonts w:ascii="Tahoma" w:eastAsia="Tahoma" w:hAnsi="Tahoma" w:cs="Tahoma"/>
          <w:color w:val="3C78D8"/>
          <w:sz w:val="33"/>
          <w:szCs w:val="33"/>
        </w:rPr>
        <w:t>)</w:t>
      </w:r>
    </w:p>
    <w:p w14:paraId="6CD0A887" w14:textId="77777777" w:rsidR="000B64AA" w:rsidRDefault="007E7C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0" w:lineRule="auto"/>
        <w:ind w:right="475"/>
        <w:rPr>
          <w:rFonts w:ascii="Tahoma" w:eastAsia="Tahoma" w:hAnsi="Tahoma" w:cs="Tahoma"/>
          <w:b/>
          <w:color w:val="3C78D8"/>
          <w:sz w:val="33"/>
          <w:szCs w:val="33"/>
        </w:rPr>
      </w:pPr>
      <w:r>
        <w:rPr>
          <w:rFonts w:ascii="Tahoma" w:eastAsia="Tahoma" w:hAnsi="Tahoma" w:cs="Tahoma"/>
          <w:b/>
          <w:color w:val="3C78D8"/>
          <w:sz w:val="33"/>
          <w:szCs w:val="33"/>
        </w:rPr>
        <w:t>The Second Half of fundraising will be Due May 5th, 2024</w:t>
      </w:r>
    </w:p>
    <w:p w14:paraId="1BDE2E45" w14:textId="368A9C92" w:rsidR="000B64AA" w:rsidRDefault="007E7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1" w:lineRule="auto"/>
        <w:ind w:left="1785" w:right="1538"/>
        <w:jc w:val="center"/>
        <w:rPr>
          <w:rFonts w:ascii="Tahoma" w:eastAsia="Tahoma" w:hAnsi="Tahoma" w:cs="Tahoma"/>
          <w:color w:val="000000"/>
          <w:sz w:val="36"/>
          <w:szCs w:val="36"/>
        </w:rPr>
      </w:pPr>
      <w:r>
        <w:rPr>
          <w:rFonts w:ascii="Tahoma" w:eastAsia="Tahoma" w:hAnsi="Tahoma" w:cs="Tahoma"/>
          <w:color w:val="000000"/>
          <w:sz w:val="36"/>
          <w:szCs w:val="36"/>
          <w:highlight w:val="white"/>
        </w:rPr>
        <w:t>We are offering 3 opportunitie</w:t>
      </w:r>
      <w:r w:rsidR="00D23D4C">
        <w:rPr>
          <w:rFonts w:ascii="Tahoma" w:eastAsia="Tahoma" w:hAnsi="Tahoma" w:cs="Tahoma"/>
          <w:color w:val="000000"/>
          <w:sz w:val="36"/>
          <w:szCs w:val="36"/>
          <w:highlight w:val="white"/>
        </w:rPr>
        <w:t>s</w:t>
      </w:r>
      <w:r>
        <w:rPr>
          <w:rFonts w:ascii="Tahoma" w:eastAsia="Tahoma" w:hAnsi="Tahoma" w:cs="Tahoma"/>
          <w:color w:val="000000"/>
          <w:sz w:val="36"/>
          <w:szCs w:val="36"/>
          <w:highlight w:val="white"/>
        </w:rPr>
        <w:t xml:space="preserve"> for students to </w:t>
      </w:r>
      <w:r w:rsidR="00D23D4C">
        <w:rPr>
          <w:rFonts w:ascii="Tahoma" w:eastAsia="Tahoma" w:hAnsi="Tahoma" w:cs="Tahoma"/>
          <w:color w:val="000000"/>
          <w:sz w:val="36"/>
          <w:szCs w:val="36"/>
          <w:highlight w:val="white"/>
        </w:rPr>
        <w:t xml:space="preserve">reach </w:t>
      </w:r>
      <w:r w:rsidR="00D23D4C">
        <w:rPr>
          <w:rFonts w:ascii="Tahoma" w:eastAsia="Tahoma" w:hAnsi="Tahoma" w:cs="Tahoma"/>
          <w:color w:val="000000"/>
          <w:sz w:val="36"/>
          <w:szCs w:val="36"/>
        </w:rPr>
        <w:t>their</w:t>
      </w:r>
      <w:r>
        <w:rPr>
          <w:rFonts w:ascii="Tahoma" w:eastAsia="Tahoma" w:hAnsi="Tahoma" w:cs="Tahoma"/>
          <w:color w:val="000000"/>
          <w:sz w:val="36"/>
          <w:szCs w:val="36"/>
          <w:highlight w:val="white"/>
        </w:rPr>
        <w:t xml:space="preserve"> goal again this year!</w:t>
      </w:r>
      <w:r>
        <w:rPr>
          <w:rFonts w:ascii="Tahoma" w:eastAsia="Tahoma" w:hAnsi="Tahoma" w:cs="Tahoma"/>
          <w:color w:val="000000"/>
          <w:sz w:val="36"/>
          <w:szCs w:val="36"/>
        </w:rPr>
        <w:t xml:space="preserve"> </w:t>
      </w:r>
    </w:p>
    <w:p w14:paraId="35A1BDD8" w14:textId="1C8BF4E6" w:rsidR="000B64AA" w:rsidRDefault="007E7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5" w:line="240" w:lineRule="auto"/>
        <w:ind w:left="1149" w:right="1132"/>
        <w:jc w:val="center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  <w:highlight w:val="white"/>
        </w:rPr>
        <w:t>1. NHSRA Raffle Tickets</w:t>
      </w:r>
      <w:r>
        <w:rPr>
          <w:rFonts w:ascii="Tahoma" w:eastAsia="Tahoma" w:hAnsi="Tahoma" w:cs="Tahoma"/>
          <w:b/>
          <w:sz w:val="28"/>
          <w:szCs w:val="28"/>
          <w:highlight w:val="white"/>
        </w:rPr>
        <w:t xml:space="preserve">. </w:t>
      </w:r>
      <w:r>
        <w:rPr>
          <w:rFonts w:ascii="Tahoma" w:eastAsia="Tahoma" w:hAnsi="Tahoma" w:cs="Tahoma"/>
          <w:sz w:val="28"/>
          <w:szCs w:val="28"/>
          <w:highlight w:val="white"/>
        </w:rPr>
        <w:t>NCHSRA/NCJHRA will sell raffle tickets for a chance to win a selected prize</w:t>
      </w:r>
      <w:r>
        <w:rPr>
          <w:rFonts w:ascii="Tahoma" w:eastAsia="Tahoma" w:hAnsi="Tahoma" w:cs="Tahoma"/>
          <w:b/>
          <w:sz w:val="28"/>
          <w:szCs w:val="28"/>
          <w:highlight w:val="white"/>
        </w:rPr>
        <w:t>.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 w:rsidR="005A6C6D">
        <w:rPr>
          <w:rFonts w:ascii="Tahoma" w:eastAsia="Tahoma" w:hAnsi="Tahoma" w:cs="Tahoma"/>
          <w:color w:val="000000"/>
          <w:sz w:val="28"/>
          <w:szCs w:val="28"/>
        </w:rPr>
        <w:t>There will be several types of raffle tickets.</w:t>
      </w:r>
    </w:p>
    <w:p w14:paraId="39C974F3" w14:textId="275BB597" w:rsidR="000B64AA" w:rsidRPr="00D23D4C" w:rsidRDefault="007E7CD6" w:rsidP="00D23D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 w:rsidR="00D23D4C">
        <w:rPr>
          <w:rFonts w:ascii="Tahoma" w:eastAsia="Tahoma" w:hAnsi="Tahoma" w:cs="Tahoma"/>
          <w:color w:val="000000"/>
          <w:sz w:val="28"/>
          <w:szCs w:val="28"/>
        </w:rPr>
        <w:t xml:space="preserve">                </w:t>
      </w:r>
      <w:r>
        <w:rPr>
          <w:rFonts w:ascii="Tahoma" w:eastAsia="Tahoma" w:hAnsi="Tahoma" w:cs="Tahoma"/>
          <w:b/>
          <w:sz w:val="28"/>
          <w:szCs w:val="28"/>
        </w:rPr>
        <w:t>2.</w:t>
      </w:r>
      <w:r>
        <w:rPr>
          <w:rFonts w:ascii="Tahoma" w:eastAsia="Tahoma" w:hAnsi="Tahoma" w:cs="Tahoma"/>
          <w:b/>
          <w:color w:val="000000"/>
          <w:sz w:val="28"/>
          <w:szCs w:val="28"/>
          <w:highlight w:val="white"/>
        </w:rPr>
        <w:t xml:space="preserve"> Sponsorship / Ad Sales for State Finals Program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 xml:space="preserve"> </w:t>
      </w:r>
    </w:p>
    <w:p w14:paraId="2272993E" w14:textId="559333B9" w:rsidR="00D23D4C" w:rsidRDefault="007E7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57" w:right="727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rFonts w:ascii="Tahoma" w:eastAsia="Tahoma" w:hAnsi="Tahoma" w:cs="Tahoma"/>
          <w:color w:val="000000"/>
          <w:sz w:val="28"/>
          <w:szCs w:val="28"/>
          <w:highlight w:val="white"/>
        </w:rPr>
        <w:t>you can obtain sponsorships and/or ads from businesses, family and/</w:t>
      </w:r>
      <w:r w:rsidR="00D23D4C">
        <w:rPr>
          <w:rFonts w:ascii="Tahoma" w:eastAsia="Tahoma" w:hAnsi="Tahoma" w:cs="Tahoma"/>
          <w:color w:val="000000"/>
          <w:sz w:val="28"/>
          <w:szCs w:val="28"/>
          <w:highlight w:val="white"/>
        </w:rPr>
        <w:t xml:space="preserve">or </w:t>
      </w:r>
      <w:r w:rsidR="00D23D4C">
        <w:rPr>
          <w:rFonts w:ascii="Tahoma" w:eastAsia="Tahoma" w:hAnsi="Tahoma" w:cs="Tahoma"/>
          <w:color w:val="000000"/>
          <w:sz w:val="28"/>
          <w:szCs w:val="28"/>
        </w:rPr>
        <w:t>friends</w:t>
      </w:r>
      <w:r>
        <w:rPr>
          <w:rFonts w:ascii="Tahoma" w:eastAsia="Tahoma" w:hAnsi="Tahoma" w:cs="Tahoma"/>
          <w:color w:val="000000"/>
          <w:sz w:val="28"/>
          <w:szCs w:val="28"/>
          <w:highlight w:val="white"/>
        </w:rPr>
        <w:t xml:space="preserve">. Your advertising information is in this membership email. 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</w:p>
    <w:p w14:paraId="00984F05" w14:textId="5C7C2A60" w:rsidR="000B64AA" w:rsidRDefault="007E7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57" w:right="727"/>
        <w:rPr>
          <w:rFonts w:ascii="Tahoma" w:eastAsia="Tahoma" w:hAnsi="Tahoma" w:cs="Tahoma"/>
          <w:b/>
          <w:color w:val="000000"/>
          <w:sz w:val="28"/>
          <w:szCs w:val="28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rFonts w:ascii="Tahoma" w:eastAsia="Tahoma" w:hAnsi="Tahoma" w:cs="Tahoma"/>
          <w:color w:val="000000"/>
          <w:sz w:val="28"/>
          <w:szCs w:val="28"/>
          <w:highlight w:val="white"/>
        </w:rPr>
        <w:t xml:space="preserve">Ad artwork will be due </w:t>
      </w:r>
      <w:r>
        <w:rPr>
          <w:rFonts w:ascii="Tahoma" w:eastAsia="Tahoma" w:hAnsi="Tahoma" w:cs="Tahoma"/>
          <w:b/>
          <w:color w:val="FF0000"/>
          <w:sz w:val="28"/>
          <w:szCs w:val="28"/>
          <w:highlight w:val="white"/>
        </w:rPr>
        <w:t>April 15th 2024</w:t>
      </w:r>
      <w:r>
        <w:rPr>
          <w:rFonts w:ascii="Tahoma" w:eastAsia="Tahoma" w:hAnsi="Tahoma" w:cs="Tahoma"/>
          <w:b/>
          <w:color w:val="000000"/>
          <w:sz w:val="28"/>
          <w:szCs w:val="28"/>
          <w:highlight w:val="white"/>
        </w:rPr>
        <w:t>.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 xml:space="preserve"> </w:t>
      </w:r>
    </w:p>
    <w:p w14:paraId="6E1C23E4" w14:textId="1A0BA219" w:rsidR="000B64AA" w:rsidRDefault="007E7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2224" w:right="807" w:hanging="366"/>
        <w:rPr>
          <w:rFonts w:ascii="Tahoma" w:eastAsia="Tahoma" w:hAnsi="Tahoma" w:cs="Tahoma"/>
          <w:sz w:val="28"/>
          <w:szCs w:val="28"/>
          <w:highlight w:val="white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rFonts w:ascii="Tahoma" w:eastAsia="Tahoma" w:hAnsi="Tahoma" w:cs="Tahoma"/>
          <w:color w:val="000000"/>
          <w:sz w:val="28"/>
          <w:szCs w:val="28"/>
          <w:highlight w:val="white"/>
        </w:rPr>
        <w:t xml:space="preserve">these ads will be printed in the program which is available at our </w:t>
      </w:r>
      <w:r w:rsidR="00D23D4C">
        <w:rPr>
          <w:rFonts w:ascii="Tahoma" w:eastAsia="Tahoma" w:hAnsi="Tahoma" w:cs="Tahoma"/>
          <w:color w:val="000000"/>
          <w:sz w:val="28"/>
          <w:szCs w:val="28"/>
          <w:highlight w:val="white"/>
        </w:rPr>
        <w:t xml:space="preserve">State </w:t>
      </w:r>
      <w:r w:rsidR="00D23D4C">
        <w:rPr>
          <w:rFonts w:ascii="Tahoma" w:eastAsia="Tahoma" w:hAnsi="Tahoma" w:cs="Tahoma"/>
          <w:color w:val="000000"/>
          <w:sz w:val="28"/>
          <w:szCs w:val="28"/>
        </w:rPr>
        <w:t>Finals</w:t>
      </w:r>
      <w:r>
        <w:rPr>
          <w:rFonts w:ascii="Tahoma" w:eastAsia="Tahoma" w:hAnsi="Tahoma" w:cs="Tahoma"/>
          <w:color w:val="000000"/>
          <w:sz w:val="28"/>
          <w:szCs w:val="28"/>
          <w:highlight w:val="white"/>
        </w:rPr>
        <w:t xml:space="preserve"> in May 202</w:t>
      </w:r>
      <w:r>
        <w:rPr>
          <w:rFonts w:ascii="Tahoma" w:eastAsia="Tahoma" w:hAnsi="Tahoma" w:cs="Tahoma"/>
          <w:sz w:val="28"/>
          <w:szCs w:val="28"/>
          <w:highlight w:val="white"/>
        </w:rPr>
        <w:t>4</w:t>
      </w:r>
    </w:p>
    <w:p w14:paraId="4899E10F" w14:textId="48FA4524" w:rsidR="000B64AA" w:rsidRDefault="007E7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504" w:right="807" w:hanging="366"/>
        <w:rPr>
          <w:rFonts w:ascii="Tahoma" w:eastAsia="Tahoma" w:hAnsi="Tahoma" w:cs="Tahoma"/>
          <w:sz w:val="28"/>
          <w:szCs w:val="28"/>
          <w:highlight w:val="white"/>
        </w:rPr>
      </w:pPr>
      <w:r>
        <w:rPr>
          <w:rFonts w:ascii="Tahoma" w:eastAsia="Tahoma" w:hAnsi="Tahoma" w:cs="Tahoma"/>
          <w:b/>
          <w:sz w:val="28"/>
          <w:szCs w:val="28"/>
          <w:highlight w:val="white"/>
        </w:rPr>
        <w:t xml:space="preserve">   </w:t>
      </w:r>
      <w:r w:rsidR="00D23D4C">
        <w:rPr>
          <w:rFonts w:ascii="Tahoma" w:eastAsia="Tahoma" w:hAnsi="Tahoma" w:cs="Tahoma"/>
          <w:b/>
          <w:sz w:val="28"/>
          <w:szCs w:val="28"/>
          <w:highlight w:val="white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highlight w:val="white"/>
        </w:rPr>
        <w:t xml:space="preserve">3. Pay </w:t>
      </w:r>
      <w:r w:rsidR="005A6C6D">
        <w:rPr>
          <w:rFonts w:ascii="Tahoma" w:eastAsia="Tahoma" w:hAnsi="Tahoma" w:cs="Tahoma"/>
          <w:b/>
          <w:sz w:val="28"/>
          <w:szCs w:val="28"/>
          <w:highlight w:val="white"/>
        </w:rPr>
        <w:t>the</w:t>
      </w:r>
      <w:r>
        <w:rPr>
          <w:rFonts w:ascii="Tahoma" w:eastAsia="Tahoma" w:hAnsi="Tahoma" w:cs="Tahoma"/>
          <w:b/>
          <w:sz w:val="28"/>
          <w:szCs w:val="28"/>
          <w:highlight w:val="white"/>
        </w:rPr>
        <w:t xml:space="preserve"> Required Fundraising. </w:t>
      </w:r>
      <w:r>
        <w:rPr>
          <w:rFonts w:ascii="Tahoma" w:eastAsia="Tahoma" w:hAnsi="Tahoma" w:cs="Tahoma"/>
          <w:sz w:val="28"/>
          <w:szCs w:val="28"/>
          <w:highlight w:val="white"/>
        </w:rPr>
        <w:t>Some families choose to pay the fundraising instead of selling tickets or ads.</w:t>
      </w:r>
    </w:p>
    <w:p w14:paraId="525BCBCC" w14:textId="77777777" w:rsidR="000B64AA" w:rsidRDefault="007E7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2224" w:right="807" w:hanging="366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</w:p>
    <w:p w14:paraId="26A638AA" w14:textId="0D8EA648" w:rsidR="000B64AA" w:rsidRDefault="007E7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5" w:line="277" w:lineRule="auto"/>
        <w:ind w:left="583" w:right="413" w:hanging="2"/>
        <w:rPr>
          <w:rFonts w:ascii="Tahoma" w:eastAsia="Tahoma" w:hAnsi="Tahoma" w:cs="Tahoma"/>
          <w:color w:val="FF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You can pick one -OR- sell a combination of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all  3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- we’re leaving it up to you! </w:t>
      </w:r>
      <w:r>
        <w:rPr>
          <w:rFonts w:ascii="Tahoma" w:eastAsia="Tahoma" w:hAnsi="Tahoma" w:cs="Tahoma"/>
          <w:b/>
          <w:color w:val="FF0000"/>
          <w:sz w:val="24"/>
          <w:szCs w:val="24"/>
        </w:rPr>
        <w:t xml:space="preserve">The ADS going in the program will still have a April 15th </w:t>
      </w:r>
      <w:proofErr w:type="gramStart"/>
      <w:r>
        <w:rPr>
          <w:rFonts w:ascii="Tahoma" w:eastAsia="Tahoma" w:hAnsi="Tahoma" w:cs="Tahoma"/>
          <w:b/>
          <w:color w:val="FF0000"/>
          <w:sz w:val="24"/>
          <w:szCs w:val="24"/>
        </w:rPr>
        <w:t>turn  in</w:t>
      </w:r>
      <w:proofErr w:type="gramEnd"/>
      <w:r>
        <w:rPr>
          <w:rFonts w:ascii="Tahoma" w:eastAsia="Tahoma" w:hAnsi="Tahoma" w:cs="Tahoma"/>
          <w:b/>
          <w:color w:val="FF0000"/>
          <w:sz w:val="24"/>
          <w:szCs w:val="24"/>
        </w:rPr>
        <w:t xml:space="preserve"> date so that the program can get to the publisher in time</w:t>
      </w:r>
      <w:r>
        <w:rPr>
          <w:rFonts w:ascii="Tahoma" w:eastAsia="Tahoma" w:hAnsi="Tahoma" w:cs="Tahoma"/>
          <w:color w:val="FF0000"/>
          <w:sz w:val="24"/>
          <w:szCs w:val="24"/>
        </w:rPr>
        <w:t>, but you can sell tickets through  the last rodeo.</w:t>
      </w:r>
      <w:r w:rsidR="005A6C6D">
        <w:rPr>
          <w:rFonts w:ascii="Tahoma" w:eastAsia="Tahoma" w:hAnsi="Tahoma" w:cs="Tahoma"/>
          <w:color w:val="FF0000"/>
          <w:sz w:val="24"/>
          <w:szCs w:val="24"/>
        </w:rPr>
        <w:t xml:space="preserve"> Raffle Ticket deadlines will be announced as they will have different turn in times.</w:t>
      </w:r>
      <w:bookmarkStart w:id="0" w:name="_GoBack"/>
      <w:bookmarkEnd w:id="0"/>
    </w:p>
    <w:sectPr w:rsidR="000B64AA">
      <w:pgSz w:w="12240" w:h="15840"/>
      <w:pgMar w:top="427" w:right="265" w:bottom="2035" w:left="13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C601A"/>
    <w:multiLevelType w:val="multilevel"/>
    <w:tmpl w:val="2C562CA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AA"/>
    <w:rsid w:val="000B64AA"/>
    <w:rsid w:val="005A6C6D"/>
    <w:rsid w:val="00735F12"/>
    <w:rsid w:val="007E7CD6"/>
    <w:rsid w:val="00D2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F18AF"/>
  <w15:docId w15:val="{BE904265-85B9-2A4A-AD3B-83485BA5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Sharon Livengood</cp:lastModifiedBy>
  <cp:revision>4</cp:revision>
  <dcterms:created xsi:type="dcterms:W3CDTF">2023-08-01T03:35:00Z</dcterms:created>
  <dcterms:modified xsi:type="dcterms:W3CDTF">2023-08-07T20:19:00Z</dcterms:modified>
</cp:coreProperties>
</file>