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DD8" w:rsidRPr="00412F1A" w:rsidRDefault="00D00E5C" w:rsidP="00D00E5C">
      <w:pPr>
        <w:spacing w:before="64"/>
        <w:ind w:right="5055"/>
        <w:rPr>
          <w:b/>
          <w:sz w:val="20"/>
          <w:szCs w:val="20"/>
        </w:rPr>
      </w:pPr>
      <w:r w:rsidRPr="00412F1A">
        <w:rPr>
          <w:b/>
          <w:sz w:val="20"/>
          <w:szCs w:val="20"/>
        </w:rPr>
        <w:t>CLTANS</w:t>
      </w:r>
      <w:r w:rsidR="0048482E" w:rsidRPr="00412F1A">
        <w:rPr>
          <w:b/>
          <w:sz w:val="20"/>
          <w:szCs w:val="20"/>
        </w:rPr>
        <w:t xml:space="preserve">W Chinese – Sample Unit (Stage </w:t>
      </w:r>
      <w:r w:rsidR="00FE58F1" w:rsidRPr="00412F1A">
        <w:rPr>
          <w:rFonts w:eastAsiaTheme="minorEastAsia"/>
          <w:b/>
          <w:sz w:val="20"/>
          <w:szCs w:val="20"/>
          <w:lang w:eastAsia="zh-CN"/>
        </w:rPr>
        <w:t>5</w:t>
      </w:r>
      <w:r w:rsidR="00FE58F1" w:rsidRPr="00412F1A">
        <w:rPr>
          <w:b/>
          <w:sz w:val="20"/>
          <w:szCs w:val="20"/>
        </w:rPr>
        <w:t>)</w:t>
      </w:r>
      <w:r w:rsidR="00C501E8" w:rsidRPr="00412F1A">
        <w:rPr>
          <w:b/>
          <w:sz w:val="20"/>
          <w:szCs w:val="20"/>
        </w:rPr>
        <w:t xml:space="preserve">  </w:t>
      </w:r>
      <w:r w:rsidR="00E43AC8">
        <w:rPr>
          <w:b/>
          <w:sz w:val="20"/>
          <w:szCs w:val="20"/>
        </w:rPr>
        <w:t>Year 10</w:t>
      </w:r>
    </w:p>
    <w:p w:rsidR="00851DD8" w:rsidRPr="00412F1A" w:rsidRDefault="00851DD8">
      <w:pPr>
        <w:pStyle w:val="BodyText"/>
        <w:spacing w:before="9"/>
        <w:rPr>
          <w:b/>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7"/>
        <w:gridCol w:w="7071"/>
      </w:tblGrid>
      <w:tr w:rsidR="00851DD8" w:rsidRPr="00412F1A" w:rsidTr="00E43AC8">
        <w:trPr>
          <w:trHeight w:val="532"/>
        </w:trPr>
        <w:tc>
          <w:tcPr>
            <w:tcW w:w="7087" w:type="dxa"/>
          </w:tcPr>
          <w:p w:rsidR="00851DD8" w:rsidRPr="00412F1A" w:rsidRDefault="00E32CCD" w:rsidP="00D9110B">
            <w:pPr>
              <w:pStyle w:val="TableParagraph"/>
              <w:spacing w:before="117"/>
              <w:ind w:left="107" w:firstLine="0"/>
              <w:rPr>
                <w:rFonts w:eastAsiaTheme="minorEastAsia"/>
                <w:b/>
                <w:sz w:val="20"/>
                <w:szCs w:val="20"/>
                <w:lang w:val="en-US" w:eastAsia="zh-CN"/>
              </w:rPr>
            </w:pPr>
            <w:r w:rsidRPr="00412F1A">
              <w:rPr>
                <w:b/>
                <w:sz w:val="20"/>
                <w:szCs w:val="20"/>
              </w:rPr>
              <w:t xml:space="preserve">Unit Title: </w:t>
            </w:r>
            <w:r w:rsidR="00D9110B" w:rsidRPr="00412F1A">
              <w:rPr>
                <w:rFonts w:eastAsiaTheme="minorEastAsia"/>
                <w:b/>
                <w:sz w:val="20"/>
                <w:szCs w:val="20"/>
                <w:lang w:val="en-US" w:eastAsia="zh-CN"/>
              </w:rPr>
              <w:t>Travel</w:t>
            </w:r>
          </w:p>
        </w:tc>
        <w:tc>
          <w:tcPr>
            <w:tcW w:w="7071" w:type="dxa"/>
          </w:tcPr>
          <w:p w:rsidR="00851DD8" w:rsidRPr="00412F1A" w:rsidRDefault="00E32CCD" w:rsidP="00D9110B">
            <w:pPr>
              <w:pStyle w:val="TableParagraph"/>
              <w:spacing w:before="117"/>
              <w:ind w:left="108" w:firstLine="0"/>
              <w:rPr>
                <w:rFonts w:eastAsiaTheme="minorEastAsia"/>
                <w:b/>
                <w:sz w:val="20"/>
                <w:szCs w:val="20"/>
                <w:lang w:eastAsia="zh-CN"/>
              </w:rPr>
            </w:pPr>
            <w:r w:rsidRPr="00412F1A">
              <w:rPr>
                <w:b/>
                <w:sz w:val="20"/>
                <w:szCs w:val="20"/>
              </w:rPr>
              <w:t xml:space="preserve">Duration: </w:t>
            </w:r>
            <w:r w:rsidR="00D00E5C" w:rsidRPr="00412F1A">
              <w:rPr>
                <w:b/>
                <w:sz w:val="20"/>
                <w:szCs w:val="20"/>
              </w:rPr>
              <w:t xml:space="preserve"> </w:t>
            </w:r>
            <w:r w:rsidR="00D9110B" w:rsidRPr="00412F1A">
              <w:rPr>
                <w:rFonts w:eastAsiaTheme="minorEastAsia"/>
                <w:b/>
                <w:sz w:val="20"/>
                <w:szCs w:val="20"/>
                <w:lang w:eastAsia="zh-CN"/>
              </w:rPr>
              <w:t>10</w:t>
            </w:r>
            <w:r w:rsidR="00D00E5C" w:rsidRPr="00412F1A">
              <w:rPr>
                <w:b/>
                <w:sz w:val="20"/>
                <w:szCs w:val="20"/>
              </w:rPr>
              <w:t xml:space="preserve"> </w:t>
            </w:r>
            <w:r w:rsidRPr="00412F1A">
              <w:rPr>
                <w:b/>
                <w:sz w:val="20"/>
                <w:szCs w:val="20"/>
              </w:rPr>
              <w:t>weeks (</w:t>
            </w:r>
            <w:r w:rsidR="00D00E5C" w:rsidRPr="00412F1A">
              <w:rPr>
                <w:b/>
                <w:sz w:val="20"/>
                <w:szCs w:val="20"/>
              </w:rPr>
              <w:t xml:space="preserve"> </w:t>
            </w:r>
            <w:r w:rsidRPr="00412F1A">
              <w:rPr>
                <w:b/>
                <w:sz w:val="20"/>
                <w:szCs w:val="20"/>
              </w:rPr>
              <w:t xml:space="preserve">Term </w:t>
            </w:r>
            <w:r w:rsidR="00FE58F1" w:rsidRPr="00412F1A">
              <w:rPr>
                <w:b/>
                <w:sz w:val="20"/>
                <w:szCs w:val="20"/>
              </w:rPr>
              <w:t xml:space="preserve">4 </w:t>
            </w:r>
            <w:r w:rsidRPr="00412F1A">
              <w:rPr>
                <w:b/>
                <w:sz w:val="20"/>
                <w:szCs w:val="20"/>
              </w:rPr>
              <w:t>)</w:t>
            </w:r>
            <w:r w:rsidR="009C7E5C" w:rsidRPr="00412F1A">
              <w:rPr>
                <w:rFonts w:eastAsiaTheme="minorEastAsia"/>
                <w:b/>
                <w:sz w:val="20"/>
                <w:szCs w:val="20"/>
                <w:lang w:eastAsia="zh-CN"/>
              </w:rPr>
              <w:t>, 1 hour per week</w:t>
            </w:r>
          </w:p>
        </w:tc>
      </w:tr>
      <w:tr w:rsidR="00851DD8" w:rsidRPr="00412F1A" w:rsidTr="00E43AC8">
        <w:trPr>
          <w:trHeight w:val="530"/>
        </w:trPr>
        <w:tc>
          <w:tcPr>
            <w:tcW w:w="14158" w:type="dxa"/>
            <w:gridSpan w:val="2"/>
          </w:tcPr>
          <w:p w:rsidR="00B63857" w:rsidRPr="00412F1A" w:rsidRDefault="00E32CCD" w:rsidP="00B63857">
            <w:pPr>
              <w:pStyle w:val="TableParagraph"/>
              <w:spacing w:before="115"/>
              <w:ind w:left="107" w:firstLine="0"/>
              <w:rPr>
                <w:b/>
                <w:sz w:val="20"/>
                <w:szCs w:val="20"/>
              </w:rPr>
            </w:pPr>
            <w:r w:rsidRPr="00412F1A">
              <w:rPr>
                <w:b/>
                <w:sz w:val="20"/>
                <w:szCs w:val="20"/>
              </w:rPr>
              <w:t>Unit overview</w:t>
            </w:r>
          </w:p>
          <w:p w:rsidR="00B63857" w:rsidRPr="00412F1A" w:rsidRDefault="00B63857">
            <w:pPr>
              <w:pStyle w:val="TableParagraph"/>
              <w:spacing w:before="115"/>
              <w:ind w:left="107" w:firstLine="0"/>
              <w:rPr>
                <w:sz w:val="20"/>
                <w:szCs w:val="20"/>
                <w:lang w:eastAsia="ja-JP"/>
              </w:rPr>
            </w:pPr>
            <w:r w:rsidRPr="00412F1A">
              <w:rPr>
                <w:sz w:val="20"/>
                <w:szCs w:val="20"/>
              </w:rPr>
              <w:t xml:space="preserve">Learning in this unit focuses on developing the students’ skills, knowledge and understanding within the context of travel in China. Students listen to, read and respond to texts and learn to </w:t>
            </w:r>
            <w:r w:rsidRPr="00412F1A">
              <w:rPr>
                <w:sz w:val="20"/>
                <w:szCs w:val="20"/>
                <w:lang w:eastAsia="ja-JP"/>
              </w:rPr>
              <w:t>incorporate modelled linguistic structures in order to produce a series of linked sentences.</w:t>
            </w:r>
          </w:p>
          <w:p w:rsidR="00B63857" w:rsidRPr="00412F1A" w:rsidRDefault="00B63857">
            <w:pPr>
              <w:pStyle w:val="TableParagraph"/>
              <w:spacing w:before="115"/>
              <w:ind w:left="107" w:firstLine="0"/>
              <w:rPr>
                <w:b/>
                <w:sz w:val="20"/>
                <w:szCs w:val="20"/>
              </w:rPr>
            </w:pPr>
          </w:p>
        </w:tc>
      </w:tr>
      <w:tr w:rsidR="00851DD8" w:rsidRPr="00412F1A" w:rsidTr="00E43AC8">
        <w:trPr>
          <w:trHeight w:val="3369"/>
        </w:trPr>
        <w:tc>
          <w:tcPr>
            <w:tcW w:w="14158" w:type="dxa"/>
            <w:gridSpan w:val="2"/>
          </w:tcPr>
          <w:p w:rsidR="00D9110B" w:rsidRPr="00412F1A" w:rsidRDefault="00D9110B" w:rsidP="00E43AC8">
            <w:pPr>
              <w:pStyle w:val="TableParagraph"/>
              <w:ind w:left="298" w:firstLine="0"/>
              <w:rPr>
                <w:sz w:val="20"/>
                <w:szCs w:val="20"/>
              </w:rPr>
            </w:pPr>
            <w:r w:rsidRPr="00412F1A">
              <w:rPr>
                <w:sz w:val="20"/>
                <w:szCs w:val="20"/>
              </w:rPr>
              <w:t>Students make a poster and introduce one famous Chinese sightseeing place in class.</w:t>
            </w:r>
          </w:p>
          <w:p w:rsidR="00851DD8" w:rsidRPr="00412F1A" w:rsidRDefault="0004485F" w:rsidP="00E43AC8">
            <w:pPr>
              <w:pStyle w:val="TableParagraph"/>
              <w:spacing w:before="10"/>
              <w:ind w:left="298" w:firstLine="0"/>
              <w:rPr>
                <w:sz w:val="20"/>
                <w:szCs w:val="20"/>
              </w:rPr>
            </w:pPr>
            <w:r w:rsidRPr="00412F1A">
              <w:rPr>
                <w:sz w:val="20"/>
                <w:szCs w:val="20"/>
              </w:rPr>
              <w:t>Students create a poster on Chinese hospitality dos and don’ts</w:t>
            </w:r>
          </w:p>
          <w:p w:rsidR="00851DD8" w:rsidRPr="00412F1A" w:rsidRDefault="0004485F" w:rsidP="00E43AC8">
            <w:pPr>
              <w:pStyle w:val="TableParagraph"/>
              <w:spacing w:before="10"/>
              <w:ind w:left="298" w:firstLine="0"/>
              <w:rPr>
                <w:sz w:val="20"/>
                <w:szCs w:val="20"/>
              </w:rPr>
            </w:pPr>
            <w:r w:rsidRPr="00412F1A">
              <w:rPr>
                <w:sz w:val="20"/>
                <w:szCs w:val="20"/>
              </w:rPr>
              <w:t>Students perform a role-play of attending a Chinese banquet.</w:t>
            </w:r>
          </w:p>
          <w:p w:rsidR="00D00E5C" w:rsidRPr="00412F1A" w:rsidRDefault="0004485F" w:rsidP="00E43AC8">
            <w:pPr>
              <w:pStyle w:val="TableParagraph"/>
              <w:spacing w:before="10"/>
              <w:ind w:left="298" w:firstLine="0"/>
              <w:rPr>
                <w:sz w:val="20"/>
                <w:szCs w:val="20"/>
              </w:rPr>
            </w:pPr>
            <w:r w:rsidRPr="00412F1A">
              <w:rPr>
                <w:sz w:val="20"/>
                <w:szCs w:val="20"/>
              </w:rPr>
              <w:t>Students write a letter inviting a Chinese friend to visit.</w:t>
            </w:r>
          </w:p>
          <w:p w:rsidR="00D00E5C" w:rsidRPr="00412F1A" w:rsidRDefault="00D00E5C" w:rsidP="00E43AC8">
            <w:pPr>
              <w:pStyle w:val="TableParagraph"/>
              <w:spacing w:before="8"/>
              <w:ind w:left="298" w:firstLine="0"/>
              <w:rPr>
                <w:b/>
                <w:sz w:val="20"/>
                <w:szCs w:val="20"/>
              </w:rPr>
            </w:pPr>
          </w:p>
          <w:p w:rsidR="00851DD8" w:rsidRPr="00412F1A" w:rsidRDefault="00E32CCD" w:rsidP="00E43AC8">
            <w:pPr>
              <w:pStyle w:val="TableParagraph"/>
              <w:ind w:left="298" w:firstLine="0"/>
              <w:rPr>
                <w:b/>
                <w:sz w:val="20"/>
                <w:szCs w:val="20"/>
              </w:rPr>
            </w:pPr>
            <w:r w:rsidRPr="00412F1A">
              <w:rPr>
                <w:b/>
                <w:sz w:val="20"/>
                <w:szCs w:val="20"/>
              </w:rPr>
              <w:t>Students with prior learning and/or experience:</w:t>
            </w:r>
          </w:p>
          <w:p w:rsidR="00D9110B" w:rsidRPr="00412F1A" w:rsidRDefault="00D9110B" w:rsidP="00E43AC8">
            <w:pPr>
              <w:pStyle w:val="TableParagraph"/>
              <w:ind w:left="298" w:firstLine="0"/>
              <w:rPr>
                <w:sz w:val="20"/>
                <w:szCs w:val="20"/>
              </w:rPr>
            </w:pPr>
            <w:r w:rsidRPr="00412F1A">
              <w:rPr>
                <w:sz w:val="20"/>
                <w:szCs w:val="20"/>
              </w:rPr>
              <w:t xml:space="preserve">Students design and create a travel brochure and explain how to make the travel to a particular Chinese sightseeing place in class. </w:t>
            </w:r>
          </w:p>
          <w:p w:rsidR="00851DD8" w:rsidRPr="00412F1A" w:rsidRDefault="0004485F" w:rsidP="00E43AC8">
            <w:pPr>
              <w:pStyle w:val="TableParagraph"/>
              <w:spacing w:before="9"/>
              <w:ind w:left="298" w:firstLine="0"/>
              <w:rPr>
                <w:sz w:val="20"/>
                <w:szCs w:val="20"/>
              </w:rPr>
            </w:pPr>
            <w:r w:rsidRPr="00412F1A">
              <w:rPr>
                <w:sz w:val="20"/>
                <w:szCs w:val="20"/>
              </w:rPr>
              <w:t xml:space="preserve">Students create a </w:t>
            </w:r>
            <w:r w:rsidR="0079696F" w:rsidRPr="00412F1A">
              <w:rPr>
                <w:sz w:val="20"/>
                <w:szCs w:val="20"/>
              </w:rPr>
              <w:t xml:space="preserve">bilingual poster </w:t>
            </w:r>
            <w:r w:rsidRPr="00412F1A">
              <w:rPr>
                <w:sz w:val="20"/>
                <w:szCs w:val="20"/>
              </w:rPr>
              <w:t>on Chinese hospitality dos and don’ts.</w:t>
            </w:r>
          </w:p>
          <w:p w:rsidR="00D00E5C" w:rsidRPr="00412F1A" w:rsidRDefault="0004485F" w:rsidP="00E43AC8">
            <w:pPr>
              <w:pStyle w:val="TableParagraph"/>
              <w:spacing w:before="9"/>
              <w:ind w:left="298" w:firstLine="0"/>
              <w:rPr>
                <w:sz w:val="20"/>
                <w:szCs w:val="20"/>
              </w:rPr>
            </w:pPr>
            <w:r w:rsidRPr="00412F1A">
              <w:rPr>
                <w:sz w:val="20"/>
                <w:szCs w:val="20"/>
              </w:rPr>
              <w:t>Students perform a role-play of attending a Chinese banquet with complex interactions.</w:t>
            </w:r>
          </w:p>
          <w:p w:rsidR="00D00E5C" w:rsidRPr="00412F1A" w:rsidRDefault="0004485F" w:rsidP="00E43AC8">
            <w:pPr>
              <w:pStyle w:val="TableParagraph"/>
              <w:spacing w:before="9"/>
              <w:ind w:left="298" w:firstLine="0"/>
              <w:rPr>
                <w:sz w:val="20"/>
                <w:szCs w:val="20"/>
              </w:rPr>
            </w:pPr>
            <w:r w:rsidRPr="00412F1A">
              <w:rPr>
                <w:sz w:val="20"/>
                <w:szCs w:val="20"/>
              </w:rPr>
              <w:t>Students write a letter inviting a Chinese friend to tour Australia.</w:t>
            </w:r>
          </w:p>
          <w:p w:rsidR="00D00E5C" w:rsidRPr="00412F1A" w:rsidRDefault="00D00E5C" w:rsidP="00E43AC8">
            <w:pPr>
              <w:pStyle w:val="TableParagraph"/>
              <w:spacing w:before="9"/>
              <w:ind w:left="298" w:firstLine="0"/>
              <w:rPr>
                <w:b/>
                <w:sz w:val="20"/>
                <w:szCs w:val="20"/>
              </w:rPr>
            </w:pPr>
          </w:p>
          <w:p w:rsidR="00851DD8" w:rsidRPr="00412F1A" w:rsidRDefault="00E32CCD" w:rsidP="00E43AC8">
            <w:pPr>
              <w:pStyle w:val="TableParagraph"/>
              <w:spacing w:before="1"/>
              <w:ind w:left="298" w:firstLine="0"/>
              <w:rPr>
                <w:rFonts w:eastAsiaTheme="minorEastAsia"/>
                <w:b/>
                <w:sz w:val="20"/>
                <w:szCs w:val="20"/>
                <w:lang w:eastAsia="zh-CN"/>
              </w:rPr>
            </w:pPr>
            <w:r w:rsidRPr="00412F1A">
              <w:rPr>
                <w:b/>
                <w:sz w:val="20"/>
                <w:szCs w:val="20"/>
              </w:rPr>
              <w:t>Students with a background in Chinese:</w:t>
            </w:r>
          </w:p>
          <w:p w:rsidR="00D9110B" w:rsidRPr="00412F1A" w:rsidRDefault="00D9110B" w:rsidP="00E43AC8">
            <w:pPr>
              <w:pStyle w:val="TableParagraph"/>
              <w:spacing w:before="1"/>
              <w:ind w:left="298" w:firstLine="0"/>
              <w:rPr>
                <w:rFonts w:eastAsiaTheme="minorEastAsia"/>
                <w:b/>
                <w:sz w:val="20"/>
                <w:szCs w:val="20"/>
                <w:lang w:eastAsia="zh-CN"/>
              </w:rPr>
            </w:pPr>
            <w:r w:rsidRPr="00412F1A">
              <w:rPr>
                <w:sz w:val="20"/>
                <w:szCs w:val="20"/>
              </w:rPr>
              <w:t>Students write an article to identify one famous Chinese sightseeing place, explain why it is famous, and how this contributes to the promotion of Chinese culture.</w:t>
            </w:r>
          </w:p>
          <w:p w:rsidR="00851DD8" w:rsidRPr="00412F1A" w:rsidRDefault="0004485F" w:rsidP="00E43AC8">
            <w:pPr>
              <w:pStyle w:val="TableParagraph"/>
              <w:spacing w:before="1"/>
              <w:ind w:left="298" w:right="670" w:firstLine="0"/>
              <w:rPr>
                <w:sz w:val="20"/>
                <w:szCs w:val="20"/>
              </w:rPr>
            </w:pPr>
            <w:r w:rsidRPr="00412F1A">
              <w:rPr>
                <w:sz w:val="20"/>
                <w:szCs w:val="20"/>
              </w:rPr>
              <w:t xml:space="preserve">Students </w:t>
            </w:r>
            <w:r w:rsidR="0079696F" w:rsidRPr="00412F1A">
              <w:rPr>
                <w:sz w:val="20"/>
                <w:szCs w:val="20"/>
              </w:rPr>
              <w:t>create a bilingual poster on the origins of Chinese hospitality dos and don’ts.</w:t>
            </w:r>
          </w:p>
          <w:p w:rsidR="00D00E5C" w:rsidRPr="00412F1A" w:rsidRDefault="0004485F" w:rsidP="00E43AC8">
            <w:pPr>
              <w:pStyle w:val="TableParagraph"/>
              <w:spacing w:before="1"/>
              <w:ind w:left="298" w:right="670" w:firstLine="0"/>
              <w:rPr>
                <w:sz w:val="20"/>
                <w:szCs w:val="20"/>
              </w:rPr>
            </w:pPr>
            <w:r w:rsidRPr="00412F1A">
              <w:rPr>
                <w:sz w:val="20"/>
                <w:szCs w:val="20"/>
              </w:rPr>
              <w:t>Students, in pairs, compare and contrast two different sets of cultural norms surrounding hospitality.</w:t>
            </w:r>
          </w:p>
          <w:p w:rsidR="0004485F" w:rsidRPr="00412F1A" w:rsidRDefault="0004485F" w:rsidP="00E43AC8">
            <w:pPr>
              <w:pStyle w:val="TableParagraph"/>
              <w:spacing w:before="1"/>
              <w:ind w:left="298" w:right="670" w:firstLine="0"/>
              <w:rPr>
                <w:sz w:val="20"/>
                <w:szCs w:val="20"/>
              </w:rPr>
            </w:pPr>
            <w:r w:rsidRPr="00412F1A">
              <w:rPr>
                <w:sz w:val="20"/>
                <w:szCs w:val="20"/>
              </w:rPr>
              <w:t xml:space="preserve">Students write an article in Chinese introducing Australian hospitality to a Chinese audience, </w:t>
            </w:r>
            <w:r w:rsidR="006C0453" w:rsidRPr="00412F1A">
              <w:rPr>
                <w:sz w:val="20"/>
                <w:szCs w:val="20"/>
              </w:rPr>
              <w:t>with</w:t>
            </w:r>
            <w:r w:rsidRPr="00412F1A">
              <w:rPr>
                <w:sz w:val="20"/>
                <w:szCs w:val="20"/>
              </w:rPr>
              <w:t xml:space="preserve"> reference to Chinese norms.</w:t>
            </w:r>
          </w:p>
          <w:p w:rsidR="00D00E5C" w:rsidRPr="00412F1A" w:rsidRDefault="00D00E5C">
            <w:pPr>
              <w:pStyle w:val="TableParagraph"/>
              <w:spacing w:before="1"/>
              <w:ind w:left="108" w:right="670" w:hanging="1"/>
              <w:rPr>
                <w:sz w:val="20"/>
                <w:szCs w:val="20"/>
              </w:rPr>
            </w:pPr>
          </w:p>
          <w:p w:rsidR="00D00E5C" w:rsidRPr="00412F1A" w:rsidRDefault="00D00E5C">
            <w:pPr>
              <w:pStyle w:val="TableParagraph"/>
              <w:spacing w:before="1"/>
              <w:ind w:left="108" w:right="670" w:hanging="1"/>
              <w:rPr>
                <w:sz w:val="20"/>
                <w:szCs w:val="20"/>
              </w:rPr>
            </w:pPr>
          </w:p>
        </w:tc>
      </w:tr>
      <w:tr w:rsidR="00851DD8" w:rsidRPr="00412F1A" w:rsidTr="00E43AC8">
        <w:trPr>
          <w:trHeight w:val="489"/>
        </w:trPr>
        <w:tc>
          <w:tcPr>
            <w:tcW w:w="7087" w:type="dxa"/>
          </w:tcPr>
          <w:p w:rsidR="00851DD8" w:rsidRPr="00412F1A" w:rsidRDefault="00E32CCD">
            <w:pPr>
              <w:pStyle w:val="TableParagraph"/>
              <w:spacing w:line="248" w:lineRule="exact"/>
              <w:ind w:left="107" w:firstLine="0"/>
              <w:rPr>
                <w:b/>
                <w:sz w:val="20"/>
                <w:szCs w:val="20"/>
              </w:rPr>
            </w:pPr>
            <w:r w:rsidRPr="00412F1A">
              <w:rPr>
                <w:b/>
                <w:sz w:val="20"/>
                <w:szCs w:val="20"/>
              </w:rPr>
              <w:t>Outcomes</w:t>
            </w:r>
          </w:p>
        </w:tc>
        <w:tc>
          <w:tcPr>
            <w:tcW w:w="7071" w:type="dxa"/>
          </w:tcPr>
          <w:p w:rsidR="00851DD8" w:rsidRPr="00412F1A" w:rsidRDefault="00E32CCD">
            <w:pPr>
              <w:pStyle w:val="TableParagraph"/>
              <w:spacing w:line="248" w:lineRule="exact"/>
              <w:ind w:left="107" w:firstLine="0"/>
              <w:rPr>
                <w:b/>
                <w:sz w:val="20"/>
                <w:szCs w:val="20"/>
              </w:rPr>
            </w:pPr>
            <w:r w:rsidRPr="00412F1A">
              <w:rPr>
                <w:b/>
                <w:sz w:val="20"/>
                <w:szCs w:val="20"/>
              </w:rPr>
              <w:t>Resources</w:t>
            </w:r>
          </w:p>
        </w:tc>
      </w:tr>
      <w:tr w:rsidR="00B63857" w:rsidRPr="00412F1A" w:rsidTr="00E43AC8">
        <w:trPr>
          <w:trHeight w:val="3378"/>
        </w:trPr>
        <w:tc>
          <w:tcPr>
            <w:tcW w:w="7087" w:type="dxa"/>
          </w:tcPr>
          <w:p w:rsidR="00B63857" w:rsidRPr="00412F1A" w:rsidRDefault="00B63857" w:rsidP="00B63857">
            <w:pPr>
              <w:pStyle w:val="TableParagraph"/>
              <w:spacing w:line="252" w:lineRule="exact"/>
              <w:ind w:left="107" w:firstLine="0"/>
              <w:rPr>
                <w:sz w:val="20"/>
                <w:szCs w:val="20"/>
              </w:rPr>
            </w:pPr>
            <w:r w:rsidRPr="00412F1A">
              <w:rPr>
                <w:sz w:val="20"/>
                <w:szCs w:val="20"/>
              </w:rPr>
              <w:lastRenderedPageBreak/>
              <w:t>A student:</w:t>
            </w:r>
          </w:p>
          <w:p w:rsidR="00B63857" w:rsidRPr="00412F1A" w:rsidRDefault="00B63857" w:rsidP="00B63857">
            <w:pPr>
              <w:pStyle w:val="TableParagraph"/>
              <w:rPr>
                <w:sz w:val="20"/>
                <w:szCs w:val="20"/>
              </w:rPr>
            </w:pPr>
          </w:p>
          <w:p w:rsidR="00B63857" w:rsidRPr="00412F1A" w:rsidRDefault="00B63857" w:rsidP="00E43AC8">
            <w:pPr>
              <w:pStyle w:val="TableParagraph"/>
              <w:ind w:left="118" w:firstLine="0"/>
              <w:rPr>
                <w:rFonts w:eastAsiaTheme="minorEastAsia"/>
                <w:sz w:val="20"/>
                <w:szCs w:val="20"/>
                <w:lang w:eastAsia="zh-CN"/>
              </w:rPr>
            </w:pPr>
            <w:r w:rsidRPr="00412F1A">
              <w:rPr>
                <w:rFonts w:eastAsia="Times New Roman"/>
                <w:sz w:val="20"/>
                <w:szCs w:val="20"/>
                <w:lang w:eastAsia="zh-CN" w:bidi="ar-SA"/>
              </w:rPr>
              <w:t xml:space="preserve">LCH5-1C </w:t>
            </w:r>
            <w:r w:rsidRPr="00412F1A">
              <w:rPr>
                <w:sz w:val="20"/>
                <w:szCs w:val="20"/>
              </w:rPr>
              <w:t>manipulates Chinese in sustained interactions to exchange</w:t>
            </w:r>
            <w:r w:rsidRPr="00412F1A">
              <w:rPr>
                <w:rFonts w:eastAsiaTheme="minorEastAsia"/>
                <w:sz w:val="20"/>
                <w:szCs w:val="20"/>
                <w:lang w:eastAsia="zh-CN"/>
              </w:rPr>
              <w:t xml:space="preserve"> </w:t>
            </w:r>
            <w:r w:rsidRPr="00412F1A">
              <w:rPr>
                <w:sz w:val="20"/>
                <w:szCs w:val="20"/>
              </w:rPr>
              <w:t>information, ideas and opinions, and make plans and negotiate</w:t>
            </w:r>
          </w:p>
          <w:p w:rsidR="00B63857" w:rsidRPr="00412F1A" w:rsidRDefault="00B63857" w:rsidP="00E43AC8">
            <w:pPr>
              <w:pStyle w:val="TableParagraph"/>
              <w:ind w:left="118" w:firstLine="0"/>
              <w:rPr>
                <w:rFonts w:eastAsiaTheme="minorEastAsia"/>
                <w:sz w:val="20"/>
                <w:szCs w:val="20"/>
                <w:lang w:eastAsia="zh-CN"/>
              </w:rPr>
            </w:pPr>
            <w:r w:rsidRPr="00412F1A">
              <w:rPr>
                <w:sz w:val="20"/>
                <w:szCs w:val="20"/>
              </w:rPr>
              <w:t>LCH5-2C identifies and interprets information in a range of texts</w:t>
            </w:r>
          </w:p>
          <w:p w:rsidR="00B63857" w:rsidRPr="00412F1A" w:rsidRDefault="00B63857" w:rsidP="00E43AC8">
            <w:pPr>
              <w:pStyle w:val="TableParagraph"/>
              <w:ind w:left="118" w:firstLine="0"/>
              <w:rPr>
                <w:sz w:val="20"/>
                <w:szCs w:val="20"/>
              </w:rPr>
            </w:pPr>
            <w:r w:rsidRPr="00412F1A">
              <w:rPr>
                <w:sz w:val="20"/>
                <w:szCs w:val="20"/>
              </w:rPr>
              <w:t>LCH5-3C evaluates and responds to information, opinions and ideas in texts, using a range of formats for specific contexts, purposes and audiences</w:t>
            </w:r>
          </w:p>
          <w:p w:rsidR="00B63857" w:rsidRPr="00412F1A" w:rsidRDefault="00B63857" w:rsidP="00E43AC8">
            <w:pPr>
              <w:pStyle w:val="TableParagraph"/>
              <w:ind w:left="118" w:firstLine="0"/>
              <w:rPr>
                <w:rFonts w:eastAsiaTheme="minorEastAsia"/>
                <w:sz w:val="20"/>
                <w:szCs w:val="20"/>
                <w:lang w:val="en-US" w:eastAsia="zh-CN" w:bidi="ar-SA"/>
              </w:rPr>
            </w:pPr>
            <w:r w:rsidRPr="00412F1A">
              <w:rPr>
                <w:sz w:val="20"/>
                <w:szCs w:val="20"/>
              </w:rPr>
              <w:t>LCH5-4C experiments with linguistic patterns and structures to compose texts in Chinese, using a range of formats for a variety of contexts, purposes and audiences</w:t>
            </w:r>
          </w:p>
          <w:p w:rsidR="00B63857" w:rsidRPr="00412F1A" w:rsidRDefault="00B63857" w:rsidP="00E43AC8">
            <w:pPr>
              <w:pStyle w:val="TableParagraph"/>
              <w:ind w:left="118" w:firstLine="0"/>
              <w:rPr>
                <w:rFonts w:eastAsia="Times New Roman"/>
                <w:b/>
                <w:sz w:val="20"/>
                <w:szCs w:val="20"/>
                <w:lang w:eastAsia="zh-CN" w:bidi="ar-SA"/>
              </w:rPr>
            </w:pPr>
            <w:r w:rsidRPr="00412F1A">
              <w:rPr>
                <w:rFonts w:eastAsia="Times New Roman"/>
                <w:sz w:val="20"/>
                <w:szCs w:val="20"/>
                <w:lang w:eastAsia="zh-CN" w:bidi="ar-SA"/>
              </w:rPr>
              <w:t xml:space="preserve">LCH5-5U </w:t>
            </w:r>
            <w:r w:rsidRPr="00412F1A">
              <w:rPr>
                <w:sz w:val="20"/>
                <w:szCs w:val="20"/>
              </w:rPr>
              <w:t>demonstrates how Chinese pronunciation and intonation are used to convey meaning</w:t>
            </w:r>
          </w:p>
          <w:p w:rsidR="00B63857" w:rsidRPr="00412F1A" w:rsidRDefault="00B63857" w:rsidP="00E43AC8">
            <w:pPr>
              <w:pStyle w:val="TableParagraph"/>
              <w:ind w:left="118" w:firstLine="0"/>
              <w:rPr>
                <w:rFonts w:eastAsiaTheme="minorEastAsia"/>
                <w:sz w:val="20"/>
                <w:szCs w:val="20"/>
                <w:lang w:eastAsia="zh-CN"/>
              </w:rPr>
            </w:pPr>
            <w:r w:rsidRPr="00412F1A">
              <w:rPr>
                <w:rFonts w:eastAsia="Times New Roman"/>
                <w:sz w:val="20"/>
                <w:szCs w:val="20"/>
                <w:lang w:eastAsia="zh-CN" w:bidi="ar-SA"/>
              </w:rPr>
              <w:t xml:space="preserve">LCH5-6U </w:t>
            </w:r>
            <w:r w:rsidRPr="00412F1A">
              <w:rPr>
                <w:sz w:val="20"/>
                <w:szCs w:val="20"/>
              </w:rPr>
              <w:t>demonstrates understanding of how Chinese writing conventions are used to convey meaning</w:t>
            </w:r>
          </w:p>
          <w:p w:rsidR="00B63857" w:rsidRPr="00412F1A" w:rsidRDefault="00B63857" w:rsidP="00E43AC8">
            <w:pPr>
              <w:pStyle w:val="TableParagraph"/>
              <w:ind w:left="118" w:firstLine="0"/>
              <w:rPr>
                <w:rFonts w:eastAsiaTheme="minorEastAsia"/>
                <w:sz w:val="20"/>
                <w:szCs w:val="20"/>
                <w:lang w:eastAsia="zh-CN"/>
              </w:rPr>
            </w:pPr>
            <w:r w:rsidRPr="00412F1A">
              <w:rPr>
                <w:sz w:val="20"/>
                <w:szCs w:val="20"/>
              </w:rPr>
              <w:t>LLCH5-7U analyses the function of complex Chinese grammatical structures to extend meaning</w:t>
            </w:r>
          </w:p>
          <w:p w:rsidR="00B63857" w:rsidRPr="00412F1A" w:rsidRDefault="00B63857" w:rsidP="00E43AC8">
            <w:pPr>
              <w:pStyle w:val="TableParagraph"/>
              <w:ind w:left="118" w:firstLine="0"/>
              <w:rPr>
                <w:sz w:val="20"/>
                <w:szCs w:val="20"/>
              </w:rPr>
            </w:pPr>
            <w:r w:rsidRPr="00412F1A">
              <w:rPr>
                <w:sz w:val="20"/>
                <w:szCs w:val="20"/>
              </w:rPr>
              <w:t>LCH5-8U analyses linguistic, structural and cultural features in a range of texts</w:t>
            </w:r>
          </w:p>
          <w:p w:rsidR="00B63857" w:rsidRPr="00412F1A" w:rsidRDefault="00B63857" w:rsidP="00E43AC8">
            <w:pPr>
              <w:pStyle w:val="TableParagraph"/>
              <w:ind w:left="118" w:firstLine="0"/>
              <w:rPr>
                <w:sz w:val="20"/>
                <w:szCs w:val="20"/>
              </w:rPr>
            </w:pPr>
            <w:r w:rsidRPr="00412F1A">
              <w:rPr>
                <w:rFonts w:eastAsia="Times New Roman"/>
                <w:sz w:val="20"/>
                <w:szCs w:val="20"/>
                <w:lang w:eastAsia="zh-CN" w:bidi="ar-SA"/>
              </w:rPr>
              <w:t xml:space="preserve">LCH5-9U </w:t>
            </w:r>
            <w:r w:rsidRPr="00412F1A">
              <w:rPr>
                <w:sz w:val="20"/>
                <w:szCs w:val="20"/>
              </w:rPr>
              <w:t>explains and reflects on the interrelationship between language, culture and identity</w:t>
            </w:r>
          </w:p>
          <w:p w:rsidR="00B63857" w:rsidRPr="00412F1A" w:rsidRDefault="00B63857" w:rsidP="00B63857">
            <w:pPr>
              <w:pStyle w:val="TableParagraph"/>
              <w:tabs>
                <w:tab w:val="left" w:pos="392"/>
              </w:tabs>
              <w:ind w:right="543"/>
              <w:rPr>
                <w:sz w:val="20"/>
                <w:szCs w:val="20"/>
              </w:rPr>
            </w:pPr>
          </w:p>
          <w:p w:rsidR="00B63857" w:rsidRPr="00412F1A" w:rsidRDefault="00B63857" w:rsidP="00B63857">
            <w:pPr>
              <w:pStyle w:val="TableParagraph"/>
              <w:tabs>
                <w:tab w:val="left" w:pos="392"/>
              </w:tabs>
              <w:ind w:right="543"/>
              <w:rPr>
                <w:sz w:val="20"/>
                <w:szCs w:val="20"/>
              </w:rPr>
            </w:pPr>
          </w:p>
        </w:tc>
        <w:tc>
          <w:tcPr>
            <w:tcW w:w="7071" w:type="dxa"/>
          </w:tcPr>
          <w:p w:rsidR="00B63857" w:rsidRPr="00412F1A" w:rsidRDefault="00B63857" w:rsidP="00B63857">
            <w:pPr>
              <w:rPr>
                <w:rFonts w:eastAsia="Segoe UI Emoji"/>
                <w:sz w:val="20"/>
                <w:szCs w:val="20"/>
              </w:rPr>
            </w:pPr>
          </w:p>
          <w:p w:rsidR="00B63857" w:rsidRPr="00412F1A" w:rsidRDefault="00B63857" w:rsidP="00E43AC8">
            <w:pPr>
              <w:pStyle w:val="Heading5"/>
              <w:ind w:left="231"/>
              <w:rPr>
                <w:rFonts w:ascii="Arial" w:eastAsia="Segoe UI Emoji" w:hAnsi="Arial" w:cs="Arial"/>
                <w:szCs w:val="20"/>
              </w:rPr>
            </w:pPr>
            <w:r w:rsidRPr="00412F1A">
              <w:rPr>
                <w:rFonts w:ascii="Arial" w:eastAsia="Segoe UI Emoji" w:hAnsi="Arial" w:cs="Arial"/>
                <w:szCs w:val="20"/>
              </w:rPr>
              <w:t>Scootle resources</w:t>
            </w:r>
          </w:p>
          <w:p w:rsidR="00B63857" w:rsidRPr="00412F1A" w:rsidRDefault="00B63857" w:rsidP="00E43AC8">
            <w:pPr>
              <w:ind w:left="231"/>
              <w:rPr>
                <w:rFonts w:eastAsia="Segoe UI Emoji"/>
                <w:sz w:val="20"/>
                <w:szCs w:val="20"/>
              </w:rPr>
            </w:pPr>
            <w:r w:rsidRPr="00412F1A">
              <w:rPr>
                <w:rFonts w:eastAsia="Segoe UI Emoji"/>
                <w:b/>
                <w:sz w:val="20"/>
                <w:szCs w:val="20"/>
              </w:rPr>
              <w:t>Attracting Chinese tourists south</w:t>
            </w:r>
            <w:r w:rsidRPr="00412F1A">
              <w:rPr>
                <w:rFonts w:eastAsia="Segoe UI Emoji"/>
                <w:sz w:val="20"/>
                <w:szCs w:val="20"/>
              </w:rPr>
              <w:t xml:space="preserve"> TFL-ID M018072</w:t>
            </w:r>
          </w:p>
          <w:p w:rsidR="00B63857" w:rsidRPr="00412F1A" w:rsidRDefault="009B5AC1" w:rsidP="00E43AC8">
            <w:pPr>
              <w:ind w:left="231"/>
              <w:rPr>
                <w:rFonts w:eastAsia="Segoe UI Emoji"/>
                <w:sz w:val="20"/>
                <w:szCs w:val="20"/>
              </w:rPr>
            </w:pPr>
            <w:hyperlink r:id="rId8" w:history="1">
              <w:r w:rsidR="00B63857" w:rsidRPr="00412F1A">
                <w:rPr>
                  <w:rStyle w:val="Hyperlink"/>
                  <w:rFonts w:eastAsia="Segoe UI Emoji"/>
                  <w:sz w:val="20"/>
                  <w:szCs w:val="20"/>
                </w:rPr>
                <w:t>http://www.scootle.edu.au/ec/resolve/view/M018072</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Visiting China: holiday plans</w:t>
            </w:r>
            <w:r w:rsidRPr="00412F1A">
              <w:rPr>
                <w:rFonts w:eastAsia="Segoe UI Emoji"/>
                <w:sz w:val="20"/>
                <w:szCs w:val="20"/>
              </w:rPr>
              <w:t xml:space="preserve"> TFL-ID L4374</w:t>
            </w:r>
          </w:p>
          <w:p w:rsidR="00B63857" w:rsidRPr="00412F1A" w:rsidRDefault="009B5AC1" w:rsidP="00E43AC8">
            <w:pPr>
              <w:ind w:left="231"/>
              <w:rPr>
                <w:rFonts w:eastAsia="Segoe UI Emoji"/>
                <w:sz w:val="20"/>
                <w:szCs w:val="20"/>
              </w:rPr>
            </w:pPr>
            <w:hyperlink r:id="rId9" w:history="1">
              <w:r w:rsidR="00B63857" w:rsidRPr="00412F1A">
                <w:rPr>
                  <w:rStyle w:val="Hyperlink"/>
                  <w:rFonts w:eastAsia="Segoe UI Emoji"/>
                  <w:sz w:val="20"/>
                  <w:szCs w:val="20"/>
                </w:rPr>
                <w:t>http://www.scootle.edu.au/ec/resolve/view/L4374</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Visiting China: my itinerary</w:t>
            </w:r>
            <w:r w:rsidRPr="00412F1A">
              <w:rPr>
                <w:rFonts w:eastAsia="Segoe UI Emoji"/>
                <w:sz w:val="20"/>
                <w:szCs w:val="20"/>
              </w:rPr>
              <w:t xml:space="preserve"> TFL-ID L4376</w:t>
            </w:r>
          </w:p>
          <w:p w:rsidR="00B63857" w:rsidRPr="00412F1A" w:rsidRDefault="009B5AC1" w:rsidP="00E43AC8">
            <w:pPr>
              <w:ind w:left="231"/>
              <w:rPr>
                <w:rFonts w:eastAsia="Segoe UI Emoji"/>
                <w:sz w:val="20"/>
                <w:szCs w:val="20"/>
              </w:rPr>
            </w:pPr>
            <w:hyperlink r:id="rId10" w:history="1">
              <w:r w:rsidR="00B63857" w:rsidRPr="00412F1A">
                <w:rPr>
                  <w:rStyle w:val="Hyperlink"/>
                  <w:rFonts w:eastAsia="Segoe UI Emoji"/>
                  <w:sz w:val="20"/>
                  <w:szCs w:val="20"/>
                </w:rPr>
                <w:t>http://www.scootle.edu.au/ec/resolve/view/L4376</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Visiting China: Is this your first visit?</w:t>
            </w:r>
            <w:r w:rsidRPr="00412F1A">
              <w:rPr>
                <w:rFonts w:eastAsia="Segoe UI Emoji"/>
                <w:sz w:val="20"/>
                <w:szCs w:val="20"/>
              </w:rPr>
              <w:t xml:space="preserve"> TFL-ID L4375</w:t>
            </w:r>
          </w:p>
          <w:p w:rsidR="00B63857" w:rsidRPr="00412F1A" w:rsidRDefault="009B5AC1" w:rsidP="00E43AC8">
            <w:pPr>
              <w:ind w:left="231"/>
              <w:rPr>
                <w:rFonts w:eastAsia="Segoe UI Emoji"/>
                <w:sz w:val="20"/>
                <w:szCs w:val="20"/>
              </w:rPr>
            </w:pPr>
            <w:hyperlink r:id="rId11" w:history="1">
              <w:r w:rsidR="00B63857" w:rsidRPr="00412F1A">
                <w:rPr>
                  <w:rStyle w:val="Hyperlink"/>
                  <w:rFonts w:eastAsia="Segoe UI Emoji"/>
                  <w:sz w:val="20"/>
                  <w:szCs w:val="20"/>
                </w:rPr>
                <w:t>http://www.scootle.edu.au/ec/resolve/view/L4375</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Visiting China: length of the visit</w:t>
            </w:r>
            <w:r w:rsidRPr="00412F1A">
              <w:rPr>
                <w:rFonts w:eastAsia="Segoe UI Emoji"/>
                <w:sz w:val="20"/>
                <w:szCs w:val="20"/>
              </w:rPr>
              <w:t xml:space="preserve"> TFL-ID L4257</w:t>
            </w:r>
          </w:p>
          <w:p w:rsidR="00B63857" w:rsidRPr="00412F1A" w:rsidRDefault="009B5AC1" w:rsidP="00E43AC8">
            <w:pPr>
              <w:ind w:left="231"/>
              <w:rPr>
                <w:rFonts w:eastAsia="Segoe UI Emoji"/>
                <w:sz w:val="20"/>
                <w:szCs w:val="20"/>
              </w:rPr>
            </w:pPr>
            <w:hyperlink r:id="rId12" w:history="1">
              <w:r w:rsidR="00B63857" w:rsidRPr="00412F1A">
                <w:rPr>
                  <w:rStyle w:val="Hyperlink"/>
                  <w:rFonts w:eastAsia="Segoe UI Emoji"/>
                  <w:sz w:val="20"/>
                  <w:szCs w:val="20"/>
                </w:rPr>
                <w:t>http://www.scootle.edu.au/ec/resolve/view/L4257</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Visiting China: have you got a passport?</w:t>
            </w:r>
            <w:r w:rsidRPr="00412F1A">
              <w:rPr>
                <w:rFonts w:eastAsia="Segoe UI Emoji"/>
                <w:sz w:val="20"/>
                <w:szCs w:val="20"/>
              </w:rPr>
              <w:t xml:space="preserve"> TFL-ID L4256</w:t>
            </w:r>
          </w:p>
          <w:p w:rsidR="00B63857" w:rsidRPr="00412F1A" w:rsidRDefault="009B5AC1" w:rsidP="00E43AC8">
            <w:pPr>
              <w:ind w:left="231"/>
              <w:rPr>
                <w:rFonts w:eastAsia="Segoe UI Emoji"/>
                <w:sz w:val="20"/>
                <w:szCs w:val="20"/>
              </w:rPr>
            </w:pPr>
            <w:hyperlink r:id="rId13" w:history="1">
              <w:r w:rsidR="00B63857" w:rsidRPr="00412F1A">
                <w:rPr>
                  <w:rStyle w:val="Hyperlink"/>
                  <w:rFonts w:eastAsia="Segoe UI Emoji"/>
                  <w:sz w:val="20"/>
                  <w:szCs w:val="20"/>
                </w:rPr>
                <w:t>http://www.scootle.edu.au/ec/resolve/view/L4256</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Test your knowledge: three cities</w:t>
            </w:r>
            <w:r w:rsidRPr="00412F1A">
              <w:rPr>
                <w:rFonts w:eastAsia="Segoe UI Emoji"/>
                <w:sz w:val="20"/>
                <w:szCs w:val="20"/>
              </w:rPr>
              <w:t xml:space="preserve"> TFL-ID L4275</w:t>
            </w:r>
          </w:p>
          <w:p w:rsidR="00B63857" w:rsidRPr="00412F1A" w:rsidRDefault="009B5AC1" w:rsidP="00E43AC8">
            <w:pPr>
              <w:ind w:left="231"/>
              <w:rPr>
                <w:rFonts w:eastAsia="Segoe UI Emoji"/>
                <w:sz w:val="20"/>
                <w:szCs w:val="20"/>
              </w:rPr>
            </w:pPr>
            <w:hyperlink r:id="rId14" w:history="1">
              <w:r w:rsidR="00B63857" w:rsidRPr="00412F1A">
                <w:rPr>
                  <w:rStyle w:val="Hyperlink"/>
                  <w:rFonts w:eastAsia="Segoe UI Emoji"/>
                  <w:sz w:val="20"/>
                  <w:szCs w:val="20"/>
                </w:rPr>
                <w:t>http://www.scootle.edu.au/ec/resolve/view/L4275</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Test your knowledge: train journey</w:t>
            </w:r>
            <w:r w:rsidRPr="00412F1A">
              <w:rPr>
                <w:rFonts w:eastAsia="Segoe UI Emoji"/>
                <w:sz w:val="20"/>
                <w:szCs w:val="20"/>
              </w:rPr>
              <w:t xml:space="preserve"> TFL-ID L4254</w:t>
            </w:r>
          </w:p>
          <w:p w:rsidR="00B63857" w:rsidRPr="00412F1A" w:rsidRDefault="009B5AC1" w:rsidP="00E43AC8">
            <w:pPr>
              <w:ind w:left="231"/>
              <w:rPr>
                <w:rFonts w:eastAsia="Segoe UI Emoji"/>
                <w:sz w:val="20"/>
                <w:szCs w:val="20"/>
              </w:rPr>
            </w:pPr>
            <w:hyperlink r:id="rId15" w:history="1">
              <w:r w:rsidR="00B63857" w:rsidRPr="00412F1A">
                <w:rPr>
                  <w:rStyle w:val="Hyperlink"/>
                  <w:rFonts w:eastAsia="Segoe UI Emoji"/>
                  <w:sz w:val="20"/>
                  <w:szCs w:val="20"/>
                </w:rPr>
                <w:t>http://www.scootle.edu.au/ec/resolve/view/L4254</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Attitudes towards Chinese migrants</w:t>
            </w:r>
            <w:r w:rsidRPr="00412F1A">
              <w:rPr>
                <w:rFonts w:eastAsia="Segoe UI Emoji"/>
                <w:sz w:val="20"/>
                <w:szCs w:val="20"/>
              </w:rPr>
              <w:t xml:space="preserve"> TFL-ID M019285</w:t>
            </w:r>
          </w:p>
          <w:p w:rsidR="00B63857" w:rsidRPr="00412F1A" w:rsidRDefault="009B5AC1" w:rsidP="00E43AC8">
            <w:pPr>
              <w:ind w:left="231"/>
              <w:rPr>
                <w:rFonts w:eastAsia="Segoe UI Emoji"/>
                <w:sz w:val="20"/>
                <w:szCs w:val="20"/>
              </w:rPr>
            </w:pPr>
            <w:hyperlink r:id="rId16" w:history="1">
              <w:r w:rsidR="00B63857" w:rsidRPr="00412F1A">
                <w:rPr>
                  <w:rStyle w:val="Hyperlink"/>
                  <w:rFonts w:eastAsia="Segoe UI Emoji"/>
                  <w:sz w:val="20"/>
                  <w:szCs w:val="20"/>
                </w:rPr>
                <w:t>http://www.scootle.edu.au/ec/resolve/view/M019285</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The tennis match: travelling by bus</w:t>
            </w:r>
            <w:r w:rsidRPr="00412F1A">
              <w:rPr>
                <w:rFonts w:eastAsia="Segoe UI Emoji"/>
                <w:sz w:val="20"/>
                <w:szCs w:val="20"/>
              </w:rPr>
              <w:t xml:space="preserve"> TFL-ID L4372</w:t>
            </w:r>
          </w:p>
          <w:p w:rsidR="00B63857" w:rsidRPr="00412F1A" w:rsidRDefault="009B5AC1" w:rsidP="00E43AC8">
            <w:pPr>
              <w:ind w:left="231"/>
              <w:rPr>
                <w:rFonts w:eastAsia="Segoe UI Emoji"/>
                <w:sz w:val="20"/>
                <w:szCs w:val="20"/>
              </w:rPr>
            </w:pPr>
            <w:hyperlink r:id="rId17" w:history="1">
              <w:r w:rsidR="00B63857" w:rsidRPr="00412F1A">
                <w:rPr>
                  <w:rStyle w:val="Hyperlink"/>
                  <w:rFonts w:eastAsia="Segoe UI Emoji"/>
                  <w:sz w:val="20"/>
                  <w:szCs w:val="20"/>
                </w:rPr>
                <w:t>http://www.scootle.edu.au/ec/resolve/view/L4372</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Zou ba! Transport</w:t>
            </w:r>
            <w:r w:rsidRPr="00412F1A">
              <w:rPr>
                <w:rFonts w:eastAsia="Segoe UI Emoji"/>
                <w:sz w:val="20"/>
                <w:szCs w:val="20"/>
              </w:rPr>
              <w:t xml:space="preserve"> TFL-ID L4331</w:t>
            </w:r>
          </w:p>
          <w:p w:rsidR="00B63857" w:rsidRPr="00412F1A" w:rsidRDefault="009B5AC1" w:rsidP="00E43AC8">
            <w:pPr>
              <w:ind w:left="231"/>
              <w:rPr>
                <w:rFonts w:eastAsia="Segoe UI Emoji"/>
                <w:sz w:val="20"/>
                <w:szCs w:val="20"/>
              </w:rPr>
            </w:pPr>
            <w:hyperlink r:id="rId18" w:history="1">
              <w:r w:rsidR="00B63857" w:rsidRPr="00412F1A">
                <w:rPr>
                  <w:rStyle w:val="Hyperlink"/>
                  <w:rFonts w:eastAsia="Segoe UI Emoji"/>
                  <w:sz w:val="20"/>
                  <w:szCs w:val="20"/>
                </w:rPr>
                <w:t>http://www.scootle.edu.au/ec/resolve/view/L4331</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Direct a taxi: Beijing traffic mayhem</w:t>
            </w:r>
            <w:r w:rsidRPr="00412F1A">
              <w:rPr>
                <w:rFonts w:eastAsia="Segoe UI Emoji"/>
                <w:sz w:val="20"/>
                <w:szCs w:val="20"/>
              </w:rPr>
              <w:t xml:space="preserve"> TFL-ID L1234</w:t>
            </w:r>
          </w:p>
          <w:p w:rsidR="00B63857" w:rsidRPr="00412F1A" w:rsidRDefault="009B5AC1" w:rsidP="00E43AC8">
            <w:pPr>
              <w:ind w:left="231"/>
              <w:rPr>
                <w:rFonts w:eastAsia="Segoe UI Emoji"/>
                <w:sz w:val="20"/>
                <w:szCs w:val="20"/>
              </w:rPr>
            </w:pPr>
            <w:hyperlink r:id="rId19" w:history="1">
              <w:r w:rsidR="00B63857" w:rsidRPr="00412F1A">
                <w:rPr>
                  <w:rStyle w:val="Hyperlink"/>
                  <w:rFonts w:eastAsia="Segoe UI Emoji"/>
                  <w:sz w:val="20"/>
                  <w:szCs w:val="20"/>
                </w:rPr>
                <w:t>http://www.scootle.edu.au/ec/resolve/view/L1234</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Direct a taxi: Beijing traffic jam</w:t>
            </w:r>
            <w:r w:rsidRPr="00412F1A">
              <w:rPr>
                <w:rFonts w:eastAsia="Segoe UI Emoji"/>
                <w:sz w:val="20"/>
                <w:szCs w:val="20"/>
              </w:rPr>
              <w:t xml:space="preserve"> TFL-ID L1235</w:t>
            </w:r>
          </w:p>
          <w:p w:rsidR="00B63857" w:rsidRPr="00412F1A" w:rsidRDefault="009B5AC1" w:rsidP="00E43AC8">
            <w:pPr>
              <w:ind w:left="231"/>
              <w:rPr>
                <w:rFonts w:eastAsia="Segoe UI Emoji"/>
                <w:sz w:val="20"/>
                <w:szCs w:val="20"/>
              </w:rPr>
            </w:pPr>
            <w:hyperlink r:id="rId20" w:history="1">
              <w:r w:rsidR="00B63857" w:rsidRPr="00412F1A">
                <w:rPr>
                  <w:rStyle w:val="Hyperlink"/>
                  <w:rFonts w:eastAsia="Segoe UI Emoji"/>
                  <w:sz w:val="20"/>
                  <w:szCs w:val="20"/>
                </w:rPr>
                <w:t>http://www.scootle.edu.au/ec/resolve/view/L1235</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Mystery objects: matching objects to people [Chinese]</w:t>
            </w:r>
            <w:r w:rsidRPr="00412F1A">
              <w:rPr>
                <w:rFonts w:eastAsia="Segoe UI Emoji"/>
                <w:sz w:val="20"/>
                <w:szCs w:val="20"/>
              </w:rPr>
              <w:t xml:space="preserve"> TFL-ID L1249</w:t>
            </w:r>
          </w:p>
          <w:p w:rsidR="00B63857" w:rsidRPr="00412F1A" w:rsidRDefault="009B5AC1" w:rsidP="00E43AC8">
            <w:pPr>
              <w:ind w:left="231"/>
              <w:rPr>
                <w:rFonts w:eastAsia="Segoe UI Emoji"/>
                <w:sz w:val="20"/>
                <w:szCs w:val="20"/>
              </w:rPr>
            </w:pPr>
            <w:hyperlink r:id="rId21" w:history="1">
              <w:r w:rsidR="00B63857" w:rsidRPr="00412F1A">
                <w:rPr>
                  <w:rStyle w:val="Hyperlink"/>
                  <w:rFonts w:eastAsia="Segoe UI Emoji"/>
                  <w:sz w:val="20"/>
                  <w:szCs w:val="20"/>
                </w:rPr>
                <w:t>http://www.scootle.edu.au/ec/resolve/view/L1249</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lastRenderedPageBreak/>
              <w:t>John Thomson's China I: illustrations of China and its people, photo albums, 1873-74 - essay by Allen Hockley</w:t>
            </w:r>
            <w:r w:rsidRPr="00412F1A">
              <w:rPr>
                <w:rFonts w:eastAsia="Segoe UI Emoji"/>
                <w:sz w:val="20"/>
                <w:szCs w:val="20"/>
              </w:rPr>
              <w:t xml:space="preserve"> TFL-ID M006974</w:t>
            </w:r>
          </w:p>
          <w:p w:rsidR="00B63857" w:rsidRPr="00412F1A" w:rsidRDefault="009B5AC1" w:rsidP="00E43AC8">
            <w:pPr>
              <w:ind w:left="231"/>
              <w:rPr>
                <w:rFonts w:eastAsia="Segoe UI Emoji"/>
                <w:sz w:val="20"/>
                <w:szCs w:val="20"/>
              </w:rPr>
            </w:pPr>
            <w:hyperlink r:id="rId22" w:history="1">
              <w:r w:rsidR="00B63857" w:rsidRPr="00412F1A">
                <w:rPr>
                  <w:rStyle w:val="Hyperlink"/>
                  <w:rFonts w:eastAsia="Segoe UI Emoji"/>
                  <w:sz w:val="20"/>
                  <w:szCs w:val="20"/>
                </w:rPr>
                <w:t>http://www.scootle.edu.au/ec/resolve/view/M006974</w:t>
              </w:r>
            </w:hyperlink>
          </w:p>
          <w:p w:rsidR="00B63857" w:rsidRPr="00412F1A" w:rsidRDefault="00B63857" w:rsidP="00E43AC8">
            <w:pPr>
              <w:ind w:left="231"/>
              <w:rPr>
                <w:rFonts w:eastAsia="Segoe UI Emoji"/>
                <w:sz w:val="20"/>
                <w:szCs w:val="20"/>
              </w:rPr>
            </w:pPr>
          </w:p>
          <w:p w:rsidR="00B63857" w:rsidRPr="00412F1A" w:rsidRDefault="00B63857" w:rsidP="00E43AC8">
            <w:pPr>
              <w:ind w:left="231"/>
              <w:rPr>
                <w:rFonts w:eastAsia="Segoe UI Emoji"/>
                <w:sz w:val="20"/>
                <w:szCs w:val="20"/>
              </w:rPr>
            </w:pPr>
            <w:r w:rsidRPr="00412F1A">
              <w:rPr>
                <w:rFonts w:eastAsia="Segoe UI Emoji"/>
                <w:b/>
                <w:sz w:val="20"/>
                <w:szCs w:val="20"/>
              </w:rPr>
              <w:t>John Thomson's China III: illustrations of China and its people, photo albums, 1873-74 - albums and galleries</w:t>
            </w:r>
            <w:r w:rsidRPr="00412F1A">
              <w:rPr>
                <w:rFonts w:eastAsia="Segoe UI Emoji"/>
                <w:sz w:val="20"/>
                <w:szCs w:val="20"/>
              </w:rPr>
              <w:t xml:space="preserve"> TFL-ID M006976</w:t>
            </w:r>
          </w:p>
          <w:p w:rsidR="00B63857" w:rsidRPr="00412F1A" w:rsidRDefault="009B5AC1" w:rsidP="00E43AC8">
            <w:pPr>
              <w:ind w:left="231"/>
              <w:rPr>
                <w:rFonts w:eastAsia="Segoe UI Emoji"/>
                <w:sz w:val="20"/>
                <w:szCs w:val="20"/>
              </w:rPr>
            </w:pPr>
            <w:hyperlink r:id="rId23" w:history="1">
              <w:r w:rsidR="00B63857" w:rsidRPr="00412F1A">
                <w:rPr>
                  <w:rStyle w:val="Hyperlink"/>
                  <w:rFonts w:eastAsia="Segoe UI Emoji"/>
                  <w:sz w:val="20"/>
                  <w:szCs w:val="20"/>
                </w:rPr>
                <w:t>http://www.scootle.edu.au/ec/resolve/view/M006976</w:t>
              </w:r>
            </w:hyperlink>
          </w:p>
          <w:p w:rsidR="00B63857" w:rsidRPr="00412F1A" w:rsidRDefault="00B63857" w:rsidP="00B63857">
            <w:pPr>
              <w:rPr>
                <w:rFonts w:eastAsia="Segoe UI Emoji"/>
                <w:sz w:val="20"/>
                <w:szCs w:val="20"/>
              </w:rPr>
            </w:pPr>
          </w:p>
        </w:tc>
      </w:tr>
    </w:tbl>
    <w:p w:rsidR="00851DD8" w:rsidRPr="00412F1A" w:rsidRDefault="00851DD8">
      <w:pPr>
        <w:spacing w:line="269" w:lineRule="exact"/>
        <w:rPr>
          <w:sz w:val="20"/>
          <w:szCs w:val="20"/>
        </w:rPr>
        <w:sectPr w:rsidR="00851DD8" w:rsidRPr="00412F1A">
          <w:footerReference w:type="default" r:id="rId24"/>
          <w:type w:val="continuous"/>
          <w:pgSz w:w="16840" w:h="11910" w:orient="landscape"/>
          <w:pgMar w:top="720" w:right="1220" w:bottom="820" w:left="1220" w:header="720" w:footer="625" w:gutter="0"/>
          <w:pgNumType w:start="1"/>
          <w:cols w:space="720"/>
        </w:sect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1"/>
        <w:gridCol w:w="10663"/>
      </w:tblGrid>
      <w:tr w:rsidR="00851DD8" w:rsidRPr="00412F1A">
        <w:trPr>
          <w:trHeight w:val="491"/>
        </w:trPr>
        <w:tc>
          <w:tcPr>
            <w:tcW w:w="3511" w:type="dxa"/>
          </w:tcPr>
          <w:p w:rsidR="00851DD8" w:rsidRPr="00412F1A" w:rsidRDefault="00E32CCD">
            <w:pPr>
              <w:pStyle w:val="TableParagraph"/>
              <w:spacing w:before="115"/>
              <w:ind w:left="107" w:firstLine="0"/>
              <w:rPr>
                <w:b/>
                <w:sz w:val="20"/>
                <w:szCs w:val="20"/>
              </w:rPr>
            </w:pPr>
            <w:r w:rsidRPr="00412F1A">
              <w:rPr>
                <w:b/>
                <w:sz w:val="20"/>
                <w:szCs w:val="20"/>
              </w:rPr>
              <w:lastRenderedPageBreak/>
              <w:t>Content</w:t>
            </w:r>
          </w:p>
        </w:tc>
        <w:tc>
          <w:tcPr>
            <w:tcW w:w="10663" w:type="dxa"/>
          </w:tcPr>
          <w:p w:rsidR="00851DD8" w:rsidRPr="00412F1A" w:rsidRDefault="00E32CCD" w:rsidP="00B63857">
            <w:pPr>
              <w:pStyle w:val="TableParagraph"/>
              <w:numPr>
                <w:ilvl w:val="0"/>
                <w:numId w:val="35"/>
              </w:numPr>
              <w:spacing w:before="115"/>
              <w:rPr>
                <w:b/>
                <w:sz w:val="20"/>
                <w:szCs w:val="20"/>
              </w:rPr>
            </w:pPr>
            <w:r w:rsidRPr="00412F1A">
              <w:rPr>
                <w:b/>
                <w:sz w:val="20"/>
                <w:szCs w:val="20"/>
              </w:rPr>
              <w:t>Teaching, learning and assessment</w:t>
            </w:r>
          </w:p>
        </w:tc>
      </w:tr>
      <w:tr w:rsidR="00D9110B" w:rsidRPr="00412F1A">
        <w:trPr>
          <w:trHeight w:val="1690"/>
        </w:trPr>
        <w:tc>
          <w:tcPr>
            <w:tcW w:w="3511" w:type="dxa"/>
            <w:tcBorders>
              <w:bottom w:val="nil"/>
            </w:tcBorders>
          </w:tcPr>
          <w:p w:rsidR="00D9110B" w:rsidRPr="00412F1A" w:rsidRDefault="00D9110B" w:rsidP="0080069F">
            <w:pPr>
              <w:pStyle w:val="TableParagraph"/>
              <w:spacing w:before="38"/>
              <w:ind w:left="107" w:firstLine="0"/>
              <w:rPr>
                <w:sz w:val="20"/>
                <w:szCs w:val="20"/>
              </w:rPr>
            </w:pPr>
            <w:r w:rsidRPr="00412F1A">
              <w:rPr>
                <w:sz w:val="20"/>
                <w:szCs w:val="20"/>
              </w:rPr>
              <w:t>Students:</w:t>
            </w:r>
          </w:p>
          <w:p w:rsidR="00D9110B" w:rsidRPr="00412F1A" w:rsidRDefault="007560B2" w:rsidP="00150AFD">
            <w:pPr>
              <w:pStyle w:val="TableParagraph"/>
              <w:numPr>
                <w:ilvl w:val="0"/>
                <w:numId w:val="6"/>
              </w:numPr>
              <w:tabs>
                <w:tab w:val="left" w:pos="392"/>
              </w:tabs>
              <w:spacing w:before="119"/>
              <w:ind w:right="502"/>
              <w:rPr>
                <w:sz w:val="20"/>
                <w:szCs w:val="20"/>
              </w:rPr>
            </w:pPr>
            <w:r w:rsidRPr="00412F1A">
              <w:rPr>
                <w:sz w:val="20"/>
                <w:szCs w:val="20"/>
                <w:shd w:val="clear" w:color="auto" w:fill="FFFFFF"/>
              </w:rPr>
              <w:t xml:space="preserve">initiate and sustain interactions to share information, opinions and ideas </w:t>
            </w:r>
          </w:p>
        </w:tc>
        <w:tc>
          <w:tcPr>
            <w:tcW w:w="10663" w:type="dxa"/>
            <w:tcBorders>
              <w:bottom w:val="nil"/>
            </w:tcBorders>
          </w:tcPr>
          <w:p w:rsidR="00150AFD" w:rsidRPr="00412F1A" w:rsidRDefault="00150AFD" w:rsidP="00B63857">
            <w:pPr>
              <w:pStyle w:val="ListParagraph"/>
              <w:autoSpaceDE/>
              <w:autoSpaceDN/>
              <w:spacing w:after="200" w:line="276" w:lineRule="auto"/>
              <w:ind w:left="720"/>
              <w:rPr>
                <w:sz w:val="20"/>
                <w:szCs w:val="20"/>
              </w:rPr>
            </w:pP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Students brainstorm their favourite Chinese city and explain the reason in English.</w:t>
            </w: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 xml:space="preserve">Students view YouTube videos and, with teacher support, identify and collate vocabulary related to travel activities. </w:t>
            </w:r>
          </w:p>
        </w:tc>
      </w:tr>
      <w:tr w:rsidR="007560B2" w:rsidRPr="00412F1A" w:rsidTr="0080069F">
        <w:trPr>
          <w:trHeight w:val="1690"/>
        </w:trPr>
        <w:tc>
          <w:tcPr>
            <w:tcW w:w="3511" w:type="dxa"/>
            <w:tcBorders>
              <w:top w:val="nil"/>
              <w:bottom w:val="nil"/>
            </w:tcBorders>
          </w:tcPr>
          <w:p w:rsidR="007560B2" w:rsidRPr="00412F1A" w:rsidRDefault="007560B2" w:rsidP="00150AFD">
            <w:pPr>
              <w:pStyle w:val="TableParagraph"/>
              <w:numPr>
                <w:ilvl w:val="0"/>
                <w:numId w:val="6"/>
              </w:numPr>
              <w:tabs>
                <w:tab w:val="left" w:pos="392"/>
              </w:tabs>
              <w:spacing w:before="119"/>
              <w:ind w:right="502"/>
              <w:rPr>
                <w:sz w:val="20"/>
                <w:szCs w:val="20"/>
                <w:shd w:val="clear" w:color="auto" w:fill="FFFFFF"/>
              </w:rPr>
            </w:pPr>
            <w:r w:rsidRPr="00412F1A">
              <w:rPr>
                <w:sz w:val="20"/>
                <w:szCs w:val="20"/>
                <w:shd w:val="clear" w:color="auto" w:fill="FFFFFF"/>
              </w:rPr>
              <w:t xml:space="preserve">obtain and synthesise information and ideas from spoken, written, visual or multimodal texts (ACLCHC099, ACLCHC100) </w:t>
            </w:r>
          </w:p>
        </w:tc>
        <w:tc>
          <w:tcPr>
            <w:tcW w:w="10663" w:type="dxa"/>
            <w:tcBorders>
              <w:top w:val="nil"/>
              <w:bottom w:val="nil"/>
            </w:tcBorders>
          </w:tcPr>
          <w:p w:rsidR="007560B2" w:rsidRPr="00412F1A" w:rsidRDefault="007560B2" w:rsidP="00B63857">
            <w:pPr>
              <w:numPr>
                <w:ilvl w:val="0"/>
                <w:numId w:val="35"/>
              </w:numPr>
              <w:autoSpaceDE/>
              <w:autoSpaceDN/>
              <w:spacing w:after="200" w:line="276" w:lineRule="auto"/>
              <w:rPr>
                <w:sz w:val="20"/>
                <w:szCs w:val="20"/>
              </w:rPr>
            </w:pPr>
            <w:r w:rsidRPr="00412F1A">
              <w:rPr>
                <w:sz w:val="20"/>
                <w:szCs w:val="20"/>
              </w:rPr>
              <w:t xml:space="preserve">Students recall their last travel experience in China, and write down as many sightseeing places as possible. </w:t>
            </w:r>
          </w:p>
        </w:tc>
      </w:tr>
      <w:tr w:rsidR="007560B2" w:rsidRPr="00412F1A" w:rsidTr="00D34E97">
        <w:trPr>
          <w:trHeight w:val="2502"/>
        </w:trPr>
        <w:tc>
          <w:tcPr>
            <w:tcW w:w="3511" w:type="dxa"/>
            <w:tcBorders>
              <w:top w:val="nil"/>
              <w:bottom w:val="nil"/>
            </w:tcBorders>
          </w:tcPr>
          <w:p w:rsidR="007560B2" w:rsidRPr="00412F1A" w:rsidRDefault="007560B2" w:rsidP="00150AFD">
            <w:pPr>
              <w:pStyle w:val="TableParagraph"/>
              <w:numPr>
                <w:ilvl w:val="0"/>
                <w:numId w:val="6"/>
              </w:numPr>
              <w:tabs>
                <w:tab w:val="left" w:pos="392"/>
              </w:tabs>
              <w:spacing w:before="119"/>
              <w:ind w:right="502"/>
              <w:rPr>
                <w:sz w:val="20"/>
                <w:szCs w:val="20"/>
              </w:rPr>
            </w:pPr>
            <w:r w:rsidRPr="00412F1A">
              <w:rPr>
                <w:sz w:val="20"/>
                <w:szCs w:val="20"/>
                <w:shd w:val="clear" w:color="auto" w:fill="FFFFFF"/>
              </w:rPr>
              <w:t xml:space="preserve">participate in a range of collaborative tasks, activities and experiences that involve negotiating and solving problems </w:t>
            </w:r>
          </w:p>
        </w:tc>
        <w:tc>
          <w:tcPr>
            <w:tcW w:w="10663" w:type="dxa"/>
            <w:tcBorders>
              <w:top w:val="nil"/>
              <w:bottom w:val="nil"/>
            </w:tcBorders>
          </w:tcPr>
          <w:p w:rsidR="007560B2" w:rsidRPr="00412F1A" w:rsidRDefault="007560B2" w:rsidP="00E43AC8">
            <w:pPr>
              <w:autoSpaceDE/>
              <w:autoSpaceDN/>
              <w:spacing w:after="200" w:line="276" w:lineRule="auto"/>
              <w:ind w:left="720" w:right="251"/>
              <w:rPr>
                <w:sz w:val="20"/>
                <w:szCs w:val="20"/>
              </w:rPr>
            </w:pPr>
            <w:r w:rsidRPr="00412F1A">
              <w:rPr>
                <w:sz w:val="20"/>
                <w:szCs w:val="20"/>
              </w:rPr>
              <w:t>Students:</w:t>
            </w:r>
          </w:p>
          <w:p w:rsidR="007560B2" w:rsidRPr="00412F1A" w:rsidRDefault="007560B2" w:rsidP="00E43AC8">
            <w:pPr>
              <w:numPr>
                <w:ilvl w:val="0"/>
                <w:numId w:val="35"/>
              </w:numPr>
              <w:autoSpaceDE/>
              <w:autoSpaceDN/>
              <w:spacing w:after="200" w:line="276" w:lineRule="auto"/>
              <w:ind w:right="251"/>
              <w:rPr>
                <w:sz w:val="20"/>
                <w:szCs w:val="20"/>
              </w:rPr>
            </w:pPr>
            <w:r w:rsidRPr="00412F1A">
              <w:rPr>
                <w:sz w:val="20"/>
                <w:szCs w:val="20"/>
              </w:rPr>
              <w:t xml:space="preserve">working in groups, research online the five most popular Chinese sightseeing places between Australian tourists and Chinese tourists. </w:t>
            </w:r>
          </w:p>
          <w:p w:rsidR="007560B2" w:rsidRPr="00412F1A" w:rsidRDefault="007560B2" w:rsidP="00E43AC8">
            <w:pPr>
              <w:numPr>
                <w:ilvl w:val="0"/>
                <w:numId w:val="35"/>
              </w:numPr>
              <w:autoSpaceDE/>
              <w:autoSpaceDN/>
              <w:spacing w:after="200" w:line="276" w:lineRule="auto"/>
              <w:ind w:right="251"/>
              <w:rPr>
                <w:sz w:val="20"/>
                <w:szCs w:val="20"/>
              </w:rPr>
            </w:pPr>
            <w:r w:rsidRPr="00412F1A">
              <w:rPr>
                <w:sz w:val="20"/>
                <w:szCs w:val="20"/>
              </w:rPr>
              <w:t>collect the results in two pie charts, using Hanzi labels for the name of sightseeing places</w:t>
            </w:r>
          </w:p>
          <w:p w:rsidR="00B63857" w:rsidRPr="00412F1A" w:rsidRDefault="007560B2" w:rsidP="00E43AC8">
            <w:pPr>
              <w:numPr>
                <w:ilvl w:val="0"/>
                <w:numId w:val="35"/>
              </w:numPr>
              <w:autoSpaceDE/>
              <w:autoSpaceDN/>
              <w:spacing w:after="200" w:line="276" w:lineRule="auto"/>
              <w:ind w:right="251"/>
              <w:rPr>
                <w:sz w:val="20"/>
                <w:szCs w:val="20"/>
              </w:rPr>
            </w:pPr>
            <w:r w:rsidRPr="00412F1A">
              <w:rPr>
                <w:sz w:val="20"/>
                <w:szCs w:val="20"/>
              </w:rPr>
              <w:t>display their pie charts in class</w:t>
            </w:r>
          </w:p>
          <w:p w:rsidR="00B63857" w:rsidRPr="00412F1A" w:rsidRDefault="00B63857" w:rsidP="00E43AC8">
            <w:pPr>
              <w:numPr>
                <w:ilvl w:val="0"/>
                <w:numId w:val="35"/>
              </w:numPr>
              <w:autoSpaceDE/>
              <w:autoSpaceDN/>
              <w:spacing w:after="200" w:line="276" w:lineRule="auto"/>
              <w:ind w:right="251"/>
              <w:rPr>
                <w:sz w:val="20"/>
                <w:szCs w:val="20"/>
              </w:rPr>
            </w:pPr>
            <w:r w:rsidRPr="00412F1A">
              <w:rPr>
                <w:rFonts w:eastAsia="Segoe UI Emoji"/>
                <w:sz w:val="20"/>
                <w:szCs w:val="20"/>
              </w:rPr>
              <w:t xml:space="preserve">corresponding with sister-school peers in China via social networking sites, exchanging personal information and requesting information, eg </w:t>
            </w:r>
            <w:r w:rsidRPr="00412F1A">
              <w:rPr>
                <w:rFonts w:eastAsia="Microsoft YaHei"/>
                <w:sz w:val="20"/>
                <w:szCs w:val="20"/>
              </w:rPr>
              <w:t>我去年去了法国，你呢？</w:t>
            </w:r>
          </w:p>
          <w:p w:rsidR="00B63857" w:rsidRPr="00412F1A" w:rsidRDefault="00B63857" w:rsidP="00E43AC8">
            <w:pPr>
              <w:numPr>
                <w:ilvl w:val="0"/>
                <w:numId w:val="35"/>
              </w:numPr>
              <w:autoSpaceDE/>
              <w:autoSpaceDN/>
              <w:spacing w:after="200" w:line="276" w:lineRule="auto"/>
              <w:ind w:right="251"/>
              <w:rPr>
                <w:sz w:val="20"/>
                <w:szCs w:val="20"/>
              </w:rPr>
            </w:pPr>
            <w:r w:rsidRPr="00412F1A">
              <w:rPr>
                <w:rFonts w:eastAsia="Segoe UI Emoji"/>
                <w:sz w:val="20"/>
                <w:szCs w:val="20"/>
              </w:rPr>
              <w:t xml:space="preserve">planning a trip with a friend, arranging flights, activities and venues, eg </w:t>
            </w:r>
            <w:r w:rsidRPr="00412F1A">
              <w:rPr>
                <w:rFonts w:eastAsia="Microsoft YaHei"/>
                <w:sz w:val="20"/>
                <w:szCs w:val="20"/>
              </w:rPr>
              <w:t>我希望能</w:t>
            </w:r>
            <w:r w:rsidRPr="00412F1A">
              <w:rPr>
                <w:rFonts w:eastAsia="Segoe UI Emoji"/>
                <w:sz w:val="20"/>
                <w:szCs w:val="20"/>
              </w:rPr>
              <w:t xml:space="preserve">....; </w:t>
            </w:r>
            <w:r w:rsidRPr="00412F1A">
              <w:rPr>
                <w:rFonts w:eastAsia="Microsoft YaHei"/>
                <w:sz w:val="20"/>
                <w:szCs w:val="20"/>
              </w:rPr>
              <w:t>没办法</w:t>
            </w:r>
            <w:r w:rsidRPr="00412F1A">
              <w:rPr>
                <w:rFonts w:eastAsia="Segoe UI Emoji"/>
                <w:sz w:val="20"/>
                <w:szCs w:val="20"/>
              </w:rPr>
              <w:t xml:space="preserve">; </w:t>
            </w:r>
            <w:r w:rsidRPr="00412F1A">
              <w:rPr>
                <w:rFonts w:eastAsia="Microsoft YaHei"/>
                <w:sz w:val="20"/>
                <w:szCs w:val="20"/>
              </w:rPr>
              <w:t>不能</w:t>
            </w:r>
            <w:r w:rsidRPr="00412F1A">
              <w:rPr>
                <w:rFonts w:eastAsia="Segoe UI Emoji"/>
                <w:sz w:val="20"/>
                <w:szCs w:val="20"/>
              </w:rPr>
              <w:t>….</w:t>
            </w:r>
            <w:r w:rsidRPr="00412F1A">
              <w:rPr>
                <w:rFonts w:eastAsia="Microsoft YaHei"/>
                <w:sz w:val="20"/>
                <w:szCs w:val="20"/>
              </w:rPr>
              <w:t>就</w:t>
            </w:r>
            <w:r w:rsidRPr="00412F1A">
              <w:rPr>
                <w:rFonts w:eastAsia="Segoe UI Emoji"/>
                <w:sz w:val="20"/>
                <w:szCs w:val="20"/>
              </w:rPr>
              <w:t xml:space="preserve">....; </w:t>
            </w:r>
            <w:r w:rsidRPr="00412F1A">
              <w:rPr>
                <w:rFonts w:eastAsia="Microsoft YaHei"/>
                <w:sz w:val="20"/>
                <w:szCs w:val="20"/>
              </w:rPr>
              <w:t>要不然</w:t>
            </w:r>
            <w:r w:rsidRPr="00412F1A">
              <w:rPr>
                <w:rFonts w:eastAsia="Segoe UI Emoji"/>
                <w:sz w:val="20"/>
                <w:szCs w:val="20"/>
              </w:rPr>
              <w:t xml:space="preserve">.... </w:t>
            </w:r>
            <w:r w:rsidRPr="00412F1A">
              <w:rPr>
                <w:rFonts w:eastAsia="Microsoft YaHei"/>
                <w:sz w:val="20"/>
                <w:szCs w:val="20"/>
              </w:rPr>
              <w:t>难道</w:t>
            </w:r>
          </w:p>
          <w:p w:rsidR="00B63857" w:rsidRPr="00412F1A" w:rsidRDefault="00B63857" w:rsidP="00E43AC8">
            <w:pPr>
              <w:numPr>
                <w:ilvl w:val="0"/>
                <w:numId w:val="35"/>
              </w:numPr>
              <w:autoSpaceDE/>
              <w:autoSpaceDN/>
              <w:spacing w:after="200" w:line="276" w:lineRule="auto"/>
              <w:ind w:right="251"/>
              <w:rPr>
                <w:sz w:val="20"/>
                <w:szCs w:val="20"/>
              </w:rPr>
            </w:pPr>
            <w:r w:rsidRPr="00412F1A">
              <w:rPr>
                <w:rFonts w:eastAsia="Segoe UI Emoji"/>
                <w:sz w:val="20"/>
                <w:szCs w:val="20"/>
              </w:rPr>
              <w:t xml:space="preserve">setting up a survey, compiling a report, then writing a complaint letter to the principal/local government regarding a travel destination, eg </w:t>
            </w:r>
            <w:r w:rsidRPr="00412F1A">
              <w:rPr>
                <w:rFonts w:eastAsia="Microsoft YaHei"/>
                <w:sz w:val="20"/>
                <w:szCs w:val="20"/>
              </w:rPr>
              <w:t>大多数的人认为</w:t>
            </w:r>
            <w:r w:rsidRPr="00412F1A">
              <w:rPr>
                <w:rFonts w:eastAsia="Segoe UI Emoji"/>
                <w:sz w:val="20"/>
                <w:szCs w:val="20"/>
              </w:rPr>
              <w:t xml:space="preserve">....; </w:t>
            </w:r>
            <w:r w:rsidRPr="00412F1A">
              <w:rPr>
                <w:rFonts w:eastAsia="Microsoft YaHei"/>
                <w:sz w:val="20"/>
                <w:szCs w:val="20"/>
              </w:rPr>
              <w:t>一部分的人认为</w:t>
            </w:r>
            <w:r w:rsidRPr="00412F1A">
              <w:rPr>
                <w:rFonts w:eastAsia="Segoe UI Emoji"/>
                <w:sz w:val="20"/>
                <w:szCs w:val="20"/>
              </w:rPr>
              <w:t>....</w:t>
            </w:r>
          </w:p>
          <w:p w:rsidR="00B63857" w:rsidRPr="00412F1A" w:rsidRDefault="00B63857" w:rsidP="00B63857">
            <w:pPr>
              <w:autoSpaceDE/>
              <w:autoSpaceDN/>
              <w:spacing w:after="200" w:line="276" w:lineRule="auto"/>
              <w:ind w:left="420"/>
              <w:rPr>
                <w:sz w:val="20"/>
                <w:szCs w:val="20"/>
              </w:rPr>
            </w:pPr>
          </w:p>
        </w:tc>
      </w:tr>
      <w:tr w:rsidR="00D9110B" w:rsidRPr="00412F1A" w:rsidTr="00D34E97">
        <w:trPr>
          <w:trHeight w:val="3205"/>
        </w:trPr>
        <w:tc>
          <w:tcPr>
            <w:tcW w:w="3511" w:type="dxa"/>
            <w:tcBorders>
              <w:top w:val="nil"/>
              <w:bottom w:val="single" w:sz="4" w:space="0" w:color="auto"/>
            </w:tcBorders>
          </w:tcPr>
          <w:p w:rsidR="00D9110B" w:rsidRPr="00412F1A" w:rsidRDefault="007560B2" w:rsidP="00150AFD">
            <w:pPr>
              <w:pStyle w:val="TableParagraph"/>
              <w:numPr>
                <w:ilvl w:val="0"/>
                <w:numId w:val="6"/>
              </w:numPr>
              <w:tabs>
                <w:tab w:val="left" w:pos="392"/>
              </w:tabs>
              <w:spacing w:before="119"/>
              <w:ind w:right="502"/>
              <w:rPr>
                <w:sz w:val="20"/>
                <w:szCs w:val="20"/>
              </w:rPr>
            </w:pPr>
            <w:r w:rsidRPr="00412F1A">
              <w:rPr>
                <w:sz w:val="20"/>
                <w:szCs w:val="20"/>
                <w:shd w:val="clear" w:color="auto" w:fill="FFFFFF"/>
              </w:rPr>
              <w:lastRenderedPageBreak/>
              <w:t xml:space="preserve">understand and use Chinese language and grammatical forms, and explore how to use/combine these elements to express complex ideas </w:t>
            </w:r>
          </w:p>
        </w:tc>
        <w:tc>
          <w:tcPr>
            <w:tcW w:w="10663" w:type="dxa"/>
            <w:tcBorders>
              <w:top w:val="nil"/>
              <w:bottom w:val="single" w:sz="4" w:space="0" w:color="auto"/>
            </w:tcBorders>
          </w:tcPr>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 xml:space="preserve">The teacher models how to ask questions, using the question words </w:t>
            </w:r>
            <w:r w:rsidRPr="00412F1A">
              <w:rPr>
                <w:rFonts w:eastAsia="Microsoft YaHei"/>
                <w:sz w:val="20"/>
                <w:szCs w:val="20"/>
              </w:rPr>
              <w:t>吗</w:t>
            </w:r>
            <w:r w:rsidRPr="00412F1A">
              <w:rPr>
                <w:sz w:val="20"/>
                <w:szCs w:val="20"/>
              </w:rPr>
              <w:t xml:space="preserve"> and the correct tones and intonation.</w:t>
            </w: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 xml:space="preserve">Students learn to respond to the question using </w:t>
            </w:r>
            <w:r w:rsidRPr="00412F1A">
              <w:rPr>
                <w:rFonts w:eastAsia="Microsoft YaHei"/>
                <w:sz w:val="20"/>
                <w:szCs w:val="20"/>
              </w:rPr>
              <w:t>喜欢</w:t>
            </w:r>
            <w:r w:rsidRPr="00412F1A">
              <w:rPr>
                <w:sz w:val="20"/>
                <w:szCs w:val="20"/>
              </w:rPr>
              <w:t xml:space="preserve">and </w:t>
            </w:r>
            <w:r w:rsidRPr="00412F1A">
              <w:rPr>
                <w:rFonts w:eastAsia="Microsoft YaHei"/>
                <w:sz w:val="20"/>
                <w:szCs w:val="20"/>
              </w:rPr>
              <w:t>不喜欢</w:t>
            </w: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Students practise asking each other which Chinese sightseeing places they like (after watch a video that introduce famous Chinese sightseeing places). Students:</w:t>
            </w: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 xml:space="preserve">ask and respond to questions, eg </w:t>
            </w:r>
            <w:r w:rsidRPr="00412F1A">
              <w:rPr>
                <w:rFonts w:eastAsia="Microsoft YaHei"/>
                <w:sz w:val="20"/>
                <w:szCs w:val="20"/>
              </w:rPr>
              <w:t>你喜欢哪个景点？你喜欢长城吗？你喜欢故宫吗？</w:t>
            </w: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 xml:space="preserve"> identify the reason of interest. </w:t>
            </w:r>
            <w:r w:rsidRPr="00412F1A">
              <w:rPr>
                <w:rFonts w:eastAsia="Microsoft YaHei"/>
                <w:sz w:val="20"/>
                <w:szCs w:val="20"/>
              </w:rPr>
              <w:t>你为什么喜欢长城？</w:t>
            </w:r>
          </w:p>
        </w:tc>
      </w:tr>
      <w:tr w:rsidR="00D9110B" w:rsidRPr="00412F1A" w:rsidTr="00D34E97">
        <w:trPr>
          <w:trHeight w:val="4671"/>
        </w:trPr>
        <w:tc>
          <w:tcPr>
            <w:tcW w:w="3511" w:type="dxa"/>
            <w:tcBorders>
              <w:bottom w:val="nil"/>
            </w:tcBorders>
          </w:tcPr>
          <w:p w:rsidR="00D9110B" w:rsidRPr="00412F1A" w:rsidRDefault="007560B2" w:rsidP="00150AFD">
            <w:pPr>
              <w:pStyle w:val="TableParagraph"/>
              <w:numPr>
                <w:ilvl w:val="0"/>
                <w:numId w:val="6"/>
              </w:numPr>
              <w:tabs>
                <w:tab w:val="left" w:pos="392"/>
              </w:tabs>
              <w:spacing w:before="119"/>
              <w:ind w:right="502"/>
              <w:rPr>
                <w:sz w:val="20"/>
                <w:szCs w:val="20"/>
              </w:rPr>
            </w:pPr>
            <w:r w:rsidRPr="00412F1A">
              <w:rPr>
                <w:sz w:val="20"/>
                <w:szCs w:val="20"/>
                <w:shd w:val="clear" w:color="auto" w:fill="FFFFFF"/>
              </w:rPr>
              <w:t xml:space="preserve">compose a range of informative and imaginative texts, using a variety of formats for different contexts, purposes and audiences </w:t>
            </w:r>
          </w:p>
        </w:tc>
        <w:tc>
          <w:tcPr>
            <w:tcW w:w="10663" w:type="dxa"/>
            <w:tcBorders>
              <w:bottom w:val="nil"/>
            </w:tcBorders>
          </w:tcPr>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 xml:space="preserve">In pairs, students conduct research on one particular Chinese sightseeing place of their interest. </w:t>
            </w: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Students search the historical background of the place, why is it famous and main features of the place.</w:t>
            </w:r>
          </w:p>
          <w:p w:rsidR="00D9110B" w:rsidRPr="00412F1A" w:rsidRDefault="00D9110B" w:rsidP="00B63857">
            <w:pPr>
              <w:numPr>
                <w:ilvl w:val="0"/>
                <w:numId w:val="35"/>
              </w:numPr>
              <w:autoSpaceDE/>
              <w:autoSpaceDN/>
              <w:spacing w:after="200" w:line="276" w:lineRule="auto"/>
              <w:rPr>
                <w:sz w:val="20"/>
                <w:szCs w:val="20"/>
              </w:rPr>
            </w:pPr>
            <w:r w:rsidRPr="00412F1A">
              <w:rPr>
                <w:sz w:val="20"/>
                <w:szCs w:val="20"/>
              </w:rPr>
              <w:t xml:space="preserve">Based on their findings, students work in pairs to design and create a poster to introduce one Chinese sightseeing place to the whole class. </w:t>
            </w:r>
          </w:p>
          <w:p w:rsidR="007560B2" w:rsidRPr="00412F1A" w:rsidRDefault="00D9110B" w:rsidP="00B63857">
            <w:pPr>
              <w:widowControl/>
              <w:numPr>
                <w:ilvl w:val="0"/>
                <w:numId w:val="35"/>
              </w:numPr>
              <w:autoSpaceDE/>
              <w:autoSpaceDN/>
              <w:spacing w:after="200" w:line="276" w:lineRule="auto"/>
              <w:rPr>
                <w:sz w:val="20"/>
                <w:szCs w:val="20"/>
              </w:rPr>
            </w:pPr>
            <w:r w:rsidRPr="00412F1A">
              <w:rPr>
                <w:rFonts w:eastAsia="SimSun"/>
                <w:sz w:val="20"/>
                <w:szCs w:val="20"/>
                <w:lang w:val="en-US" w:eastAsia="zh-CN" w:bidi="ar"/>
              </w:rPr>
              <w:t>Students discuss textual features of a poster: - main items of information to be included, eg heading, sequence of instructions - major features of the text type, including layout, format, highlighting and sequencing of key information, images with captions.</w:t>
            </w:r>
          </w:p>
          <w:p w:rsidR="007560B2" w:rsidRPr="00412F1A" w:rsidRDefault="007560B2" w:rsidP="00B63857">
            <w:pPr>
              <w:widowControl/>
              <w:numPr>
                <w:ilvl w:val="0"/>
                <w:numId w:val="35"/>
              </w:numPr>
              <w:autoSpaceDE/>
              <w:autoSpaceDN/>
              <w:spacing w:after="200" w:line="276" w:lineRule="auto"/>
              <w:rPr>
                <w:sz w:val="20"/>
                <w:szCs w:val="20"/>
              </w:rPr>
            </w:pPr>
            <w:r w:rsidRPr="00412F1A">
              <w:rPr>
                <w:sz w:val="20"/>
                <w:szCs w:val="20"/>
              </w:rPr>
              <w:t>Students:</w:t>
            </w:r>
          </w:p>
          <w:p w:rsidR="007560B2" w:rsidRPr="00412F1A" w:rsidRDefault="007560B2" w:rsidP="00B63857">
            <w:pPr>
              <w:widowControl/>
              <w:numPr>
                <w:ilvl w:val="0"/>
                <w:numId w:val="35"/>
              </w:numPr>
              <w:autoSpaceDE/>
              <w:autoSpaceDN/>
              <w:spacing w:after="200" w:line="276" w:lineRule="auto"/>
              <w:rPr>
                <w:sz w:val="20"/>
                <w:szCs w:val="20"/>
              </w:rPr>
            </w:pPr>
            <w:r w:rsidRPr="00412F1A">
              <w:rPr>
                <w:sz w:val="20"/>
                <w:szCs w:val="20"/>
              </w:rPr>
              <w:t>use online pictures, newspaper cutout or hand-drawing the pictures of the sightseeing place.</w:t>
            </w:r>
          </w:p>
          <w:p w:rsidR="007560B2" w:rsidRPr="00412F1A" w:rsidRDefault="007560B2" w:rsidP="00B63857">
            <w:pPr>
              <w:widowControl/>
              <w:numPr>
                <w:ilvl w:val="0"/>
                <w:numId w:val="35"/>
              </w:numPr>
              <w:autoSpaceDE/>
              <w:autoSpaceDN/>
              <w:spacing w:after="200" w:line="276" w:lineRule="auto"/>
              <w:rPr>
                <w:sz w:val="20"/>
                <w:szCs w:val="20"/>
              </w:rPr>
            </w:pPr>
            <w:r w:rsidRPr="00412F1A">
              <w:rPr>
                <w:sz w:val="20"/>
                <w:szCs w:val="20"/>
              </w:rPr>
              <w:t xml:space="preserve">use modelled </w:t>
            </w:r>
            <w:r w:rsidR="00B63857" w:rsidRPr="00412F1A">
              <w:rPr>
                <w:sz w:val="20"/>
                <w:szCs w:val="20"/>
              </w:rPr>
              <w:t>language</w:t>
            </w:r>
            <w:r w:rsidRPr="00412F1A">
              <w:rPr>
                <w:sz w:val="20"/>
                <w:szCs w:val="20"/>
              </w:rPr>
              <w:t xml:space="preserve"> to introduce the place</w:t>
            </w:r>
          </w:p>
        </w:tc>
      </w:tr>
      <w:tr w:rsidR="00851DD8" w:rsidRPr="00412F1A" w:rsidTr="00DA47FE">
        <w:trPr>
          <w:trHeight w:val="3894"/>
        </w:trPr>
        <w:tc>
          <w:tcPr>
            <w:tcW w:w="3511" w:type="dxa"/>
            <w:tcBorders>
              <w:top w:val="nil"/>
              <w:bottom w:val="nil"/>
            </w:tcBorders>
          </w:tcPr>
          <w:p w:rsidR="00851DD8" w:rsidRPr="00412F1A" w:rsidRDefault="0011386E" w:rsidP="0080069F">
            <w:pPr>
              <w:pStyle w:val="TableParagraph"/>
              <w:numPr>
                <w:ilvl w:val="0"/>
                <w:numId w:val="6"/>
              </w:numPr>
              <w:tabs>
                <w:tab w:val="left" w:pos="392"/>
              </w:tabs>
              <w:spacing w:before="119"/>
              <w:ind w:right="502"/>
              <w:rPr>
                <w:sz w:val="20"/>
                <w:szCs w:val="20"/>
              </w:rPr>
            </w:pPr>
            <w:r w:rsidRPr="00412F1A">
              <w:rPr>
                <w:rStyle w:val="label"/>
                <w:sz w:val="20"/>
                <w:szCs w:val="20"/>
              </w:rPr>
              <w:lastRenderedPageBreak/>
              <w:t>Relate prior knowledge of character form and function to infer information about sound and meaning of unfamiliar characters</w:t>
            </w:r>
            <w:hyperlink r:id="rId25" w:tgtFrame="_blank" w:tooltip="View additional details of ACLCHU107" w:history="1">
              <w:r w:rsidRPr="00412F1A">
                <w:rPr>
                  <w:rStyle w:val="Hyperlink"/>
                  <w:sz w:val="20"/>
                  <w:szCs w:val="20"/>
                </w:rPr>
                <w:t xml:space="preserve"> (ACLCHU107)</w:t>
              </w:r>
            </w:hyperlink>
            <w:r w:rsidRPr="00412F1A">
              <w:rPr>
                <w:rStyle w:val="label"/>
                <w:sz w:val="20"/>
                <w:szCs w:val="20"/>
              </w:rPr>
              <w:t xml:space="preserve"> </w:t>
            </w:r>
          </w:p>
        </w:tc>
        <w:tc>
          <w:tcPr>
            <w:tcW w:w="10663" w:type="dxa"/>
            <w:tcBorders>
              <w:top w:val="nil"/>
              <w:bottom w:val="nil"/>
            </w:tcBorders>
          </w:tcPr>
          <w:p w:rsidR="007E78A3" w:rsidRPr="00412F1A" w:rsidRDefault="006C0453" w:rsidP="00B63857">
            <w:pPr>
              <w:pStyle w:val="TableParagraph"/>
              <w:numPr>
                <w:ilvl w:val="0"/>
                <w:numId w:val="35"/>
              </w:numPr>
              <w:tabs>
                <w:tab w:val="left" w:pos="708"/>
              </w:tabs>
              <w:spacing w:before="3" w:line="237" w:lineRule="auto"/>
              <w:ind w:right="285"/>
              <w:rPr>
                <w:sz w:val="20"/>
                <w:szCs w:val="20"/>
              </w:rPr>
            </w:pPr>
            <w:r w:rsidRPr="00412F1A">
              <w:rPr>
                <w:sz w:val="20"/>
                <w:szCs w:val="20"/>
              </w:rPr>
              <w:t>Students brainstorm amongst themselves in small groups or as a class, how to host a guest and what is important to them personally in hospitality.</w:t>
            </w:r>
          </w:p>
          <w:p w:rsidR="007E78A3" w:rsidRPr="00412F1A" w:rsidRDefault="007E78A3" w:rsidP="0080069F">
            <w:pPr>
              <w:pStyle w:val="TableParagraph"/>
              <w:tabs>
                <w:tab w:val="left" w:pos="708"/>
              </w:tabs>
              <w:spacing w:before="3" w:line="237" w:lineRule="auto"/>
              <w:ind w:left="707" w:right="285" w:firstLine="0"/>
              <w:rPr>
                <w:sz w:val="20"/>
                <w:szCs w:val="20"/>
              </w:rPr>
            </w:pPr>
          </w:p>
          <w:p w:rsidR="00616E23" w:rsidRPr="00412F1A" w:rsidRDefault="006C0453" w:rsidP="00B63857">
            <w:pPr>
              <w:pStyle w:val="TableParagraph"/>
              <w:numPr>
                <w:ilvl w:val="0"/>
                <w:numId w:val="35"/>
              </w:numPr>
              <w:tabs>
                <w:tab w:val="left" w:pos="708"/>
              </w:tabs>
              <w:spacing w:before="3" w:line="237" w:lineRule="auto"/>
              <w:ind w:right="285"/>
              <w:rPr>
                <w:sz w:val="20"/>
                <w:szCs w:val="20"/>
              </w:rPr>
            </w:pPr>
            <w:r w:rsidRPr="00412F1A">
              <w:rPr>
                <w:sz w:val="20"/>
                <w:szCs w:val="20"/>
              </w:rPr>
              <w:t>Students try to use the Chinese vocabulary and grammar that they already know to express some of the ideas suggested.</w:t>
            </w:r>
          </w:p>
          <w:p w:rsidR="00616E23" w:rsidRPr="00412F1A" w:rsidRDefault="00616E23" w:rsidP="0080069F">
            <w:pPr>
              <w:pStyle w:val="TableParagraph"/>
              <w:tabs>
                <w:tab w:val="left" w:pos="708"/>
              </w:tabs>
              <w:spacing w:before="3" w:line="237" w:lineRule="auto"/>
              <w:ind w:left="828" w:right="285" w:firstLine="0"/>
              <w:rPr>
                <w:sz w:val="20"/>
                <w:szCs w:val="20"/>
              </w:rPr>
            </w:pPr>
          </w:p>
          <w:p w:rsidR="007E78A3" w:rsidRPr="00412F1A" w:rsidRDefault="006C0453" w:rsidP="00B63857">
            <w:pPr>
              <w:pStyle w:val="TableParagraph"/>
              <w:numPr>
                <w:ilvl w:val="0"/>
                <w:numId w:val="35"/>
              </w:numPr>
              <w:tabs>
                <w:tab w:val="left" w:pos="708"/>
              </w:tabs>
              <w:spacing w:before="3" w:line="237" w:lineRule="auto"/>
              <w:ind w:right="285"/>
              <w:rPr>
                <w:sz w:val="20"/>
                <w:szCs w:val="20"/>
              </w:rPr>
            </w:pPr>
            <w:r w:rsidRPr="00412F1A">
              <w:rPr>
                <w:sz w:val="20"/>
                <w:szCs w:val="20"/>
              </w:rPr>
              <w:t xml:space="preserve">New vocabulary related to hospitality </w:t>
            </w:r>
            <w:r w:rsidR="0047167A" w:rsidRPr="00412F1A">
              <w:rPr>
                <w:sz w:val="20"/>
                <w:szCs w:val="20"/>
              </w:rPr>
              <w:t xml:space="preserve">and Chinese banquets </w:t>
            </w:r>
            <w:r w:rsidRPr="00412F1A">
              <w:rPr>
                <w:sz w:val="20"/>
                <w:szCs w:val="20"/>
              </w:rPr>
              <w:t>is introduced by the teacher.</w:t>
            </w:r>
          </w:p>
          <w:p w:rsidR="0047167A" w:rsidRPr="00412F1A" w:rsidRDefault="006C0453" w:rsidP="00B63857">
            <w:pPr>
              <w:pStyle w:val="TableParagraph"/>
              <w:numPr>
                <w:ilvl w:val="0"/>
                <w:numId w:val="35"/>
              </w:numPr>
              <w:tabs>
                <w:tab w:val="left" w:pos="708"/>
              </w:tabs>
              <w:spacing w:before="3" w:line="237" w:lineRule="auto"/>
              <w:ind w:right="285"/>
              <w:rPr>
                <w:sz w:val="20"/>
                <w:szCs w:val="20"/>
              </w:rPr>
            </w:pPr>
            <w:r w:rsidRPr="00412F1A">
              <w:rPr>
                <w:sz w:val="20"/>
                <w:szCs w:val="20"/>
              </w:rPr>
              <w:t xml:space="preserve">E.g. </w:t>
            </w:r>
          </w:p>
          <w:p w:rsidR="006C0453" w:rsidRPr="00412F1A" w:rsidRDefault="0047167A" w:rsidP="00B63857">
            <w:pPr>
              <w:pStyle w:val="TableParagraph"/>
              <w:numPr>
                <w:ilvl w:val="0"/>
                <w:numId w:val="35"/>
              </w:numPr>
              <w:tabs>
                <w:tab w:val="left" w:pos="708"/>
              </w:tabs>
              <w:spacing w:before="3" w:line="237" w:lineRule="auto"/>
              <w:ind w:right="285"/>
              <w:rPr>
                <w:rFonts w:eastAsiaTheme="minorEastAsia"/>
                <w:sz w:val="20"/>
                <w:szCs w:val="20"/>
                <w:lang w:val="en-US" w:eastAsia="zh-CN"/>
              </w:rPr>
            </w:pPr>
            <w:r w:rsidRPr="00412F1A">
              <w:rPr>
                <w:rFonts w:eastAsiaTheme="minorEastAsia"/>
                <w:sz w:val="20"/>
                <w:szCs w:val="20"/>
                <w:lang w:val="en-US" w:eastAsia="zh-CN"/>
              </w:rPr>
              <w:t>“</w:t>
            </w:r>
            <w:r w:rsidRPr="00412F1A">
              <w:rPr>
                <w:rFonts w:eastAsiaTheme="minorEastAsia"/>
                <w:sz w:val="20"/>
                <w:szCs w:val="20"/>
                <w:lang w:eastAsia="zh-CN"/>
              </w:rPr>
              <w:t>筷子</w:t>
            </w:r>
            <w:r w:rsidRPr="00412F1A">
              <w:rPr>
                <w:rFonts w:eastAsiaTheme="minorEastAsia"/>
                <w:sz w:val="20"/>
                <w:szCs w:val="20"/>
                <w:lang w:val="en-US" w:eastAsia="zh-CN"/>
              </w:rPr>
              <w:t xml:space="preserve">”, students who know </w:t>
            </w:r>
            <w:r w:rsidRPr="00412F1A">
              <w:rPr>
                <w:rFonts w:eastAsiaTheme="minorEastAsia"/>
                <w:sz w:val="20"/>
                <w:szCs w:val="20"/>
                <w:lang w:val="en-US" w:eastAsia="zh-CN"/>
              </w:rPr>
              <w:t>快</w:t>
            </w:r>
            <w:r w:rsidRPr="00412F1A">
              <w:rPr>
                <w:rFonts w:eastAsiaTheme="minorEastAsia"/>
                <w:sz w:val="20"/>
                <w:szCs w:val="20"/>
                <w:lang w:val="en-US" w:eastAsia="zh-CN"/>
              </w:rPr>
              <w:t xml:space="preserve"> or </w:t>
            </w:r>
            <w:r w:rsidRPr="00412F1A">
              <w:rPr>
                <w:rFonts w:eastAsiaTheme="minorEastAsia"/>
                <w:sz w:val="20"/>
                <w:szCs w:val="20"/>
                <w:lang w:val="en-US" w:eastAsia="zh-CN"/>
              </w:rPr>
              <w:t>块</w:t>
            </w:r>
            <w:r w:rsidRPr="00412F1A">
              <w:rPr>
                <w:rFonts w:eastAsiaTheme="minorEastAsia"/>
                <w:sz w:val="20"/>
                <w:szCs w:val="20"/>
                <w:lang w:val="en-US" w:eastAsia="zh-CN"/>
              </w:rPr>
              <w:t xml:space="preserve"> may be able to guess the pronunciation. Also, the </w:t>
            </w:r>
            <w:r w:rsidRPr="00412F1A">
              <w:rPr>
                <w:rFonts w:eastAsiaTheme="minorEastAsia"/>
                <w:sz w:val="20"/>
                <w:szCs w:val="20"/>
                <w:lang w:val="en-US" w:eastAsia="zh-CN"/>
              </w:rPr>
              <w:t>竹</w:t>
            </w:r>
            <w:r w:rsidRPr="00412F1A">
              <w:rPr>
                <w:rFonts w:eastAsiaTheme="minorEastAsia"/>
                <w:sz w:val="20"/>
                <w:szCs w:val="20"/>
                <w:lang w:val="en-US" w:eastAsia="zh-CN"/>
              </w:rPr>
              <w:t xml:space="preserve"> radical infers that it is made from bamboo.</w:t>
            </w:r>
          </w:p>
          <w:p w:rsidR="0047167A" w:rsidRPr="00412F1A" w:rsidRDefault="0047167A" w:rsidP="00B63857">
            <w:pPr>
              <w:pStyle w:val="TableParagraph"/>
              <w:numPr>
                <w:ilvl w:val="0"/>
                <w:numId w:val="35"/>
              </w:numPr>
              <w:tabs>
                <w:tab w:val="left" w:pos="708"/>
              </w:tabs>
              <w:spacing w:before="3" w:line="237" w:lineRule="auto"/>
              <w:ind w:right="285"/>
              <w:rPr>
                <w:rFonts w:eastAsiaTheme="minorEastAsia"/>
                <w:sz w:val="20"/>
                <w:szCs w:val="20"/>
                <w:lang w:val="en-US" w:eastAsia="zh-CN"/>
              </w:rPr>
            </w:pPr>
            <w:r w:rsidRPr="00412F1A">
              <w:rPr>
                <w:rFonts w:eastAsiaTheme="minorEastAsia"/>
                <w:sz w:val="20"/>
                <w:szCs w:val="20"/>
                <w:lang w:val="en-US" w:eastAsia="zh-CN"/>
              </w:rPr>
              <w:t>“</w:t>
            </w:r>
            <w:r w:rsidRPr="00412F1A">
              <w:rPr>
                <w:rFonts w:eastAsiaTheme="minorEastAsia"/>
                <w:sz w:val="20"/>
                <w:szCs w:val="20"/>
                <w:lang w:val="en-US" w:eastAsia="zh-CN"/>
              </w:rPr>
              <w:t>感谢</w:t>
            </w:r>
            <w:r w:rsidRPr="00412F1A">
              <w:rPr>
                <w:rFonts w:eastAsiaTheme="minorEastAsia"/>
                <w:sz w:val="20"/>
                <w:szCs w:val="20"/>
                <w:lang w:val="en-US" w:eastAsia="zh-CN"/>
              </w:rPr>
              <w:t xml:space="preserve">”, the </w:t>
            </w:r>
            <w:r w:rsidRPr="00412F1A">
              <w:rPr>
                <w:rFonts w:eastAsiaTheme="minorEastAsia"/>
                <w:sz w:val="20"/>
                <w:szCs w:val="20"/>
                <w:lang w:val="en-US" w:eastAsia="zh-CN"/>
              </w:rPr>
              <w:t>心</w:t>
            </w:r>
            <w:r w:rsidRPr="00412F1A">
              <w:rPr>
                <w:rFonts w:eastAsiaTheme="minorEastAsia"/>
                <w:sz w:val="20"/>
                <w:szCs w:val="20"/>
                <w:lang w:val="en-US" w:eastAsia="zh-CN"/>
              </w:rPr>
              <w:t xml:space="preserve"> in </w:t>
            </w:r>
            <w:r w:rsidRPr="00412F1A">
              <w:rPr>
                <w:rFonts w:eastAsiaTheme="minorEastAsia"/>
                <w:sz w:val="20"/>
                <w:szCs w:val="20"/>
                <w:lang w:val="en-US" w:eastAsia="zh-CN"/>
              </w:rPr>
              <w:t>感</w:t>
            </w:r>
            <w:r w:rsidRPr="00412F1A">
              <w:rPr>
                <w:rFonts w:eastAsiaTheme="minorEastAsia"/>
                <w:sz w:val="20"/>
                <w:szCs w:val="20"/>
                <w:lang w:val="en-US" w:eastAsia="zh-CN"/>
              </w:rPr>
              <w:t xml:space="preserve"> infers it is from the heart, “</w:t>
            </w:r>
            <w:r w:rsidRPr="00412F1A">
              <w:rPr>
                <w:rFonts w:eastAsiaTheme="minorEastAsia"/>
                <w:sz w:val="20"/>
                <w:szCs w:val="20"/>
                <w:lang w:val="en-US" w:eastAsia="zh-CN"/>
              </w:rPr>
              <w:t>谢</w:t>
            </w:r>
            <w:r w:rsidRPr="00412F1A">
              <w:rPr>
                <w:rFonts w:eastAsiaTheme="minorEastAsia"/>
                <w:sz w:val="20"/>
                <w:szCs w:val="20"/>
                <w:lang w:val="en-US" w:eastAsia="zh-CN"/>
              </w:rPr>
              <w:t>” will be familiar already and students may guess the meaning.</w:t>
            </w:r>
          </w:p>
          <w:p w:rsidR="006961B3" w:rsidRPr="00412F1A" w:rsidRDefault="0047167A" w:rsidP="00B63857">
            <w:pPr>
              <w:pStyle w:val="TableParagraph"/>
              <w:numPr>
                <w:ilvl w:val="0"/>
                <w:numId w:val="35"/>
              </w:numPr>
              <w:tabs>
                <w:tab w:val="left" w:pos="708"/>
              </w:tabs>
              <w:spacing w:before="3" w:line="237" w:lineRule="auto"/>
              <w:ind w:right="285"/>
              <w:rPr>
                <w:rFonts w:eastAsiaTheme="minorEastAsia"/>
                <w:sz w:val="20"/>
                <w:szCs w:val="20"/>
                <w:lang w:val="en-US" w:eastAsia="zh-CN"/>
              </w:rPr>
            </w:pPr>
            <w:r w:rsidRPr="00412F1A">
              <w:rPr>
                <w:rFonts w:eastAsiaTheme="minorEastAsia"/>
                <w:sz w:val="20"/>
                <w:szCs w:val="20"/>
                <w:lang w:val="en-US" w:eastAsia="zh-CN"/>
              </w:rPr>
              <w:t>“</w:t>
            </w:r>
            <w:r w:rsidRPr="00412F1A">
              <w:rPr>
                <w:rFonts w:eastAsiaTheme="minorEastAsia"/>
                <w:sz w:val="20"/>
                <w:szCs w:val="20"/>
                <w:lang w:val="en-US" w:eastAsia="zh-CN"/>
              </w:rPr>
              <w:t>风俗</w:t>
            </w:r>
            <w:r w:rsidRPr="00412F1A">
              <w:rPr>
                <w:rFonts w:eastAsiaTheme="minorEastAsia"/>
                <w:sz w:val="20"/>
                <w:szCs w:val="20"/>
                <w:lang w:val="en-US" w:eastAsia="zh-CN"/>
              </w:rPr>
              <w:t xml:space="preserve">”, </w:t>
            </w:r>
            <w:r w:rsidRPr="00412F1A">
              <w:rPr>
                <w:rFonts w:eastAsiaTheme="minorEastAsia"/>
                <w:sz w:val="20"/>
                <w:szCs w:val="20"/>
                <w:lang w:val="en-US" w:eastAsia="zh-CN"/>
              </w:rPr>
              <w:t>俗</w:t>
            </w:r>
            <w:r w:rsidRPr="00412F1A">
              <w:rPr>
                <w:rFonts w:eastAsiaTheme="minorEastAsia"/>
                <w:sz w:val="20"/>
                <w:szCs w:val="20"/>
                <w:lang w:val="en-US" w:eastAsia="zh-CN"/>
              </w:rPr>
              <w:t xml:space="preserve"> contains </w:t>
            </w:r>
            <w:r w:rsidRPr="00412F1A">
              <w:rPr>
                <w:rFonts w:eastAsiaTheme="minorEastAsia"/>
                <w:sz w:val="20"/>
                <w:szCs w:val="20"/>
                <w:lang w:val="en-US" w:eastAsia="zh-CN"/>
              </w:rPr>
              <w:t>人</w:t>
            </w:r>
            <w:r w:rsidRPr="00412F1A">
              <w:rPr>
                <w:rFonts w:eastAsiaTheme="minorEastAsia"/>
                <w:sz w:val="20"/>
                <w:szCs w:val="20"/>
                <w:lang w:val="en-US" w:eastAsia="zh-CN"/>
              </w:rPr>
              <w:t xml:space="preserve">, </w:t>
            </w:r>
            <w:r w:rsidR="00D34E97" w:rsidRPr="00412F1A">
              <w:rPr>
                <w:rFonts w:eastAsiaTheme="minorEastAsia"/>
                <w:sz w:val="20"/>
                <w:szCs w:val="20"/>
                <w:lang w:val="en-US" w:eastAsia="zh-CN"/>
              </w:rPr>
              <w:t>showing it is done by everyone.</w:t>
            </w:r>
          </w:p>
          <w:p w:rsidR="00355569" w:rsidRPr="00412F1A" w:rsidRDefault="00355569" w:rsidP="0080069F">
            <w:pPr>
              <w:pStyle w:val="TableParagraph"/>
              <w:tabs>
                <w:tab w:val="left" w:pos="708"/>
              </w:tabs>
              <w:spacing w:before="3" w:line="237" w:lineRule="auto"/>
              <w:ind w:left="707" w:right="285" w:firstLine="0"/>
              <w:rPr>
                <w:rFonts w:eastAsiaTheme="minorEastAsia"/>
                <w:sz w:val="20"/>
                <w:szCs w:val="20"/>
                <w:lang w:eastAsia="zh-CN"/>
              </w:rPr>
            </w:pPr>
          </w:p>
        </w:tc>
      </w:tr>
      <w:tr w:rsidR="0080069F" w:rsidRPr="00412F1A" w:rsidTr="00DA47FE">
        <w:trPr>
          <w:trHeight w:val="1411"/>
        </w:trPr>
        <w:tc>
          <w:tcPr>
            <w:tcW w:w="3511" w:type="dxa"/>
            <w:tcBorders>
              <w:top w:val="nil"/>
              <w:bottom w:val="nil"/>
            </w:tcBorders>
          </w:tcPr>
          <w:p w:rsidR="0080069F" w:rsidRPr="00412F1A" w:rsidRDefault="0080069F" w:rsidP="0080069F">
            <w:pPr>
              <w:pStyle w:val="TableParagraph"/>
              <w:numPr>
                <w:ilvl w:val="0"/>
                <w:numId w:val="5"/>
              </w:numPr>
              <w:tabs>
                <w:tab w:val="left" w:pos="392"/>
              </w:tabs>
              <w:spacing w:before="38"/>
              <w:ind w:right="172"/>
              <w:rPr>
                <w:rStyle w:val="label"/>
                <w:sz w:val="20"/>
                <w:szCs w:val="20"/>
              </w:rPr>
            </w:pPr>
            <w:r w:rsidRPr="00412F1A">
              <w:rPr>
                <w:rStyle w:val="label"/>
                <w:sz w:val="20"/>
                <w:szCs w:val="20"/>
              </w:rPr>
              <w:t>Reflect on how language and culture both shape and reflect each other</w:t>
            </w:r>
            <w:hyperlink r:id="rId26" w:tgtFrame="_blank" w:tooltip="View additional details of ACLCHU112" w:history="1">
              <w:r w:rsidRPr="00412F1A">
                <w:rPr>
                  <w:rStyle w:val="Hyperlink"/>
                  <w:sz w:val="20"/>
                  <w:szCs w:val="20"/>
                </w:rPr>
                <w:t xml:space="preserve"> (ACLCHU112)</w:t>
              </w:r>
            </w:hyperlink>
          </w:p>
        </w:tc>
        <w:tc>
          <w:tcPr>
            <w:tcW w:w="10663" w:type="dxa"/>
            <w:tcBorders>
              <w:top w:val="nil"/>
              <w:bottom w:val="nil"/>
            </w:tcBorders>
          </w:tcPr>
          <w:p w:rsidR="0080069F" w:rsidRPr="00412F1A" w:rsidRDefault="0080069F" w:rsidP="00B63857">
            <w:pPr>
              <w:pStyle w:val="TableParagraph"/>
              <w:numPr>
                <w:ilvl w:val="0"/>
                <w:numId w:val="35"/>
              </w:numPr>
              <w:tabs>
                <w:tab w:val="left" w:pos="392"/>
              </w:tabs>
              <w:ind w:right="334"/>
              <w:rPr>
                <w:sz w:val="20"/>
                <w:szCs w:val="20"/>
              </w:rPr>
            </w:pPr>
            <w:r w:rsidRPr="00412F1A">
              <w:rPr>
                <w:sz w:val="20"/>
                <w:szCs w:val="20"/>
              </w:rPr>
              <w:t>Students will perform a basic roleplay activity under the guidance of the teacher.</w:t>
            </w:r>
          </w:p>
          <w:p w:rsidR="0080069F" w:rsidRPr="00412F1A" w:rsidRDefault="0080069F" w:rsidP="0080069F">
            <w:pPr>
              <w:pStyle w:val="TableParagraph"/>
              <w:tabs>
                <w:tab w:val="left" w:pos="708"/>
              </w:tabs>
              <w:spacing w:before="3" w:line="237" w:lineRule="auto"/>
              <w:ind w:left="707" w:right="285" w:firstLine="0"/>
              <w:rPr>
                <w:sz w:val="20"/>
                <w:szCs w:val="20"/>
              </w:rPr>
            </w:pPr>
          </w:p>
          <w:p w:rsidR="0080069F" w:rsidRPr="00412F1A" w:rsidRDefault="0080069F" w:rsidP="00B63857">
            <w:pPr>
              <w:pStyle w:val="TableParagraph"/>
              <w:numPr>
                <w:ilvl w:val="0"/>
                <w:numId w:val="35"/>
              </w:numPr>
              <w:tabs>
                <w:tab w:val="left" w:pos="708"/>
              </w:tabs>
              <w:spacing w:before="3" w:line="237" w:lineRule="auto"/>
              <w:ind w:right="285"/>
              <w:rPr>
                <w:sz w:val="20"/>
                <w:szCs w:val="20"/>
              </w:rPr>
            </w:pPr>
            <w:r w:rsidRPr="00412F1A">
              <w:rPr>
                <w:sz w:val="20"/>
                <w:szCs w:val="20"/>
              </w:rPr>
              <w:t>Students should welcome guests, offer foods and beverage, as well as giving and receiving gifts.</w:t>
            </w:r>
          </w:p>
          <w:p w:rsidR="0080069F" w:rsidRPr="00412F1A" w:rsidRDefault="0080069F" w:rsidP="0080069F">
            <w:pPr>
              <w:pStyle w:val="TableParagraph"/>
              <w:tabs>
                <w:tab w:val="left" w:pos="392"/>
              </w:tabs>
              <w:ind w:left="0" w:right="334" w:firstLine="0"/>
              <w:rPr>
                <w:sz w:val="20"/>
                <w:szCs w:val="20"/>
              </w:rPr>
            </w:pPr>
          </w:p>
        </w:tc>
      </w:tr>
      <w:tr w:rsidR="0080069F" w:rsidRPr="00412F1A" w:rsidTr="00150AFD">
        <w:trPr>
          <w:trHeight w:val="2413"/>
        </w:trPr>
        <w:tc>
          <w:tcPr>
            <w:tcW w:w="3511" w:type="dxa"/>
            <w:tcBorders>
              <w:top w:val="nil"/>
              <w:bottom w:val="nil"/>
            </w:tcBorders>
          </w:tcPr>
          <w:p w:rsidR="0080069F" w:rsidRPr="00412F1A" w:rsidRDefault="0080069F" w:rsidP="0080069F">
            <w:pPr>
              <w:pStyle w:val="TableParagraph"/>
              <w:numPr>
                <w:ilvl w:val="0"/>
                <w:numId w:val="5"/>
              </w:numPr>
              <w:tabs>
                <w:tab w:val="left" w:pos="392"/>
              </w:tabs>
              <w:spacing w:before="38"/>
              <w:ind w:right="172"/>
              <w:rPr>
                <w:sz w:val="20"/>
                <w:szCs w:val="20"/>
              </w:rPr>
            </w:pPr>
            <w:r w:rsidRPr="00412F1A">
              <w:rPr>
                <w:sz w:val="20"/>
                <w:szCs w:val="20"/>
              </w:rPr>
              <w:t xml:space="preserve">Correspond with peers and teacher, exchanging ideas, negotiating decisions and inviting others to participate in collective action </w:t>
            </w:r>
            <w:hyperlink r:id="rId27" w:tgtFrame="_blank" w:tooltip="View additional details of ACLCHC098" w:history="1">
              <w:r w:rsidRPr="00412F1A">
                <w:rPr>
                  <w:rStyle w:val="Hyperlink"/>
                  <w:sz w:val="20"/>
                  <w:szCs w:val="20"/>
                </w:rPr>
                <w:t>(ACLCHC098)</w:t>
              </w:r>
            </w:hyperlink>
          </w:p>
        </w:tc>
        <w:tc>
          <w:tcPr>
            <w:tcW w:w="10663" w:type="dxa"/>
            <w:tcBorders>
              <w:top w:val="nil"/>
              <w:bottom w:val="nil"/>
            </w:tcBorders>
          </w:tcPr>
          <w:p w:rsidR="0080069F" w:rsidRPr="00412F1A" w:rsidRDefault="0080069F" w:rsidP="00B63857">
            <w:pPr>
              <w:pStyle w:val="TableParagraph"/>
              <w:numPr>
                <w:ilvl w:val="0"/>
                <w:numId w:val="35"/>
              </w:numPr>
              <w:tabs>
                <w:tab w:val="left" w:pos="708"/>
              </w:tabs>
              <w:spacing w:before="3" w:line="237" w:lineRule="auto"/>
              <w:ind w:right="285"/>
              <w:rPr>
                <w:sz w:val="20"/>
                <w:szCs w:val="20"/>
              </w:rPr>
            </w:pPr>
            <w:r w:rsidRPr="00412F1A">
              <w:rPr>
                <w:sz w:val="20"/>
                <w:szCs w:val="20"/>
              </w:rPr>
              <w:t>Students should write a letter welcoming a Chinese friend to visit them in Australia using various hospitable terms learned in this lesson.</w:t>
            </w:r>
          </w:p>
          <w:p w:rsidR="0080069F" w:rsidRPr="00412F1A" w:rsidRDefault="0080069F" w:rsidP="0080069F">
            <w:pPr>
              <w:pStyle w:val="TableParagraph"/>
              <w:tabs>
                <w:tab w:val="left" w:pos="708"/>
              </w:tabs>
              <w:spacing w:before="3" w:line="237" w:lineRule="auto"/>
              <w:ind w:left="707" w:right="285" w:firstLine="0"/>
              <w:rPr>
                <w:sz w:val="20"/>
                <w:szCs w:val="20"/>
              </w:rPr>
            </w:pPr>
          </w:p>
          <w:p w:rsidR="0080069F" w:rsidRPr="00412F1A" w:rsidRDefault="0080069F" w:rsidP="00B63857">
            <w:pPr>
              <w:pStyle w:val="TableParagraph"/>
              <w:numPr>
                <w:ilvl w:val="0"/>
                <w:numId w:val="35"/>
              </w:numPr>
              <w:tabs>
                <w:tab w:val="left" w:pos="708"/>
              </w:tabs>
              <w:spacing w:before="3" w:line="237" w:lineRule="auto"/>
              <w:ind w:right="285"/>
              <w:rPr>
                <w:sz w:val="20"/>
                <w:szCs w:val="20"/>
              </w:rPr>
            </w:pPr>
            <w:r w:rsidRPr="00412F1A">
              <w:rPr>
                <w:sz w:val="20"/>
                <w:szCs w:val="20"/>
              </w:rPr>
              <w:t xml:space="preserve">Students should ask about some of the guests requirements (depending on what the student already has learned), e.g. diet, travel, activities. </w:t>
            </w:r>
          </w:p>
          <w:p w:rsidR="0080069F" w:rsidRPr="00412F1A" w:rsidRDefault="0080069F" w:rsidP="0080069F">
            <w:pPr>
              <w:pStyle w:val="TableParagraph"/>
              <w:tabs>
                <w:tab w:val="left" w:pos="708"/>
              </w:tabs>
              <w:spacing w:before="3" w:line="237" w:lineRule="auto"/>
              <w:ind w:left="707" w:right="285" w:firstLine="0"/>
              <w:rPr>
                <w:sz w:val="20"/>
                <w:szCs w:val="20"/>
              </w:rPr>
            </w:pPr>
          </w:p>
          <w:p w:rsidR="0080069F" w:rsidRPr="00412F1A" w:rsidRDefault="0080069F" w:rsidP="00B63857">
            <w:pPr>
              <w:pStyle w:val="TableParagraph"/>
              <w:numPr>
                <w:ilvl w:val="0"/>
                <w:numId w:val="35"/>
              </w:numPr>
              <w:tabs>
                <w:tab w:val="left" w:pos="708"/>
              </w:tabs>
              <w:spacing w:before="4" w:line="237" w:lineRule="auto"/>
              <w:ind w:right="272"/>
              <w:rPr>
                <w:sz w:val="20"/>
                <w:szCs w:val="20"/>
              </w:rPr>
            </w:pPr>
            <w:r w:rsidRPr="00412F1A">
              <w:rPr>
                <w:sz w:val="20"/>
                <w:szCs w:val="20"/>
              </w:rPr>
              <w:t>Students should make some suggestions of activities or foods to try, etc.</w:t>
            </w:r>
          </w:p>
        </w:tc>
      </w:tr>
      <w:tr w:rsidR="0080069F" w:rsidRPr="00412F1A" w:rsidTr="00D34E97">
        <w:trPr>
          <w:trHeight w:val="2545"/>
        </w:trPr>
        <w:tc>
          <w:tcPr>
            <w:tcW w:w="3511" w:type="dxa"/>
            <w:tcBorders>
              <w:top w:val="nil"/>
              <w:bottom w:val="nil"/>
            </w:tcBorders>
          </w:tcPr>
          <w:p w:rsidR="0080069F" w:rsidRPr="00412F1A" w:rsidRDefault="0080069F" w:rsidP="0080069F">
            <w:pPr>
              <w:pStyle w:val="TableParagraph"/>
              <w:numPr>
                <w:ilvl w:val="0"/>
                <w:numId w:val="5"/>
              </w:numPr>
              <w:tabs>
                <w:tab w:val="left" w:pos="392"/>
              </w:tabs>
              <w:spacing w:before="38"/>
              <w:ind w:right="172"/>
              <w:rPr>
                <w:sz w:val="20"/>
                <w:szCs w:val="20"/>
              </w:rPr>
            </w:pPr>
            <w:r w:rsidRPr="00412F1A">
              <w:rPr>
                <w:rStyle w:val="label"/>
                <w:sz w:val="20"/>
                <w:szCs w:val="20"/>
              </w:rPr>
              <w:t>Discern differences in patterns of sound and tone in extended Chinese speech when listening to speakers of different age, gender, and regional background</w:t>
            </w:r>
            <w:hyperlink r:id="rId28" w:tgtFrame="_blank" w:tooltip="View additional details of ACLCHU106" w:history="1">
              <w:r w:rsidRPr="00412F1A">
                <w:rPr>
                  <w:rStyle w:val="Hyperlink"/>
                  <w:sz w:val="20"/>
                  <w:szCs w:val="20"/>
                </w:rPr>
                <w:t xml:space="preserve"> (ACLCHU106)</w:t>
              </w:r>
            </w:hyperlink>
            <w:r w:rsidRPr="00412F1A">
              <w:rPr>
                <w:rStyle w:val="label"/>
                <w:sz w:val="20"/>
                <w:szCs w:val="20"/>
              </w:rPr>
              <w:t xml:space="preserve"> </w:t>
            </w:r>
          </w:p>
        </w:tc>
        <w:tc>
          <w:tcPr>
            <w:tcW w:w="10663" w:type="dxa"/>
            <w:tcBorders>
              <w:top w:val="nil"/>
              <w:bottom w:val="nil"/>
            </w:tcBorders>
          </w:tcPr>
          <w:p w:rsidR="0080069F" w:rsidRPr="00412F1A" w:rsidRDefault="0080069F" w:rsidP="00B63857">
            <w:pPr>
              <w:pStyle w:val="TableParagraph"/>
              <w:numPr>
                <w:ilvl w:val="0"/>
                <w:numId w:val="35"/>
              </w:numPr>
              <w:tabs>
                <w:tab w:val="left" w:pos="708"/>
              </w:tabs>
              <w:spacing w:before="3" w:line="237" w:lineRule="auto"/>
              <w:ind w:right="285"/>
              <w:rPr>
                <w:sz w:val="20"/>
                <w:szCs w:val="20"/>
              </w:rPr>
            </w:pPr>
            <w:r w:rsidRPr="00412F1A">
              <w:rPr>
                <w:sz w:val="20"/>
                <w:szCs w:val="20"/>
              </w:rPr>
              <w:t>Students watch a video of Chinese gift giving and refusal including at least one genuine refusal where the receiver is unwilling to accept the gift and one where the receiver is willing to accept the gift but refuses out of politeness and custom.</w:t>
            </w:r>
          </w:p>
          <w:p w:rsidR="0080069F" w:rsidRPr="00412F1A" w:rsidRDefault="0080069F" w:rsidP="0080069F">
            <w:pPr>
              <w:pStyle w:val="TableParagraph"/>
              <w:tabs>
                <w:tab w:val="left" w:pos="708"/>
              </w:tabs>
              <w:spacing w:before="3" w:line="237" w:lineRule="auto"/>
              <w:ind w:left="707" w:right="285" w:firstLine="0"/>
              <w:rPr>
                <w:sz w:val="20"/>
                <w:szCs w:val="20"/>
              </w:rPr>
            </w:pPr>
          </w:p>
          <w:p w:rsidR="0080069F" w:rsidRPr="00412F1A" w:rsidRDefault="0080069F" w:rsidP="00B63857">
            <w:pPr>
              <w:pStyle w:val="TableParagraph"/>
              <w:numPr>
                <w:ilvl w:val="0"/>
                <w:numId w:val="35"/>
              </w:numPr>
              <w:tabs>
                <w:tab w:val="left" w:pos="708"/>
              </w:tabs>
              <w:spacing w:before="3" w:line="237" w:lineRule="auto"/>
              <w:ind w:right="285"/>
              <w:rPr>
                <w:sz w:val="20"/>
                <w:szCs w:val="20"/>
              </w:rPr>
            </w:pPr>
            <w:r w:rsidRPr="00412F1A">
              <w:rPr>
                <w:sz w:val="20"/>
                <w:szCs w:val="20"/>
              </w:rPr>
              <w:t>Students are then invited to accept (while ostensibly refusing) or reject a gift. In both cases, students are instructed to be polite.</w:t>
            </w:r>
          </w:p>
          <w:p w:rsidR="0080069F" w:rsidRPr="00412F1A" w:rsidRDefault="0080069F" w:rsidP="0080069F">
            <w:pPr>
              <w:pStyle w:val="TableParagraph"/>
              <w:tabs>
                <w:tab w:val="left" w:pos="708"/>
              </w:tabs>
              <w:spacing w:before="3" w:line="237" w:lineRule="auto"/>
              <w:ind w:left="707" w:right="285" w:firstLine="0"/>
              <w:rPr>
                <w:sz w:val="20"/>
                <w:szCs w:val="20"/>
              </w:rPr>
            </w:pPr>
          </w:p>
          <w:p w:rsidR="0080069F" w:rsidRPr="00412F1A" w:rsidRDefault="0080069F" w:rsidP="00E43AC8">
            <w:pPr>
              <w:pStyle w:val="TableParagraph"/>
              <w:tabs>
                <w:tab w:val="left" w:pos="708"/>
              </w:tabs>
              <w:spacing w:before="4" w:line="237" w:lineRule="auto"/>
              <w:ind w:right="272"/>
              <w:rPr>
                <w:sz w:val="20"/>
                <w:szCs w:val="20"/>
              </w:rPr>
            </w:pPr>
          </w:p>
        </w:tc>
      </w:tr>
      <w:tr w:rsidR="00851DD8" w:rsidRPr="00412F1A" w:rsidTr="00D34E97">
        <w:trPr>
          <w:trHeight w:val="1965"/>
        </w:trPr>
        <w:tc>
          <w:tcPr>
            <w:tcW w:w="3511" w:type="dxa"/>
            <w:tcBorders>
              <w:top w:val="nil"/>
              <w:bottom w:val="single" w:sz="4" w:space="0" w:color="auto"/>
            </w:tcBorders>
          </w:tcPr>
          <w:p w:rsidR="00851DD8" w:rsidRPr="00412F1A" w:rsidRDefault="00BE46C5" w:rsidP="0080069F">
            <w:pPr>
              <w:pStyle w:val="TableParagraph"/>
              <w:numPr>
                <w:ilvl w:val="0"/>
                <w:numId w:val="3"/>
              </w:numPr>
              <w:tabs>
                <w:tab w:val="left" w:pos="392"/>
              </w:tabs>
              <w:spacing w:before="41"/>
              <w:ind w:right="296"/>
              <w:rPr>
                <w:sz w:val="20"/>
                <w:szCs w:val="20"/>
              </w:rPr>
            </w:pPr>
            <w:r w:rsidRPr="00412F1A">
              <w:rPr>
                <w:sz w:val="20"/>
                <w:szCs w:val="20"/>
              </w:rPr>
              <w:lastRenderedPageBreak/>
              <w:t xml:space="preserve">Mediate descriptions of Chinese and Australian life, identifying what experiences and ideas are not readily translated between cultures </w:t>
            </w:r>
            <w:hyperlink r:id="rId29" w:tgtFrame="_blank" w:tooltip="View additional details of ACLCHC104" w:history="1">
              <w:r w:rsidRPr="00412F1A">
                <w:rPr>
                  <w:rStyle w:val="Hyperlink"/>
                  <w:sz w:val="20"/>
                  <w:szCs w:val="20"/>
                </w:rPr>
                <w:t>(ACLCHC104)</w:t>
              </w:r>
            </w:hyperlink>
          </w:p>
        </w:tc>
        <w:tc>
          <w:tcPr>
            <w:tcW w:w="10663" w:type="dxa"/>
            <w:tcBorders>
              <w:top w:val="nil"/>
              <w:bottom w:val="single" w:sz="4" w:space="0" w:color="auto"/>
            </w:tcBorders>
          </w:tcPr>
          <w:p w:rsidR="00851DD8" w:rsidRPr="00412F1A" w:rsidRDefault="00171595" w:rsidP="00B63857">
            <w:pPr>
              <w:pStyle w:val="TableParagraph"/>
              <w:numPr>
                <w:ilvl w:val="0"/>
                <w:numId w:val="35"/>
              </w:numPr>
              <w:tabs>
                <w:tab w:val="left" w:pos="392"/>
              </w:tabs>
              <w:ind w:right="334"/>
              <w:rPr>
                <w:sz w:val="20"/>
                <w:szCs w:val="20"/>
              </w:rPr>
            </w:pPr>
            <w:r w:rsidRPr="00412F1A">
              <w:rPr>
                <w:sz w:val="20"/>
                <w:szCs w:val="20"/>
              </w:rPr>
              <w:t xml:space="preserve">Students create a </w:t>
            </w:r>
            <w:r w:rsidR="00BE46C5" w:rsidRPr="00412F1A">
              <w:rPr>
                <w:sz w:val="20"/>
                <w:szCs w:val="20"/>
              </w:rPr>
              <w:t xml:space="preserve">list </w:t>
            </w:r>
            <w:r w:rsidRPr="00412F1A">
              <w:rPr>
                <w:sz w:val="20"/>
                <w:szCs w:val="20"/>
              </w:rPr>
              <w:t>of dos and don’ts in Chinese hospitality (both from the perspective of the host and the guest)</w:t>
            </w:r>
            <w:r w:rsidR="00BE46C5" w:rsidRPr="00412F1A">
              <w:rPr>
                <w:sz w:val="20"/>
                <w:szCs w:val="20"/>
              </w:rPr>
              <w:t xml:space="preserve"> using English and some Hanzi</w:t>
            </w:r>
            <w:r w:rsidRPr="00412F1A">
              <w:rPr>
                <w:sz w:val="20"/>
                <w:szCs w:val="20"/>
              </w:rPr>
              <w:t>.</w:t>
            </w:r>
          </w:p>
        </w:tc>
      </w:tr>
      <w:tr w:rsidR="00533F9E" w:rsidRPr="00412F1A" w:rsidTr="00150AFD">
        <w:trPr>
          <w:trHeight w:val="2120"/>
        </w:trPr>
        <w:tc>
          <w:tcPr>
            <w:tcW w:w="3511" w:type="dxa"/>
            <w:tcBorders>
              <w:top w:val="single" w:sz="4" w:space="0" w:color="auto"/>
              <w:bottom w:val="nil"/>
            </w:tcBorders>
          </w:tcPr>
          <w:p w:rsidR="00533F9E" w:rsidRPr="00412F1A" w:rsidRDefault="00533F9E" w:rsidP="00533F9E">
            <w:pPr>
              <w:pStyle w:val="TableParagraph"/>
              <w:spacing w:before="38"/>
              <w:ind w:left="107" w:firstLine="0"/>
              <w:rPr>
                <w:rStyle w:val="label"/>
                <w:sz w:val="20"/>
                <w:szCs w:val="20"/>
              </w:rPr>
            </w:pPr>
            <w:r w:rsidRPr="00412F1A">
              <w:rPr>
                <w:rStyle w:val="label"/>
                <w:sz w:val="20"/>
                <w:szCs w:val="20"/>
              </w:rPr>
              <w:t>Students:</w:t>
            </w:r>
          </w:p>
          <w:p w:rsidR="00533F9E" w:rsidRPr="00412F1A" w:rsidRDefault="00533F9E" w:rsidP="00533F9E">
            <w:pPr>
              <w:pStyle w:val="TableParagraph"/>
              <w:numPr>
                <w:ilvl w:val="0"/>
                <w:numId w:val="6"/>
              </w:numPr>
              <w:tabs>
                <w:tab w:val="left" w:pos="392"/>
              </w:tabs>
              <w:spacing w:before="119"/>
              <w:ind w:right="502"/>
              <w:rPr>
                <w:rStyle w:val="label"/>
                <w:sz w:val="20"/>
                <w:szCs w:val="20"/>
              </w:rPr>
            </w:pPr>
            <w:r w:rsidRPr="00412F1A">
              <w:rPr>
                <w:rStyle w:val="label"/>
                <w:sz w:val="20"/>
                <w:szCs w:val="20"/>
              </w:rPr>
              <w:t>understand how sophistication in expression can be achieved by the use of a variety of verb and adjective conjugations, and other complex grammatical structures</w:t>
            </w:r>
          </w:p>
        </w:tc>
        <w:tc>
          <w:tcPr>
            <w:tcW w:w="10663" w:type="dxa"/>
            <w:tcBorders>
              <w:top w:val="single" w:sz="4" w:space="0" w:color="auto"/>
              <w:bottom w:val="nil"/>
            </w:tcBorders>
          </w:tcPr>
          <w:p w:rsidR="00533F9E" w:rsidRPr="00412F1A" w:rsidRDefault="00533F9E" w:rsidP="00B63857">
            <w:pPr>
              <w:pStyle w:val="TableParagraph"/>
              <w:numPr>
                <w:ilvl w:val="0"/>
                <w:numId w:val="35"/>
              </w:numPr>
              <w:spacing w:before="35"/>
              <w:rPr>
                <w:b/>
                <w:i/>
                <w:sz w:val="20"/>
                <w:szCs w:val="20"/>
              </w:rPr>
            </w:pPr>
            <w:r w:rsidRPr="00412F1A">
              <w:rPr>
                <w:b/>
                <w:i/>
                <w:sz w:val="20"/>
                <w:szCs w:val="20"/>
              </w:rPr>
              <w:t>Students with prior learning and/or experience</w:t>
            </w:r>
          </w:p>
          <w:p w:rsidR="00533F9E" w:rsidRPr="00412F1A" w:rsidRDefault="00533F9E" w:rsidP="00B63857">
            <w:pPr>
              <w:pStyle w:val="NormalWeb"/>
              <w:numPr>
                <w:ilvl w:val="0"/>
                <w:numId w:val="35"/>
              </w:numPr>
              <w:spacing w:line="360" w:lineRule="auto"/>
              <w:rPr>
                <w:rFonts w:ascii="Arial" w:hAnsi="Arial" w:cs="Arial"/>
                <w:sz w:val="20"/>
                <w:szCs w:val="20"/>
              </w:rPr>
            </w:pPr>
            <w:r w:rsidRPr="00412F1A">
              <w:rPr>
                <w:rFonts w:ascii="Arial" w:hAnsi="Arial" w:cs="Arial"/>
                <w:sz w:val="20"/>
                <w:szCs w:val="20"/>
              </w:rPr>
              <w:t>Students view videos of young people in Chinese-speaking communities talking about their favourite sightseeing place.</w:t>
            </w:r>
          </w:p>
          <w:p w:rsidR="00533F9E" w:rsidRPr="00412F1A" w:rsidRDefault="00533F9E" w:rsidP="00B63857">
            <w:pPr>
              <w:pStyle w:val="NormalWeb"/>
              <w:numPr>
                <w:ilvl w:val="0"/>
                <w:numId w:val="35"/>
              </w:numPr>
              <w:spacing w:line="360" w:lineRule="auto"/>
              <w:rPr>
                <w:rFonts w:ascii="Arial" w:hAnsi="Arial" w:cs="Arial"/>
                <w:sz w:val="20"/>
                <w:szCs w:val="20"/>
              </w:rPr>
            </w:pPr>
            <w:r w:rsidRPr="00412F1A">
              <w:rPr>
                <w:rFonts w:ascii="Arial" w:hAnsi="Arial" w:cs="Arial"/>
                <w:sz w:val="20"/>
                <w:szCs w:val="20"/>
              </w:rPr>
              <w:t>Students:</w:t>
            </w:r>
          </w:p>
          <w:p w:rsidR="00533F9E" w:rsidRPr="00412F1A" w:rsidRDefault="00533F9E" w:rsidP="00B63857">
            <w:pPr>
              <w:pStyle w:val="NormalWeb"/>
              <w:numPr>
                <w:ilvl w:val="1"/>
                <w:numId w:val="35"/>
              </w:numPr>
              <w:spacing w:line="360" w:lineRule="auto"/>
              <w:rPr>
                <w:rFonts w:ascii="Arial" w:hAnsi="Arial" w:cs="Arial"/>
                <w:sz w:val="20"/>
                <w:szCs w:val="20"/>
              </w:rPr>
            </w:pPr>
            <w:r w:rsidRPr="00412F1A">
              <w:rPr>
                <w:rFonts w:ascii="Arial" w:hAnsi="Arial" w:cs="Arial"/>
                <w:sz w:val="20"/>
                <w:szCs w:val="20"/>
              </w:rPr>
              <w:t>identify main ideas and specific information</w:t>
            </w:r>
          </w:p>
          <w:p w:rsidR="00533F9E" w:rsidRPr="00412F1A" w:rsidRDefault="00533F9E" w:rsidP="00B63857">
            <w:pPr>
              <w:pStyle w:val="NormalWeb"/>
              <w:numPr>
                <w:ilvl w:val="1"/>
                <w:numId w:val="35"/>
              </w:numPr>
              <w:spacing w:line="360" w:lineRule="auto"/>
              <w:rPr>
                <w:rFonts w:ascii="Arial" w:hAnsi="Arial" w:cs="Arial"/>
                <w:sz w:val="20"/>
                <w:szCs w:val="20"/>
              </w:rPr>
            </w:pPr>
            <w:r w:rsidRPr="00412F1A">
              <w:rPr>
                <w:rFonts w:ascii="Arial" w:hAnsi="Arial" w:cs="Arial"/>
                <w:sz w:val="20"/>
                <w:szCs w:val="20"/>
              </w:rPr>
              <w:t>with teacher support, collect key vocabulary and expressions in the video.</w:t>
            </w:r>
          </w:p>
          <w:p w:rsidR="00533F9E" w:rsidRPr="00412F1A" w:rsidRDefault="00533F9E" w:rsidP="00B63857">
            <w:pPr>
              <w:pStyle w:val="NormalWeb"/>
              <w:numPr>
                <w:ilvl w:val="0"/>
                <w:numId w:val="35"/>
              </w:numPr>
              <w:spacing w:line="360" w:lineRule="auto"/>
              <w:rPr>
                <w:rFonts w:ascii="Arial" w:hAnsi="Arial" w:cs="Arial"/>
                <w:sz w:val="20"/>
                <w:szCs w:val="20"/>
              </w:rPr>
            </w:pPr>
            <w:r w:rsidRPr="00412F1A">
              <w:rPr>
                <w:rFonts w:ascii="Arial" w:hAnsi="Arial" w:cs="Arial"/>
                <w:sz w:val="20"/>
                <w:szCs w:val="20"/>
              </w:rPr>
              <w:t xml:space="preserve">Students brainstorm their favourite and least favourite Chinese sightseeing place. E.g. </w:t>
            </w:r>
            <w:r w:rsidRPr="00412F1A">
              <w:rPr>
                <w:rFonts w:ascii="Arial" w:eastAsia="SimSun" w:hAnsi="Arial" w:cs="Arial"/>
                <w:sz w:val="20"/>
                <w:szCs w:val="20"/>
              </w:rPr>
              <w:t>你最喜欢哪个景点？你最不喜欢哪个景点？</w:t>
            </w:r>
          </w:p>
          <w:p w:rsidR="00533F9E" w:rsidRPr="00412F1A" w:rsidRDefault="00533F9E" w:rsidP="00B63857">
            <w:pPr>
              <w:pStyle w:val="NormalWeb"/>
              <w:numPr>
                <w:ilvl w:val="0"/>
                <w:numId w:val="35"/>
              </w:numPr>
              <w:spacing w:line="360" w:lineRule="auto"/>
              <w:rPr>
                <w:rFonts w:ascii="Arial" w:hAnsi="Arial" w:cs="Arial"/>
                <w:sz w:val="20"/>
                <w:szCs w:val="20"/>
              </w:rPr>
            </w:pPr>
            <w:r w:rsidRPr="00412F1A">
              <w:rPr>
                <w:rFonts w:ascii="Arial" w:hAnsi="Arial" w:cs="Arial"/>
                <w:sz w:val="20"/>
                <w:szCs w:val="20"/>
              </w:rPr>
              <w:t>In groups, students:</w:t>
            </w:r>
          </w:p>
          <w:p w:rsidR="00533F9E" w:rsidRPr="00412F1A" w:rsidRDefault="00533F9E" w:rsidP="00B63857">
            <w:pPr>
              <w:pStyle w:val="NormalWeb"/>
              <w:numPr>
                <w:ilvl w:val="1"/>
                <w:numId w:val="35"/>
              </w:numPr>
              <w:spacing w:line="360" w:lineRule="auto"/>
              <w:rPr>
                <w:rFonts w:ascii="Arial" w:hAnsi="Arial" w:cs="Arial"/>
                <w:sz w:val="20"/>
                <w:szCs w:val="20"/>
              </w:rPr>
            </w:pPr>
            <w:r w:rsidRPr="00412F1A">
              <w:rPr>
                <w:rFonts w:ascii="Arial" w:hAnsi="Arial" w:cs="Arial"/>
                <w:sz w:val="20"/>
                <w:szCs w:val="20"/>
              </w:rPr>
              <w:t xml:space="preserve">exchange opinions and preferences about different sightseeing place, eg </w:t>
            </w:r>
            <w:r w:rsidRPr="00412F1A">
              <w:rPr>
                <w:rFonts w:ascii="Arial" w:eastAsia="SimSun" w:hAnsi="Arial" w:cs="Arial"/>
                <w:sz w:val="20"/>
                <w:szCs w:val="20"/>
              </w:rPr>
              <w:t>我最喜欢成都，因为成都有大熊猫。</w:t>
            </w:r>
          </w:p>
          <w:p w:rsidR="00814DF2" w:rsidRPr="00412F1A" w:rsidRDefault="00533F9E" w:rsidP="00814DF2">
            <w:pPr>
              <w:pStyle w:val="NormalWeb"/>
              <w:numPr>
                <w:ilvl w:val="1"/>
                <w:numId w:val="35"/>
              </w:numPr>
              <w:spacing w:line="360" w:lineRule="auto"/>
              <w:rPr>
                <w:rFonts w:ascii="Arial" w:hAnsi="Arial" w:cs="Arial"/>
                <w:sz w:val="20"/>
                <w:szCs w:val="20"/>
              </w:rPr>
            </w:pPr>
            <w:r w:rsidRPr="00412F1A">
              <w:rPr>
                <w:rFonts w:ascii="Arial" w:hAnsi="Arial" w:cs="Arial"/>
                <w:sz w:val="20"/>
                <w:szCs w:val="20"/>
              </w:rPr>
              <w:t>express agreement or disagreement with others’ opinions.</w:t>
            </w:r>
            <w:r w:rsidRPr="00412F1A">
              <w:rPr>
                <w:rFonts w:ascii="Arial" w:eastAsia="SimSun" w:hAnsi="Arial" w:cs="Arial"/>
                <w:sz w:val="20"/>
                <w:szCs w:val="20"/>
              </w:rPr>
              <w:t>我不赞成你的看法。</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comparing ways in which tense is expressed, eg </w:t>
            </w:r>
            <w:r w:rsidRPr="00412F1A">
              <w:rPr>
                <w:rFonts w:ascii="Arial" w:eastAsia="Microsoft YaHei" w:hAnsi="Arial" w:cs="Arial"/>
                <w:sz w:val="20"/>
                <w:szCs w:val="20"/>
              </w:rPr>
              <w:t>了</w:t>
            </w:r>
            <w:r w:rsidRPr="00412F1A">
              <w:rPr>
                <w:rFonts w:ascii="Arial" w:eastAsia="Segoe UI Emoji" w:hAnsi="Arial" w:cs="Arial"/>
                <w:sz w:val="20"/>
                <w:szCs w:val="20"/>
              </w:rPr>
              <w:t xml:space="preserve"> to indicate completion; </w:t>
            </w:r>
            <w:r w:rsidRPr="00412F1A">
              <w:rPr>
                <w:rFonts w:ascii="Arial" w:eastAsia="Microsoft YaHei" w:hAnsi="Arial" w:cs="Arial"/>
                <w:sz w:val="20"/>
                <w:szCs w:val="20"/>
              </w:rPr>
              <w:t>完</w:t>
            </w:r>
            <w:r w:rsidRPr="00412F1A">
              <w:rPr>
                <w:rFonts w:ascii="Arial" w:eastAsia="Segoe UI Emoji" w:hAnsi="Arial" w:cs="Arial"/>
                <w:sz w:val="20"/>
                <w:szCs w:val="20"/>
              </w:rPr>
              <w:t xml:space="preserve"> to indicate the achievement of a desired result; </w:t>
            </w:r>
            <w:r w:rsidRPr="00412F1A">
              <w:rPr>
                <w:rFonts w:ascii="Arial" w:eastAsia="Microsoft YaHei" w:hAnsi="Arial" w:cs="Arial"/>
                <w:sz w:val="20"/>
                <w:szCs w:val="20"/>
              </w:rPr>
              <w:t>想</w:t>
            </w:r>
            <w:r w:rsidRPr="00412F1A">
              <w:rPr>
                <w:rFonts w:ascii="Arial" w:eastAsia="Segoe UI Emoji" w:hAnsi="Arial" w:cs="Arial"/>
                <w:sz w:val="20"/>
                <w:szCs w:val="20"/>
              </w:rPr>
              <w:t xml:space="preserve"> to indicate intention; the use of verb negation </w:t>
            </w:r>
            <w:r w:rsidRPr="00412F1A">
              <w:rPr>
                <w:rFonts w:ascii="Arial" w:eastAsia="Microsoft YaHei" w:hAnsi="Arial" w:cs="Arial"/>
                <w:sz w:val="20"/>
                <w:szCs w:val="20"/>
              </w:rPr>
              <w:t>没</w:t>
            </w:r>
            <w:r w:rsidRPr="00412F1A">
              <w:rPr>
                <w:rFonts w:ascii="Arial" w:eastAsia="Segoe UI Emoji" w:hAnsi="Arial" w:cs="Arial"/>
                <w:sz w:val="20"/>
                <w:szCs w:val="20"/>
              </w:rPr>
              <w:t xml:space="preserve"> </w:t>
            </w:r>
            <w:r w:rsidRPr="00412F1A">
              <w:rPr>
                <w:rFonts w:ascii="Arial" w:eastAsia="Microsoft YaHei" w:hAnsi="Arial" w:cs="Arial"/>
                <w:sz w:val="20"/>
                <w:szCs w:val="20"/>
              </w:rPr>
              <w:t>有</w:t>
            </w:r>
            <w:r w:rsidRPr="00412F1A">
              <w:rPr>
                <w:rFonts w:ascii="Arial" w:eastAsia="Segoe UI Emoji" w:hAnsi="Arial" w:cs="Arial"/>
                <w:sz w:val="20"/>
                <w:szCs w:val="20"/>
              </w:rPr>
              <w:t xml:space="preserve"> to indicate negative past; </w:t>
            </w:r>
            <w:r w:rsidRPr="00412F1A">
              <w:rPr>
                <w:rFonts w:ascii="Arial" w:eastAsia="Microsoft YaHei" w:hAnsi="Arial" w:cs="Arial"/>
                <w:sz w:val="20"/>
                <w:szCs w:val="20"/>
              </w:rPr>
              <w:t>正在</w:t>
            </w:r>
            <w:r w:rsidRPr="00412F1A">
              <w:rPr>
                <w:rFonts w:ascii="Arial" w:eastAsia="Segoe UI Emoji" w:hAnsi="Arial" w:cs="Arial"/>
                <w:sz w:val="20"/>
                <w:szCs w:val="20"/>
              </w:rPr>
              <w:t xml:space="preserve"> to indicate action in progress</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exploring the uses of diverse time expressions and ways to sequence events in time, eg </w:t>
            </w:r>
            <w:r w:rsidRPr="00412F1A">
              <w:rPr>
                <w:rFonts w:ascii="Arial" w:eastAsia="Microsoft YaHei" w:hAnsi="Arial" w:cs="Arial"/>
                <w:sz w:val="20"/>
                <w:szCs w:val="20"/>
              </w:rPr>
              <w:t>先</w:t>
            </w:r>
            <w:r w:rsidRPr="00412F1A">
              <w:rPr>
                <w:rFonts w:ascii="Arial" w:eastAsia="Segoe UI Emoji" w:hAnsi="Arial" w:cs="Arial"/>
                <w:sz w:val="20"/>
                <w:szCs w:val="20"/>
              </w:rPr>
              <w:t xml:space="preserve">.… </w:t>
            </w:r>
            <w:r w:rsidRPr="00412F1A">
              <w:rPr>
                <w:rFonts w:ascii="Arial" w:eastAsia="Microsoft YaHei" w:hAnsi="Arial" w:cs="Arial"/>
                <w:sz w:val="20"/>
                <w:szCs w:val="20"/>
              </w:rPr>
              <w:t>然后</w:t>
            </w:r>
            <w:r w:rsidRPr="00412F1A">
              <w:rPr>
                <w:rFonts w:ascii="Arial" w:eastAsia="Segoe UI Emoji" w:hAnsi="Arial" w:cs="Arial"/>
                <w:sz w:val="20"/>
                <w:szCs w:val="20"/>
              </w:rPr>
              <w:t xml:space="preserve">.…; </w:t>
            </w:r>
            <w:r w:rsidRPr="00412F1A">
              <w:rPr>
                <w:rFonts w:ascii="Arial" w:eastAsia="Microsoft YaHei" w:hAnsi="Arial" w:cs="Arial"/>
                <w:sz w:val="20"/>
                <w:szCs w:val="20"/>
              </w:rPr>
              <w:t>一</w:t>
            </w:r>
            <w:r w:rsidRPr="00412F1A">
              <w:rPr>
                <w:rFonts w:ascii="Arial" w:eastAsia="Segoe UI Emoji" w:hAnsi="Arial" w:cs="Arial"/>
                <w:sz w:val="20"/>
                <w:szCs w:val="20"/>
              </w:rPr>
              <w:t>….</w:t>
            </w:r>
            <w:r w:rsidRPr="00412F1A">
              <w:rPr>
                <w:rFonts w:ascii="Arial" w:eastAsia="Microsoft YaHei" w:hAnsi="Arial" w:cs="Arial"/>
                <w:sz w:val="20"/>
                <w:szCs w:val="20"/>
              </w:rPr>
              <w:t>就</w:t>
            </w:r>
            <w:r w:rsidRPr="00412F1A">
              <w:rPr>
                <w:rFonts w:ascii="Arial" w:eastAsia="Segoe UI Emoji" w:hAnsi="Arial" w:cs="Arial"/>
                <w:sz w:val="20"/>
                <w:szCs w:val="20"/>
              </w:rPr>
              <w:t>.…;</w:t>
            </w:r>
            <w:r w:rsidRPr="00412F1A">
              <w:rPr>
                <w:rFonts w:ascii="Arial" w:eastAsia="Microsoft YaHei" w:hAnsi="Arial" w:cs="Arial"/>
                <w:sz w:val="20"/>
                <w:szCs w:val="20"/>
              </w:rPr>
              <w:t>了</w:t>
            </w:r>
            <w:r w:rsidRPr="00412F1A">
              <w:rPr>
                <w:rFonts w:ascii="Arial" w:eastAsia="Segoe UI Emoji" w:hAnsi="Arial" w:cs="Arial"/>
                <w:sz w:val="20"/>
                <w:szCs w:val="20"/>
              </w:rPr>
              <w:t>.…</w:t>
            </w:r>
            <w:r w:rsidRPr="00412F1A">
              <w:rPr>
                <w:rFonts w:ascii="Arial" w:eastAsia="Microsoft YaHei" w:hAnsi="Arial" w:cs="Arial"/>
                <w:sz w:val="20"/>
                <w:szCs w:val="20"/>
              </w:rPr>
              <w:t>就</w:t>
            </w:r>
            <w:r w:rsidRPr="00412F1A">
              <w:rPr>
                <w:rFonts w:ascii="Arial" w:eastAsia="Segoe UI Emoji" w:hAnsi="Arial" w:cs="Arial"/>
                <w:sz w:val="20"/>
                <w:szCs w:val="20"/>
              </w:rPr>
              <w:t>.…;</w:t>
            </w:r>
            <w:r w:rsidRPr="00412F1A">
              <w:rPr>
                <w:rFonts w:ascii="Arial" w:eastAsia="Microsoft YaHei" w:hAnsi="Arial" w:cs="Arial"/>
                <w:sz w:val="20"/>
                <w:szCs w:val="20"/>
              </w:rPr>
              <w:t>才</w:t>
            </w:r>
            <w:r w:rsidRPr="00412F1A">
              <w:rPr>
                <w:rFonts w:ascii="Arial" w:eastAsia="Segoe UI Emoji" w:hAnsi="Arial" w:cs="Arial"/>
                <w:sz w:val="20"/>
                <w:szCs w:val="20"/>
              </w:rPr>
              <w:t xml:space="preserve">; </w:t>
            </w:r>
            <w:r w:rsidRPr="00412F1A">
              <w:rPr>
                <w:rFonts w:ascii="Arial" w:eastAsia="Microsoft YaHei" w:hAnsi="Arial" w:cs="Arial"/>
                <w:sz w:val="20"/>
                <w:szCs w:val="20"/>
              </w:rPr>
              <w:t>第一</w:t>
            </w:r>
            <w:r w:rsidRPr="00412F1A">
              <w:rPr>
                <w:rFonts w:ascii="Arial" w:eastAsia="Segoe UI Emoji" w:hAnsi="Arial" w:cs="Arial"/>
                <w:sz w:val="20"/>
                <w:szCs w:val="20"/>
              </w:rPr>
              <w:t xml:space="preserve">, </w:t>
            </w:r>
            <w:r w:rsidRPr="00412F1A">
              <w:rPr>
                <w:rFonts w:ascii="Arial" w:eastAsia="Microsoft YaHei" w:hAnsi="Arial" w:cs="Arial"/>
                <w:sz w:val="20"/>
                <w:szCs w:val="20"/>
              </w:rPr>
              <w:t>然后</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using terms related to frequency, eg </w:t>
            </w:r>
            <w:r w:rsidRPr="00412F1A">
              <w:rPr>
                <w:rFonts w:ascii="Arial" w:eastAsia="Microsoft YaHei" w:hAnsi="Arial" w:cs="Arial"/>
                <w:sz w:val="20"/>
                <w:szCs w:val="20"/>
              </w:rPr>
              <w:t>总是，常常，每天，有时候，不常，从不</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expressing alternative views, eg </w:t>
            </w:r>
            <w:r w:rsidRPr="00412F1A">
              <w:rPr>
                <w:rFonts w:ascii="Arial" w:eastAsia="Microsoft YaHei" w:hAnsi="Arial" w:cs="Arial"/>
                <w:sz w:val="20"/>
                <w:szCs w:val="20"/>
              </w:rPr>
              <w:t>有的人喜欢</w:t>
            </w:r>
            <w:r w:rsidRPr="00412F1A">
              <w:rPr>
                <w:rFonts w:ascii="Arial" w:eastAsia="Segoe UI Emoji" w:hAnsi="Arial" w:cs="Arial"/>
                <w:sz w:val="20"/>
                <w:szCs w:val="20"/>
              </w:rPr>
              <w:t>….</w:t>
            </w:r>
            <w:r w:rsidRPr="00412F1A">
              <w:rPr>
                <w:rFonts w:ascii="Arial" w:eastAsia="Microsoft YaHei" w:hAnsi="Arial" w:cs="Arial"/>
                <w:sz w:val="20"/>
                <w:szCs w:val="20"/>
              </w:rPr>
              <w:t>，有的人喜欢</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lastRenderedPageBreak/>
              <w:t xml:space="preserve">using modal adverbs, eg </w:t>
            </w:r>
            <w:r w:rsidRPr="00412F1A">
              <w:rPr>
                <w:rFonts w:ascii="Arial" w:eastAsia="Microsoft YaHei" w:hAnsi="Arial" w:cs="Arial"/>
                <w:sz w:val="20"/>
                <w:szCs w:val="20"/>
              </w:rPr>
              <w:t>很，更，最，非常，挺</w:t>
            </w:r>
            <w:r w:rsidRPr="00412F1A">
              <w:rPr>
                <w:rFonts w:ascii="Arial" w:eastAsia="Segoe UI Emoji" w:hAnsi="Arial" w:cs="Arial"/>
                <w:sz w:val="20"/>
                <w:szCs w:val="20"/>
              </w:rPr>
              <w:t>....</w:t>
            </w:r>
            <w:r w:rsidRPr="00412F1A">
              <w:rPr>
                <w:rFonts w:ascii="Arial" w:eastAsia="Microsoft YaHei" w:hAnsi="Arial" w:cs="Arial"/>
                <w:sz w:val="20"/>
                <w:szCs w:val="20"/>
              </w:rPr>
              <w:t>的，太</w:t>
            </w:r>
            <w:r w:rsidRPr="00412F1A">
              <w:rPr>
                <w:rFonts w:ascii="Arial" w:eastAsia="Segoe UI Emoji" w:hAnsi="Arial" w:cs="Arial"/>
                <w:sz w:val="20"/>
                <w:szCs w:val="20"/>
              </w:rPr>
              <w:t>....</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analysing the subtle differences between expressions that convey similar meanings, using, eg</w:t>
            </w:r>
            <w:r w:rsidRPr="00412F1A">
              <w:rPr>
                <w:rFonts w:ascii="Arial" w:eastAsia="Microsoft YaHei" w:hAnsi="Arial" w:cs="Arial"/>
                <w:sz w:val="20"/>
                <w:szCs w:val="20"/>
              </w:rPr>
              <w:t>除了</w:t>
            </w:r>
            <w:r w:rsidRPr="00412F1A">
              <w:rPr>
                <w:rFonts w:ascii="Arial" w:eastAsia="Segoe UI Emoji" w:hAnsi="Arial" w:cs="Arial"/>
                <w:sz w:val="20"/>
                <w:szCs w:val="20"/>
              </w:rPr>
              <w:t>….</w:t>
            </w:r>
            <w:r w:rsidRPr="00412F1A">
              <w:rPr>
                <w:rFonts w:ascii="Arial" w:eastAsia="Microsoft YaHei" w:hAnsi="Arial" w:cs="Arial"/>
                <w:sz w:val="20"/>
                <w:szCs w:val="20"/>
              </w:rPr>
              <w:t>也</w:t>
            </w:r>
            <w:r w:rsidRPr="00412F1A">
              <w:rPr>
                <w:rFonts w:ascii="Arial" w:eastAsia="Segoe UI Emoji" w:hAnsi="Arial" w:cs="Arial"/>
                <w:sz w:val="20"/>
                <w:szCs w:val="20"/>
              </w:rPr>
              <w:t xml:space="preserve"> and </w:t>
            </w:r>
            <w:r w:rsidRPr="00412F1A">
              <w:rPr>
                <w:rFonts w:ascii="Arial" w:eastAsia="Microsoft YaHei" w:hAnsi="Arial" w:cs="Arial"/>
                <w:sz w:val="20"/>
                <w:szCs w:val="20"/>
              </w:rPr>
              <w:t>除了</w:t>
            </w:r>
            <w:r w:rsidRPr="00412F1A">
              <w:rPr>
                <w:rFonts w:ascii="Arial" w:eastAsia="Segoe UI Emoji" w:hAnsi="Arial" w:cs="Arial"/>
                <w:sz w:val="20"/>
                <w:szCs w:val="20"/>
              </w:rPr>
              <w:t>.…</w:t>
            </w:r>
            <w:r w:rsidRPr="00412F1A">
              <w:rPr>
                <w:rFonts w:ascii="Arial" w:eastAsia="Microsoft YaHei" w:hAnsi="Arial" w:cs="Arial"/>
                <w:sz w:val="20"/>
                <w:szCs w:val="20"/>
              </w:rPr>
              <w:t>都</w:t>
            </w:r>
            <w:r w:rsidRPr="00412F1A">
              <w:rPr>
                <w:rFonts w:ascii="Arial" w:eastAsia="Segoe UI Emoji" w:hAnsi="Arial" w:cs="Arial"/>
                <w:sz w:val="20"/>
                <w:szCs w:val="20"/>
              </w:rPr>
              <w:t xml:space="preserve"> and </w:t>
            </w:r>
            <w:r w:rsidRPr="00412F1A">
              <w:rPr>
                <w:rFonts w:ascii="Arial" w:eastAsia="Microsoft YaHei" w:hAnsi="Arial" w:cs="Arial"/>
                <w:sz w:val="20"/>
                <w:szCs w:val="20"/>
              </w:rPr>
              <w:t>虽然</w:t>
            </w:r>
            <w:r w:rsidRPr="00412F1A">
              <w:rPr>
                <w:rFonts w:ascii="Arial" w:eastAsia="Segoe UI Emoji" w:hAnsi="Arial" w:cs="Arial"/>
                <w:sz w:val="20"/>
                <w:szCs w:val="20"/>
              </w:rPr>
              <w:t xml:space="preserve"> and </w:t>
            </w:r>
            <w:r w:rsidRPr="00412F1A">
              <w:rPr>
                <w:rFonts w:ascii="Arial" w:eastAsia="Microsoft YaHei" w:hAnsi="Arial" w:cs="Arial"/>
                <w:sz w:val="20"/>
                <w:szCs w:val="20"/>
              </w:rPr>
              <w:t>尽管</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exploring the particular functions of key grammatical forms and their correct context of use, eg distinguishing between the uses of </w:t>
            </w:r>
            <w:r w:rsidRPr="00412F1A">
              <w:rPr>
                <w:rFonts w:ascii="Arial" w:eastAsia="Microsoft YaHei" w:hAnsi="Arial" w:cs="Arial"/>
                <w:sz w:val="20"/>
                <w:szCs w:val="20"/>
              </w:rPr>
              <w:t>的、</w:t>
            </w:r>
            <w:r w:rsidRPr="00412F1A">
              <w:rPr>
                <w:rFonts w:ascii="Arial" w:eastAsia="Segoe UI Emoji" w:hAnsi="Arial" w:cs="Arial"/>
                <w:sz w:val="20"/>
                <w:szCs w:val="20"/>
              </w:rPr>
              <w:t xml:space="preserve"> </w:t>
            </w:r>
            <w:r w:rsidRPr="00412F1A">
              <w:rPr>
                <w:rFonts w:ascii="Arial" w:eastAsia="Microsoft YaHei" w:hAnsi="Arial" w:cs="Arial"/>
                <w:sz w:val="20"/>
                <w:szCs w:val="20"/>
              </w:rPr>
              <w:t>得、</w:t>
            </w:r>
            <w:r w:rsidRPr="00412F1A">
              <w:rPr>
                <w:rFonts w:ascii="Arial" w:eastAsia="Segoe UI Emoji" w:hAnsi="Arial" w:cs="Arial"/>
                <w:sz w:val="20"/>
                <w:szCs w:val="20"/>
              </w:rPr>
              <w:t xml:space="preserve"> </w:t>
            </w:r>
            <w:r w:rsidRPr="00412F1A">
              <w:rPr>
                <w:rFonts w:ascii="Arial" w:eastAsia="Microsoft YaHei" w:hAnsi="Arial" w:cs="Arial"/>
                <w:sz w:val="20"/>
                <w:szCs w:val="20"/>
              </w:rPr>
              <w:t>地</w:t>
            </w:r>
            <w:r w:rsidRPr="00412F1A">
              <w:rPr>
                <w:rFonts w:ascii="Arial" w:eastAsia="Segoe UI Emoji" w:hAnsi="Arial" w:cs="Arial"/>
                <w:sz w:val="20"/>
                <w:szCs w:val="20"/>
              </w:rPr>
              <w:t xml:space="preserve"> and </w:t>
            </w:r>
            <w:r w:rsidRPr="00412F1A">
              <w:rPr>
                <w:rFonts w:ascii="Arial" w:eastAsia="Microsoft YaHei" w:hAnsi="Arial" w:cs="Arial"/>
                <w:sz w:val="20"/>
                <w:szCs w:val="20"/>
              </w:rPr>
              <w:t>可以、能、会</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describing routines and adjectives for opinions, eg </w:t>
            </w:r>
            <w:r w:rsidRPr="00412F1A">
              <w:rPr>
                <w:rFonts w:ascii="Arial" w:eastAsia="Microsoft YaHei" w:hAnsi="Arial" w:cs="Arial"/>
                <w:sz w:val="20"/>
                <w:szCs w:val="20"/>
              </w:rPr>
              <w:t>我每天</w:t>
            </w:r>
            <w:r w:rsidRPr="00412F1A">
              <w:rPr>
                <w:rFonts w:ascii="Arial" w:eastAsia="Segoe UI Emoji" w:hAnsi="Arial" w:cs="Arial"/>
                <w:sz w:val="20"/>
                <w:szCs w:val="20"/>
              </w:rPr>
              <w:t xml:space="preserve">.... </w:t>
            </w:r>
            <w:r w:rsidRPr="00412F1A">
              <w:rPr>
                <w:rFonts w:ascii="Arial" w:eastAsia="Microsoft YaHei" w:hAnsi="Arial" w:cs="Arial"/>
                <w:sz w:val="20"/>
                <w:szCs w:val="20"/>
              </w:rPr>
              <w:t>可是我觉得</w:t>
            </w:r>
            <w:r w:rsidRPr="00412F1A">
              <w:rPr>
                <w:rFonts w:ascii="Arial" w:eastAsia="Segoe UI Emoji" w:hAnsi="Arial" w:cs="Arial"/>
                <w:sz w:val="20"/>
                <w:szCs w:val="20"/>
              </w:rPr>
              <w:t xml:space="preserve">.... </w:t>
            </w:r>
            <w:r w:rsidRPr="00412F1A">
              <w:rPr>
                <w:rFonts w:ascii="Arial" w:eastAsia="Microsoft YaHei" w:hAnsi="Arial" w:cs="Arial"/>
                <w:sz w:val="20"/>
                <w:szCs w:val="20"/>
              </w:rPr>
              <w:t>太早了</w:t>
            </w:r>
            <w:r w:rsidRPr="00412F1A">
              <w:rPr>
                <w:rFonts w:ascii="Arial" w:eastAsia="Segoe UI Emoji" w:hAnsi="Arial" w:cs="Arial"/>
                <w:sz w:val="20"/>
                <w:szCs w:val="20"/>
              </w:rPr>
              <w:t>/</w:t>
            </w:r>
            <w:r w:rsidRPr="00412F1A">
              <w:rPr>
                <w:rFonts w:ascii="Arial" w:eastAsia="Microsoft YaHei" w:hAnsi="Arial" w:cs="Arial"/>
                <w:sz w:val="20"/>
                <w:szCs w:val="20"/>
              </w:rPr>
              <w:t>太难了</w:t>
            </w:r>
            <w:r w:rsidRPr="00412F1A">
              <w:rPr>
                <w:rFonts w:ascii="Arial" w:eastAsia="Segoe UI Emoji" w:hAnsi="Arial" w:cs="Arial"/>
                <w:sz w:val="20"/>
                <w:szCs w:val="20"/>
              </w:rPr>
              <w:t>/</w:t>
            </w:r>
            <w:r w:rsidRPr="00412F1A">
              <w:rPr>
                <w:rFonts w:ascii="Arial" w:eastAsia="Microsoft YaHei" w:hAnsi="Arial" w:cs="Arial"/>
                <w:sz w:val="20"/>
                <w:szCs w:val="20"/>
              </w:rPr>
              <w:t>太不容易了</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using terms and phrases for comparison, eg </w:t>
            </w:r>
            <w:r w:rsidRPr="00412F1A">
              <w:rPr>
                <w:rFonts w:ascii="Arial" w:eastAsia="Microsoft YaHei" w:hAnsi="Arial" w:cs="Arial"/>
                <w:sz w:val="20"/>
                <w:szCs w:val="20"/>
              </w:rPr>
              <w:t>形式不同，内容一致，截然不同</w:t>
            </w:r>
            <w:r w:rsidRPr="00412F1A">
              <w:rPr>
                <w:rFonts w:ascii="Arial" w:eastAsia="Segoe UI Emoji" w:hAnsi="Arial" w:cs="Arial"/>
                <w:sz w:val="20"/>
                <w:szCs w:val="20"/>
              </w:rPr>
              <w:t xml:space="preserve">, </w:t>
            </w:r>
            <w:r w:rsidRPr="00412F1A">
              <w:rPr>
                <w:rFonts w:ascii="Arial" w:eastAsia="Microsoft YaHei" w:hAnsi="Arial" w:cs="Arial"/>
                <w:sz w:val="20"/>
                <w:szCs w:val="20"/>
              </w:rPr>
              <w:t>对比</w:t>
            </w:r>
            <w:r w:rsidRPr="00412F1A">
              <w:rPr>
                <w:rFonts w:ascii="Arial" w:eastAsia="Segoe UI Emoji" w:hAnsi="Arial" w:cs="Arial"/>
                <w:sz w:val="20"/>
                <w:szCs w:val="20"/>
              </w:rPr>
              <w:t xml:space="preserve">.... </w:t>
            </w:r>
            <w:r w:rsidRPr="00412F1A">
              <w:rPr>
                <w:rFonts w:ascii="Arial" w:eastAsia="Microsoft YaHei" w:hAnsi="Arial" w:cs="Arial"/>
                <w:sz w:val="20"/>
                <w:szCs w:val="20"/>
              </w:rPr>
              <w:t>有着显然的分别，各有千秋</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using terms used when reconstructing information, summarising and using quotes, eg </w:t>
            </w:r>
            <w:r w:rsidRPr="00412F1A">
              <w:rPr>
                <w:rFonts w:ascii="Arial" w:eastAsia="Microsoft YaHei" w:hAnsi="Arial" w:cs="Arial"/>
                <w:sz w:val="20"/>
                <w:szCs w:val="20"/>
              </w:rPr>
              <w:t>从新整理，细心分析，归纳总结，有一句话说得好</w:t>
            </w:r>
            <w:r w:rsidRPr="00412F1A">
              <w:rPr>
                <w:rFonts w:ascii="Arial" w:eastAsia="Segoe UI Emoji" w:hAnsi="Arial" w:cs="Arial"/>
                <w:sz w:val="20"/>
                <w:szCs w:val="20"/>
              </w:rPr>
              <w:t>/</w:t>
            </w:r>
            <w:r w:rsidRPr="00412F1A">
              <w:rPr>
                <w:rFonts w:ascii="Arial" w:eastAsia="Microsoft YaHei" w:hAnsi="Arial" w:cs="Arial"/>
                <w:sz w:val="20"/>
                <w:szCs w:val="20"/>
              </w:rPr>
              <w:t>有这样一句名言</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providing reasons for their opinions, eg </w:t>
            </w:r>
            <w:r w:rsidRPr="00412F1A">
              <w:rPr>
                <w:rFonts w:ascii="Arial" w:eastAsia="Microsoft YaHei" w:hAnsi="Arial" w:cs="Arial"/>
                <w:sz w:val="20"/>
                <w:szCs w:val="20"/>
              </w:rPr>
              <w:t>这个故事非常</w:t>
            </w:r>
            <w:r w:rsidRPr="00412F1A">
              <w:rPr>
                <w:rFonts w:ascii="Arial" w:eastAsia="Segoe UI Emoji" w:hAnsi="Arial" w:cs="Arial"/>
                <w:sz w:val="20"/>
                <w:szCs w:val="20"/>
              </w:rPr>
              <w:t>.…</w:t>
            </w:r>
            <w:r w:rsidRPr="00412F1A">
              <w:rPr>
                <w:rFonts w:ascii="Arial" w:eastAsia="Microsoft YaHei" w:hAnsi="Arial" w:cs="Arial"/>
                <w:sz w:val="20"/>
                <w:szCs w:val="20"/>
              </w:rPr>
              <w:t>比如说</w:t>
            </w:r>
            <w:r w:rsidRPr="00412F1A">
              <w:rPr>
                <w:rFonts w:ascii="Arial" w:eastAsia="Segoe UI Emoji" w:hAnsi="Arial" w:cs="Arial"/>
                <w:sz w:val="20"/>
                <w:szCs w:val="20"/>
              </w:rPr>
              <w:t>.…</w:t>
            </w:r>
            <w:r w:rsidRPr="00412F1A">
              <w:rPr>
                <w:rFonts w:ascii="Arial" w:eastAsia="Microsoft YaHei" w:hAnsi="Arial" w:cs="Arial"/>
                <w:sz w:val="20"/>
                <w:szCs w:val="20"/>
              </w:rPr>
              <w:t>你一定要看这本书！</w:t>
            </w:r>
          </w:p>
          <w:p w:rsidR="00814DF2" w:rsidRPr="00412F1A" w:rsidRDefault="00814DF2" w:rsidP="00814DF2">
            <w:pPr>
              <w:pStyle w:val="NormalWeb"/>
              <w:numPr>
                <w:ilvl w:val="1"/>
                <w:numId w:val="35"/>
              </w:numPr>
              <w:spacing w:line="360" w:lineRule="auto"/>
              <w:rPr>
                <w:rFonts w:ascii="Arial" w:hAnsi="Arial" w:cs="Arial"/>
                <w:sz w:val="20"/>
                <w:szCs w:val="20"/>
              </w:rPr>
            </w:pPr>
            <w:r w:rsidRPr="00412F1A">
              <w:rPr>
                <w:rFonts w:ascii="Arial" w:eastAsia="Segoe UI Emoji" w:hAnsi="Arial" w:cs="Arial"/>
                <w:sz w:val="20"/>
                <w:szCs w:val="20"/>
              </w:rPr>
              <w:t xml:space="preserve">relating the observed situations and contexts to similar events in their own life, eg </w:t>
            </w:r>
            <w:r w:rsidRPr="00412F1A">
              <w:rPr>
                <w:rFonts w:ascii="Arial" w:eastAsia="Microsoft YaHei" w:hAnsi="Arial" w:cs="Arial"/>
                <w:sz w:val="20"/>
                <w:szCs w:val="20"/>
              </w:rPr>
              <w:t>如果我是她</w:t>
            </w:r>
            <w:r w:rsidRPr="00412F1A">
              <w:rPr>
                <w:rFonts w:ascii="Arial" w:eastAsia="Segoe UI Emoji" w:hAnsi="Arial" w:cs="Arial"/>
                <w:sz w:val="20"/>
                <w:szCs w:val="20"/>
              </w:rPr>
              <w:t xml:space="preserve">.…; </w:t>
            </w:r>
            <w:r w:rsidRPr="00412F1A">
              <w:rPr>
                <w:rFonts w:ascii="Arial" w:eastAsia="Microsoft YaHei" w:hAnsi="Arial" w:cs="Arial"/>
                <w:sz w:val="20"/>
                <w:szCs w:val="20"/>
              </w:rPr>
              <w:t>我觉得他最好</w:t>
            </w:r>
            <w:r w:rsidRPr="00412F1A">
              <w:rPr>
                <w:rFonts w:ascii="Arial" w:eastAsia="Segoe UI Emoji" w:hAnsi="Arial" w:cs="Arial"/>
                <w:sz w:val="20"/>
                <w:szCs w:val="20"/>
              </w:rPr>
              <w:t>.…</w:t>
            </w:r>
          </w:p>
          <w:p w:rsidR="00533F9E" w:rsidRPr="00412F1A" w:rsidRDefault="00533F9E" w:rsidP="00533F9E">
            <w:pPr>
              <w:pStyle w:val="TableParagraph"/>
              <w:spacing w:before="35"/>
              <w:rPr>
                <w:sz w:val="20"/>
                <w:szCs w:val="20"/>
                <w:lang w:eastAsia="zh-CN"/>
              </w:rPr>
            </w:pPr>
          </w:p>
        </w:tc>
      </w:tr>
      <w:tr w:rsidR="00533F9E" w:rsidRPr="00412F1A" w:rsidTr="00DA47FE">
        <w:trPr>
          <w:trHeight w:val="2942"/>
        </w:trPr>
        <w:tc>
          <w:tcPr>
            <w:tcW w:w="3511" w:type="dxa"/>
            <w:tcBorders>
              <w:top w:val="nil"/>
              <w:bottom w:val="nil"/>
            </w:tcBorders>
          </w:tcPr>
          <w:p w:rsidR="00533F9E" w:rsidRPr="00412F1A" w:rsidRDefault="00533F9E" w:rsidP="00533F9E">
            <w:pPr>
              <w:pStyle w:val="TableParagraph"/>
              <w:numPr>
                <w:ilvl w:val="0"/>
                <w:numId w:val="6"/>
              </w:numPr>
              <w:tabs>
                <w:tab w:val="left" w:pos="392"/>
              </w:tabs>
              <w:spacing w:before="119"/>
              <w:ind w:right="502"/>
              <w:rPr>
                <w:rStyle w:val="label"/>
                <w:sz w:val="20"/>
                <w:szCs w:val="20"/>
              </w:rPr>
            </w:pPr>
            <w:r w:rsidRPr="00412F1A">
              <w:rPr>
                <w:rStyle w:val="label"/>
                <w:sz w:val="20"/>
                <w:szCs w:val="20"/>
              </w:rPr>
              <w:lastRenderedPageBreak/>
              <w:t>understand the relationship between context, purpose, audience, linguistic features and cultural elements in different types of personal, reflective,</w:t>
            </w:r>
          </w:p>
        </w:tc>
        <w:tc>
          <w:tcPr>
            <w:tcW w:w="10663" w:type="dxa"/>
            <w:tcBorders>
              <w:top w:val="nil"/>
              <w:bottom w:val="nil"/>
            </w:tcBorders>
          </w:tcPr>
          <w:p w:rsidR="00533F9E" w:rsidRPr="00412F1A" w:rsidRDefault="00533F9E" w:rsidP="00B63857">
            <w:pPr>
              <w:pStyle w:val="NormalWeb"/>
              <w:numPr>
                <w:ilvl w:val="0"/>
                <w:numId w:val="35"/>
              </w:numPr>
              <w:spacing w:line="360" w:lineRule="auto"/>
              <w:rPr>
                <w:rFonts w:ascii="Arial" w:hAnsi="Arial" w:cs="Arial"/>
                <w:sz w:val="20"/>
                <w:szCs w:val="20"/>
              </w:rPr>
            </w:pPr>
            <w:r w:rsidRPr="00412F1A">
              <w:rPr>
                <w:rFonts w:ascii="Arial" w:hAnsi="Arial" w:cs="Arial"/>
                <w:sz w:val="20"/>
                <w:szCs w:val="20"/>
              </w:rPr>
              <w:t xml:space="preserve">Teacher explains how to describe routines and adjectives for opinions. E,g, </w:t>
            </w:r>
            <w:r w:rsidRPr="00412F1A">
              <w:rPr>
                <w:rFonts w:ascii="Arial" w:eastAsia="Microsoft YaHei" w:hAnsi="Arial" w:cs="Arial"/>
                <w:sz w:val="20"/>
                <w:szCs w:val="20"/>
              </w:rPr>
              <w:t>我之前去过</w:t>
            </w:r>
            <w:r w:rsidRPr="00412F1A">
              <w:rPr>
                <w:rFonts w:ascii="Arial" w:hAnsi="Arial" w:cs="Arial"/>
                <w:sz w:val="20"/>
                <w:szCs w:val="20"/>
              </w:rPr>
              <w:t>.....</w:t>
            </w:r>
            <w:r w:rsidRPr="00412F1A">
              <w:rPr>
                <w:rFonts w:ascii="Arial" w:eastAsia="Microsoft YaHei" w:hAnsi="Arial" w:cs="Arial"/>
                <w:sz w:val="20"/>
                <w:szCs w:val="20"/>
              </w:rPr>
              <w:t>可是我觉得那里气温太低</w:t>
            </w:r>
            <w:r w:rsidRPr="00412F1A">
              <w:rPr>
                <w:rFonts w:ascii="Arial" w:hAnsi="Arial" w:cs="Arial"/>
                <w:sz w:val="20"/>
                <w:szCs w:val="20"/>
              </w:rPr>
              <w:t>/</w:t>
            </w:r>
            <w:r w:rsidRPr="00412F1A">
              <w:rPr>
                <w:rFonts w:ascii="Arial" w:eastAsia="Microsoft YaHei" w:hAnsi="Arial" w:cs="Arial"/>
                <w:sz w:val="20"/>
                <w:szCs w:val="20"/>
              </w:rPr>
              <w:t>游客太多</w:t>
            </w:r>
            <w:r w:rsidRPr="00412F1A">
              <w:rPr>
                <w:rFonts w:ascii="Arial" w:hAnsi="Arial" w:cs="Arial"/>
                <w:sz w:val="20"/>
                <w:szCs w:val="20"/>
              </w:rPr>
              <w:t>.... Students: − learn how tp express opinions − practise using adjectives to sequence ideas, eg by using flashcards.</w:t>
            </w:r>
          </w:p>
          <w:p w:rsidR="00533F9E" w:rsidRPr="00412F1A" w:rsidRDefault="00533F9E" w:rsidP="00B63857">
            <w:pPr>
              <w:pStyle w:val="NormalWeb"/>
              <w:numPr>
                <w:ilvl w:val="0"/>
                <w:numId w:val="35"/>
              </w:numPr>
              <w:spacing w:line="360" w:lineRule="auto"/>
              <w:rPr>
                <w:rFonts w:ascii="Arial" w:hAnsi="Arial" w:cs="Arial"/>
                <w:sz w:val="20"/>
                <w:szCs w:val="20"/>
              </w:rPr>
            </w:pPr>
            <w:r w:rsidRPr="00412F1A">
              <w:rPr>
                <w:rFonts w:ascii="Arial" w:hAnsi="Arial" w:cs="Arial"/>
                <w:sz w:val="20"/>
                <w:szCs w:val="20"/>
              </w:rPr>
              <w:t xml:space="preserve">Students exploring the contexts and implications of terms used to identify others. Eg </w:t>
            </w:r>
            <w:r w:rsidRPr="00412F1A">
              <w:rPr>
                <w:rFonts w:ascii="Arial" w:eastAsia="Microsoft YaHei" w:hAnsi="Arial" w:cs="Arial"/>
                <w:sz w:val="20"/>
                <w:szCs w:val="20"/>
              </w:rPr>
              <w:t>老外，华侨，华裔，大陆人，华人</w:t>
            </w:r>
            <w:r w:rsidRPr="00412F1A">
              <w:rPr>
                <w:rFonts w:ascii="Arial" w:hAnsi="Arial" w:cs="Arial"/>
                <w:sz w:val="20"/>
                <w:szCs w:val="20"/>
              </w:rPr>
              <w:t>......--</w:t>
            </w:r>
            <w:r w:rsidRPr="00412F1A">
              <w:rPr>
                <w:rFonts w:ascii="Arial" w:eastAsia="Microsoft YaHei" w:hAnsi="Arial" w:cs="Arial"/>
                <w:sz w:val="20"/>
                <w:szCs w:val="20"/>
              </w:rPr>
              <w:t>老外喜欢去北京旅游，因为那里有代表中华文化的故宫和长城。</w:t>
            </w:r>
            <w:r w:rsidRPr="00412F1A">
              <w:rPr>
                <w:rFonts w:ascii="Arial" w:hAnsi="Arial" w:cs="Arial"/>
                <w:sz w:val="20"/>
                <w:szCs w:val="20"/>
              </w:rPr>
              <w:t>-</w:t>
            </w:r>
            <w:r w:rsidRPr="00412F1A">
              <w:rPr>
                <w:rFonts w:ascii="Arial" w:eastAsia="Microsoft YaHei" w:hAnsi="Arial" w:cs="Arial"/>
                <w:sz w:val="20"/>
                <w:szCs w:val="20"/>
              </w:rPr>
              <w:t>华裔和华侨则喜欢回到自己的故乡旅游，来作为</w:t>
            </w:r>
            <w:r w:rsidRPr="00412F1A">
              <w:rPr>
                <w:rFonts w:ascii="Arial" w:hAnsi="Arial" w:cs="Arial"/>
                <w:sz w:val="20"/>
                <w:szCs w:val="20"/>
              </w:rPr>
              <w:t>‘</w:t>
            </w:r>
            <w:r w:rsidRPr="00412F1A">
              <w:rPr>
                <w:rFonts w:ascii="Arial" w:eastAsia="Microsoft YaHei" w:hAnsi="Arial" w:cs="Arial"/>
                <w:sz w:val="20"/>
                <w:szCs w:val="20"/>
              </w:rPr>
              <w:t>寻根之旅</w:t>
            </w:r>
            <w:r w:rsidRPr="00412F1A">
              <w:rPr>
                <w:rFonts w:ascii="Arial" w:hAnsi="Arial" w:cs="Arial"/>
                <w:sz w:val="20"/>
                <w:szCs w:val="20"/>
              </w:rPr>
              <w:t>’</w:t>
            </w:r>
            <w:r w:rsidRPr="00412F1A">
              <w:rPr>
                <w:rFonts w:ascii="Arial" w:eastAsia="Microsoft YaHei" w:hAnsi="Arial" w:cs="Arial"/>
                <w:sz w:val="20"/>
                <w:szCs w:val="20"/>
              </w:rPr>
              <w:t>。</w:t>
            </w:r>
          </w:p>
        </w:tc>
      </w:tr>
      <w:tr w:rsidR="00533F9E" w:rsidRPr="00412F1A" w:rsidTr="00DA47FE">
        <w:trPr>
          <w:trHeight w:val="2697"/>
        </w:trPr>
        <w:tc>
          <w:tcPr>
            <w:tcW w:w="3511" w:type="dxa"/>
            <w:tcBorders>
              <w:top w:val="nil"/>
              <w:bottom w:val="nil"/>
            </w:tcBorders>
          </w:tcPr>
          <w:p w:rsidR="000D64DD" w:rsidRPr="00412F1A" w:rsidRDefault="000D64DD" w:rsidP="000D64DD">
            <w:pPr>
              <w:pStyle w:val="ListParagraph"/>
              <w:numPr>
                <w:ilvl w:val="0"/>
                <w:numId w:val="6"/>
              </w:numPr>
              <w:rPr>
                <w:rStyle w:val="label"/>
                <w:sz w:val="20"/>
                <w:szCs w:val="20"/>
              </w:rPr>
            </w:pPr>
            <w:r w:rsidRPr="00412F1A">
              <w:rPr>
                <w:rStyle w:val="label"/>
                <w:sz w:val="20"/>
                <w:szCs w:val="20"/>
              </w:rPr>
              <w:lastRenderedPageBreak/>
              <w:t xml:space="preserve">participate in a range of collaborative tasks, activities and experiences that involve planning, negotiation and debate </w:t>
            </w:r>
          </w:p>
          <w:p w:rsidR="00533F9E" w:rsidRPr="00412F1A" w:rsidRDefault="00533F9E" w:rsidP="000D64DD">
            <w:pPr>
              <w:pStyle w:val="TableParagraph"/>
              <w:tabs>
                <w:tab w:val="left" w:pos="392"/>
              </w:tabs>
              <w:spacing w:before="119"/>
              <w:ind w:left="0" w:right="502" w:firstLine="0"/>
              <w:rPr>
                <w:rStyle w:val="label"/>
                <w:sz w:val="20"/>
                <w:szCs w:val="20"/>
              </w:rPr>
            </w:pPr>
          </w:p>
        </w:tc>
        <w:tc>
          <w:tcPr>
            <w:tcW w:w="10663" w:type="dxa"/>
            <w:tcBorders>
              <w:top w:val="nil"/>
              <w:bottom w:val="nil"/>
            </w:tcBorders>
          </w:tcPr>
          <w:p w:rsidR="000D64DD" w:rsidRPr="00412F1A" w:rsidRDefault="000D64DD" w:rsidP="00B63857">
            <w:pPr>
              <w:pStyle w:val="TableParagraph"/>
              <w:numPr>
                <w:ilvl w:val="0"/>
                <w:numId w:val="35"/>
              </w:numPr>
              <w:tabs>
                <w:tab w:val="left" w:pos="392"/>
              </w:tabs>
              <w:spacing w:line="360" w:lineRule="auto"/>
              <w:ind w:right="334"/>
              <w:rPr>
                <w:sz w:val="20"/>
                <w:szCs w:val="20"/>
                <w:lang w:eastAsia="zh-CN"/>
              </w:rPr>
            </w:pPr>
            <w:r w:rsidRPr="00412F1A">
              <w:rPr>
                <w:sz w:val="20"/>
                <w:szCs w:val="20"/>
                <w:lang w:eastAsia="zh-CN"/>
              </w:rPr>
              <w:t xml:space="preserve">Students visit one Chinese travel agency during the weekend, collect travel fliers and brochures. </w:t>
            </w:r>
          </w:p>
          <w:p w:rsidR="000D64DD" w:rsidRPr="00412F1A" w:rsidRDefault="000D64DD" w:rsidP="00B63857">
            <w:pPr>
              <w:pStyle w:val="TableParagraph"/>
              <w:numPr>
                <w:ilvl w:val="0"/>
                <w:numId w:val="35"/>
              </w:numPr>
              <w:tabs>
                <w:tab w:val="left" w:pos="392"/>
              </w:tabs>
              <w:spacing w:line="360" w:lineRule="auto"/>
              <w:ind w:right="334"/>
              <w:rPr>
                <w:sz w:val="20"/>
                <w:szCs w:val="20"/>
                <w:lang w:eastAsia="zh-CN"/>
              </w:rPr>
            </w:pPr>
            <w:r w:rsidRPr="00412F1A">
              <w:rPr>
                <w:sz w:val="20"/>
                <w:szCs w:val="20"/>
                <w:lang w:eastAsia="zh-CN"/>
              </w:rPr>
              <w:t>Students read sample travel brochures online.</w:t>
            </w:r>
          </w:p>
          <w:p w:rsidR="000D64DD" w:rsidRPr="00412F1A" w:rsidRDefault="000D64DD" w:rsidP="00B63857">
            <w:pPr>
              <w:pStyle w:val="TableParagraph"/>
              <w:numPr>
                <w:ilvl w:val="0"/>
                <w:numId w:val="35"/>
              </w:numPr>
              <w:tabs>
                <w:tab w:val="left" w:pos="392"/>
              </w:tabs>
              <w:spacing w:line="360" w:lineRule="auto"/>
              <w:ind w:right="334"/>
              <w:rPr>
                <w:sz w:val="20"/>
                <w:szCs w:val="20"/>
                <w:lang w:eastAsia="zh-CN"/>
              </w:rPr>
            </w:pPr>
            <w:r w:rsidRPr="00412F1A">
              <w:rPr>
                <w:sz w:val="20"/>
                <w:szCs w:val="20"/>
                <w:lang w:eastAsia="zh-CN"/>
              </w:rPr>
              <w:t>Through collecting paper-based and electrical travel brochures, students discuss textual features of a travel brochure:</w:t>
            </w:r>
          </w:p>
          <w:p w:rsidR="000D64DD" w:rsidRPr="00412F1A" w:rsidRDefault="000D64DD" w:rsidP="00B63857">
            <w:pPr>
              <w:pStyle w:val="TableParagraph"/>
              <w:numPr>
                <w:ilvl w:val="1"/>
                <w:numId w:val="35"/>
              </w:numPr>
              <w:tabs>
                <w:tab w:val="left" w:pos="392"/>
              </w:tabs>
              <w:spacing w:line="360" w:lineRule="auto"/>
              <w:ind w:right="334"/>
              <w:rPr>
                <w:sz w:val="20"/>
                <w:szCs w:val="20"/>
                <w:lang w:eastAsia="zh-CN"/>
              </w:rPr>
            </w:pPr>
            <w:r w:rsidRPr="00412F1A">
              <w:rPr>
                <w:sz w:val="20"/>
                <w:szCs w:val="20"/>
                <w:lang w:eastAsia="zh-CN"/>
              </w:rPr>
              <w:t>main items of information to be included.</w:t>
            </w:r>
          </w:p>
          <w:p w:rsidR="000D64DD" w:rsidRPr="00412F1A" w:rsidRDefault="000D64DD" w:rsidP="00B63857">
            <w:pPr>
              <w:pStyle w:val="TableParagraph"/>
              <w:numPr>
                <w:ilvl w:val="1"/>
                <w:numId w:val="35"/>
              </w:numPr>
              <w:tabs>
                <w:tab w:val="left" w:pos="392"/>
              </w:tabs>
              <w:spacing w:line="360" w:lineRule="auto"/>
              <w:ind w:right="334"/>
              <w:rPr>
                <w:sz w:val="20"/>
                <w:szCs w:val="20"/>
                <w:lang w:eastAsia="zh-CN"/>
              </w:rPr>
            </w:pPr>
            <w:r w:rsidRPr="00412F1A">
              <w:rPr>
                <w:sz w:val="20"/>
                <w:szCs w:val="20"/>
                <w:lang w:eastAsia="zh-CN"/>
              </w:rPr>
              <w:t>major features of the text type, including layout, format, highlighting and sequencing of key information, images with captions.</w:t>
            </w:r>
          </w:p>
          <w:p w:rsidR="00533F9E" w:rsidRPr="00412F1A" w:rsidRDefault="00533F9E" w:rsidP="000D64DD">
            <w:pPr>
              <w:pStyle w:val="TableParagraph"/>
              <w:tabs>
                <w:tab w:val="left" w:pos="392"/>
              </w:tabs>
              <w:ind w:left="0" w:right="334" w:firstLine="0"/>
              <w:rPr>
                <w:sz w:val="20"/>
                <w:szCs w:val="20"/>
                <w:lang w:eastAsia="zh-CN"/>
              </w:rPr>
            </w:pPr>
          </w:p>
        </w:tc>
      </w:tr>
      <w:tr w:rsidR="000D64DD" w:rsidRPr="00412F1A" w:rsidTr="00D34E97">
        <w:trPr>
          <w:trHeight w:val="3744"/>
        </w:trPr>
        <w:tc>
          <w:tcPr>
            <w:tcW w:w="3511" w:type="dxa"/>
            <w:tcBorders>
              <w:top w:val="nil"/>
              <w:bottom w:val="nil"/>
            </w:tcBorders>
          </w:tcPr>
          <w:p w:rsidR="000D64DD" w:rsidRPr="00412F1A" w:rsidRDefault="000D64DD" w:rsidP="00B63857">
            <w:pPr>
              <w:pStyle w:val="ListParagraph"/>
              <w:numPr>
                <w:ilvl w:val="0"/>
                <w:numId w:val="36"/>
              </w:numPr>
              <w:rPr>
                <w:rStyle w:val="label"/>
                <w:sz w:val="20"/>
                <w:szCs w:val="20"/>
              </w:rPr>
            </w:pPr>
            <w:r w:rsidRPr="00412F1A">
              <w:rPr>
                <w:rStyle w:val="label"/>
                <w:sz w:val="20"/>
                <w:szCs w:val="20"/>
              </w:rPr>
              <w:t xml:space="preserve">compose a range of informative and imaginative texts, using a variety of formats for different contexts, purposes and audiences, and experimenting with genre, textual features and stylistic devices </w:t>
            </w:r>
          </w:p>
        </w:tc>
        <w:tc>
          <w:tcPr>
            <w:tcW w:w="10663" w:type="dxa"/>
            <w:tcBorders>
              <w:top w:val="nil"/>
              <w:bottom w:val="nil"/>
            </w:tcBorders>
          </w:tcPr>
          <w:p w:rsidR="000D64DD" w:rsidRPr="00412F1A" w:rsidRDefault="000D64DD" w:rsidP="00B63857">
            <w:pPr>
              <w:pStyle w:val="TableParagraph"/>
              <w:numPr>
                <w:ilvl w:val="0"/>
                <w:numId w:val="36"/>
              </w:numPr>
              <w:tabs>
                <w:tab w:val="left" w:pos="392"/>
              </w:tabs>
              <w:spacing w:line="360" w:lineRule="auto"/>
              <w:ind w:right="334"/>
              <w:rPr>
                <w:sz w:val="20"/>
                <w:szCs w:val="20"/>
                <w:lang w:eastAsia="zh-CN"/>
              </w:rPr>
            </w:pPr>
            <w:r w:rsidRPr="00412F1A">
              <w:rPr>
                <w:sz w:val="20"/>
                <w:szCs w:val="20"/>
                <w:lang w:eastAsia="zh-CN"/>
              </w:rPr>
              <w:t>In groups of 3-4, students conduct online research of one particular Chinese sightseeing place, then make a travel plan to the place. They need to:</w:t>
            </w:r>
          </w:p>
          <w:p w:rsidR="000D64DD" w:rsidRPr="00412F1A" w:rsidRDefault="000D64DD" w:rsidP="00B63857">
            <w:pPr>
              <w:pStyle w:val="TableParagraph"/>
              <w:numPr>
                <w:ilvl w:val="0"/>
                <w:numId w:val="36"/>
              </w:numPr>
              <w:tabs>
                <w:tab w:val="left" w:pos="392"/>
              </w:tabs>
              <w:spacing w:line="360" w:lineRule="auto"/>
              <w:ind w:right="334"/>
              <w:rPr>
                <w:sz w:val="20"/>
                <w:szCs w:val="20"/>
                <w:lang w:eastAsia="zh-CN"/>
              </w:rPr>
            </w:pPr>
            <w:r w:rsidRPr="00412F1A">
              <w:rPr>
                <w:sz w:val="20"/>
                <w:szCs w:val="20"/>
                <w:lang w:eastAsia="zh-CN"/>
              </w:rPr>
              <w:t>Choose the place</w:t>
            </w:r>
          </w:p>
          <w:p w:rsidR="000D64DD" w:rsidRPr="00412F1A" w:rsidRDefault="000D64DD" w:rsidP="00B63857">
            <w:pPr>
              <w:pStyle w:val="TableParagraph"/>
              <w:numPr>
                <w:ilvl w:val="0"/>
                <w:numId w:val="36"/>
              </w:numPr>
              <w:tabs>
                <w:tab w:val="left" w:pos="392"/>
              </w:tabs>
              <w:spacing w:line="360" w:lineRule="auto"/>
              <w:ind w:right="334"/>
              <w:rPr>
                <w:sz w:val="20"/>
                <w:szCs w:val="20"/>
                <w:lang w:eastAsia="zh-CN"/>
              </w:rPr>
            </w:pPr>
            <w:r w:rsidRPr="00412F1A">
              <w:rPr>
                <w:sz w:val="20"/>
                <w:szCs w:val="20"/>
                <w:lang w:eastAsia="zh-CN"/>
              </w:rPr>
              <w:t>Design the itinerary route (famous sightseeing places, tickets and means of transportation)</w:t>
            </w:r>
          </w:p>
          <w:p w:rsidR="000D64DD" w:rsidRPr="00412F1A" w:rsidRDefault="000D64DD" w:rsidP="00B63857">
            <w:pPr>
              <w:pStyle w:val="TableParagraph"/>
              <w:numPr>
                <w:ilvl w:val="0"/>
                <w:numId w:val="36"/>
              </w:numPr>
              <w:tabs>
                <w:tab w:val="left" w:pos="392"/>
              </w:tabs>
              <w:spacing w:line="360" w:lineRule="auto"/>
              <w:ind w:right="334"/>
              <w:rPr>
                <w:sz w:val="20"/>
                <w:szCs w:val="20"/>
                <w:lang w:eastAsia="zh-CN"/>
              </w:rPr>
            </w:pPr>
            <w:r w:rsidRPr="00412F1A">
              <w:rPr>
                <w:sz w:val="20"/>
                <w:szCs w:val="20"/>
                <w:lang w:eastAsia="zh-CN"/>
              </w:rPr>
              <w:t>Book a hotel (location and price)</w:t>
            </w:r>
          </w:p>
          <w:p w:rsidR="000D64DD" w:rsidRPr="00412F1A" w:rsidRDefault="000D64DD" w:rsidP="00B63857">
            <w:pPr>
              <w:pStyle w:val="TableParagraph"/>
              <w:numPr>
                <w:ilvl w:val="0"/>
                <w:numId w:val="36"/>
              </w:numPr>
              <w:tabs>
                <w:tab w:val="left" w:pos="392"/>
              </w:tabs>
              <w:spacing w:line="360" w:lineRule="auto"/>
              <w:ind w:right="334"/>
              <w:rPr>
                <w:sz w:val="20"/>
                <w:szCs w:val="20"/>
                <w:lang w:eastAsia="zh-CN"/>
              </w:rPr>
            </w:pPr>
            <w:r w:rsidRPr="00412F1A">
              <w:rPr>
                <w:sz w:val="20"/>
                <w:szCs w:val="20"/>
                <w:lang w:eastAsia="zh-CN"/>
              </w:rPr>
              <w:t>Local weather</w:t>
            </w:r>
          </w:p>
          <w:p w:rsidR="000D64DD" w:rsidRPr="00412F1A" w:rsidRDefault="000D64DD" w:rsidP="00B63857">
            <w:pPr>
              <w:pStyle w:val="TableParagraph"/>
              <w:numPr>
                <w:ilvl w:val="0"/>
                <w:numId w:val="36"/>
              </w:numPr>
              <w:tabs>
                <w:tab w:val="left" w:pos="392"/>
              </w:tabs>
              <w:spacing w:line="360" w:lineRule="auto"/>
              <w:ind w:right="334"/>
              <w:rPr>
                <w:sz w:val="20"/>
                <w:szCs w:val="20"/>
                <w:lang w:eastAsia="zh-CN"/>
              </w:rPr>
            </w:pPr>
            <w:r w:rsidRPr="00412F1A">
              <w:rPr>
                <w:sz w:val="20"/>
                <w:szCs w:val="20"/>
                <w:lang w:eastAsia="zh-CN"/>
              </w:rPr>
              <w:t xml:space="preserve">What to bring </w:t>
            </w:r>
          </w:p>
          <w:p w:rsidR="000D64DD" w:rsidRPr="00412F1A" w:rsidRDefault="000D64DD" w:rsidP="00B63857">
            <w:pPr>
              <w:pStyle w:val="TableParagraph"/>
              <w:numPr>
                <w:ilvl w:val="0"/>
                <w:numId w:val="36"/>
              </w:numPr>
              <w:tabs>
                <w:tab w:val="left" w:pos="392"/>
              </w:tabs>
              <w:spacing w:line="360" w:lineRule="auto"/>
              <w:ind w:right="334"/>
              <w:rPr>
                <w:sz w:val="20"/>
                <w:szCs w:val="20"/>
                <w:lang w:eastAsia="zh-CN"/>
              </w:rPr>
            </w:pPr>
            <w:r w:rsidRPr="00412F1A">
              <w:rPr>
                <w:sz w:val="20"/>
                <w:szCs w:val="20"/>
                <w:lang w:eastAsia="zh-CN"/>
              </w:rPr>
              <w:t xml:space="preserve">Students will need to insert pictures of the sightseeing places, and use modelled language to present their brochure in class. </w:t>
            </w:r>
          </w:p>
        </w:tc>
      </w:tr>
      <w:tr w:rsidR="00EC7CCD" w:rsidRPr="00412F1A" w:rsidTr="00DA47FE">
        <w:trPr>
          <w:trHeight w:val="2495"/>
        </w:trPr>
        <w:tc>
          <w:tcPr>
            <w:tcW w:w="3511" w:type="dxa"/>
            <w:tcBorders>
              <w:top w:val="nil"/>
              <w:bottom w:val="nil"/>
            </w:tcBorders>
          </w:tcPr>
          <w:p w:rsidR="00EC7CCD" w:rsidRPr="00412F1A" w:rsidRDefault="00EC7CCD" w:rsidP="00B63857">
            <w:pPr>
              <w:pStyle w:val="TableParagraph"/>
              <w:numPr>
                <w:ilvl w:val="0"/>
                <w:numId w:val="36"/>
              </w:numPr>
              <w:tabs>
                <w:tab w:val="left" w:pos="392"/>
              </w:tabs>
              <w:spacing w:before="119"/>
              <w:ind w:right="502"/>
              <w:rPr>
                <w:sz w:val="20"/>
                <w:szCs w:val="20"/>
              </w:rPr>
            </w:pPr>
            <w:r w:rsidRPr="00412F1A">
              <w:rPr>
                <w:rStyle w:val="label"/>
                <w:sz w:val="20"/>
                <w:szCs w:val="20"/>
              </w:rPr>
              <w:t>Relate prior knowledge of character form and function to infer information about the sound and meaning of unfamiliar characters</w:t>
            </w:r>
            <w:r w:rsidRPr="00412F1A">
              <w:rPr>
                <w:sz w:val="20"/>
                <w:szCs w:val="20"/>
              </w:rPr>
              <w:t xml:space="preserve"> (ACLCHU075)</w:t>
            </w:r>
          </w:p>
        </w:tc>
        <w:tc>
          <w:tcPr>
            <w:tcW w:w="10663" w:type="dxa"/>
            <w:tcBorders>
              <w:top w:val="nil"/>
              <w:bottom w:val="nil"/>
            </w:tcBorders>
          </w:tcPr>
          <w:p w:rsidR="00EC7CCD" w:rsidRPr="00412F1A" w:rsidRDefault="00EC7CCD" w:rsidP="00B63857">
            <w:pPr>
              <w:pStyle w:val="TableParagraph"/>
              <w:numPr>
                <w:ilvl w:val="0"/>
                <w:numId w:val="36"/>
              </w:numPr>
              <w:tabs>
                <w:tab w:val="left" w:pos="392"/>
              </w:tabs>
              <w:ind w:right="334"/>
              <w:rPr>
                <w:sz w:val="20"/>
                <w:szCs w:val="20"/>
              </w:rPr>
            </w:pPr>
            <w:r w:rsidRPr="00412F1A">
              <w:rPr>
                <w:sz w:val="20"/>
                <w:szCs w:val="20"/>
              </w:rPr>
              <w:t>Students brainstorm amongst themselves in small groups or as a class, how to host a guest and what is important to</w:t>
            </w:r>
            <w:r w:rsidR="000545A4" w:rsidRPr="00412F1A">
              <w:rPr>
                <w:sz w:val="20"/>
                <w:szCs w:val="20"/>
              </w:rPr>
              <w:t xml:space="preserve"> them personally in hospitality, giving answers in Chinese.</w:t>
            </w:r>
          </w:p>
          <w:p w:rsidR="00EC7CCD" w:rsidRPr="00412F1A" w:rsidRDefault="00EC7CCD" w:rsidP="00533F9E">
            <w:pPr>
              <w:pStyle w:val="TableParagraph"/>
              <w:tabs>
                <w:tab w:val="left" w:pos="708"/>
              </w:tabs>
              <w:spacing w:before="3" w:line="237" w:lineRule="auto"/>
              <w:ind w:left="0" w:right="285" w:firstLine="0"/>
              <w:rPr>
                <w:sz w:val="20"/>
                <w:szCs w:val="20"/>
              </w:rPr>
            </w:pPr>
          </w:p>
        </w:tc>
      </w:tr>
      <w:tr w:rsidR="00EC7CCD" w:rsidRPr="00412F1A" w:rsidTr="00DA47FE">
        <w:trPr>
          <w:trHeight w:val="2892"/>
        </w:trPr>
        <w:tc>
          <w:tcPr>
            <w:tcW w:w="3511" w:type="dxa"/>
            <w:tcBorders>
              <w:top w:val="nil"/>
              <w:bottom w:val="single" w:sz="4" w:space="0" w:color="auto"/>
            </w:tcBorders>
          </w:tcPr>
          <w:p w:rsidR="00EC7CCD" w:rsidRPr="00412F1A" w:rsidRDefault="00BA790E" w:rsidP="00B63857">
            <w:pPr>
              <w:pStyle w:val="TableParagraph"/>
              <w:numPr>
                <w:ilvl w:val="0"/>
                <w:numId w:val="36"/>
              </w:numPr>
              <w:tabs>
                <w:tab w:val="left" w:pos="392"/>
              </w:tabs>
              <w:spacing w:before="38"/>
              <w:ind w:right="172"/>
              <w:rPr>
                <w:sz w:val="20"/>
                <w:szCs w:val="20"/>
              </w:rPr>
            </w:pPr>
            <w:r w:rsidRPr="00412F1A">
              <w:rPr>
                <w:rStyle w:val="label"/>
                <w:sz w:val="20"/>
                <w:szCs w:val="20"/>
              </w:rPr>
              <w:lastRenderedPageBreak/>
              <w:t>Analyse the ways in which language choices reflect cultural practices and values and how language is used to express familiarity and distance between participants in interactions</w:t>
            </w:r>
            <w:hyperlink r:id="rId30" w:tgtFrame="_blank" w:tooltip="View additional details of ACLCHU080" w:history="1">
              <w:r w:rsidRPr="00412F1A">
                <w:rPr>
                  <w:rStyle w:val="Hyperlink"/>
                  <w:sz w:val="20"/>
                  <w:szCs w:val="20"/>
                </w:rPr>
                <w:t xml:space="preserve"> (ACLCHU080)</w:t>
              </w:r>
            </w:hyperlink>
          </w:p>
        </w:tc>
        <w:tc>
          <w:tcPr>
            <w:tcW w:w="10663" w:type="dxa"/>
            <w:tcBorders>
              <w:top w:val="nil"/>
              <w:bottom w:val="single" w:sz="4" w:space="0" w:color="auto"/>
            </w:tcBorders>
          </w:tcPr>
          <w:p w:rsidR="000545A4" w:rsidRPr="00412F1A" w:rsidRDefault="000545A4" w:rsidP="00B63857">
            <w:pPr>
              <w:pStyle w:val="TableParagraph"/>
              <w:numPr>
                <w:ilvl w:val="0"/>
                <w:numId w:val="36"/>
              </w:numPr>
              <w:tabs>
                <w:tab w:val="left" w:pos="708"/>
              </w:tabs>
              <w:spacing w:before="3" w:line="360" w:lineRule="auto"/>
              <w:ind w:right="285"/>
              <w:rPr>
                <w:sz w:val="20"/>
                <w:szCs w:val="20"/>
              </w:rPr>
            </w:pPr>
            <w:r w:rsidRPr="00412F1A">
              <w:rPr>
                <w:sz w:val="20"/>
                <w:szCs w:val="20"/>
              </w:rPr>
              <w:t>Students will perform a roleplay activity under the guidance of the teacher.</w:t>
            </w:r>
          </w:p>
          <w:p w:rsidR="000545A4" w:rsidRPr="00412F1A" w:rsidRDefault="000545A4" w:rsidP="00B63857">
            <w:pPr>
              <w:pStyle w:val="TableParagraph"/>
              <w:numPr>
                <w:ilvl w:val="0"/>
                <w:numId w:val="36"/>
              </w:numPr>
              <w:tabs>
                <w:tab w:val="left" w:pos="708"/>
              </w:tabs>
              <w:spacing w:before="3" w:line="360" w:lineRule="auto"/>
              <w:ind w:right="285"/>
              <w:rPr>
                <w:sz w:val="20"/>
                <w:szCs w:val="20"/>
              </w:rPr>
            </w:pPr>
            <w:r w:rsidRPr="00412F1A">
              <w:rPr>
                <w:sz w:val="20"/>
                <w:szCs w:val="20"/>
              </w:rPr>
              <w:t>Students should welcome guests, offer foods and beverage, as we</w:t>
            </w:r>
            <w:r w:rsidR="00E231B6" w:rsidRPr="00412F1A">
              <w:rPr>
                <w:sz w:val="20"/>
                <w:szCs w:val="20"/>
              </w:rPr>
              <w:t>ll as giving and receiving gifts.</w:t>
            </w:r>
          </w:p>
          <w:p w:rsidR="00E231B6" w:rsidRPr="00412F1A" w:rsidRDefault="000545A4" w:rsidP="00B63857">
            <w:pPr>
              <w:pStyle w:val="TableParagraph"/>
              <w:numPr>
                <w:ilvl w:val="0"/>
                <w:numId w:val="36"/>
              </w:numPr>
              <w:tabs>
                <w:tab w:val="left" w:pos="708"/>
              </w:tabs>
              <w:spacing w:before="3" w:line="360" w:lineRule="auto"/>
              <w:ind w:right="285"/>
              <w:rPr>
                <w:rFonts w:eastAsiaTheme="minorEastAsia"/>
                <w:sz w:val="20"/>
                <w:szCs w:val="20"/>
                <w:lang w:val="en-US" w:eastAsia="zh-CN"/>
              </w:rPr>
            </w:pPr>
            <w:r w:rsidRPr="00412F1A">
              <w:rPr>
                <w:sz w:val="20"/>
                <w:szCs w:val="20"/>
              </w:rPr>
              <w:t>Students perform scenarios regarding seating arrangements (</w:t>
            </w:r>
            <w:r w:rsidRPr="00412F1A">
              <w:rPr>
                <w:rFonts w:eastAsiaTheme="minorEastAsia"/>
                <w:sz w:val="20"/>
                <w:szCs w:val="20"/>
                <w:lang w:eastAsia="zh-CN"/>
              </w:rPr>
              <w:t>上</w:t>
            </w:r>
            <w:r w:rsidR="004949A1" w:rsidRPr="00412F1A">
              <w:rPr>
                <w:rFonts w:eastAsiaTheme="minorEastAsia"/>
                <w:sz w:val="20"/>
                <w:szCs w:val="20"/>
                <w:lang w:eastAsia="zh-CN"/>
              </w:rPr>
              <w:t>坐</w:t>
            </w:r>
            <w:r w:rsidRPr="00412F1A">
              <w:rPr>
                <w:rFonts w:eastAsiaTheme="minorEastAsia"/>
                <w:sz w:val="20"/>
                <w:szCs w:val="20"/>
                <w:lang w:val="en-US" w:eastAsia="zh-CN"/>
              </w:rPr>
              <w:t>) as well</w:t>
            </w:r>
            <w:r w:rsidR="00E231B6" w:rsidRPr="00412F1A">
              <w:rPr>
                <w:rFonts w:eastAsiaTheme="minorEastAsia"/>
                <w:sz w:val="20"/>
                <w:szCs w:val="20"/>
                <w:lang w:val="en-US" w:eastAsia="zh-CN"/>
              </w:rPr>
              <w:t xml:space="preserve"> as some common Chinese dinner conversation (asking about family, age, etc.) and talk about special cuisine.</w:t>
            </w:r>
            <w:r w:rsidRPr="00412F1A">
              <w:rPr>
                <w:rFonts w:eastAsiaTheme="minorEastAsia"/>
                <w:sz w:val="20"/>
                <w:szCs w:val="20"/>
                <w:lang w:val="en-US" w:eastAsia="zh-CN"/>
              </w:rPr>
              <w:t xml:space="preserve"> </w:t>
            </w:r>
          </w:p>
          <w:p w:rsidR="00EC7CCD" w:rsidRPr="00412F1A" w:rsidRDefault="00E231B6" w:rsidP="00B63857">
            <w:pPr>
              <w:pStyle w:val="TableParagraph"/>
              <w:numPr>
                <w:ilvl w:val="0"/>
                <w:numId w:val="36"/>
              </w:numPr>
              <w:tabs>
                <w:tab w:val="left" w:pos="708"/>
              </w:tabs>
              <w:spacing w:before="3" w:line="360" w:lineRule="auto"/>
              <w:ind w:right="285"/>
              <w:rPr>
                <w:rFonts w:eastAsiaTheme="minorEastAsia"/>
                <w:sz w:val="20"/>
                <w:szCs w:val="20"/>
                <w:lang w:val="en-US" w:eastAsia="zh-CN"/>
              </w:rPr>
            </w:pPr>
            <w:r w:rsidRPr="00412F1A">
              <w:rPr>
                <w:rFonts w:eastAsiaTheme="minorEastAsia"/>
                <w:sz w:val="20"/>
                <w:szCs w:val="20"/>
                <w:lang w:val="en-US" w:eastAsia="zh-CN"/>
              </w:rPr>
              <w:t>Finally,</w:t>
            </w:r>
            <w:r w:rsidR="00533F9E" w:rsidRPr="00412F1A">
              <w:rPr>
                <w:rFonts w:eastAsiaTheme="minorEastAsia"/>
                <w:sz w:val="20"/>
                <w:szCs w:val="20"/>
                <w:lang w:val="en-US" w:eastAsia="zh-CN"/>
              </w:rPr>
              <w:t xml:space="preserve"> they should see off the guests</w:t>
            </w:r>
          </w:p>
          <w:p w:rsidR="00EC7CCD" w:rsidRPr="00412F1A" w:rsidRDefault="00EC7CCD" w:rsidP="00A16D2A">
            <w:pPr>
              <w:pStyle w:val="TableParagraph"/>
              <w:tabs>
                <w:tab w:val="left" w:pos="708"/>
              </w:tabs>
              <w:spacing w:before="11" w:line="201" w:lineRule="auto"/>
              <w:ind w:left="707" w:right="439" w:firstLine="0"/>
              <w:rPr>
                <w:sz w:val="20"/>
                <w:szCs w:val="20"/>
              </w:rPr>
            </w:pPr>
          </w:p>
        </w:tc>
      </w:tr>
      <w:tr w:rsidR="00EC7CCD" w:rsidRPr="00412F1A" w:rsidTr="00DA47FE">
        <w:trPr>
          <w:trHeight w:val="1921"/>
        </w:trPr>
        <w:tc>
          <w:tcPr>
            <w:tcW w:w="3511" w:type="dxa"/>
            <w:tcBorders>
              <w:top w:val="single" w:sz="4" w:space="0" w:color="auto"/>
              <w:bottom w:val="nil"/>
            </w:tcBorders>
          </w:tcPr>
          <w:p w:rsidR="00EC7CCD" w:rsidRPr="00412F1A" w:rsidRDefault="00EC7CCD" w:rsidP="00B63857">
            <w:pPr>
              <w:pStyle w:val="TableParagraph"/>
              <w:numPr>
                <w:ilvl w:val="0"/>
                <w:numId w:val="36"/>
              </w:numPr>
              <w:tabs>
                <w:tab w:val="left" w:pos="392"/>
              </w:tabs>
              <w:spacing w:before="38"/>
              <w:ind w:right="172"/>
              <w:rPr>
                <w:rStyle w:val="label"/>
                <w:sz w:val="20"/>
                <w:szCs w:val="20"/>
              </w:rPr>
            </w:pPr>
            <w:r w:rsidRPr="00412F1A">
              <w:rPr>
                <w:sz w:val="20"/>
                <w:szCs w:val="20"/>
              </w:rPr>
              <w:t xml:space="preserve">Sustain and extend written exchanges about places, future plans, and contemporary social issues and activities [Key concepts: relationships, values, beliefs, attitudes, future, work; Key processes: analysing, evaluating] </w:t>
            </w:r>
            <w:hyperlink r:id="rId31" w:tgtFrame="_blank" w:tooltip="View additional details of ACLCHC066" w:history="1">
              <w:r w:rsidRPr="00412F1A">
                <w:rPr>
                  <w:rStyle w:val="Hyperlink"/>
                  <w:sz w:val="20"/>
                  <w:szCs w:val="20"/>
                </w:rPr>
                <w:t>(ACLCHC066)</w:t>
              </w:r>
            </w:hyperlink>
          </w:p>
          <w:p w:rsidR="00EC7CCD" w:rsidRPr="00412F1A" w:rsidRDefault="00EC7CCD" w:rsidP="0089621D">
            <w:pPr>
              <w:pStyle w:val="TableParagraph"/>
              <w:tabs>
                <w:tab w:val="left" w:pos="392"/>
              </w:tabs>
              <w:spacing w:before="38"/>
              <w:ind w:right="172"/>
              <w:rPr>
                <w:sz w:val="20"/>
                <w:szCs w:val="20"/>
              </w:rPr>
            </w:pPr>
          </w:p>
          <w:p w:rsidR="00E231B6" w:rsidRPr="00412F1A" w:rsidRDefault="00E231B6" w:rsidP="0089621D">
            <w:pPr>
              <w:pStyle w:val="TableParagraph"/>
              <w:tabs>
                <w:tab w:val="left" w:pos="392"/>
              </w:tabs>
              <w:spacing w:before="38"/>
              <w:ind w:right="172"/>
              <w:rPr>
                <w:sz w:val="20"/>
                <w:szCs w:val="20"/>
              </w:rPr>
            </w:pPr>
          </w:p>
          <w:p w:rsidR="00EC7CCD" w:rsidRPr="00412F1A" w:rsidRDefault="00EC7CCD" w:rsidP="00E231B6">
            <w:pPr>
              <w:pStyle w:val="TableParagraph"/>
              <w:tabs>
                <w:tab w:val="left" w:pos="392"/>
              </w:tabs>
              <w:spacing w:before="38"/>
              <w:ind w:left="0" w:right="172" w:firstLine="0"/>
              <w:rPr>
                <w:rFonts w:eastAsiaTheme="minorEastAsia"/>
                <w:sz w:val="20"/>
                <w:szCs w:val="20"/>
                <w:lang w:eastAsia="zh-CN"/>
              </w:rPr>
            </w:pPr>
          </w:p>
        </w:tc>
        <w:tc>
          <w:tcPr>
            <w:tcW w:w="10663" w:type="dxa"/>
            <w:tcBorders>
              <w:top w:val="single" w:sz="4" w:space="0" w:color="auto"/>
              <w:bottom w:val="nil"/>
            </w:tcBorders>
          </w:tcPr>
          <w:p w:rsidR="00E231B6" w:rsidRPr="00412F1A" w:rsidRDefault="00E231B6"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should write a letter welcoming a Chinese friend to visit them in Australia using various hospitable terms learned in this lesson.</w:t>
            </w:r>
          </w:p>
          <w:p w:rsidR="00E231B6" w:rsidRPr="00412F1A" w:rsidRDefault="00E231B6" w:rsidP="00E231B6">
            <w:pPr>
              <w:pStyle w:val="TableParagraph"/>
              <w:tabs>
                <w:tab w:val="left" w:pos="708"/>
              </w:tabs>
              <w:spacing w:before="3" w:line="237" w:lineRule="auto"/>
              <w:ind w:left="707" w:right="285" w:firstLine="0"/>
              <w:rPr>
                <w:sz w:val="20"/>
                <w:szCs w:val="20"/>
              </w:rPr>
            </w:pPr>
          </w:p>
          <w:p w:rsidR="00E231B6" w:rsidRPr="00412F1A" w:rsidRDefault="00E231B6" w:rsidP="00B63857">
            <w:pPr>
              <w:pStyle w:val="TableParagraph"/>
              <w:numPr>
                <w:ilvl w:val="0"/>
                <w:numId w:val="36"/>
              </w:numPr>
              <w:tabs>
                <w:tab w:val="left" w:pos="708"/>
              </w:tabs>
              <w:spacing w:before="3" w:line="237" w:lineRule="auto"/>
              <w:ind w:right="285"/>
              <w:rPr>
                <w:sz w:val="20"/>
                <w:szCs w:val="20"/>
              </w:rPr>
            </w:pPr>
            <w:r w:rsidRPr="00412F1A">
              <w:rPr>
                <w:sz w:val="20"/>
                <w:szCs w:val="20"/>
              </w:rPr>
              <w:t xml:space="preserve">Students should discuss the relative merits of different options the guests has in their visit. For instance, visiting at different times of the year, visiting different places, different activities, etc. </w:t>
            </w:r>
          </w:p>
          <w:p w:rsidR="0001723F" w:rsidRPr="00412F1A" w:rsidRDefault="0001723F" w:rsidP="00E231B6">
            <w:pPr>
              <w:pStyle w:val="TableParagraph"/>
              <w:tabs>
                <w:tab w:val="left" w:pos="708"/>
              </w:tabs>
              <w:spacing w:before="3" w:line="237" w:lineRule="auto"/>
              <w:ind w:left="707" w:right="285" w:firstLine="0"/>
              <w:rPr>
                <w:sz w:val="20"/>
                <w:szCs w:val="20"/>
              </w:rPr>
            </w:pPr>
          </w:p>
          <w:p w:rsidR="00EC7CCD" w:rsidRPr="00412F1A" w:rsidRDefault="0001723F" w:rsidP="00B63857">
            <w:pPr>
              <w:pStyle w:val="TableParagraph"/>
              <w:numPr>
                <w:ilvl w:val="0"/>
                <w:numId w:val="36"/>
              </w:numPr>
              <w:tabs>
                <w:tab w:val="left" w:pos="708"/>
              </w:tabs>
              <w:spacing w:before="3" w:line="237" w:lineRule="auto"/>
              <w:ind w:right="285"/>
              <w:rPr>
                <w:sz w:val="20"/>
                <w:szCs w:val="20"/>
              </w:rPr>
            </w:pPr>
            <w:r w:rsidRPr="00412F1A">
              <w:rPr>
                <w:sz w:val="20"/>
                <w:szCs w:val="20"/>
              </w:rPr>
              <w:t xml:space="preserve">Students should enquire as to how to better accommodate the guests, asking what they should provide in terms of food, bedding, transportation, etc. </w:t>
            </w:r>
          </w:p>
        </w:tc>
      </w:tr>
      <w:tr w:rsidR="00EC7CCD" w:rsidRPr="00412F1A" w:rsidTr="00DA47FE">
        <w:trPr>
          <w:trHeight w:val="2884"/>
        </w:trPr>
        <w:tc>
          <w:tcPr>
            <w:tcW w:w="3511" w:type="dxa"/>
            <w:tcBorders>
              <w:top w:val="nil"/>
            </w:tcBorders>
          </w:tcPr>
          <w:p w:rsidR="00E231B6" w:rsidRPr="00412F1A" w:rsidRDefault="00E231B6" w:rsidP="00B63857">
            <w:pPr>
              <w:pStyle w:val="TableParagraph"/>
              <w:numPr>
                <w:ilvl w:val="0"/>
                <w:numId w:val="36"/>
              </w:numPr>
              <w:tabs>
                <w:tab w:val="left" w:pos="392"/>
              </w:tabs>
              <w:spacing w:before="38"/>
              <w:ind w:right="172"/>
              <w:rPr>
                <w:sz w:val="20"/>
                <w:szCs w:val="20"/>
              </w:rPr>
            </w:pPr>
          </w:p>
          <w:p w:rsidR="00E231B6" w:rsidRPr="00412F1A" w:rsidRDefault="00E231B6" w:rsidP="00B63857">
            <w:pPr>
              <w:pStyle w:val="TableParagraph"/>
              <w:numPr>
                <w:ilvl w:val="0"/>
                <w:numId w:val="36"/>
              </w:numPr>
              <w:tabs>
                <w:tab w:val="left" w:pos="392"/>
              </w:tabs>
              <w:spacing w:before="38"/>
              <w:ind w:right="172"/>
              <w:rPr>
                <w:sz w:val="20"/>
                <w:szCs w:val="20"/>
              </w:rPr>
            </w:pPr>
            <w:r w:rsidRPr="00412F1A">
              <w:rPr>
                <w:rStyle w:val="label"/>
                <w:sz w:val="20"/>
                <w:szCs w:val="20"/>
              </w:rPr>
              <w:t>Explain differences in intonation, rhythm and sounds when listening to speakers of different ages, genders and social positions</w:t>
            </w:r>
            <w:hyperlink r:id="rId32" w:tgtFrame="_blank" w:tooltip="View additional details of ACLCHU074" w:history="1">
              <w:r w:rsidRPr="00412F1A">
                <w:rPr>
                  <w:rStyle w:val="Hyperlink"/>
                  <w:sz w:val="20"/>
                  <w:szCs w:val="20"/>
                </w:rPr>
                <w:t xml:space="preserve"> (ACLCHU074)</w:t>
              </w:r>
            </w:hyperlink>
          </w:p>
          <w:p w:rsidR="00E231B6" w:rsidRPr="00412F1A" w:rsidRDefault="00E231B6" w:rsidP="00E231B6">
            <w:pPr>
              <w:pStyle w:val="TableParagraph"/>
              <w:tabs>
                <w:tab w:val="left" w:pos="392"/>
              </w:tabs>
              <w:spacing w:before="41"/>
              <w:ind w:right="296"/>
              <w:rPr>
                <w:sz w:val="20"/>
                <w:szCs w:val="20"/>
              </w:rPr>
            </w:pPr>
          </w:p>
          <w:p w:rsidR="00EC7CCD" w:rsidRPr="00412F1A" w:rsidRDefault="00EC7CCD" w:rsidP="00E231B6">
            <w:pPr>
              <w:pStyle w:val="TableParagraph"/>
              <w:tabs>
                <w:tab w:val="left" w:pos="392"/>
              </w:tabs>
              <w:spacing w:before="41"/>
              <w:ind w:left="0" w:right="296" w:firstLine="0"/>
              <w:rPr>
                <w:sz w:val="20"/>
                <w:szCs w:val="20"/>
              </w:rPr>
            </w:pPr>
          </w:p>
        </w:tc>
        <w:tc>
          <w:tcPr>
            <w:tcW w:w="10663" w:type="dxa"/>
            <w:tcBorders>
              <w:top w:val="nil"/>
            </w:tcBorders>
          </w:tcPr>
          <w:p w:rsidR="0001723F" w:rsidRPr="00412F1A" w:rsidRDefault="0001723F"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watch a video of Chinese gift giving and refusal including at least one genuine refusal where the receiver is unwilling to accept the gift and one where the receiver is willing to accept the gift but refuses out of politeness and custom.</w:t>
            </w:r>
          </w:p>
          <w:p w:rsidR="0001723F" w:rsidRPr="00412F1A" w:rsidRDefault="0001723F" w:rsidP="0001723F">
            <w:pPr>
              <w:pStyle w:val="TableParagraph"/>
              <w:tabs>
                <w:tab w:val="left" w:pos="708"/>
              </w:tabs>
              <w:spacing w:before="3" w:line="237" w:lineRule="auto"/>
              <w:ind w:left="707" w:right="285" w:firstLine="0"/>
              <w:rPr>
                <w:sz w:val="20"/>
                <w:szCs w:val="20"/>
              </w:rPr>
            </w:pPr>
          </w:p>
          <w:p w:rsidR="0001723F" w:rsidRPr="00412F1A" w:rsidRDefault="0001723F"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are then invited to accept (while ostensibly refusing) or reject a gift. In both cases, students are instructed to be polite.</w:t>
            </w:r>
          </w:p>
          <w:p w:rsidR="0001723F" w:rsidRPr="00412F1A" w:rsidRDefault="0001723F" w:rsidP="0001723F">
            <w:pPr>
              <w:pStyle w:val="TableParagraph"/>
              <w:tabs>
                <w:tab w:val="left" w:pos="708"/>
              </w:tabs>
              <w:spacing w:before="3" w:line="237" w:lineRule="auto"/>
              <w:ind w:left="707" w:right="285" w:firstLine="0"/>
              <w:rPr>
                <w:sz w:val="20"/>
                <w:szCs w:val="20"/>
              </w:rPr>
            </w:pPr>
          </w:p>
          <w:p w:rsidR="0001723F" w:rsidRPr="00412F1A" w:rsidRDefault="0001723F"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may also argue about wanting to pay the bill for a meal or alternatively pushing each other to accept the seat of honour at the top of the table.</w:t>
            </w:r>
            <w:r w:rsidR="0011386E" w:rsidRPr="00412F1A">
              <w:rPr>
                <w:sz w:val="20"/>
                <w:szCs w:val="20"/>
              </w:rPr>
              <w:t xml:space="preserve"> As with the gift giving, this may be sincere or insincere, but always polite (according to Chinese social norms). Students should be aware that an insincere offer is still somewhat frowned upon.</w:t>
            </w:r>
          </w:p>
          <w:p w:rsidR="00EC7CCD" w:rsidRPr="00412F1A" w:rsidRDefault="00EC7CCD">
            <w:pPr>
              <w:pStyle w:val="TableParagraph"/>
              <w:ind w:left="707" w:firstLine="0"/>
              <w:rPr>
                <w:sz w:val="20"/>
                <w:szCs w:val="20"/>
              </w:rPr>
            </w:pPr>
          </w:p>
        </w:tc>
      </w:tr>
    </w:tbl>
    <w:p w:rsidR="00851DD8" w:rsidRPr="00412F1A" w:rsidRDefault="00851DD8">
      <w:pPr>
        <w:rPr>
          <w:sz w:val="20"/>
          <w:szCs w:val="20"/>
        </w:rPr>
        <w:sectPr w:rsidR="00851DD8" w:rsidRPr="00412F1A">
          <w:pgSz w:w="16840" w:h="11910" w:orient="landscape"/>
          <w:pgMar w:top="780" w:right="1220" w:bottom="820" w:left="1220" w:header="0" w:footer="625" w:gutter="0"/>
          <w:cols w:space="720"/>
        </w:sect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1"/>
        <w:gridCol w:w="10663"/>
      </w:tblGrid>
      <w:tr w:rsidR="00851DD8" w:rsidRPr="00412F1A" w:rsidTr="00150AFD">
        <w:trPr>
          <w:trHeight w:val="3537"/>
        </w:trPr>
        <w:tc>
          <w:tcPr>
            <w:tcW w:w="3511" w:type="dxa"/>
          </w:tcPr>
          <w:p w:rsidR="00A16D2A" w:rsidRPr="00412F1A" w:rsidRDefault="00E231B6" w:rsidP="00B63857">
            <w:pPr>
              <w:pStyle w:val="TableParagraph"/>
              <w:numPr>
                <w:ilvl w:val="0"/>
                <w:numId w:val="36"/>
              </w:numPr>
              <w:tabs>
                <w:tab w:val="left" w:pos="392"/>
              </w:tabs>
              <w:spacing w:before="41"/>
              <w:ind w:right="296"/>
              <w:rPr>
                <w:sz w:val="20"/>
                <w:szCs w:val="20"/>
              </w:rPr>
            </w:pPr>
            <w:r w:rsidRPr="00412F1A">
              <w:rPr>
                <w:sz w:val="20"/>
                <w:szCs w:val="20"/>
              </w:rPr>
              <w:lastRenderedPageBreak/>
              <w:t>Create bilingual texts, identifying similarities between Chinese and English syntax and vocabulary, and explaining how these similarities can be used when transferring culture- or context-specific ideas from Chinese into English (ACLCHC072)</w:t>
            </w:r>
          </w:p>
        </w:tc>
        <w:tc>
          <w:tcPr>
            <w:tcW w:w="10663" w:type="dxa"/>
          </w:tcPr>
          <w:p w:rsidR="0011386E" w:rsidRPr="00412F1A" w:rsidRDefault="0011386E"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create a bilingual poster of dos and don’ts in Chinese hospitality (both from the perspective of the host and the guest).</w:t>
            </w:r>
          </w:p>
          <w:p w:rsidR="0011386E" w:rsidRPr="00412F1A" w:rsidRDefault="0011386E" w:rsidP="0011386E">
            <w:pPr>
              <w:pStyle w:val="TableParagraph"/>
              <w:tabs>
                <w:tab w:val="left" w:pos="708"/>
              </w:tabs>
              <w:spacing w:before="3" w:line="237" w:lineRule="auto"/>
              <w:ind w:left="707" w:right="285" w:firstLine="0"/>
              <w:rPr>
                <w:sz w:val="20"/>
                <w:szCs w:val="20"/>
              </w:rPr>
            </w:pPr>
          </w:p>
          <w:p w:rsidR="0011386E" w:rsidRPr="00412F1A" w:rsidRDefault="0011386E" w:rsidP="00B63857">
            <w:pPr>
              <w:pStyle w:val="TableParagraph"/>
              <w:numPr>
                <w:ilvl w:val="0"/>
                <w:numId w:val="36"/>
              </w:numPr>
              <w:tabs>
                <w:tab w:val="left" w:pos="708"/>
              </w:tabs>
              <w:spacing w:before="3" w:line="237" w:lineRule="auto"/>
              <w:ind w:right="285"/>
              <w:rPr>
                <w:rFonts w:eastAsiaTheme="minorEastAsia"/>
                <w:sz w:val="20"/>
                <w:szCs w:val="20"/>
                <w:lang w:val="en-US" w:eastAsia="zh-CN"/>
              </w:rPr>
            </w:pPr>
            <w:r w:rsidRPr="00412F1A">
              <w:rPr>
                <w:sz w:val="20"/>
                <w:szCs w:val="20"/>
              </w:rPr>
              <w:t xml:space="preserve">Students should try to make the text both close and idiomatic in both Chinese and English. For example, “send someone off” and </w:t>
            </w:r>
            <w:r w:rsidRPr="00412F1A">
              <w:rPr>
                <w:rFonts w:eastAsiaTheme="minorEastAsia"/>
                <w:sz w:val="20"/>
                <w:szCs w:val="20"/>
                <w:lang w:eastAsia="zh-CN"/>
              </w:rPr>
              <w:t>“</w:t>
            </w:r>
            <w:r w:rsidRPr="00412F1A">
              <w:rPr>
                <w:rFonts w:eastAsiaTheme="minorEastAsia"/>
                <w:sz w:val="20"/>
                <w:szCs w:val="20"/>
                <w:lang w:eastAsia="zh-CN"/>
              </w:rPr>
              <w:t>送人</w:t>
            </w:r>
            <w:r w:rsidRPr="00412F1A">
              <w:rPr>
                <w:rFonts w:eastAsiaTheme="minorEastAsia"/>
                <w:sz w:val="20"/>
                <w:szCs w:val="20"/>
                <w:lang w:eastAsia="zh-CN"/>
              </w:rPr>
              <w:t>”</w:t>
            </w:r>
            <w:r w:rsidRPr="00412F1A">
              <w:rPr>
                <w:rFonts w:eastAsiaTheme="minorEastAsia"/>
                <w:sz w:val="20"/>
                <w:szCs w:val="20"/>
                <w:lang w:val="en-US" w:eastAsia="zh-CN"/>
              </w:rPr>
              <w:t xml:space="preserve"> are both semantically equivalent, lexically appropriate and also involve the verb for sending. </w:t>
            </w:r>
          </w:p>
          <w:p w:rsidR="0011386E" w:rsidRPr="00412F1A" w:rsidRDefault="0011386E" w:rsidP="0011386E">
            <w:pPr>
              <w:pStyle w:val="TableParagraph"/>
              <w:tabs>
                <w:tab w:val="left" w:pos="708"/>
              </w:tabs>
              <w:spacing w:before="3" w:line="237" w:lineRule="auto"/>
              <w:ind w:left="707" w:right="285" w:firstLine="0"/>
              <w:rPr>
                <w:sz w:val="20"/>
                <w:szCs w:val="20"/>
              </w:rPr>
            </w:pPr>
          </w:p>
          <w:p w:rsidR="00D7062A" w:rsidRPr="00412F1A" w:rsidRDefault="00D7062A" w:rsidP="00616E23">
            <w:pPr>
              <w:pStyle w:val="TableParagraph"/>
              <w:tabs>
                <w:tab w:val="left" w:pos="708"/>
              </w:tabs>
              <w:spacing w:before="3" w:line="237" w:lineRule="auto"/>
              <w:ind w:left="707" w:right="285" w:firstLine="0"/>
              <w:rPr>
                <w:rFonts w:eastAsia="Droid Sans Fallback"/>
                <w:sz w:val="20"/>
                <w:szCs w:val="20"/>
              </w:rPr>
            </w:pPr>
          </w:p>
        </w:tc>
      </w:tr>
      <w:tr w:rsidR="000D64DD" w:rsidRPr="00412F1A" w:rsidTr="00D34E97">
        <w:trPr>
          <w:trHeight w:val="2403"/>
        </w:trPr>
        <w:tc>
          <w:tcPr>
            <w:tcW w:w="3511" w:type="dxa"/>
            <w:tcBorders>
              <w:bottom w:val="nil"/>
            </w:tcBorders>
          </w:tcPr>
          <w:p w:rsidR="000D64DD" w:rsidRPr="00412F1A" w:rsidRDefault="000D64DD" w:rsidP="00B63857">
            <w:pPr>
              <w:pStyle w:val="TableParagraph"/>
              <w:spacing w:before="36"/>
              <w:ind w:left="720" w:firstLine="0"/>
              <w:rPr>
                <w:sz w:val="20"/>
                <w:szCs w:val="20"/>
              </w:rPr>
            </w:pPr>
            <w:r w:rsidRPr="00412F1A">
              <w:rPr>
                <w:sz w:val="20"/>
                <w:szCs w:val="20"/>
              </w:rPr>
              <w:t>Students:</w:t>
            </w:r>
          </w:p>
          <w:p w:rsidR="000D64DD" w:rsidRPr="00412F1A" w:rsidRDefault="000D64DD" w:rsidP="00B63857">
            <w:pPr>
              <w:pStyle w:val="TableParagraph"/>
              <w:numPr>
                <w:ilvl w:val="0"/>
                <w:numId w:val="36"/>
              </w:numPr>
              <w:tabs>
                <w:tab w:val="left" w:pos="392"/>
              </w:tabs>
              <w:ind w:right="455"/>
              <w:rPr>
                <w:sz w:val="20"/>
                <w:szCs w:val="20"/>
              </w:rPr>
            </w:pPr>
            <w:r w:rsidRPr="00412F1A">
              <w:rPr>
                <w:rStyle w:val="label"/>
                <w:sz w:val="20"/>
                <w:szCs w:val="20"/>
              </w:rPr>
              <w:t xml:space="preserve">initiate and sustain interactions with others to discuss ideas and points of view </w:t>
            </w:r>
          </w:p>
        </w:tc>
        <w:tc>
          <w:tcPr>
            <w:tcW w:w="10663" w:type="dxa"/>
            <w:tcBorders>
              <w:bottom w:val="nil"/>
            </w:tcBorders>
          </w:tcPr>
          <w:p w:rsidR="000D64DD" w:rsidRPr="00412F1A" w:rsidRDefault="000D64DD" w:rsidP="00B63857">
            <w:pPr>
              <w:pStyle w:val="TableParagraph"/>
              <w:numPr>
                <w:ilvl w:val="0"/>
                <w:numId w:val="36"/>
              </w:numPr>
              <w:spacing w:before="35"/>
              <w:rPr>
                <w:b/>
                <w:i/>
                <w:sz w:val="20"/>
                <w:szCs w:val="20"/>
              </w:rPr>
            </w:pPr>
            <w:r w:rsidRPr="00412F1A">
              <w:rPr>
                <w:b/>
                <w:i/>
                <w:sz w:val="20"/>
                <w:szCs w:val="20"/>
              </w:rPr>
              <w:t>Students with a background in Chinese</w:t>
            </w:r>
          </w:p>
          <w:p w:rsidR="000D64DD" w:rsidRPr="00412F1A" w:rsidRDefault="000D64DD" w:rsidP="00B63857">
            <w:pPr>
              <w:pStyle w:val="TableParagraph"/>
              <w:numPr>
                <w:ilvl w:val="0"/>
                <w:numId w:val="36"/>
              </w:numPr>
              <w:tabs>
                <w:tab w:val="left" w:pos="708"/>
              </w:tabs>
              <w:spacing w:before="3" w:line="237" w:lineRule="auto"/>
              <w:ind w:right="285"/>
              <w:rPr>
                <w:sz w:val="20"/>
                <w:szCs w:val="20"/>
              </w:rPr>
            </w:pPr>
            <w:r w:rsidRPr="00412F1A">
              <w:rPr>
                <w:sz w:val="20"/>
                <w:szCs w:val="20"/>
              </w:rPr>
              <w:t xml:space="preserve">Students view a variety of Chinese tourism posters and tourism advertisements. Students: </w:t>
            </w:r>
          </w:p>
          <w:p w:rsidR="000D64DD" w:rsidRPr="00412F1A" w:rsidRDefault="000D64DD" w:rsidP="00B63857">
            <w:pPr>
              <w:pStyle w:val="TableParagraph"/>
              <w:numPr>
                <w:ilvl w:val="1"/>
                <w:numId w:val="36"/>
              </w:numPr>
              <w:tabs>
                <w:tab w:val="left" w:pos="708"/>
              </w:tabs>
              <w:spacing w:before="3" w:line="237" w:lineRule="auto"/>
              <w:ind w:right="285"/>
              <w:rPr>
                <w:sz w:val="20"/>
                <w:szCs w:val="20"/>
              </w:rPr>
            </w:pPr>
            <w:r w:rsidRPr="00412F1A">
              <w:rPr>
                <w:sz w:val="20"/>
                <w:szCs w:val="20"/>
              </w:rPr>
              <w:t xml:space="preserve">exchange experiences and preferences in relation to the different sightseeing places, eg </w:t>
            </w:r>
            <w:r w:rsidRPr="00412F1A">
              <w:rPr>
                <w:rFonts w:eastAsia="Microsoft YaHei"/>
                <w:sz w:val="20"/>
                <w:szCs w:val="20"/>
              </w:rPr>
              <w:t>我想，我觉得，我</w:t>
            </w:r>
            <w:r w:rsidRPr="00412F1A">
              <w:rPr>
                <w:sz w:val="20"/>
                <w:szCs w:val="20"/>
              </w:rPr>
              <w:t xml:space="preserve"> </w:t>
            </w:r>
            <w:r w:rsidRPr="00412F1A">
              <w:rPr>
                <w:rFonts w:eastAsia="Microsoft YaHei"/>
                <w:sz w:val="20"/>
                <w:szCs w:val="20"/>
              </w:rPr>
              <w:t>虽然讨厌</w:t>
            </w:r>
            <w:r w:rsidRPr="00412F1A">
              <w:rPr>
                <w:sz w:val="20"/>
                <w:szCs w:val="20"/>
              </w:rPr>
              <w:t xml:space="preserve"> … </w:t>
            </w:r>
            <w:r w:rsidRPr="00412F1A">
              <w:rPr>
                <w:rFonts w:eastAsia="Microsoft YaHei"/>
                <w:sz w:val="20"/>
                <w:szCs w:val="20"/>
              </w:rPr>
              <w:t>但是</w:t>
            </w:r>
            <w:r w:rsidRPr="00412F1A">
              <w:rPr>
                <w:sz w:val="20"/>
                <w:szCs w:val="20"/>
              </w:rPr>
              <w:t xml:space="preserve"> … </w:t>
            </w:r>
          </w:p>
          <w:p w:rsidR="000D64DD" w:rsidRPr="00412F1A" w:rsidRDefault="000D64DD" w:rsidP="00B63857">
            <w:pPr>
              <w:pStyle w:val="TableParagraph"/>
              <w:numPr>
                <w:ilvl w:val="1"/>
                <w:numId w:val="36"/>
              </w:numPr>
              <w:tabs>
                <w:tab w:val="left" w:pos="708"/>
              </w:tabs>
              <w:spacing w:before="3" w:line="237" w:lineRule="auto"/>
              <w:ind w:right="285"/>
              <w:rPr>
                <w:sz w:val="20"/>
                <w:szCs w:val="20"/>
              </w:rPr>
            </w:pPr>
            <w:r w:rsidRPr="00412F1A">
              <w:rPr>
                <w:sz w:val="20"/>
                <w:szCs w:val="20"/>
              </w:rPr>
              <w:t xml:space="preserve">make comparisons between different Chinese sightseeing places, eg </w:t>
            </w:r>
            <w:r w:rsidRPr="00412F1A">
              <w:rPr>
                <w:rFonts w:eastAsia="Microsoft YaHei"/>
                <w:sz w:val="20"/>
                <w:szCs w:val="20"/>
              </w:rPr>
              <w:t>我赞成你的说法。我也觉得长城是一个不错的旅游胜地，而且长城代表中国的历史。</w:t>
            </w:r>
            <w:r w:rsidRPr="00412F1A">
              <w:rPr>
                <w:sz w:val="20"/>
                <w:szCs w:val="20"/>
              </w:rPr>
              <w:t xml:space="preserve"> </w:t>
            </w:r>
          </w:p>
          <w:p w:rsidR="000D64DD" w:rsidRPr="00412F1A" w:rsidRDefault="000D64DD" w:rsidP="00B63857">
            <w:pPr>
              <w:pStyle w:val="TableParagraph"/>
              <w:numPr>
                <w:ilvl w:val="1"/>
                <w:numId w:val="36"/>
              </w:numPr>
              <w:tabs>
                <w:tab w:val="left" w:pos="708"/>
              </w:tabs>
              <w:spacing w:before="3" w:line="237" w:lineRule="auto"/>
              <w:ind w:right="285"/>
              <w:rPr>
                <w:sz w:val="20"/>
                <w:szCs w:val="20"/>
              </w:rPr>
            </w:pPr>
            <w:r w:rsidRPr="00412F1A">
              <w:rPr>
                <w:sz w:val="20"/>
                <w:szCs w:val="20"/>
              </w:rPr>
              <w:t>analyse word choices and layout used to achieve a particular effect.</w:t>
            </w:r>
          </w:p>
          <w:p w:rsidR="000D64DD" w:rsidRPr="00412F1A" w:rsidRDefault="000D64DD">
            <w:pPr>
              <w:pStyle w:val="TableParagraph"/>
              <w:spacing w:before="35"/>
              <w:ind w:left="108" w:firstLine="0"/>
              <w:rPr>
                <w:sz w:val="20"/>
                <w:szCs w:val="20"/>
              </w:rPr>
            </w:pPr>
          </w:p>
        </w:tc>
      </w:tr>
      <w:tr w:rsidR="000D64DD" w:rsidRPr="00412F1A" w:rsidTr="00D34E97">
        <w:trPr>
          <w:trHeight w:val="3255"/>
        </w:trPr>
        <w:tc>
          <w:tcPr>
            <w:tcW w:w="3511" w:type="dxa"/>
            <w:tcBorders>
              <w:top w:val="nil"/>
              <w:bottom w:val="single" w:sz="4" w:space="0" w:color="auto"/>
            </w:tcBorders>
          </w:tcPr>
          <w:p w:rsidR="000D64DD" w:rsidRPr="00412F1A" w:rsidRDefault="000D64DD" w:rsidP="00B63857">
            <w:pPr>
              <w:pStyle w:val="TableParagraph"/>
              <w:numPr>
                <w:ilvl w:val="0"/>
                <w:numId w:val="36"/>
              </w:numPr>
              <w:tabs>
                <w:tab w:val="left" w:pos="392"/>
              </w:tabs>
              <w:ind w:right="455"/>
              <w:rPr>
                <w:sz w:val="20"/>
                <w:szCs w:val="20"/>
              </w:rPr>
            </w:pPr>
            <w:r w:rsidRPr="00412F1A">
              <w:rPr>
                <w:rStyle w:val="label"/>
                <w:sz w:val="20"/>
                <w:szCs w:val="20"/>
              </w:rPr>
              <w:t>access a variety of informative and imaginative texts to identify and analyse in written and spoken forms textual elements such as viewpoint, theme, stylistic devices, influences and values</w:t>
            </w:r>
          </w:p>
        </w:tc>
        <w:tc>
          <w:tcPr>
            <w:tcW w:w="10663" w:type="dxa"/>
            <w:tcBorders>
              <w:top w:val="nil"/>
              <w:bottom w:val="single" w:sz="4" w:space="0" w:color="auto"/>
            </w:tcBorders>
          </w:tcPr>
          <w:p w:rsidR="000D64DD" w:rsidRPr="00412F1A" w:rsidRDefault="000D64DD" w:rsidP="00B63857">
            <w:pPr>
              <w:pStyle w:val="TableParagraph"/>
              <w:numPr>
                <w:ilvl w:val="0"/>
                <w:numId w:val="36"/>
              </w:numPr>
              <w:tabs>
                <w:tab w:val="left" w:pos="708"/>
              </w:tabs>
              <w:spacing w:before="3" w:line="360" w:lineRule="auto"/>
              <w:ind w:right="285"/>
              <w:rPr>
                <w:sz w:val="20"/>
                <w:szCs w:val="20"/>
              </w:rPr>
            </w:pPr>
            <w:r w:rsidRPr="00412F1A">
              <w:rPr>
                <w:sz w:val="20"/>
                <w:szCs w:val="20"/>
              </w:rPr>
              <w:t>Students select and research one famous Chinese sightseeing place and explore reasons of being famous, then compose an article to express their opinions:</w:t>
            </w:r>
          </w:p>
          <w:p w:rsidR="000D64DD" w:rsidRPr="00412F1A" w:rsidRDefault="000D64DD" w:rsidP="00B63857">
            <w:pPr>
              <w:pStyle w:val="TableParagraph"/>
              <w:numPr>
                <w:ilvl w:val="0"/>
                <w:numId w:val="36"/>
              </w:numPr>
              <w:tabs>
                <w:tab w:val="left" w:pos="708"/>
              </w:tabs>
              <w:spacing w:before="3" w:line="360" w:lineRule="auto"/>
              <w:ind w:right="285"/>
              <w:rPr>
                <w:sz w:val="20"/>
                <w:szCs w:val="20"/>
              </w:rPr>
            </w:pPr>
            <w:r w:rsidRPr="00412F1A">
              <w:rPr>
                <w:sz w:val="20"/>
                <w:szCs w:val="20"/>
              </w:rPr>
              <w:t xml:space="preserve">access and evaluate information from diverse sources </w:t>
            </w:r>
          </w:p>
          <w:p w:rsidR="000D64DD" w:rsidRPr="00412F1A" w:rsidRDefault="000D64DD" w:rsidP="00B63857">
            <w:pPr>
              <w:pStyle w:val="TableParagraph"/>
              <w:numPr>
                <w:ilvl w:val="0"/>
                <w:numId w:val="36"/>
              </w:numPr>
              <w:tabs>
                <w:tab w:val="left" w:pos="708"/>
              </w:tabs>
              <w:spacing w:before="3" w:line="360" w:lineRule="auto"/>
              <w:ind w:right="285"/>
              <w:rPr>
                <w:sz w:val="20"/>
                <w:szCs w:val="20"/>
              </w:rPr>
            </w:pPr>
            <w:r w:rsidRPr="00412F1A">
              <w:rPr>
                <w:sz w:val="20"/>
                <w:szCs w:val="20"/>
              </w:rPr>
              <w:t>summarise their findings into a cohesive format</w:t>
            </w:r>
          </w:p>
          <w:p w:rsidR="000D64DD" w:rsidRPr="00412F1A" w:rsidRDefault="000D64DD" w:rsidP="00B63857">
            <w:pPr>
              <w:pStyle w:val="TableParagraph"/>
              <w:numPr>
                <w:ilvl w:val="0"/>
                <w:numId w:val="36"/>
              </w:numPr>
              <w:tabs>
                <w:tab w:val="left" w:pos="708"/>
              </w:tabs>
              <w:spacing w:before="3" w:line="360" w:lineRule="auto"/>
              <w:ind w:right="285"/>
              <w:rPr>
                <w:sz w:val="20"/>
                <w:szCs w:val="20"/>
              </w:rPr>
            </w:pPr>
            <w:r w:rsidRPr="00412F1A">
              <w:rPr>
                <w:sz w:val="20"/>
                <w:szCs w:val="20"/>
              </w:rPr>
              <w:t xml:space="preserve">discuss their findings with peers, justifying their choice of sightseeing place, eg </w:t>
            </w:r>
            <w:r w:rsidRPr="00412F1A">
              <w:rPr>
                <w:rFonts w:eastAsia="Microsoft YaHei"/>
                <w:sz w:val="20"/>
                <w:szCs w:val="20"/>
              </w:rPr>
              <w:t>大部分人都喜欢去张家界旅游，因为</w:t>
            </w:r>
            <w:r w:rsidRPr="00412F1A">
              <w:rPr>
                <w:sz w:val="20"/>
                <w:szCs w:val="20"/>
              </w:rPr>
              <w:t xml:space="preserve"> </w:t>
            </w:r>
            <w:r w:rsidRPr="00412F1A">
              <w:rPr>
                <w:rFonts w:eastAsia="Microsoft YaHei"/>
                <w:sz w:val="20"/>
                <w:szCs w:val="20"/>
              </w:rPr>
              <w:t>他们认为</w:t>
            </w:r>
            <w:r w:rsidRPr="00412F1A">
              <w:rPr>
                <w:sz w:val="20"/>
                <w:szCs w:val="20"/>
              </w:rPr>
              <w:t>…</w:t>
            </w:r>
          </w:p>
          <w:p w:rsidR="000D64DD" w:rsidRPr="00412F1A" w:rsidRDefault="000D64DD" w:rsidP="00B63857">
            <w:pPr>
              <w:pStyle w:val="TableParagraph"/>
              <w:numPr>
                <w:ilvl w:val="0"/>
                <w:numId w:val="36"/>
              </w:numPr>
              <w:tabs>
                <w:tab w:val="left" w:pos="708"/>
              </w:tabs>
              <w:spacing w:before="3" w:line="360" w:lineRule="auto"/>
              <w:ind w:right="285"/>
              <w:rPr>
                <w:sz w:val="20"/>
                <w:szCs w:val="20"/>
              </w:rPr>
            </w:pPr>
            <w:r w:rsidRPr="00412F1A">
              <w:rPr>
                <w:sz w:val="20"/>
                <w:szCs w:val="20"/>
              </w:rPr>
              <w:t xml:space="preserve">express opinions, explain reasons and give advice, using diverse sentence patterns, eg </w:t>
            </w:r>
            <w:r w:rsidRPr="00412F1A">
              <w:rPr>
                <w:rFonts w:eastAsia="Microsoft YaHei"/>
                <w:sz w:val="20"/>
                <w:szCs w:val="20"/>
              </w:rPr>
              <w:t>我个人</w:t>
            </w:r>
            <w:r w:rsidRPr="00412F1A">
              <w:rPr>
                <w:sz w:val="20"/>
                <w:szCs w:val="20"/>
              </w:rPr>
              <w:t xml:space="preserve"> </w:t>
            </w:r>
            <w:r w:rsidRPr="00412F1A">
              <w:rPr>
                <w:rFonts w:eastAsia="Microsoft YaHei"/>
                <w:sz w:val="20"/>
                <w:szCs w:val="20"/>
              </w:rPr>
              <w:t>认为人们爱去张家界旅游的原因是，那里气候舒适，风景宜人</w:t>
            </w:r>
            <w:r w:rsidRPr="00412F1A">
              <w:rPr>
                <w:sz w:val="20"/>
                <w:szCs w:val="20"/>
              </w:rPr>
              <w:t>....</w:t>
            </w:r>
          </w:p>
        </w:tc>
      </w:tr>
      <w:tr w:rsidR="000D64DD" w:rsidRPr="00412F1A" w:rsidTr="00D34E97">
        <w:trPr>
          <w:trHeight w:val="2403"/>
        </w:trPr>
        <w:tc>
          <w:tcPr>
            <w:tcW w:w="3511" w:type="dxa"/>
            <w:tcBorders>
              <w:bottom w:val="nil"/>
            </w:tcBorders>
          </w:tcPr>
          <w:p w:rsidR="000D64DD" w:rsidRPr="00412F1A" w:rsidRDefault="000D64DD" w:rsidP="00B63857">
            <w:pPr>
              <w:pStyle w:val="ListParagraph"/>
              <w:numPr>
                <w:ilvl w:val="0"/>
                <w:numId w:val="36"/>
              </w:numPr>
              <w:rPr>
                <w:rStyle w:val="label"/>
                <w:sz w:val="20"/>
                <w:szCs w:val="20"/>
              </w:rPr>
            </w:pPr>
            <w:r w:rsidRPr="00412F1A">
              <w:rPr>
                <w:rStyle w:val="label"/>
                <w:sz w:val="20"/>
                <w:szCs w:val="20"/>
              </w:rPr>
              <w:lastRenderedPageBreak/>
              <w:t xml:space="preserve">compose a range of informative and imaginative texts, using a variety of formats for different contexts, purposes and audiences, and experimenting with genre, textual features and stylistic devices </w:t>
            </w:r>
          </w:p>
        </w:tc>
        <w:tc>
          <w:tcPr>
            <w:tcW w:w="10663" w:type="dxa"/>
            <w:tcBorders>
              <w:bottom w:val="nil"/>
            </w:tcBorders>
          </w:tcPr>
          <w:p w:rsidR="000D64DD" w:rsidRPr="00412F1A" w:rsidRDefault="000D64DD" w:rsidP="00B63857">
            <w:pPr>
              <w:pStyle w:val="TableParagraph"/>
              <w:numPr>
                <w:ilvl w:val="0"/>
                <w:numId w:val="36"/>
              </w:numPr>
              <w:tabs>
                <w:tab w:val="left" w:pos="708"/>
              </w:tabs>
              <w:spacing w:before="3" w:line="360" w:lineRule="auto"/>
              <w:ind w:right="285"/>
              <w:rPr>
                <w:sz w:val="20"/>
                <w:szCs w:val="20"/>
              </w:rPr>
            </w:pPr>
            <w:r w:rsidRPr="00412F1A">
              <w:rPr>
                <w:sz w:val="20"/>
                <w:szCs w:val="20"/>
              </w:rPr>
              <w:t xml:space="preserve">Students discuss how to encourage young people to make a travel in China as a way to promote Chinese culture. Students: </w:t>
            </w:r>
          </w:p>
          <w:p w:rsidR="000D64DD" w:rsidRPr="00412F1A" w:rsidRDefault="000D64DD" w:rsidP="00B63857">
            <w:pPr>
              <w:pStyle w:val="TableParagraph"/>
              <w:numPr>
                <w:ilvl w:val="0"/>
                <w:numId w:val="36"/>
              </w:numPr>
              <w:tabs>
                <w:tab w:val="left" w:pos="708"/>
              </w:tabs>
              <w:spacing w:before="3" w:line="360" w:lineRule="auto"/>
              <w:ind w:right="285"/>
              <w:rPr>
                <w:sz w:val="20"/>
                <w:szCs w:val="20"/>
              </w:rPr>
            </w:pPr>
            <w:r w:rsidRPr="00412F1A">
              <w:rPr>
                <w:sz w:val="20"/>
                <w:szCs w:val="20"/>
              </w:rPr>
              <w:t xml:space="preserve">experiment with descriptive language to highlight the benefits of making a travel in China, eg </w:t>
            </w:r>
            <w:r w:rsidRPr="00412F1A">
              <w:rPr>
                <w:rFonts w:eastAsia="Microsoft YaHei"/>
                <w:sz w:val="20"/>
                <w:szCs w:val="20"/>
              </w:rPr>
              <w:t>去中国旅游不仅可以吃到当地美食，欣赏风景，还可以提升自己对中国文化的了解</w:t>
            </w:r>
            <w:r w:rsidRPr="00412F1A">
              <w:rPr>
                <w:sz w:val="20"/>
                <w:szCs w:val="20"/>
              </w:rPr>
              <w:t>....</w:t>
            </w:r>
          </w:p>
          <w:p w:rsidR="000D64DD" w:rsidRPr="00412F1A" w:rsidRDefault="000D64DD" w:rsidP="000D64DD">
            <w:pPr>
              <w:pStyle w:val="TableParagraph"/>
              <w:spacing w:before="35"/>
              <w:ind w:left="108" w:firstLine="0"/>
              <w:rPr>
                <w:b/>
                <w:i/>
                <w:sz w:val="20"/>
                <w:szCs w:val="20"/>
              </w:rPr>
            </w:pPr>
          </w:p>
        </w:tc>
      </w:tr>
      <w:tr w:rsidR="00851DD8" w:rsidRPr="00412F1A" w:rsidTr="00D34E97">
        <w:trPr>
          <w:trHeight w:val="2403"/>
        </w:trPr>
        <w:tc>
          <w:tcPr>
            <w:tcW w:w="3511" w:type="dxa"/>
            <w:tcBorders>
              <w:top w:val="nil"/>
              <w:bottom w:val="nil"/>
            </w:tcBorders>
          </w:tcPr>
          <w:p w:rsidR="00A16D2A" w:rsidRPr="00412F1A" w:rsidRDefault="007E5699" w:rsidP="00B63857">
            <w:pPr>
              <w:pStyle w:val="TableParagraph"/>
              <w:numPr>
                <w:ilvl w:val="0"/>
                <w:numId w:val="36"/>
              </w:numPr>
              <w:tabs>
                <w:tab w:val="left" w:pos="392"/>
              </w:tabs>
              <w:ind w:right="455"/>
              <w:rPr>
                <w:rStyle w:val="Hyperlink"/>
                <w:color w:val="auto"/>
                <w:sz w:val="20"/>
                <w:szCs w:val="20"/>
                <w:u w:val="none"/>
              </w:rPr>
            </w:pPr>
            <w:r w:rsidRPr="00412F1A">
              <w:rPr>
                <w:rStyle w:val="label"/>
                <w:sz w:val="20"/>
                <w:szCs w:val="20"/>
              </w:rPr>
              <w:t>Infer possible sounds and meanings of unfamiliar characters encountered in a range of contexts by identifying and explaining the role of semantic and phonetic sides</w:t>
            </w:r>
            <w:hyperlink r:id="rId33" w:tgtFrame="_blank" w:tooltip="View additional details of ACLCHU188" w:history="1">
              <w:r w:rsidRPr="00412F1A">
                <w:rPr>
                  <w:rStyle w:val="Hyperlink"/>
                  <w:sz w:val="20"/>
                  <w:szCs w:val="20"/>
                </w:rPr>
                <w:t xml:space="preserve"> (ACLCHU188)</w:t>
              </w:r>
            </w:hyperlink>
          </w:p>
          <w:p w:rsidR="00851DD8" w:rsidRPr="00412F1A" w:rsidRDefault="00851DD8" w:rsidP="000D64DD">
            <w:pPr>
              <w:pStyle w:val="TableParagraph"/>
              <w:spacing w:line="251" w:lineRule="exact"/>
              <w:ind w:left="0" w:firstLine="0"/>
              <w:rPr>
                <w:sz w:val="20"/>
                <w:szCs w:val="20"/>
              </w:rPr>
            </w:pPr>
          </w:p>
        </w:tc>
        <w:tc>
          <w:tcPr>
            <w:tcW w:w="10663" w:type="dxa"/>
            <w:tcBorders>
              <w:top w:val="nil"/>
              <w:bottom w:val="nil"/>
            </w:tcBorders>
          </w:tcPr>
          <w:p w:rsidR="007E5699" w:rsidRPr="00412F1A" w:rsidRDefault="007E5699"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brainstorm amongst themselves in small groups or as a class in Chinese, how to host a guest and what is important to them personally in hospitality.</w:t>
            </w:r>
          </w:p>
          <w:p w:rsidR="007E5699" w:rsidRPr="00412F1A" w:rsidRDefault="007E5699" w:rsidP="007E5699">
            <w:pPr>
              <w:pStyle w:val="TableParagraph"/>
              <w:tabs>
                <w:tab w:val="left" w:pos="708"/>
              </w:tabs>
              <w:spacing w:before="3" w:line="237" w:lineRule="auto"/>
              <w:ind w:left="707" w:right="285" w:firstLine="0"/>
              <w:rPr>
                <w:sz w:val="20"/>
                <w:szCs w:val="20"/>
              </w:rPr>
            </w:pPr>
          </w:p>
          <w:p w:rsidR="00851DD8" w:rsidRPr="00412F1A" w:rsidRDefault="007E5699" w:rsidP="00B63857">
            <w:pPr>
              <w:pStyle w:val="TableParagraph"/>
              <w:numPr>
                <w:ilvl w:val="0"/>
                <w:numId w:val="36"/>
              </w:numPr>
              <w:tabs>
                <w:tab w:val="left" w:pos="708"/>
              </w:tabs>
              <w:spacing w:before="3" w:line="237" w:lineRule="auto"/>
              <w:ind w:right="285"/>
              <w:rPr>
                <w:sz w:val="20"/>
                <w:szCs w:val="20"/>
              </w:rPr>
            </w:pPr>
            <w:r w:rsidRPr="00412F1A">
              <w:rPr>
                <w:sz w:val="20"/>
                <w:szCs w:val="20"/>
              </w:rPr>
              <w:t>New vocabulary related to hospitality and Chinese banquets is introduced by the teacher.</w:t>
            </w:r>
          </w:p>
          <w:p w:rsidR="00B63857" w:rsidRPr="00412F1A" w:rsidRDefault="00B63857" w:rsidP="00B63857">
            <w:pPr>
              <w:rPr>
                <w:rFonts w:eastAsia="Segoe UI Emoji"/>
                <w:sz w:val="20"/>
                <w:szCs w:val="20"/>
              </w:rPr>
            </w:pPr>
          </w:p>
          <w:p w:rsidR="00B63857" w:rsidRPr="00412F1A" w:rsidRDefault="00B63857" w:rsidP="00B63857">
            <w:pPr>
              <w:widowControl/>
              <w:numPr>
                <w:ilvl w:val="0"/>
                <w:numId w:val="36"/>
              </w:numPr>
              <w:autoSpaceDE/>
              <w:autoSpaceDN/>
              <w:spacing w:before="40" w:after="40"/>
              <w:rPr>
                <w:rFonts w:eastAsia="Segoe UI Emoji"/>
                <w:sz w:val="20"/>
                <w:szCs w:val="20"/>
              </w:rPr>
            </w:pPr>
            <w:r w:rsidRPr="00412F1A">
              <w:rPr>
                <w:rFonts w:eastAsia="Segoe UI Emoji"/>
                <w:sz w:val="20"/>
                <w:szCs w:val="20"/>
              </w:rPr>
              <w:t>producing bilingual signs in places, eg restaurants, shops, pools, schools, hospitals and construction sites, for non-English speakers</w:t>
            </w:r>
          </w:p>
          <w:p w:rsidR="00B63857" w:rsidRPr="00412F1A" w:rsidRDefault="00B63857" w:rsidP="00B63857">
            <w:pPr>
              <w:pStyle w:val="TableParagraph"/>
              <w:tabs>
                <w:tab w:val="left" w:pos="708"/>
              </w:tabs>
              <w:spacing w:before="3" w:line="237" w:lineRule="auto"/>
              <w:ind w:left="720" w:right="285" w:firstLine="0"/>
              <w:rPr>
                <w:sz w:val="20"/>
                <w:szCs w:val="20"/>
              </w:rPr>
            </w:pPr>
          </w:p>
        </w:tc>
      </w:tr>
      <w:tr w:rsidR="00851DD8" w:rsidRPr="00412F1A" w:rsidTr="00D34E97">
        <w:trPr>
          <w:trHeight w:val="1845"/>
        </w:trPr>
        <w:tc>
          <w:tcPr>
            <w:tcW w:w="3511" w:type="dxa"/>
            <w:tcBorders>
              <w:top w:val="nil"/>
              <w:bottom w:val="nil"/>
            </w:tcBorders>
          </w:tcPr>
          <w:p w:rsidR="00A16D2A" w:rsidRPr="00412F1A" w:rsidRDefault="00BE46C5" w:rsidP="00B63857">
            <w:pPr>
              <w:pStyle w:val="TableParagraph"/>
              <w:numPr>
                <w:ilvl w:val="0"/>
                <w:numId w:val="36"/>
              </w:numPr>
              <w:tabs>
                <w:tab w:val="left" w:pos="392"/>
              </w:tabs>
              <w:ind w:right="455"/>
              <w:rPr>
                <w:sz w:val="20"/>
                <w:szCs w:val="20"/>
              </w:rPr>
            </w:pPr>
            <w:r w:rsidRPr="00412F1A">
              <w:rPr>
                <w:rStyle w:val="label"/>
                <w:sz w:val="20"/>
                <w:szCs w:val="20"/>
              </w:rPr>
              <w:t>Explain how languages shape the communicative practices of individuals and groups, and identify ways to enhance understanding across cultures</w:t>
            </w:r>
            <w:hyperlink r:id="rId34" w:tgtFrame="_blank" w:tooltip="View additional details of ACLCHU193" w:history="1">
              <w:r w:rsidRPr="00412F1A">
                <w:rPr>
                  <w:rStyle w:val="Hyperlink"/>
                  <w:sz w:val="20"/>
                  <w:szCs w:val="20"/>
                </w:rPr>
                <w:t xml:space="preserve"> (ACLCHU193)</w:t>
              </w:r>
            </w:hyperlink>
          </w:p>
          <w:p w:rsidR="00616E23" w:rsidRPr="00412F1A" w:rsidRDefault="00616E23">
            <w:pPr>
              <w:pStyle w:val="TableParagraph"/>
              <w:spacing w:line="230" w:lineRule="exact"/>
              <w:ind w:left="390" w:firstLine="0"/>
              <w:rPr>
                <w:rFonts w:eastAsiaTheme="minorEastAsia"/>
                <w:sz w:val="20"/>
                <w:szCs w:val="20"/>
                <w:lang w:eastAsia="zh-CN"/>
              </w:rPr>
            </w:pPr>
          </w:p>
          <w:p w:rsidR="00616E23" w:rsidRPr="00412F1A" w:rsidRDefault="00616E23">
            <w:pPr>
              <w:pStyle w:val="TableParagraph"/>
              <w:spacing w:line="230" w:lineRule="exact"/>
              <w:ind w:left="390" w:firstLine="0"/>
              <w:rPr>
                <w:rFonts w:eastAsiaTheme="minorEastAsia"/>
                <w:sz w:val="20"/>
                <w:szCs w:val="20"/>
                <w:lang w:eastAsia="zh-CN"/>
              </w:rPr>
            </w:pPr>
          </w:p>
          <w:p w:rsidR="00616E23" w:rsidRPr="00412F1A" w:rsidRDefault="00616E23">
            <w:pPr>
              <w:pStyle w:val="TableParagraph"/>
              <w:spacing w:line="230" w:lineRule="exact"/>
              <w:ind w:left="390" w:firstLine="0"/>
              <w:rPr>
                <w:rFonts w:eastAsiaTheme="minorEastAsia"/>
                <w:sz w:val="20"/>
                <w:szCs w:val="20"/>
                <w:lang w:eastAsia="zh-CN"/>
              </w:rPr>
            </w:pPr>
          </w:p>
        </w:tc>
        <w:tc>
          <w:tcPr>
            <w:tcW w:w="10663" w:type="dxa"/>
            <w:tcBorders>
              <w:top w:val="nil"/>
              <w:bottom w:val="nil"/>
            </w:tcBorders>
          </w:tcPr>
          <w:p w:rsidR="00533F9E" w:rsidRPr="00412F1A" w:rsidRDefault="00533F9E" w:rsidP="00B63857">
            <w:pPr>
              <w:pStyle w:val="ListParagraph"/>
              <w:numPr>
                <w:ilvl w:val="0"/>
                <w:numId w:val="36"/>
              </w:numPr>
              <w:rPr>
                <w:sz w:val="20"/>
                <w:szCs w:val="20"/>
              </w:rPr>
            </w:pPr>
            <w:r w:rsidRPr="00412F1A">
              <w:rPr>
                <w:sz w:val="20"/>
                <w:szCs w:val="20"/>
              </w:rPr>
              <w:t>Students will perform a roleplay activity under the guidance of the teacher.</w:t>
            </w:r>
          </w:p>
          <w:p w:rsidR="00533F9E" w:rsidRPr="00412F1A" w:rsidRDefault="00533F9E" w:rsidP="00533F9E">
            <w:pPr>
              <w:pStyle w:val="ListParagraph"/>
              <w:ind w:left="827"/>
              <w:rPr>
                <w:sz w:val="20"/>
                <w:szCs w:val="20"/>
              </w:rPr>
            </w:pPr>
          </w:p>
          <w:p w:rsidR="00CC5BE7" w:rsidRPr="00412F1A" w:rsidRDefault="00CC5BE7"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should welcome guests, offer foods and beverage, as well as giving and receiving gifts.</w:t>
            </w:r>
          </w:p>
          <w:p w:rsidR="00CC5BE7" w:rsidRPr="00412F1A" w:rsidRDefault="00CC5BE7" w:rsidP="00CC5BE7">
            <w:pPr>
              <w:pStyle w:val="TableParagraph"/>
              <w:tabs>
                <w:tab w:val="left" w:pos="708"/>
              </w:tabs>
              <w:spacing w:before="3" w:line="237" w:lineRule="auto"/>
              <w:ind w:left="707" w:right="285" w:firstLine="0"/>
              <w:rPr>
                <w:sz w:val="20"/>
                <w:szCs w:val="20"/>
              </w:rPr>
            </w:pPr>
          </w:p>
          <w:p w:rsidR="00CC5BE7" w:rsidRPr="00412F1A" w:rsidRDefault="00CC5BE7" w:rsidP="00B63857">
            <w:pPr>
              <w:pStyle w:val="TableParagraph"/>
              <w:numPr>
                <w:ilvl w:val="0"/>
                <w:numId w:val="36"/>
              </w:numPr>
              <w:tabs>
                <w:tab w:val="left" w:pos="708"/>
              </w:tabs>
              <w:spacing w:before="3" w:line="237" w:lineRule="auto"/>
              <w:ind w:right="285"/>
              <w:rPr>
                <w:rFonts w:eastAsiaTheme="minorEastAsia"/>
                <w:sz w:val="20"/>
                <w:szCs w:val="20"/>
                <w:lang w:val="en-US" w:eastAsia="zh-CN"/>
              </w:rPr>
            </w:pPr>
            <w:r w:rsidRPr="00412F1A">
              <w:rPr>
                <w:sz w:val="20"/>
                <w:szCs w:val="20"/>
              </w:rPr>
              <w:t>Students perform scenarios regarding seating arrangements (</w:t>
            </w:r>
            <w:r w:rsidRPr="00412F1A">
              <w:rPr>
                <w:rFonts w:eastAsiaTheme="minorEastAsia"/>
                <w:sz w:val="20"/>
                <w:szCs w:val="20"/>
                <w:lang w:eastAsia="zh-CN"/>
              </w:rPr>
              <w:t>上</w:t>
            </w:r>
            <w:r w:rsidR="004949A1" w:rsidRPr="00412F1A">
              <w:rPr>
                <w:rFonts w:eastAsiaTheme="minorEastAsia"/>
                <w:sz w:val="20"/>
                <w:szCs w:val="20"/>
                <w:lang w:eastAsia="zh-CN"/>
              </w:rPr>
              <w:t>坐</w:t>
            </w:r>
            <w:r w:rsidRPr="00412F1A">
              <w:rPr>
                <w:rFonts w:eastAsiaTheme="minorEastAsia"/>
                <w:sz w:val="20"/>
                <w:szCs w:val="20"/>
                <w:lang w:val="en-US" w:eastAsia="zh-CN"/>
              </w:rPr>
              <w:t xml:space="preserve">) as well as some common Chinese dinner conversation (asking about family, age, etc.) and talk about special cuisine. </w:t>
            </w:r>
          </w:p>
          <w:p w:rsidR="00CC5BE7" w:rsidRPr="00412F1A" w:rsidRDefault="00CC5BE7" w:rsidP="00CC5BE7">
            <w:pPr>
              <w:pStyle w:val="TableParagraph"/>
              <w:tabs>
                <w:tab w:val="left" w:pos="708"/>
              </w:tabs>
              <w:spacing w:before="3" w:line="237" w:lineRule="auto"/>
              <w:ind w:left="707" w:right="285" w:firstLine="0"/>
              <w:rPr>
                <w:rFonts w:eastAsiaTheme="minorEastAsia"/>
                <w:sz w:val="20"/>
                <w:szCs w:val="20"/>
                <w:lang w:val="en-US" w:eastAsia="zh-CN"/>
              </w:rPr>
            </w:pPr>
          </w:p>
          <w:p w:rsidR="00B63857" w:rsidRPr="00412F1A" w:rsidRDefault="00CC5BE7" w:rsidP="00B63857">
            <w:pPr>
              <w:pStyle w:val="TableParagraph"/>
              <w:numPr>
                <w:ilvl w:val="0"/>
                <w:numId w:val="36"/>
              </w:numPr>
              <w:tabs>
                <w:tab w:val="left" w:pos="708"/>
              </w:tabs>
              <w:spacing w:before="3" w:line="237" w:lineRule="auto"/>
              <w:ind w:right="285"/>
              <w:rPr>
                <w:sz w:val="20"/>
                <w:szCs w:val="20"/>
                <w:lang w:val="en-US"/>
              </w:rPr>
            </w:pPr>
            <w:r w:rsidRPr="00412F1A">
              <w:rPr>
                <w:rFonts w:eastAsiaTheme="minorEastAsia"/>
                <w:sz w:val="20"/>
                <w:szCs w:val="20"/>
                <w:lang w:val="en-US" w:eastAsia="zh-CN"/>
              </w:rPr>
              <w:t>Finally, they should see off the guests.</w:t>
            </w:r>
          </w:p>
          <w:p w:rsidR="00B63857" w:rsidRPr="00412F1A" w:rsidRDefault="00B63857" w:rsidP="00B63857">
            <w:pPr>
              <w:pStyle w:val="ListParagraph"/>
              <w:rPr>
                <w:rFonts w:eastAsia="Segoe UI Emoji"/>
                <w:sz w:val="20"/>
                <w:szCs w:val="20"/>
              </w:rPr>
            </w:pPr>
          </w:p>
          <w:p w:rsidR="00B63857" w:rsidRPr="00412F1A" w:rsidRDefault="00B63857" w:rsidP="00B63857">
            <w:pPr>
              <w:pStyle w:val="TableParagraph"/>
              <w:numPr>
                <w:ilvl w:val="0"/>
                <w:numId w:val="36"/>
              </w:numPr>
              <w:tabs>
                <w:tab w:val="left" w:pos="708"/>
              </w:tabs>
              <w:spacing w:before="3" w:line="237" w:lineRule="auto"/>
              <w:ind w:right="285"/>
              <w:rPr>
                <w:sz w:val="20"/>
                <w:szCs w:val="20"/>
                <w:lang w:val="en-US"/>
              </w:rPr>
            </w:pPr>
            <w:r w:rsidRPr="00412F1A">
              <w:rPr>
                <w:rFonts w:eastAsia="Segoe UI Emoji"/>
                <w:sz w:val="20"/>
                <w:szCs w:val="20"/>
              </w:rPr>
              <w:t>reflecting on taboos in language use and how these can affect communication across cultures, eg Is it okay to ask someone’s age in China? Why do numbers and colours matter? What are we superstitious about in Australia? What hand gestures are acceptable with Chinese speakers? What can I joke about?</w:t>
            </w:r>
          </w:p>
          <w:p w:rsidR="00B63857" w:rsidRPr="00412F1A" w:rsidRDefault="00B63857" w:rsidP="00B63857">
            <w:pPr>
              <w:pStyle w:val="ListParagraph"/>
              <w:rPr>
                <w:rFonts w:eastAsia="Segoe UI Emoji"/>
                <w:sz w:val="20"/>
                <w:szCs w:val="20"/>
              </w:rPr>
            </w:pPr>
          </w:p>
          <w:p w:rsidR="00B63857" w:rsidRPr="00412F1A" w:rsidRDefault="00B63857" w:rsidP="00B63857">
            <w:pPr>
              <w:pStyle w:val="TableParagraph"/>
              <w:numPr>
                <w:ilvl w:val="0"/>
                <w:numId w:val="36"/>
              </w:numPr>
              <w:tabs>
                <w:tab w:val="left" w:pos="708"/>
              </w:tabs>
              <w:spacing w:before="3" w:line="237" w:lineRule="auto"/>
              <w:ind w:right="285"/>
              <w:rPr>
                <w:sz w:val="20"/>
                <w:szCs w:val="20"/>
                <w:lang w:val="en-US"/>
              </w:rPr>
            </w:pPr>
            <w:r w:rsidRPr="00412F1A">
              <w:rPr>
                <w:rFonts w:eastAsia="Segoe UI Emoji"/>
                <w:sz w:val="20"/>
                <w:szCs w:val="20"/>
              </w:rPr>
              <w:t xml:space="preserve">considering the differences in their own sense of identity in Australia and when they ‘return home’ ( </w:t>
            </w:r>
            <w:r w:rsidRPr="00412F1A">
              <w:rPr>
                <w:rFonts w:eastAsia="Microsoft YaHei"/>
                <w:sz w:val="20"/>
                <w:szCs w:val="20"/>
              </w:rPr>
              <w:t>回</w:t>
            </w:r>
            <w:r w:rsidRPr="00412F1A">
              <w:rPr>
                <w:rFonts w:eastAsia="Segoe UI Emoji"/>
                <w:sz w:val="20"/>
                <w:szCs w:val="20"/>
              </w:rPr>
              <w:t xml:space="preserve"> </w:t>
            </w:r>
            <w:r w:rsidRPr="00412F1A">
              <w:rPr>
                <w:rFonts w:eastAsia="Microsoft YaHei"/>
                <w:sz w:val="20"/>
                <w:szCs w:val="20"/>
              </w:rPr>
              <w:t>国</w:t>
            </w:r>
            <w:r w:rsidRPr="00412F1A">
              <w:rPr>
                <w:rFonts w:eastAsia="Segoe UI Emoji"/>
                <w:sz w:val="20"/>
                <w:szCs w:val="20"/>
              </w:rPr>
              <w:t xml:space="preserve"> ) in terms of changes in social contexts and in their relationships with other participants in interactions</w:t>
            </w:r>
          </w:p>
          <w:p w:rsidR="00B63857" w:rsidRPr="00412F1A" w:rsidRDefault="00B63857" w:rsidP="00B63857">
            <w:pPr>
              <w:pStyle w:val="ListParagraph"/>
              <w:rPr>
                <w:rFonts w:eastAsia="Segoe UI Emoji"/>
                <w:sz w:val="20"/>
                <w:szCs w:val="20"/>
              </w:rPr>
            </w:pPr>
          </w:p>
          <w:p w:rsidR="00B63857" w:rsidRPr="00412F1A" w:rsidRDefault="00B63857" w:rsidP="00B63857">
            <w:pPr>
              <w:pStyle w:val="TableParagraph"/>
              <w:numPr>
                <w:ilvl w:val="0"/>
                <w:numId w:val="36"/>
              </w:numPr>
              <w:tabs>
                <w:tab w:val="left" w:pos="708"/>
              </w:tabs>
              <w:spacing w:before="3" w:line="237" w:lineRule="auto"/>
              <w:ind w:right="285"/>
              <w:rPr>
                <w:sz w:val="20"/>
                <w:szCs w:val="20"/>
                <w:lang w:val="en-US"/>
              </w:rPr>
            </w:pPr>
            <w:r w:rsidRPr="00412F1A">
              <w:rPr>
                <w:rFonts w:eastAsia="Segoe UI Emoji"/>
                <w:sz w:val="20"/>
                <w:szCs w:val="20"/>
              </w:rPr>
              <w:t>reflecting on how one’s own world view is conveyed through language choices, eg ‘naming’</w:t>
            </w:r>
          </w:p>
          <w:p w:rsidR="00B63857" w:rsidRPr="00412F1A" w:rsidRDefault="00B63857" w:rsidP="00B63857">
            <w:pPr>
              <w:pStyle w:val="TableParagraph"/>
              <w:numPr>
                <w:ilvl w:val="0"/>
                <w:numId w:val="36"/>
              </w:numPr>
              <w:tabs>
                <w:tab w:val="left" w:pos="708"/>
              </w:tabs>
              <w:spacing w:before="3" w:line="237" w:lineRule="auto"/>
              <w:ind w:right="285"/>
              <w:rPr>
                <w:sz w:val="20"/>
                <w:szCs w:val="20"/>
                <w:lang w:val="en-US"/>
              </w:rPr>
            </w:pPr>
            <w:r w:rsidRPr="00412F1A">
              <w:rPr>
                <w:rFonts w:eastAsia="Segoe UI Emoji"/>
                <w:sz w:val="20"/>
                <w:szCs w:val="20"/>
              </w:rPr>
              <w:t xml:space="preserve">China </w:t>
            </w:r>
            <w:r w:rsidRPr="00412F1A">
              <w:rPr>
                <w:rFonts w:eastAsia="Microsoft YaHei"/>
                <w:sz w:val="20"/>
                <w:szCs w:val="20"/>
              </w:rPr>
              <w:t>华夏、九州、神州大地、中原</w:t>
            </w:r>
            <w:r w:rsidRPr="00412F1A">
              <w:rPr>
                <w:rFonts w:eastAsia="Segoe UI Emoji"/>
                <w:sz w:val="20"/>
                <w:szCs w:val="20"/>
              </w:rPr>
              <w:t xml:space="preserve"> which reflects their understanding of their history, geography, ethnicity and place in the world</w:t>
            </w:r>
          </w:p>
        </w:tc>
      </w:tr>
      <w:tr w:rsidR="00851DD8" w:rsidRPr="00412F1A" w:rsidTr="00D34E97">
        <w:trPr>
          <w:trHeight w:val="2842"/>
        </w:trPr>
        <w:tc>
          <w:tcPr>
            <w:tcW w:w="3511" w:type="dxa"/>
            <w:tcBorders>
              <w:top w:val="nil"/>
              <w:bottom w:val="single" w:sz="4" w:space="0" w:color="auto"/>
            </w:tcBorders>
          </w:tcPr>
          <w:p w:rsidR="00A16D2A" w:rsidRPr="00412F1A" w:rsidRDefault="00CC5BE7" w:rsidP="00B63857">
            <w:pPr>
              <w:pStyle w:val="TableParagraph"/>
              <w:numPr>
                <w:ilvl w:val="0"/>
                <w:numId w:val="36"/>
              </w:numPr>
              <w:tabs>
                <w:tab w:val="left" w:pos="392"/>
              </w:tabs>
              <w:ind w:right="455"/>
              <w:rPr>
                <w:sz w:val="20"/>
                <w:szCs w:val="20"/>
              </w:rPr>
            </w:pPr>
            <w:r w:rsidRPr="00412F1A">
              <w:rPr>
                <w:sz w:val="20"/>
                <w:szCs w:val="20"/>
              </w:rPr>
              <w:lastRenderedPageBreak/>
              <w:t>Develop and present a position on topical events and people by referring to a range of sources, and connect this position to the perspectives of others (ACLCHC181)</w:t>
            </w:r>
          </w:p>
          <w:p w:rsidR="00851DD8" w:rsidRPr="00412F1A" w:rsidRDefault="00851DD8">
            <w:pPr>
              <w:pStyle w:val="TableParagraph"/>
              <w:spacing w:line="252" w:lineRule="exact"/>
              <w:ind w:left="390" w:right="83" w:firstLine="0"/>
              <w:rPr>
                <w:rFonts w:eastAsiaTheme="minorEastAsia"/>
                <w:sz w:val="20"/>
                <w:szCs w:val="20"/>
                <w:lang w:eastAsia="zh-CN"/>
              </w:rPr>
            </w:pPr>
          </w:p>
          <w:p w:rsidR="00616E23" w:rsidRPr="00412F1A" w:rsidRDefault="00616E23">
            <w:pPr>
              <w:pStyle w:val="TableParagraph"/>
              <w:spacing w:line="252" w:lineRule="exact"/>
              <w:ind w:left="390" w:right="83" w:firstLine="0"/>
              <w:rPr>
                <w:rFonts w:eastAsiaTheme="minorEastAsia"/>
                <w:sz w:val="20"/>
                <w:szCs w:val="20"/>
                <w:lang w:eastAsia="zh-CN"/>
              </w:rPr>
            </w:pPr>
          </w:p>
          <w:p w:rsidR="00616E23" w:rsidRPr="00412F1A" w:rsidRDefault="00616E23">
            <w:pPr>
              <w:pStyle w:val="TableParagraph"/>
              <w:spacing w:line="252" w:lineRule="exact"/>
              <w:ind w:left="390" w:right="83" w:firstLine="0"/>
              <w:rPr>
                <w:rFonts w:eastAsiaTheme="minorEastAsia"/>
                <w:sz w:val="20"/>
                <w:szCs w:val="20"/>
                <w:lang w:eastAsia="zh-CN"/>
              </w:rPr>
            </w:pPr>
          </w:p>
          <w:p w:rsidR="00616E23" w:rsidRPr="00412F1A" w:rsidRDefault="00616E23" w:rsidP="00D34E97">
            <w:pPr>
              <w:pStyle w:val="TableParagraph"/>
              <w:spacing w:line="252" w:lineRule="exact"/>
              <w:ind w:left="0" w:right="83" w:firstLine="0"/>
              <w:rPr>
                <w:rFonts w:eastAsiaTheme="minorEastAsia"/>
                <w:sz w:val="20"/>
                <w:szCs w:val="20"/>
                <w:lang w:eastAsia="zh-CN"/>
              </w:rPr>
            </w:pPr>
          </w:p>
        </w:tc>
        <w:tc>
          <w:tcPr>
            <w:tcW w:w="10663" w:type="dxa"/>
            <w:tcBorders>
              <w:top w:val="nil"/>
              <w:bottom w:val="single" w:sz="4" w:space="0" w:color="auto"/>
            </w:tcBorders>
          </w:tcPr>
          <w:p w:rsidR="00A16D2A" w:rsidRPr="00412F1A" w:rsidRDefault="00CC5BE7"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should</w:t>
            </w:r>
            <w:r w:rsidR="00BB1CC1" w:rsidRPr="00412F1A">
              <w:rPr>
                <w:sz w:val="20"/>
                <w:szCs w:val="20"/>
              </w:rPr>
              <w:t>, after doing some research</w:t>
            </w:r>
            <w:r w:rsidRPr="00412F1A">
              <w:rPr>
                <w:sz w:val="20"/>
                <w:szCs w:val="20"/>
              </w:rPr>
              <w:t>, create a</w:t>
            </w:r>
            <w:r w:rsidR="00BB1CC1" w:rsidRPr="00412F1A">
              <w:rPr>
                <w:sz w:val="20"/>
                <w:szCs w:val="20"/>
              </w:rPr>
              <w:t>n</w:t>
            </w:r>
            <w:r w:rsidRPr="00412F1A">
              <w:rPr>
                <w:sz w:val="20"/>
                <w:szCs w:val="20"/>
              </w:rPr>
              <w:t xml:space="preserve"> article, in Chinese, explaining the norms around hospitality in Australia. </w:t>
            </w:r>
          </w:p>
          <w:p w:rsidR="00A16D2A" w:rsidRPr="00412F1A" w:rsidRDefault="00A16D2A" w:rsidP="00A16D2A">
            <w:pPr>
              <w:pStyle w:val="TableParagraph"/>
              <w:tabs>
                <w:tab w:val="left" w:pos="708"/>
              </w:tabs>
              <w:spacing w:before="3" w:line="237" w:lineRule="auto"/>
              <w:ind w:left="707" w:right="285" w:firstLine="0"/>
              <w:rPr>
                <w:sz w:val="20"/>
                <w:szCs w:val="20"/>
              </w:rPr>
            </w:pPr>
          </w:p>
          <w:p w:rsidR="00A16D2A" w:rsidRPr="00412F1A" w:rsidRDefault="00CC5BE7" w:rsidP="00B63857">
            <w:pPr>
              <w:pStyle w:val="TableParagraph"/>
              <w:numPr>
                <w:ilvl w:val="0"/>
                <w:numId w:val="36"/>
              </w:numPr>
              <w:tabs>
                <w:tab w:val="left" w:pos="708"/>
              </w:tabs>
              <w:spacing w:before="3" w:line="237" w:lineRule="auto"/>
              <w:ind w:right="285"/>
              <w:rPr>
                <w:sz w:val="20"/>
                <w:szCs w:val="20"/>
              </w:rPr>
            </w:pPr>
            <w:r w:rsidRPr="00412F1A">
              <w:rPr>
                <w:sz w:val="20"/>
                <w:szCs w:val="20"/>
              </w:rPr>
              <w:t xml:space="preserve">The article should be targeted towards either a Chinese student planning on going on an exchange trip to Australia </w:t>
            </w:r>
            <w:r w:rsidR="00BB1CC1" w:rsidRPr="00412F1A">
              <w:rPr>
                <w:sz w:val="20"/>
                <w:szCs w:val="20"/>
              </w:rPr>
              <w:t>and staying with an Australian family,</w:t>
            </w:r>
            <w:r w:rsidRPr="00412F1A">
              <w:rPr>
                <w:sz w:val="20"/>
                <w:szCs w:val="20"/>
              </w:rPr>
              <w:t xml:space="preserve"> or a Chinese </w:t>
            </w:r>
            <w:r w:rsidR="00BB1CC1" w:rsidRPr="00412F1A">
              <w:rPr>
                <w:sz w:val="20"/>
                <w:szCs w:val="20"/>
              </w:rPr>
              <w:t>family hosting an Australian student visiting China.</w:t>
            </w:r>
          </w:p>
          <w:p w:rsidR="00A16D2A" w:rsidRPr="00412F1A" w:rsidRDefault="00A16D2A" w:rsidP="00A16D2A">
            <w:pPr>
              <w:pStyle w:val="TableParagraph"/>
              <w:tabs>
                <w:tab w:val="left" w:pos="708"/>
              </w:tabs>
              <w:spacing w:before="3" w:line="237" w:lineRule="auto"/>
              <w:ind w:left="707" w:right="285" w:firstLine="0"/>
              <w:rPr>
                <w:sz w:val="20"/>
                <w:szCs w:val="20"/>
              </w:rPr>
            </w:pPr>
          </w:p>
          <w:p w:rsidR="00A16D2A" w:rsidRPr="00412F1A" w:rsidRDefault="00BB1CC1" w:rsidP="00B63857">
            <w:pPr>
              <w:pStyle w:val="TableParagraph"/>
              <w:numPr>
                <w:ilvl w:val="0"/>
                <w:numId w:val="36"/>
              </w:numPr>
              <w:tabs>
                <w:tab w:val="left" w:pos="708"/>
              </w:tabs>
              <w:spacing w:before="3" w:line="237" w:lineRule="auto"/>
              <w:ind w:right="285"/>
              <w:rPr>
                <w:sz w:val="20"/>
                <w:szCs w:val="20"/>
              </w:rPr>
            </w:pPr>
            <w:r w:rsidRPr="00412F1A">
              <w:rPr>
                <w:sz w:val="20"/>
                <w:szCs w:val="20"/>
              </w:rPr>
              <w:t xml:space="preserve">In this exercise, it should be assumed that the Chinese target audience will have limited </w:t>
            </w:r>
            <w:r w:rsidR="00CA5280" w:rsidRPr="00412F1A">
              <w:rPr>
                <w:sz w:val="20"/>
                <w:szCs w:val="20"/>
              </w:rPr>
              <w:t xml:space="preserve">knowledge of Australia. </w:t>
            </w:r>
            <w:r w:rsidRPr="00412F1A">
              <w:rPr>
                <w:sz w:val="20"/>
                <w:szCs w:val="20"/>
              </w:rPr>
              <w:t xml:space="preserve">Cultural similarities differences surrounding should be explained in reference to the target audience’s </w:t>
            </w:r>
            <w:r w:rsidR="00CA5280" w:rsidRPr="00412F1A">
              <w:rPr>
                <w:sz w:val="20"/>
                <w:szCs w:val="20"/>
              </w:rPr>
              <w:t xml:space="preserve">own </w:t>
            </w:r>
            <w:r w:rsidRPr="00412F1A">
              <w:rPr>
                <w:sz w:val="20"/>
                <w:szCs w:val="20"/>
              </w:rPr>
              <w:t>expectations.</w:t>
            </w:r>
          </w:p>
          <w:p w:rsidR="00851DD8" w:rsidRPr="00412F1A" w:rsidRDefault="00851DD8" w:rsidP="00A16D2A">
            <w:pPr>
              <w:pStyle w:val="TableParagraph"/>
              <w:tabs>
                <w:tab w:val="left" w:pos="708"/>
              </w:tabs>
              <w:spacing w:line="317" w:lineRule="exact"/>
              <w:ind w:left="707" w:firstLine="0"/>
              <w:rPr>
                <w:rFonts w:eastAsia="Droid Sans Fallback"/>
                <w:sz w:val="20"/>
                <w:szCs w:val="20"/>
              </w:rPr>
            </w:pPr>
          </w:p>
        </w:tc>
      </w:tr>
      <w:tr w:rsidR="00D34E97" w:rsidRPr="00412F1A" w:rsidTr="00D34E97">
        <w:tc>
          <w:tcPr>
            <w:tcW w:w="3511" w:type="dxa"/>
            <w:tcBorders>
              <w:top w:val="single" w:sz="4" w:space="0" w:color="auto"/>
              <w:bottom w:val="nil"/>
            </w:tcBorders>
          </w:tcPr>
          <w:p w:rsidR="00D34E97" w:rsidRPr="00412F1A" w:rsidRDefault="00D34E97" w:rsidP="00B63857">
            <w:pPr>
              <w:pStyle w:val="TableParagraph"/>
              <w:spacing w:line="252" w:lineRule="exact"/>
              <w:ind w:left="720" w:right="83" w:firstLine="0"/>
              <w:rPr>
                <w:sz w:val="20"/>
                <w:szCs w:val="20"/>
              </w:rPr>
            </w:pPr>
          </w:p>
        </w:tc>
        <w:tc>
          <w:tcPr>
            <w:tcW w:w="10663" w:type="dxa"/>
            <w:tcBorders>
              <w:top w:val="single" w:sz="4" w:space="0" w:color="auto"/>
              <w:bottom w:val="nil"/>
            </w:tcBorders>
          </w:tcPr>
          <w:p w:rsidR="00D34E97" w:rsidRPr="00412F1A" w:rsidRDefault="00D34E97" w:rsidP="00B63857">
            <w:pPr>
              <w:pStyle w:val="TableParagraph"/>
              <w:numPr>
                <w:ilvl w:val="0"/>
                <w:numId w:val="36"/>
              </w:numPr>
              <w:tabs>
                <w:tab w:val="left" w:pos="708"/>
              </w:tabs>
              <w:spacing w:line="317" w:lineRule="exact"/>
              <w:rPr>
                <w:sz w:val="20"/>
                <w:szCs w:val="20"/>
              </w:rPr>
            </w:pPr>
          </w:p>
        </w:tc>
      </w:tr>
      <w:tr w:rsidR="00851DD8" w:rsidRPr="00412F1A" w:rsidTr="00D34E97">
        <w:trPr>
          <w:trHeight w:val="2790"/>
        </w:trPr>
        <w:tc>
          <w:tcPr>
            <w:tcW w:w="3511" w:type="dxa"/>
            <w:tcBorders>
              <w:top w:val="nil"/>
              <w:bottom w:val="nil"/>
            </w:tcBorders>
          </w:tcPr>
          <w:p w:rsidR="00CA5280" w:rsidRPr="00412F1A" w:rsidRDefault="00CA5280" w:rsidP="00B63857">
            <w:pPr>
              <w:pStyle w:val="TableParagraph"/>
              <w:numPr>
                <w:ilvl w:val="0"/>
                <w:numId w:val="36"/>
              </w:numPr>
              <w:tabs>
                <w:tab w:val="left" w:pos="392"/>
              </w:tabs>
              <w:spacing w:before="39"/>
              <w:ind w:right="139"/>
              <w:rPr>
                <w:sz w:val="20"/>
                <w:szCs w:val="20"/>
              </w:rPr>
            </w:pPr>
            <w:r w:rsidRPr="00412F1A">
              <w:rPr>
                <w:sz w:val="20"/>
                <w:szCs w:val="20"/>
              </w:rPr>
              <w:t>Interact and socialise with a range of participants, recognising alternative positions, ideas and perspectives relating to experience and lifestyle</w:t>
            </w:r>
          </w:p>
          <w:p w:rsidR="00851DD8" w:rsidRPr="00412F1A" w:rsidRDefault="00CA5280" w:rsidP="00B63857">
            <w:pPr>
              <w:pStyle w:val="TableParagraph"/>
              <w:tabs>
                <w:tab w:val="left" w:pos="392"/>
              </w:tabs>
              <w:spacing w:before="39"/>
              <w:ind w:left="720" w:right="139" w:firstLine="0"/>
              <w:rPr>
                <w:sz w:val="20"/>
                <w:szCs w:val="20"/>
              </w:rPr>
            </w:pPr>
            <w:r w:rsidRPr="00412F1A">
              <w:rPr>
                <w:sz w:val="20"/>
                <w:szCs w:val="20"/>
              </w:rPr>
              <w:t>(ACLCHC177)</w:t>
            </w:r>
          </w:p>
        </w:tc>
        <w:tc>
          <w:tcPr>
            <w:tcW w:w="10663" w:type="dxa"/>
            <w:tcBorders>
              <w:top w:val="nil"/>
              <w:bottom w:val="nil"/>
            </w:tcBorders>
          </w:tcPr>
          <w:p w:rsidR="00A16D2A" w:rsidRPr="00412F1A" w:rsidRDefault="00CA5280"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should, in pairs compare and contrast the norms surrounding hospitality in two different societies.</w:t>
            </w:r>
          </w:p>
          <w:p w:rsidR="00A16D2A" w:rsidRPr="00412F1A" w:rsidRDefault="00A16D2A" w:rsidP="00A16D2A">
            <w:pPr>
              <w:pStyle w:val="TableParagraph"/>
              <w:tabs>
                <w:tab w:val="left" w:pos="708"/>
              </w:tabs>
              <w:spacing w:before="3" w:line="237" w:lineRule="auto"/>
              <w:ind w:left="707" w:right="285" w:firstLine="0"/>
              <w:rPr>
                <w:sz w:val="20"/>
                <w:szCs w:val="20"/>
              </w:rPr>
            </w:pPr>
          </w:p>
          <w:p w:rsidR="00CA5280" w:rsidRPr="00412F1A" w:rsidRDefault="00CA5280" w:rsidP="00B63857">
            <w:pPr>
              <w:pStyle w:val="TableParagraph"/>
              <w:numPr>
                <w:ilvl w:val="0"/>
                <w:numId w:val="36"/>
              </w:numPr>
              <w:tabs>
                <w:tab w:val="left" w:pos="708"/>
              </w:tabs>
              <w:spacing w:before="3" w:line="237" w:lineRule="auto"/>
              <w:ind w:right="285"/>
              <w:rPr>
                <w:sz w:val="20"/>
                <w:szCs w:val="20"/>
              </w:rPr>
            </w:pPr>
            <w:r w:rsidRPr="00412F1A">
              <w:rPr>
                <w:sz w:val="20"/>
                <w:szCs w:val="20"/>
              </w:rPr>
              <w:t>Each student in the pair must pick a different country or region (which may be China, Australia or anywhere else) that they are familiar with.</w:t>
            </w:r>
          </w:p>
          <w:p w:rsidR="00A16D2A" w:rsidRPr="00412F1A" w:rsidRDefault="00A16D2A" w:rsidP="00B63857">
            <w:pPr>
              <w:pStyle w:val="TableParagraph"/>
              <w:tabs>
                <w:tab w:val="left" w:pos="708"/>
                <w:tab w:val="left" w:pos="8175"/>
              </w:tabs>
              <w:spacing w:before="3" w:line="237" w:lineRule="auto"/>
              <w:ind w:left="707" w:right="285" w:firstLine="7480"/>
              <w:rPr>
                <w:sz w:val="20"/>
                <w:szCs w:val="20"/>
              </w:rPr>
            </w:pPr>
          </w:p>
          <w:p w:rsidR="00A16D2A" w:rsidRPr="00412F1A" w:rsidRDefault="00CA5280" w:rsidP="00B63857">
            <w:pPr>
              <w:pStyle w:val="TableParagraph"/>
              <w:numPr>
                <w:ilvl w:val="0"/>
                <w:numId w:val="36"/>
              </w:numPr>
              <w:tabs>
                <w:tab w:val="left" w:pos="708"/>
              </w:tabs>
              <w:spacing w:before="3" w:line="237" w:lineRule="auto"/>
              <w:ind w:right="285"/>
              <w:rPr>
                <w:sz w:val="20"/>
                <w:szCs w:val="20"/>
              </w:rPr>
            </w:pPr>
            <w:r w:rsidRPr="00412F1A">
              <w:rPr>
                <w:sz w:val="20"/>
                <w:szCs w:val="20"/>
              </w:rPr>
              <w:t>The first student makes a statement in Chinese describing their</w:t>
            </w:r>
            <w:r w:rsidR="007E5699" w:rsidRPr="00412F1A">
              <w:rPr>
                <w:sz w:val="20"/>
                <w:szCs w:val="20"/>
              </w:rPr>
              <w:t xml:space="preserve"> chosen</w:t>
            </w:r>
            <w:r w:rsidRPr="00412F1A">
              <w:rPr>
                <w:sz w:val="20"/>
                <w:szCs w:val="20"/>
              </w:rPr>
              <w:t xml:space="preserve"> society. The second student responds to that statement by stating some ways their society is similar or different to the first student’s society. The second student makes a new statement </w:t>
            </w:r>
            <w:r w:rsidR="00812EA8" w:rsidRPr="00412F1A">
              <w:rPr>
                <w:sz w:val="20"/>
                <w:szCs w:val="20"/>
              </w:rPr>
              <w:t>about their society, which the first student refers to, and so forth.</w:t>
            </w:r>
          </w:p>
          <w:p w:rsidR="00851DD8" w:rsidRPr="00412F1A" w:rsidRDefault="00851DD8" w:rsidP="00A16D2A">
            <w:pPr>
              <w:pStyle w:val="TableParagraph"/>
              <w:tabs>
                <w:tab w:val="left" w:pos="708"/>
              </w:tabs>
              <w:spacing w:before="1"/>
              <w:ind w:left="708" w:firstLine="0"/>
              <w:rPr>
                <w:sz w:val="20"/>
                <w:szCs w:val="20"/>
              </w:rPr>
            </w:pPr>
          </w:p>
        </w:tc>
      </w:tr>
      <w:tr w:rsidR="00D34E97" w:rsidRPr="00412F1A" w:rsidTr="00150AFD">
        <w:trPr>
          <w:trHeight w:val="1989"/>
        </w:trPr>
        <w:tc>
          <w:tcPr>
            <w:tcW w:w="3511" w:type="dxa"/>
            <w:tcBorders>
              <w:top w:val="nil"/>
            </w:tcBorders>
          </w:tcPr>
          <w:p w:rsidR="00D34E97" w:rsidRPr="00412F1A" w:rsidRDefault="00D34E97" w:rsidP="00B63857">
            <w:pPr>
              <w:pStyle w:val="TableParagraph"/>
              <w:numPr>
                <w:ilvl w:val="0"/>
                <w:numId w:val="36"/>
              </w:numPr>
              <w:tabs>
                <w:tab w:val="left" w:pos="392"/>
              </w:tabs>
              <w:ind w:right="455"/>
              <w:rPr>
                <w:sz w:val="20"/>
                <w:szCs w:val="20"/>
              </w:rPr>
            </w:pPr>
            <w:r w:rsidRPr="00412F1A">
              <w:rPr>
                <w:sz w:val="20"/>
                <w:szCs w:val="20"/>
              </w:rPr>
              <w:t>Create and adapt bilingual texts for different settings and audiences, identifying the contextual and cultural challenges (ACLCHC185)</w:t>
            </w:r>
          </w:p>
        </w:tc>
        <w:tc>
          <w:tcPr>
            <w:tcW w:w="10663" w:type="dxa"/>
            <w:tcBorders>
              <w:top w:val="nil"/>
            </w:tcBorders>
          </w:tcPr>
          <w:p w:rsidR="00D34E97" w:rsidRPr="00412F1A" w:rsidRDefault="00D34E97" w:rsidP="00B63857">
            <w:pPr>
              <w:pStyle w:val="TableParagraph"/>
              <w:numPr>
                <w:ilvl w:val="0"/>
                <w:numId w:val="36"/>
              </w:numPr>
              <w:tabs>
                <w:tab w:val="left" w:pos="708"/>
              </w:tabs>
              <w:spacing w:before="3" w:line="237" w:lineRule="auto"/>
              <w:ind w:right="285"/>
              <w:rPr>
                <w:sz w:val="20"/>
                <w:szCs w:val="20"/>
              </w:rPr>
            </w:pPr>
            <w:r w:rsidRPr="00412F1A">
              <w:rPr>
                <w:sz w:val="20"/>
                <w:szCs w:val="20"/>
              </w:rPr>
              <w:t>Create a bilingual poster explaining the symbolism and meaning behind some dos and don’ts of Chinese hospitality with reference to both linguistic reasons and historical reasons.</w:t>
            </w:r>
          </w:p>
          <w:p w:rsidR="00D34E97" w:rsidRPr="00412F1A" w:rsidRDefault="00D34E97" w:rsidP="00B63857">
            <w:pPr>
              <w:pStyle w:val="TableParagraph"/>
              <w:numPr>
                <w:ilvl w:val="0"/>
                <w:numId w:val="36"/>
              </w:numPr>
              <w:tabs>
                <w:tab w:val="left" w:pos="708"/>
              </w:tabs>
              <w:spacing w:before="3" w:line="237" w:lineRule="auto"/>
              <w:ind w:right="285"/>
              <w:rPr>
                <w:sz w:val="20"/>
                <w:szCs w:val="20"/>
              </w:rPr>
            </w:pPr>
            <w:r w:rsidRPr="00412F1A">
              <w:rPr>
                <w:sz w:val="20"/>
                <w:szCs w:val="20"/>
              </w:rPr>
              <w:t>Students should strive to make their Chinese and English text equivalent in meaning, depth and register.</w:t>
            </w:r>
          </w:p>
        </w:tc>
      </w:tr>
    </w:tbl>
    <w:p w:rsidR="00D34E97" w:rsidRPr="00412F1A" w:rsidRDefault="00D34E97">
      <w:pPr>
        <w:rPr>
          <w:sz w:val="20"/>
          <w:szCs w:val="20"/>
        </w:rPr>
      </w:pPr>
    </w:p>
    <w:p w:rsidR="004949A1" w:rsidRPr="00412F1A" w:rsidRDefault="004949A1">
      <w:pPr>
        <w:rPr>
          <w:sz w:val="20"/>
          <w:szCs w:val="20"/>
        </w:rPr>
      </w:pPr>
      <w:r w:rsidRPr="00412F1A">
        <w:rPr>
          <w:sz w:val="20"/>
          <w:szCs w:val="20"/>
        </w:rPr>
        <w:br w:type="page"/>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74"/>
      </w:tblGrid>
      <w:tr w:rsidR="00851DD8" w:rsidRPr="00412F1A">
        <w:trPr>
          <w:trHeight w:val="491"/>
        </w:trPr>
        <w:tc>
          <w:tcPr>
            <w:tcW w:w="14174" w:type="dxa"/>
          </w:tcPr>
          <w:p w:rsidR="00851DD8" w:rsidRPr="00412F1A" w:rsidRDefault="00E32CCD">
            <w:pPr>
              <w:pStyle w:val="TableParagraph"/>
              <w:spacing w:before="115"/>
              <w:ind w:left="107" w:firstLine="0"/>
              <w:rPr>
                <w:b/>
                <w:sz w:val="20"/>
                <w:szCs w:val="20"/>
              </w:rPr>
            </w:pPr>
            <w:r w:rsidRPr="00412F1A">
              <w:rPr>
                <w:b/>
                <w:sz w:val="20"/>
                <w:szCs w:val="20"/>
              </w:rPr>
              <w:lastRenderedPageBreak/>
              <w:t>Sample assessment activities</w:t>
            </w:r>
          </w:p>
        </w:tc>
      </w:tr>
      <w:tr w:rsidR="00210E81" w:rsidRPr="00412F1A">
        <w:trPr>
          <w:trHeight w:val="491"/>
        </w:trPr>
        <w:tc>
          <w:tcPr>
            <w:tcW w:w="14174" w:type="dxa"/>
          </w:tcPr>
          <w:p w:rsidR="00D34E97" w:rsidRPr="00412F1A" w:rsidRDefault="00D34E97" w:rsidP="00E43AC8">
            <w:pPr>
              <w:pStyle w:val="TableParagraph"/>
              <w:spacing w:before="38"/>
              <w:ind w:left="35" w:firstLine="118"/>
              <w:rPr>
                <w:sz w:val="20"/>
                <w:szCs w:val="20"/>
              </w:rPr>
            </w:pPr>
            <w:r w:rsidRPr="00412F1A">
              <w:rPr>
                <w:sz w:val="20"/>
                <w:szCs w:val="20"/>
              </w:rPr>
              <w:t xml:space="preserve">Outcomes assessed: LCH5-4C, LCH5-6U, LCH5-7U, LCH5-8U </w:t>
            </w:r>
          </w:p>
          <w:p w:rsidR="00D34E97" w:rsidRPr="00412F1A" w:rsidRDefault="00D34E97" w:rsidP="00E43AC8">
            <w:pPr>
              <w:pStyle w:val="TableParagraph"/>
              <w:spacing w:before="38"/>
              <w:ind w:left="35" w:firstLine="118"/>
              <w:rPr>
                <w:sz w:val="20"/>
                <w:szCs w:val="20"/>
              </w:rPr>
            </w:pPr>
            <w:r w:rsidRPr="00412F1A">
              <w:rPr>
                <w:sz w:val="20"/>
                <w:szCs w:val="20"/>
              </w:rPr>
              <w:t xml:space="preserve">Students make a poster and introduce one famous Chinese sightseeing place in class. Focusing on: </w:t>
            </w:r>
          </w:p>
          <w:p w:rsidR="00D34E97" w:rsidRPr="00412F1A" w:rsidRDefault="00D34E97" w:rsidP="00E43AC8">
            <w:pPr>
              <w:pStyle w:val="TableParagraph"/>
              <w:numPr>
                <w:ilvl w:val="0"/>
                <w:numId w:val="1"/>
              </w:numPr>
              <w:spacing w:before="38"/>
              <w:ind w:firstLine="118"/>
              <w:rPr>
                <w:sz w:val="20"/>
                <w:szCs w:val="20"/>
              </w:rPr>
            </w:pPr>
            <w:r w:rsidRPr="00412F1A">
              <w:rPr>
                <w:sz w:val="20"/>
                <w:szCs w:val="20"/>
              </w:rPr>
              <w:t xml:space="preserve">accuracy of language use, word order and sentence construction </w:t>
            </w:r>
          </w:p>
          <w:p w:rsidR="00D34E97" w:rsidRPr="00412F1A" w:rsidRDefault="00D34E97" w:rsidP="00E43AC8">
            <w:pPr>
              <w:pStyle w:val="TableParagraph"/>
              <w:numPr>
                <w:ilvl w:val="0"/>
                <w:numId w:val="1"/>
              </w:numPr>
              <w:spacing w:before="38"/>
              <w:ind w:firstLine="118"/>
              <w:rPr>
                <w:sz w:val="20"/>
                <w:szCs w:val="20"/>
              </w:rPr>
            </w:pPr>
            <w:r w:rsidRPr="00412F1A">
              <w:rPr>
                <w:sz w:val="20"/>
                <w:szCs w:val="20"/>
              </w:rPr>
              <w:t>appropriate sequencing of ideas</w:t>
            </w:r>
          </w:p>
          <w:p w:rsidR="00D34E97" w:rsidRPr="00412F1A" w:rsidRDefault="00D34E97" w:rsidP="00E43AC8">
            <w:pPr>
              <w:pStyle w:val="TableParagraph"/>
              <w:numPr>
                <w:ilvl w:val="0"/>
                <w:numId w:val="1"/>
              </w:numPr>
              <w:spacing w:before="38"/>
              <w:ind w:firstLine="118"/>
              <w:rPr>
                <w:sz w:val="20"/>
                <w:szCs w:val="20"/>
              </w:rPr>
            </w:pPr>
            <w:r w:rsidRPr="00412F1A">
              <w:rPr>
                <w:sz w:val="20"/>
                <w:szCs w:val="20"/>
              </w:rPr>
              <w:t xml:space="preserve">application of key aspects of Chinese writing conventions </w:t>
            </w:r>
          </w:p>
          <w:p w:rsidR="00D34E97" w:rsidRPr="00412F1A" w:rsidRDefault="00D34E97" w:rsidP="00E43AC8">
            <w:pPr>
              <w:pStyle w:val="TableParagraph"/>
              <w:numPr>
                <w:ilvl w:val="0"/>
                <w:numId w:val="1"/>
              </w:numPr>
              <w:spacing w:before="38"/>
              <w:ind w:firstLine="118"/>
              <w:rPr>
                <w:sz w:val="20"/>
                <w:szCs w:val="20"/>
              </w:rPr>
            </w:pPr>
            <w:r w:rsidRPr="00412F1A">
              <w:rPr>
                <w:sz w:val="20"/>
                <w:szCs w:val="20"/>
              </w:rPr>
              <w:t>writing appropriately for context and audience.</w:t>
            </w:r>
          </w:p>
          <w:p w:rsidR="00D34E97" w:rsidRPr="00412F1A" w:rsidRDefault="00D34E97" w:rsidP="00E43AC8">
            <w:pPr>
              <w:pStyle w:val="TableParagraph"/>
              <w:spacing w:before="38"/>
              <w:ind w:left="35" w:firstLine="118"/>
              <w:rPr>
                <w:sz w:val="20"/>
                <w:szCs w:val="20"/>
              </w:rPr>
            </w:pPr>
          </w:p>
          <w:p w:rsidR="00210E81" w:rsidRPr="00412F1A" w:rsidRDefault="00210E81" w:rsidP="00E43AC8">
            <w:pPr>
              <w:pStyle w:val="TableParagraph"/>
              <w:spacing w:before="38"/>
              <w:ind w:left="35" w:firstLine="118"/>
              <w:rPr>
                <w:sz w:val="20"/>
                <w:szCs w:val="20"/>
              </w:rPr>
            </w:pPr>
            <w:r w:rsidRPr="00412F1A">
              <w:rPr>
                <w:sz w:val="20"/>
                <w:szCs w:val="20"/>
              </w:rPr>
              <w:t xml:space="preserve">Outcomes assessed: LCH5-5U </w:t>
            </w:r>
          </w:p>
          <w:p w:rsidR="00210E81" w:rsidRPr="00412F1A" w:rsidRDefault="00210E81" w:rsidP="00E43AC8">
            <w:pPr>
              <w:pStyle w:val="TableParagraph"/>
              <w:spacing w:before="9"/>
              <w:ind w:left="35" w:firstLine="118"/>
              <w:rPr>
                <w:sz w:val="20"/>
                <w:szCs w:val="20"/>
              </w:rPr>
            </w:pPr>
            <w:r w:rsidRPr="00412F1A">
              <w:rPr>
                <w:sz w:val="20"/>
                <w:szCs w:val="20"/>
              </w:rPr>
              <w:t>Students will perform a role-play of attending a Chinese banque</w:t>
            </w:r>
            <w:r w:rsidR="00D34E97" w:rsidRPr="00412F1A">
              <w:rPr>
                <w:sz w:val="20"/>
                <w:szCs w:val="20"/>
              </w:rPr>
              <w:t>t</w:t>
            </w:r>
            <w:r w:rsidRPr="00412F1A">
              <w:rPr>
                <w:sz w:val="20"/>
                <w:szCs w:val="20"/>
              </w:rPr>
              <w:t>.</w:t>
            </w:r>
          </w:p>
          <w:p w:rsidR="00210E81" w:rsidRPr="00412F1A" w:rsidRDefault="00210E81" w:rsidP="00E43AC8">
            <w:pPr>
              <w:ind w:left="35" w:firstLine="118"/>
              <w:rPr>
                <w:sz w:val="20"/>
                <w:szCs w:val="20"/>
              </w:rPr>
            </w:pPr>
          </w:p>
          <w:p w:rsidR="00210E81" w:rsidRPr="00412F1A" w:rsidRDefault="00210E81" w:rsidP="00E43AC8">
            <w:pPr>
              <w:pStyle w:val="TableParagraph"/>
              <w:spacing w:before="10"/>
              <w:ind w:left="35" w:firstLine="118"/>
              <w:rPr>
                <w:sz w:val="20"/>
                <w:szCs w:val="20"/>
              </w:rPr>
            </w:pPr>
            <w:r w:rsidRPr="00412F1A">
              <w:rPr>
                <w:sz w:val="20"/>
                <w:szCs w:val="20"/>
              </w:rPr>
              <w:t>Outcomes assessed: LCH5-1C, LCH5-6U, LCH5-9U</w:t>
            </w:r>
          </w:p>
          <w:p w:rsidR="00210E81" w:rsidRPr="00412F1A" w:rsidRDefault="00210E81" w:rsidP="00E43AC8">
            <w:pPr>
              <w:pStyle w:val="TableParagraph"/>
              <w:spacing w:before="10"/>
              <w:ind w:left="35" w:firstLine="118"/>
              <w:rPr>
                <w:sz w:val="20"/>
                <w:szCs w:val="20"/>
              </w:rPr>
            </w:pPr>
            <w:r w:rsidRPr="00412F1A">
              <w:rPr>
                <w:sz w:val="20"/>
                <w:szCs w:val="20"/>
              </w:rPr>
              <w:t>Students will write a letter inviting a Chinese friend to visit.</w:t>
            </w:r>
          </w:p>
          <w:p w:rsidR="00210E81" w:rsidRPr="00412F1A" w:rsidRDefault="00210E81" w:rsidP="00E43AC8">
            <w:pPr>
              <w:pStyle w:val="TableParagraph"/>
              <w:spacing w:before="7"/>
              <w:ind w:left="0" w:firstLine="118"/>
              <w:rPr>
                <w:sz w:val="20"/>
                <w:szCs w:val="20"/>
              </w:rPr>
            </w:pPr>
          </w:p>
          <w:p w:rsidR="00210E81" w:rsidRPr="00412F1A" w:rsidRDefault="00210E81" w:rsidP="00E43AC8">
            <w:pPr>
              <w:pStyle w:val="TableParagraph"/>
              <w:spacing w:before="7"/>
              <w:ind w:left="0" w:firstLine="118"/>
              <w:rPr>
                <w:b/>
                <w:sz w:val="20"/>
                <w:szCs w:val="20"/>
              </w:rPr>
            </w:pPr>
          </w:p>
          <w:p w:rsidR="00D34E97" w:rsidRPr="00412F1A" w:rsidRDefault="00210E81" w:rsidP="00E43AC8">
            <w:pPr>
              <w:widowControl/>
              <w:ind w:firstLine="118"/>
              <w:rPr>
                <w:sz w:val="20"/>
                <w:szCs w:val="20"/>
              </w:rPr>
            </w:pPr>
            <w:r w:rsidRPr="00412F1A">
              <w:rPr>
                <w:b/>
                <w:sz w:val="20"/>
                <w:szCs w:val="20"/>
              </w:rPr>
              <w:t>Students with prior learning and/or experienc</w:t>
            </w:r>
            <w:r w:rsidRPr="00412F1A">
              <w:rPr>
                <w:sz w:val="20"/>
                <w:szCs w:val="20"/>
              </w:rPr>
              <w:t>e</w:t>
            </w:r>
            <w:r w:rsidR="00D34E97" w:rsidRPr="00412F1A">
              <w:rPr>
                <w:sz w:val="20"/>
                <w:szCs w:val="20"/>
              </w:rPr>
              <w:t xml:space="preserve"> </w:t>
            </w:r>
          </w:p>
          <w:p w:rsidR="00D34E97" w:rsidRPr="00412F1A" w:rsidRDefault="00D34E97" w:rsidP="00E43AC8">
            <w:pPr>
              <w:widowControl/>
              <w:ind w:firstLine="118"/>
              <w:rPr>
                <w:sz w:val="20"/>
                <w:szCs w:val="20"/>
              </w:rPr>
            </w:pPr>
            <w:r w:rsidRPr="00412F1A">
              <w:rPr>
                <w:sz w:val="20"/>
                <w:szCs w:val="20"/>
              </w:rPr>
              <w:t xml:space="preserve">Outcomes assessed: LCH5-4C, LCH5-6U, LCH5-7U, LCH5-8U </w:t>
            </w:r>
          </w:p>
          <w:p w:rsidR="00D34E97" w:rsidRPr="00412F1A" w:rsidRDefault="00D34E97" w:rsidP="00E43AC8">
            <w:pPr>
              <w:pStyle w:val="TableParagraph"/>
              <w:ind w:left="35" w:firstLine="118"/>
              <w:rPr>
                <w:sz w:val="20"/>
                <w:szCs w:val="20"/>
              </w:rPr>
            </w:pPr>
            <w:r w:rsidRPr="00412F1A">
              <w:rPr>
                <w:sz w:val="20"/>
                <w:szCs w:val="20"/>
              </w:rPr>
              <w:t xml:space="preserve">Students design and create a travel brochures and explain how to make the travel to a particular Chinese sightseeing place in class, focusing on: </w:t>
            </w:r>
          </w:p>
          <w:p w:rsidR="00D34E97" w:rsidRPr="00412F1A" w:rsidRDefault="00D34E97" w:rsidP="00E43AC8">
            <w:pPr>
              <w:pStyle w:val="TableParagraph"/>
              <w:numPr>
                <w:ilvl w:val="0"/>
                <w:numId w:val="1"/>
              </w:numPr>
              <w:ind w:firstLine="118"/>
              <w:rPr>
                <w:sz w:val="20"/>
                <w:szCs w:val="20"/>
              </w:rPr>
            </w:pPr>
            <w:r w:rsidRPr="00412F1A">
              <w:rPr>
                <w:sz w:val="20"/>
                <w:szCs w:val="20"/>
              </w:rPr>
              <w:t>accuracy of language use a</w:t>
            </w:r>
            <w:bookmarkStart w:id="0" w:name="_GoBack"/>
            <w:bookmarkEnd w:id="0"/>
            <w:r w:rsidRPr="00412F1A">
              <w:rPr>
                <w:sz w:val="20"/>
                <w:szCs w:val="20"/>
              </w:rPr>
              <w:t xml:space="preserve">nd sentence construction </w:t>
            </w:r>
          </w:p>
          <w:p w:rsidR="00D34E97" w:rsidRPr="00412F1A" w:rsidRDefault="00D34E97" w:rsidP="00E43AC8">
            <w:pPr>
              <w:pStyle w:val="TableParagraph"/>
              <w:numPr>
                <w:ilvl w:val="0"/>
                <w:numId w:val="1"/>
              </w:numPr>
              <w:ind w:firstLine="118"/>
              <w:rPr>
                <w:sz w:val="20"/>
                <w:szCs w:val="20"/>
              </w:rPr>
            </w:pPr>
            <w:r w:rsidRPr="00412F1A">
              <w:rPr>
                <w:sz w:val="20"/>
                <w:szCs w:val="20"/>
              </w:rPr>
              <w:t>appropriate expression and sequencing of ideas</w:t>
            </w:r>
          </w:p>
          <w:p w:rsidR="00D34E97" w:rsidRPr="00412F1A" w:rsidRDefault="00D34E97" w:rsidP="00E43AC8">
            <w:pPr>
              <w:pStyle w:val="TableParagraph"/>
              <w:numPr>
                <w:ilvl w:val="0"/>
                <w:numId w:val="1"/>
              </w:numPr>
              <w:ind w:firstLine="118"/>
              <w:rPr>
                <w:sz w:val="20"/>
                <w:szCs w:val="20"/>
              </w:rPr>
            </w:pPr>
            <w:r w:rsidRPr="00412F1A">
              <w:rPr>
                <w:sz w:val="20"/>
                <w:szCs w:val="20"/>
              </w:rPr>
              <w:t>application of key aspects of Chinese writing conventions</w:t>
            </w:r>
          </w:p>
          <w:p w:rsidR="00210E81" w:rsidRPr="00412F1A" w:rsidRDefault="00D34E97" w:rsidP="00E43AC8">
            <w:pPr>
              <w:pStyle w:val="TableParagraph"/>
              <w:numPr>
                <w:ilvl w:val="0"/>
                <w:numId w:val="1"/>
              </w:numPr>
              <w:ind w:firstLine="118"/>
              <w:rPr>
                <w:sz w:val="20"/>
                <w:szCs w:val="20"/>
              </w:rPr>
            </w:pPr>
            <w:r w:rsidRPr="00412F1A">
              <w:rPr>
                <w:sz w:val="20"/>
                <w:szCs w:val="20"/>
              </w:rPr>
              <w:t>writing appropriately for context, purpose and audience.</w:t>
            </w:r>
          </w:p>
          <w:p w:rsidR="00150AFD" w:rsidRPr="00412F1A" w:rsidRDefault="00150AFD" w:rsidP="00E43AC8">
            <w:pPr>
              <w:pStyle w:val="TableParagraph"/>
              <w:ind w:left="0" w:firstLine="118"/>
              <w:rPr>
                <w:sz w:val="20"/>
                <w:szCs w:val="20"/>
              </w:rPr>
            </w:pPr>
          </w:p>
          <w:p w:rsidR="00210E81" w:rsidRPr="00412F1A" w:rsidRDefault="00210E81" w:rsidP="00E43AC8">
            <w:pPr>
              <w:pStyle w:val="TableParagraph"/>
              <w:spacing w:before="38"/>
              <w:ind w:left="0" w:firstLine="118"/>
              <w:rPr>
                <w:sz w:val="20"/>
                <w:szCs w:val="20"/>
              </w:rPr>
            </w:pPr>
            <w:r w:rsidRPr="00412F1A">
              <w:rPr>
                <w:sz w:val="20"/>
                <w:szCs w:val="20"/>
              </w:rPr>
              <w:t xml:space="preserve">Outcomes assessed: LCH5-5U </w:t>
            </w:r>
          </w:p>
          <w:p w:rsidR="00210E81" w:rsidRPr="00412F1A" w:rsidRDefault="00210E81" w:rsidP="00E43AC8">
            <w:pPr>
              <w:pStyle w:val="TableParagraph"/>
              <w:spacing w:before="38"/>
              <w:ind w:left="0" w:firstLine="118"/>
              <w:rPr>
                <w:sz w:val="20"/>
                <w:szCs w:val="20"/>
              </w:rPr>
            </w:pPr>
            <w:r w:rsidRPr="00412F1A">
              <w:rPr>
                <w:sz w:val="20"/>
                <w:szCs w:val="20"/>
              </w:rPr>
              <w:t>Students will perform a role-play of attending a Chinese banquet with complex interactions.</w:t>
            </w:r>
          </w:p>
          <w:p w:rsidR="00D34E97" w:rsidRPr="00412F1A" w:rsidRDefault="00D34E97" w:rsidP="00E43AC8">
            <w:pPr>
              <w:pStyle w:val="TableParagraph"/>
              <w:spacing w:before="38"/>
              <w:ind w:left="0" w:firstLine="118"/>
              <w:rPr>
                <w:sz w:val="20"/>
                <w:szCs w:val="20"/>
              </w:rPr>
            </w:pPr>
          </w:p>
          <w:p w:rsidR="00210E81" w:rsidRPr="00412F1A" w:rsidRDefault="00210E81" w:rsidP="00E43AC8">
            <w:pPr>
              <w:pStyle w:val="TableParagraph"/>
              <w:spacing w:before="38"/>
              <w:ind w:left="0" w:firstLine="118"/>
              <w:rPr>
                <w:sz w:val="20"/>
                <w:szCs w:val="20"/>
              </w:rPr>
            </w:pPr>
            <w:r w:rsidRPr="00412F1A">
              <w:rPr>
                <w:sz w:val="20"/>
                <w:szCs w:val="20"/>
              </w:rPr>
              <w:t>Outcomes assessed: LCH5-1C, LCH5-6U, LCH5-9U</w:t>
            </w:r>
          </w:p>
          <w:p w:rsidR="00210E81" w:rsidRPr="00412F1A" w:rsidRDefault="00210E81" w:rsidP="00E43AC8">
            <w:pPr>
              <w:pStyle w:val="TableParagraph"/>
              <w:spacing w:before="38"/>
              <w:ind w:left="0" w:firstLine="118"/>
              <w:rPr>
                <w:sz w:val="20"/>
                <w:szCs w:val="20"/>
              </w:rPr>
            </w:pPr>
            <w:r w:rsidRPr="00412F1A">
              <w:rPr>
                <w:sz w:val="20"/>
                <w:szCs w:val="20"/>
              </w:rPr>
              <w:t>Students will write a letter inviting a Chinese friend to tour Australia.</w:t>
            </w:r>
          </w:p>
          <w:p w:rsidR="00210E81" w:rsidRPr="00412F1A" w:rsidRDefault="00210E81" w:rsidP="00E43AC8">
            <w:pPr>
              <w:pStyle w:val="TableParagraph"/>
              <w:spacing w:before="38"/>
              <w:ind w:left="107" w:firstLine="118"/>
              <w:rPr>
                <w:sz w:val="20"/>
                <w:szCs w:val="20"/>
              </w:rPr>
            </w:pPr>
          </w:p>
          <w:p w:rsidR="00210E81" w:rsidRPr="00412F1A" w:rsidRDefault="00210E81" w:rsidP="00E43AC8">
            <w:pPr>
              <w:pStyle w:val="TableParagraph"/>
              <w:spacing w:before="9"/>
              <w:ind w:left="0" w:firstLine="118"/>
              <w:rPr>
                <w:b/>
                <w:sz w:val="20"/>
                <w:szCs w:val="20"/>
              </w:rPr>
            </w:pPr>
          </w:p>
          <w:p w:rsidR="00210E81" w:rsidRPr="00412F1A" w:rsidRDefault="00210E81" w:rsidP="00E43AC8">
            <w:pPr>
              <w:pStyle w:val="TableParagraph"/>
              <w:ind w:left="0" w:firstLine="118"/>
              <w:rPr>
                <w:b/>
                <w:sz w:val="20"/>
                <w:szCs w:val="20"/>
              </w:rPr>
            </w:pPr>
            <w:r w:rsidRPr="00412F1A">
              <w:rPr>
                <w:b/>
                <w:sz w:val="20"/>
                <w:szCs w:val="20"/>
              </w:rPr>
              <w:t>Students with a background in Chinese</w:t>
            </w:r>
          </w:p>
          <w:p w:rsidR="00150AFD" w:rsidRPr="00412F1A" w:rsidRDefault="00150AFD" w:rsidP="00E43AC8">
            <w:pPr>
              <w:pStyle w:val="TableParagraph"/>
              <w:ind w:left="35" w:firstLine="118"/>
              <w:rPr>
                <w:sz w:val="20"/>
                <w:szCs w:val="20"/>
              </w:rPr>
            </w:pPr>
            <w:r w:rsidRPr="00412F1A">
              <w:rPr>
                <w:sz w:val="20"/>
                <w:szCs w:val="20"/>
              </w:rPr>
              <w:t xml:space="preserve">Students write a article to identify one famous Chinese sightseeing place, explain why it is famous, and how this contributes to the promotion of Chinese culture. , focusing on: </w:t>
            </w:r>
          </w:p>
          <w:p w:rsidR="00150AFD" w:rsidRPr="00412F1A" w:rsidRDefault="00150AFD" w:rsidP="00E43AC8">
            <w:pPr>
              <w:pStyle w:val="TableParagraph"/>
              <w:numPr>
                <w:ilvl w:val="0"/>
                <w:numId w:val="2"/>
              </w:numPr>
              <w:ind w:firstLine="118"/>
              <w:rPr>
                <w:sz w:val="20"/>
                <w:szCs w:val="20"/>
              </w:rPr>
            </w:pPr>
            <w:r w:rsidRPr="00412F1A">
              <w:rPr>
                <w:sz w:val="20"/>
                <w:szCs w:val="20"/>
              </w:rPr>
              <w:t xml:space="preserve">the accuracy of language use and sentence construction </w:t>
            </w:r>
          </w:p>
          <w:p w:rsidR="00150AFD" w:rsidRPr="00412F1A" w:rsidRDefault="00150AFD" w:rsidP="00E43AC8">
            <w:pPr>
              <w:pStyle w:val="TableParagraph"/>
              <w:numPr>
                <w:ilvl w:val="0"/>
                <w:numId w:val="2"/>
              </w:numPr>
              <w:ind w:firstLine="118"/>
              <w:rPr>
                <w:sz w:val="20"/>
                <w:szCs w:val="20"/>
              </w:rPr>
            </w:pPr>
            <w:r w:rsidRPr="00412F1A">
              <w:rPr>
                <w:sz w:val="20"/>
                <w:szCs w:val="20"/>
              </w:rPr>
              <w:t xml:space="preserve">appropriate sequencing of, elaboration on and justification of ideas </w:t>
            </w:r>
          </w:p>
          <w:p w:rsidR="00150AFD" w:rsidRPr="00412F1A" w:rsidRDefault="00150AFD" w:rsidP="00E43AC8">
            <w:pPr>
              <w:pStyle w:val="TableParagraph"/>
              <w:numPr>
                <w:ilvl w:val="0"/>
                <w:numId w:val="2"/>
              </w:numPr>
              <w:ind w:firstLine="118"/>
              <w:rPr>
                <w:sz w:val="20"/>
                <w:szCs w:val="20"/>
              </w:rPr>
            </w:pPr>
            <w:r w:rsidRPr="00412F1A">
              <w:rPr>
                <w:sz w:val="20"/>
                <w:szCs w:val="20"/>
              </w:rPr>
              <w:t xml:space="preserve">the application of Chinese writing conventions, including a range of Hanzi </w:t>
            </w:r>
          </w:p>
          <w:p w:rsidR="00150AFD" w:rsidRPr="00412F1A" w:rsidRDefault="00150AFD" w:rsidP="00E43AC8">
            <w:pPr>
              <w:pStyle w:val="TableParagraph"/>
              <w:numPr>
                <w:ilvl w:val="0"/>
                <w:numId w:val="2"/>
              </w:numPr>
              <w:ind w:firstLine="118"/>
              <w:rPr>
                <w:sz w:val="20"/>
                <w:szCs w:val="20"/>
              </w:rPr>
            </w:pPr>
            <w:r w:rsidRPr="00412F1A">
              <w:rPr>
                <w:sz w:val="20"/>
                <w:szCs w:val="20"/>
              </w:rPr>
              <w:t>writing appropriately for context, purpose and audience.</w:t>
            </w:r>
          </w:p>
          <w:p w:rsidR="00150AFD" w:rsidRPr="00412F1A" w:rsidRDefault="00150AFD" w:rsidP="00E43AC8">
            <w:pPr>
              <w:pStyle w:val="TableParagraph"/>
              <w:ind w:left="0" w:firstLine="118"/>
              <w:rPr>
                <w:b/>
                <w:sz w:val="20"/>
                <w:szCs w:val="20"/>
              </w:rPr>
            </w:pPr>
          </w:p>
          <w:p w:rsidR="00D34E97" w:rsidRPr="00412F1A" w:rsidRDefault="00210E81" w:rsidP="00E43AC8">
            <w:pPr>
              <w:pStyle w:val="TableParagraph"/>
              <w:spacing w:before="38"/>
              <w:ind w:left="0" w:firstLine="118"/>
              <w:rPr>
                <w:sz w:val="20"/>
                <w:szCs w:val="20"/>
              </w:rPr>
            </w:pPr>
            <w:r w:rsidRPr="00412F1A">
              <w:rPr>
                <w:sz w:val="20"/>
                <w:szCs w:val="20"/>
              </w:rPr>
              <w:t xml:space="preserve">Outcomes assessed: LCH5-1C, LCH5-5U </w:t>
            </w:r>
          </w:p>
          <w:p w:rsidR="00210E81" w:rsidRPr="00412F1A" w:rsidRDefault="00210E81" w:rsidP="00E43AC8">
            <w:pPr>
              <w:pStyle w:val="TableParagraph"/>
              <w:spacing w:before="38"/>
              <w:ind w:left="153" w:firstLine="118"/>
              <w:rPr>
                <w:sz w:val="20"/>
                <w:szCs w:val="20"/>
              </w:rPr>
            </w:pPr>
            <w:r w:rsidRPr="00412F1A">
              <w:rPr>
                <w:sz w:val="20"/>
                <w:szCs w:val="20"/>
              </w:rPr>
              <w:lastRenderedPageBreak/>
              <w:t>Students should, in pairs compare and contrast the norms surrounding hospitality in two different societies.</w:t>
            </w:r>
          </w:p>
          <w:p w:rsidR="00150AFD" w:rsidRPr="00412F1A" w:rsidRDefault="00150AFD" w:rsidP="00E43AC8">
            <w:pPr>
              <w:pStyle w:val="TableParagraph"/>
              <w:spacing w:before="38"/>
              <w:ind w:left="153" w:firstLine="118"/>
              <w:rPr>
                <w:sz w:val="20"/>
                <w:szCs w:val="20"/>
              </w:rPr>
            </w:pPr>
          </w:p>
          <w:p w:rsidR="00D34E97" w:rsidRPr="00412F1A" w:rsidRDefault="00210E81" w:rsidP="00E43AC8">
            <w:pPr>
              <w:pStyle w:val="TableParagraph"/>
              <w:tabs>
                <w:tab w:val="left" w:pos="392"/>
              </w:tabs>
              <w:ind w:left="153" w:right="334" w:firstLine="118"/>
              <w:rPr>
                <w:sz w:val="20"/>
                <w:szCs w:val="20"/>
              </w:rPr>
            </w:pPr>
            <w:r w:rsidRPr="00412F1A">
              <w:rPr>
                <w:sz w:val="20"/>
                <w:szCs w:val="20"/>
              </w:rPr>
              <w:t>Outcomes assessed: LCH5-6U LCH5-9U</w:t>
            </w:r>
          </w:p>
          <w:p w:rsidR="00210E81" w:rsidRDefault="00210E81" w:rsidP="00E43AC8">
            <w:pPr>
              <w:pStyle w:val="TableParagraph"/>
              <w:tabs>
                <w:tab w:val="left" w:pos="392"/>
              </w:tabs>
              <w:ind w:left="153" w:right="334" w:firstLine="118"/>
              <w:rPr>
                <w:sz w:val="20"/>
                <w:szCs w:val="20"/>
              </w:rPr>
            </w:pPr>
            <w:r w:rsidRPr="00412F1A">
              <w:rPr>
                <w:sz w:val="20"/>
                <w:szCs w:val="20"/>
              </w:rPr>
              <w:t>Students will write an article in Chinese introducing Australian hospitality to a Chinese audience, with reference to Chinese norms.</w:t>
            </w:r>
          </w:p>
          <w:p w:rsidR="00E43AC8" w:rsidRPr="00412F1A" w:rsidRDefault="00E43AC8" w:rsidP="00D34E97">
            <w:pPr>
              <w:pStyle w:val="TableParagraph"/>
              <w:tabs>
                <w:tab w:val="left" w:pos="392"/>
              </w:tabs>
              <w:ind w:left="0" w:right="334" w:firstLine="0"/>
              <w:rPr>
                <w:sz w:val="20"/>
                <w:szCs w:val="20"/>
              </w:rPr>
            </w:pPr>
          </w:p>
        </w:tc>
      </w:tr>
    </w:tbl>
    <w:p w:rsidR="00E32CCD" w:rsidRPr="00412F1A" w:rsidRDefault="00E32CCD">
      <w:pPr>
        <w:rPr>
          <w:sz w:val="20"/>
          <w:szCs w:val="20"/>
        </w:rPr>
      </w:pPr>
    </w:p>
    <w:sectPr w:rsidR="00E32CCD" w:rsidRPr="00412F1A">
      <w:pgSz w:w="16840" w:h="11910" w:orient="landscape"/>
      <w:pgMar w:top="780" w:right="1220" w:bottom="820" w:left="1220" w:header="0" w:footer="6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AC1" w:rsidRDefault="009B5AC1">
      <w:r>
        <w:separator/>
      </w:r>
    </w:p>
  </w:endnote>
  <w:endnote w:type="continuationSeparator" w:id="0">
    <w:p w:rsidR="009B5AC1" w:rsidRDefault="009B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Droid Sans Fallback">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DD8" w:rsidRDefault="00D7062A">
    <w:pPr>
      <w:pStyle w:val="BodyText"/>
      <w:spacing w:line="14" w:lineRule="auto"/>
    </w:pPr>
    <w:r>
      <w:rPr>
        <w:noProof/>
        <w:lang w:eastAsia="zh-CN" w:bidi="ar-SA"/>
      </w:rPr>
      <mc:AlternateContent>
        <mc:Choice Requires="wps">
          <w:drawing>
            <wp:anchor distT="0" distB="0" distL="114300" distR="114300" simplePos="0" relativeHeight="251657216" behindDoc="1" locked="0" layoutInCell="1" allowOverlap="1">
              <wp:simplePos x="0" y="0"/>
              <wp:positionH relativeFrom="page">
                <wp:posOffset>904875</wp:posOffset>
              </wp:positionH>
              <wp:positionV relativeFrom="page">
                <wp:posOffset>6972300</wp:posOffset>
              </wp:positionV>
              <wp:extent cx="4208145" cy="438150"/>
              <wp:effectExtent l="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814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1DD8" w:rsidRDefault="00D00E5C">
                          <w:pPr>
                            <w:pStyle w:val="BodyText"/>
                            <w:spacing w:before="12"/>
                            <w:ind w:left="20"/>
                          </w:pPr>
                          <w:r>
                            <w:t xml:space="preserve">CLTANSW </w:t>
                          </w:r>
                          <w:r w:rsidR="00E32CCD">
                            <w:t xml:space="preserve">Sample Unit Chinese Stage </w:t>
                          </w:r>
                          <w:r w:rsidR="00FE58F1">
                            <w:t>5</w:t>
                          </w:r>
                          <w:r w:rsidR="00E32CCD">
                            <w:t xml:space="preserve"> – </w:t>
                          </w:r>
                          <w:r w:rsidR="00150AFD">
                            <w:t>Travel</w:t>
                          </w:r>
                        </w:p>
                        <w:p w:rsidR="00150AFD" w:rsidRDefault="00150AFD">
                          <w:pPr>
                            <w:pStyle w:val="BodyText"/>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71.25pt;margin-top:549pt;width:331.35pt;height: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L9DrwIAAKk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" filled="f" stroked="f">
              <v:textbox inset="0,0,0,0">
                <w:txbxContent>
                  <w:p w:rsidR="00851DD8" w:rsidRDefault="00D00E5C">
                    <w:pPr>
                      <w:pStyle w:val="BodyText"/>
                      <w:spacing w:before="12"/>
                      <w:ind w:left="20"/>
                    </w:pPr>
                    <w:r>
                      <w:t xml:space="preserve">CLTANSW </w:t>
                    </w:r>
                    <w:r w:rsidR="00E32CCD">
                      <w:t xml:space="preserve">Sample Unit Chinese Stage </w:t>
                    </w:r>
                    <w:r w:rsidR="00FE58F1">
                      <w:t>5</w:t>
                    </w:r>
                    <w:r w:rsidR="00E32CCD">
                      <w:t xml:space="preserve"> – </w:t>
                    </w:r>
                    <w:r w:rsidR="00150AFD">
                      <w:t>Travel</w:t>
                    </w:r>
                  </w:p>
                  <w:p w:rsidR="00150AFD" w:rsidRDefault="00150AFD">
                    <w:pPr>
                      <w:pStyle w:val="BodyText"/>
                      <w:spacing w:before="12"/>
                      <w:ind w:left="20"/>
                    </w:pPr>
                  </w:p>
                </w:txbxContent>
              </v:textbox>
              <w10:wrap anchorx="page" anchory="page"/>
            </v:shape>
          </w:pict>
        </mc:Fallback>
      </mc:AlternateContent>
    </w:r>
    <w:r>
      <w:rPr>
        <w:noProof/>
        <w:lang w:eastAsia="zh-CN" w:bidi="ar-SA"/>
      </w:rPr>
      <mc:AlternateContent>
        <mc:Choice Requires="wps">
          <w:drawing>
            <wp:anchor distT="0" distB="0" distL="114300" distR="114300" simplePos="0" relativeHeight="251664384" behindDoc="1" locked="0" layoutInCell="1" allowOverlap="1">
              <wp:simplePos x="0" y="0"/>
              <wp:positionH relativeFrom="page">
                <wp:posOffset>9575165</wp:posOffset>
              </wp:positionH>
              <wp:positionV relativeFrom="page">
                <wp:posOffset>6972935</wp:posOffset>
              </wp:positionV>
              <wp:extent cx="121285" cy="167005"/>
              <wp:effectExtent l="2540" t="635"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1DD8" w:rsidRDefault="00E32CCD">
                          <w:pPr>
                            <w:pStyle w:val="BodyText"/>
                            <w:spacing w:before="12"/>
                            <w:ind w:left="40"/>
                          </w:pPr>
                          <w:r>
                            <w:fldChar w:fldCharType="begin"/>
                          </w:r>
                          <w:r>
                            <w:rPr>
                              <w:w w:val="99"/>
                            </w:rPr>
                            <w:instrText xml:space="preserve"> PAGE </w:instrText>
                          </w:r>
                          <w:r>
                            <w:fldChar w:fldCharType="separate"/>
                          </w:r>
                          <w:r w:rsidR="00E43AC8">
                            <w:rPr>
                              <w:noProof/>
                              <w:w w:val="99"/>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753.95pt;margin-top:549.05pt;width:9.55pt;height:13.1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T6ErAIAAK8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" filled="f" stroked="f">
              <v:textbox inset="0,0,0,0">
                <w:txbxContent>
                  <w:p w:rsidR="00851DD8" w:rsidRDefault="00E32CCD">
                    <w:pPr>
                      <w:pStyle w:val="BodyText"/>
                      <w:spacing w:before="12"/>
                      <w:ind w:left="40"/>
                    </w:pPr>
                    <w:r>
                      <w:fldChar w:fldCharType="begin"/>
                    </w:r>
                    <w:r>
                      <w:rPr>
                        <w:w w:val="99"/>
                      </w:rPr>
                      <w:instrText xml:space="preserve"> PAGE </w:instrText>
                    </w:r>
                    <w:r>
                      <w:fldChar w:fldCharType="separate"/>
                    </w:r>
                    <w:r w:rsidR="00E43AC8">
                      <w:rPr>
                        <w:noProof/>
                        <w:w w:val="99"/>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AC1" w:rsidRDefault="009B5AC1">
      <w:r>
        <w:separator/>
      </w:r>
    </w:p>
  </w:footnote>
  <w:footnote w:type="continuationSeparator" w:id="0">
    <w:p w:rsidR="009B5AC1" w:rsidRDefault="009B5A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F5979"/>
    <w:multiLevelType w:val="hybridMultilevel"/>
    <w:tmpl w:val="3B42DE5C"/>
    <w:lvl w:ilvl="0" w:tplc="04090001">
      <w:start w:val="1"/>
      <w:numFmt w:val="bullet"/>
      <w:lvlText w:val=""/>
      <w:lvlJc w:val="left"/>
      <w:pPr>
        <w:ind w:left="827" w:hanging="360"/>
      </w:pPr>
      <w:rPr>
        <w:rFonts w:ascii="Wingdings" w:hAnsi="Wingdings" w:hint="default"/>
      </w:rPr>
    </w:lvl>
    <w:lvl w:ilvl="1" w:tplc="153286FC">
      <w:numFmt w:val="bullet"/>
      <w:lvlText w:val="-"/>
      <w:lvlJc w:val="left"/>
      <w:pPr>
        <w:ind w:left="1547" w:hanging="360"/>
      </w:pPr>
      <w:rPr>
        <w:rFonts w:ascii="Arial" w:eastAsia="Arial" w:hAnsi="Arial" w:cs="Arial"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1" w15:restartNumberingAfterBreak="0">
    <w:nsid w:val="058D237F"/>
    <w:multiLevelType w:val="hybridMultilevel"/>
    <w:tmpl w:val="083ADC18"/>
    <w:lvl w:ilvl="0" w:tplc="04090001">
      <w:start w:val="1"/>
      <w:numFmt w:val="bullet"/>
      <w:lvlText w:val=""/>
      <w:lvlJc w:val="left"/>
      <w:pPr>
        <w:ind w:left="828" w:hanging="360"/>
      </w:pPr>
      <w:rPr>
        <w:rFonts w:ascii="Wingdings" w:hAnsi="Wingdings"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2" w15:restartNumberingAfterBreak="0">
    <w:nsid w:val="05D0330A"/>
    <w:multiLevelType w:val="hybridMultilevel"/>
    <w:tmpl w:val="70109A1A"/>
    <w:lvl w:ilvl="0" w:tplc="686ED4C0">
      <w:numFmt w:val="bullet"/>
      <w:lvlText w:val=""/>
      <w:lvlJc w:val="left"/>
      <w:pPr>
        <w:ind w:left="426" w:hanging="284"/>
      </w:pPr>
      <w:rPr>
        <w:rFonts w:ascii="Symbol" w:eastAsia="Symbol" w:hAnsi="Symbol" w:cs="Symbol" w:hint="default"/>
        <w:w w:val="100"/>
        <w:sz w:val="22"/>
        <w:szCs w:val="22"/>
        <w:lang w:val="en-AU" w:eastAsia="en-AU" w:bidi="en-AU"/>
      </w:rPr>
    </w:lvl>
    <w:lvl w:ilvl="1" w:tplc="783CFFC2">
      <w:numFmt w:val="bullet"/>
      <w:lvlText w:val="•"/>
      <w:lvlJc w:val="left"/>
      <w:pPr>
        <w:ind w:left="745" w:hanging="284"/>
      </w:pPr>
      <w:rPr>
        <w:rFonts w:hint="default"/>
        <w:lang w:val="en-AU" w:eastAsia="en-AU" w:bidi="en-AU"/>
      </w:rPr>
    </w:lvl>
    <w:lvl w:ilvl="2" w:tplc="784C8B1C">
      <w:numFmt w:val="bullet"/>
      <w:lvlText w:val="•"/>
      <w:lvlJc w:val="left"/>
      <w:pPr>
        <w:ind w:left="1055" w:hanging="284"/>
      </w:pPr>
      <w:rPr>
        <w:rFonts w:hint="default"/>
        <w:lang w:val="en-AU" w:eastAsia="en-AU" w:bidi="en-AU"/>
      </w:rPr>
    </w:lvl>
    <w:lvl w:ilvl="3" w:tplc="320688C8">
      <w:numFmt w:val="bullet"/>
      <w:lvlText w:val="•"/>
      <w:lvlJc w:val="left"/>
      <w:pPr>
        <w:ind w:left="1365" w:hanging="284"/>
      </w:pPr>
      <w:rPr>
        <w:rFonts w:hint="default"/>
        <w:lang w:val="en-AU" w:eastAsia="en-AU" w:bidi="en-AU"/>
      </w:rPr>
    </w:lvl>
    <w:lvl w:ilvl="4" w:tplc="DD3AAB54">
      <w:numFmt w:val="bullet"/>
      <w:lvlText w:val="•"/>
      <w:lvlJc w:val="left"/>
      <w:pPr>
        <w:ind w:left="1675" w:hanging="284"/>
      </w:pPr>
      <w:rPr>
        <w:rFonts w:hint="default"/>
        <w:lang w:val="en-AU" w:eastAsia="en-AU" w:bidi="en-AU"/>
      </w:rPr>
    </w:lvl>
    <w:lvl w:ilvl="5" w:tplc="4AB6A204">
      <w:numFmt w:val="bullet"/>
      <w:lvlText w:val="•"/>
      <w:lvlJc w:val="left"/>
      <w:pPr>
        <w:ind w:left="1985" w:hanging="284"/>
      </w:pPr>
      <w:rPr>
        <w:rFonts w:hint="default"/>
        <w:lang w:val="en-AU" w:eastAsia="en-AU" w:bidi="en-AU"/>
      </w:rPr>
    </w:lvl>
    <w:lvl w:ilvl="6" w:tplc="E4D42C7C">
      <w:numFmt w:val="bullet"/>
      <w:lvlText w:val="•"/>
      <w:lvlJc w:val="left"/>
      <w:pPr>
        <w:ind w:left="2295" w:hanging="284"/>
      </w:pPr>
      <w:rPr>
        <w:rFonts w:hint="default"/>
        <w:lang w:val="en-AU" w:eastAsia="en-AU" w:bidi="en-AU"/>
      </w:rPr>
    </w:lvl>
    <w:lvl w:ilvl="7" w:tplc="F7F0368E">
      <w:numFmt w:val="bullet"/>
      <w:lvlText w:val="•"/>
      <w:lvlJc w:val="left"/>
      <w:pPr>
        <w:ind w:left="2605" w:hanging="284"/>
      </w:pPr>
      <w:rPr>
        <w:rFonts w:hint="default"/>
        <w:lang w:val="en-AU" w:eastAsia="en-AU" w:bidi="en-AU"/>
      </w:rPr>
    </w:lvl>
    <w:lvl w:ilvl="8" w:tplc="69484974">
      <w:numFmt w:val="bullet"/>
      <w:lvlText w:val="•"/>
      <w:lvlJc w:val="left"/>
      <w:pPr>
        <w:ind w:left="2915" w:hanging="284"/>
      </w:pPr>
      <w:rPr>
        <w:rFonts w:hint="default"/>
        <w:lang w:val="en-AU" w:eastAsia="en-AU" w:bidi="en-AU"/>
      </w:rPr>
    </w:lvl>
  </w:abstractNum>
  <w:abstractNum w:abstractNumId="3" w15:restartNumberingAfterBreak="0">
    <w:nsid w:val="07711C68"/>
    <w:multiLevelType w:val="hybridMultilevel"/>
    <w:tmpl w:val="D154148A"/>
    <w:lvl w:ilvl="0" w:tplc="04090001">
      <w:start w:val="1"/>
      <w:numFmt w:val="bullet"/>
      <w:lvlText w:val=""/>
      <w:lvlJc w:val="left"/>
      <w:pPr>
        <w:ind w:left="828" w:hanging="360"/>
      </w:pPr>
      <w:rPr>
        <w:rFonts w:ascii="Wingdings" w:hAnsi="Wingdings"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4" w15:restartNumberingAfterBreak="0">
    <w:nsid w:val="0E324AB2"/>
    <w:multiLevelType w:val="hybridMultilevel"/>
    <w:tmpl w:val="1A98B56A"/>
    <w:lvl w:ilvl="0" w:tplc="04090001">
      <w:start w:val="1"/>
      <w:numFmt w:val="bullet"/>
      <w:lvlText w:val=""/>
      <w:lvlJc w:val="left"/>
      <w:pPr>
        <w:ind w:left="828" w:hanging="360"/>
      </w:pPr>
      <w:rPr>
        <w:rFonts w:ascii="Wingdings" w:hAnsi="Wingdings"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5" w15:restartNumberingAfterBreak="0">
    <w:nsid w:val="16881BB7"/>
    <w:multiLevelType w:val="hybridMultilevel"/>
    <w:tmpl w:val="0858899A"/>
    <w:lvl w:ilvl="0" w:tplc="FFFFFFFF">
      <w:start w:val="1"/>
      <w:numFmt w:val="bullet"/>
      <w:pStyle w:val="bos2"/>
      <w:lvlText w:val=""/>
      <w:lvlJc w:val="left"/>
      <w:pPr>
        <w:tabs>
          <w:tab w:val="num" w:pos="340"/>
        </w:tabs>
        <w:ind w:left="510" w:hanging="170"/>
      </w:pPr>
      <w:rPr>
        <w:rFonts w:ascii="Wingdings" w:hAnsi="Wingding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E11141"/>
    <w:multiLevelType w:val="hybridMultilevel"/>
    <w:tmpl w:val="54384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B715D"/>
    <w:multiLevelType w:val="hybridMultilevel"/>
    <w:tmpl w:val="BFC4765A"/>
    <w:lvl w:ilvl="0" w:tplc="1F10FDD4">
      <w:numFmt w:val="bullet"/>
      <w:lvlText w:val=""/>
      <w:lvlJc w:val="left"/>
      <w:pPr>
        <w:ind w:left="391" w:hanging="284"/>
      </w:pPr>
      <w:rPr>
        <w:rFonts w:ascii="Symbol" w:eastAsia="Symbol" w:hAnsi="Symbol" w:cs="Symbol" w:hint="default"/>
        <w:w w:val="100"/>
        <w:sz w:val="22"/>
        <w:szCs w:val="22"/>
        <w:lang w:val="en-AU" w:eastAsia="en-AU" w:bidi="en-AU"/>
      </w:rPr>
    </w:lvl>
    <w:lvl w:ilvl="1" w:tplc="5CE8BD3A">
      <w:numFmt w:val="bullet"/>
      <w:lvlText w:val="•"/>
      <w:lvlJc w:val="left"/>
      <w:pPr>
        <w:ind w:left="710" w:hanging="284"/>
      </w:pPr>
      <w:rPr>
        <w:rFonts w:hint="default"/>
        <w:lang w:val="en-AU" w:eastAsia="en-AU" w:bidi="en-AU"/>
      </w:rPr>
    </w:lvl>
    <w:lvl w:ilvl="2" w:tplc="1062BAAA">
      <w:numFmt w:val="bullet"/>
      <w:lvlText w:val="•"/>
      <w:lvlJc w:val="left"/>
      <w:pPr>
        <w:ind w:left="1020" w:hanging="284"/>
      </w:pPr>
      <w:rPr>
        <w:rFonts w:hint="default"/>
        <w:lang w:val="en-AU" w:eastAsia="en-AU" w:bidi="en-AU"/>
      </w:rPr>
    </w:lvl>
    <w:lvl w:ilvl="3" w:tplc="A6E42860">
      <w:numFmt w:val="bullet"/>
      <w:lvlText w:val="•"/>
      <w:lvlJc w:val="left"/>
      <w:pPr>
        <w:ind w:left="1330" w:hanging="284"/>
      </w:pPr>
      <w:rPr>
        <w:rFonts w:hint="default"/>
        <w:lang w:val="en-AU" w:eastAsia="en-AU" w:bidi="en-AU"/>
      </w:rPr>
    </w:lvl>
    <w:lvl w:ilvl="4" w:tplc="2F204A38">
      <w:numFmt w:val="bullet"/>
      <w:lvlText w:val="•"/>
      <w:lvlJc w:val="left"/>
      <w:pPr>
        <w:ind w:left="1640" w:hanging="284"/>
      </w:pPr>
      <w:rPr>
        <w:rFonts w:hint="default"/>
        <w:lang w:val="en-AU" w:eastAsia="en-AU" w:bidi="en-AU"/>
      </w:rPr>
    </w:lvl>
    <w:lvl w:ilvl="5" w:tplc="DCDECAC4">
      <w:numFmt w:val="bullet"/>
      <w:lvlText w:val="•"/>
      <w:lvlJc w:val="left"/>
      <w:pPr>
        <w:ind w:left="1950" w:hanging="284"/>
      </w:pPr>
      <w:rPr>
        <w:rFonts w:hint="default"/>
        <w:lang w:val="en-AU" w:eastAsia="en-AU" w:bidi="en-AU"/>
      </w:rPr>
    </w:lvl>
    <w:lvl w:ilvl="6" w:tplc="6AA84ADE">
      <w:numFmt w:val="bullet"/>
      <w:lvlText w:val="•"/>
      <w:lvlJc w:val="left"/>
      <w:pPr>
        <w:ind w:left="2260" w:hanging="284"/>
      </w:pPr>
      <w:rPr>
        <w:rFonts w:hint="default"/>
        <w:lang w:val="en-AU" w:eastAsia="en-AU" w:bidi="en-AU"/>
      </w:rPr>
    </w:lvl>
    <w:lvl w:ilvl="7" w:tplc="A9B8A854">
      <w:numFmt w:val="bullet"/>
      <w:lvlText w:val="•"/>
      <w:lvlJc w:val="left"/>
      <w:pPr>
        <w:ind w:left="2570" w:hanging="284"/>
      </w:pPr>
      <w:rPr>
        <w:rFonts w:hint="default"/>
        <w:lang w:val="en-AU" w:eastAsia="en-AU" w:bidi="en-AU"/>
      </w:rPr>
    </w:lvl>
    <w:lvl w:ilvl="8" w:tplc="294EE784">
      <w:numFmt w:val="bullet"/>
      <w:lvlText w:val="•"/>
      <w:lvlJc w:val="left"/>
      <w:pPr>
        <w:ind w:left="2880" w:hanging="284"/>
      </w:pPr>
      <w:rPr>
        <w:rFonts w:hint="default"/>
        <w:lang w:val="en-AU" w:eastAsia="en-AU" w:bidi="en-AU"/>
      </w:rPr>
    </w:lvl>
  </w:abstractNum>
  <w:abstractNum w:abstractNumId="8" w15:restartNumberingAfterBreak="0">
    <w:nsid w:val="203A0211"/>
    <w:multiLevelType w:val="hybridMultilevel"/>
    <w:tmpl w:val="E7AC6860"/>
    <w:lvl w:ilvl="0" w:tplc="88360A1A">
      <w:numFmt w:val="bullet"/>
      <w:lvlText w:val=""/>
      <w:lvlJc w:val="left"/>
      <w:pPr>
        <w:ind w:left="391" w:hanging="284"/>
      </w:pPr>
      <w:rPr>
        <w:rFonts w:ascii="Symbol" w:eastAsia="Symbol" w:hAnsi="Symbol" w:cs="Symbol" w:hint="default"/>
        <w:w w:val="100"/>
        <w:sz w:val="22"/>
        <w:szCs w:val="22"/>
        <w:lang w:val="en-AU" w:eastAsia="en-AU" w:bidi="en-AU"/>
      </w:rPr>
    </w:lvl>
    <w:lvl w:ilvl="1" w:tplc="E522FBDE">
      <w:numFmt w:val="bullet"/>
      <w:lvlText w:val="•"/>
      <w:lvlJc w:val="left"/>
      <w:pPr>
        <w:ind w:left="710" w:hanging="284"/>
      </w:pPr>
      <w:rPr>
        <w:rFonts w:hint="default"/>
        <w:lang w:val="en-AU" w:eastAsia="en-AU" w:bidi="en-AU"/>
      </w:rPr>
    </w:lvl>
    <w:lvl w:ilvl="2" w:tplc="2BD84D62">
      <w:numFmt w:val="bullet"/>
      <w:lvlText w:val="•"/>
      <w:lvlJc w:val="left"/>
      <w:pPr>
        <w:ind w:left="1020" w:hanging="284"/>
      </w:pPr>
      <w:rPr>
        <w:rFonts w:hint="default"/>
        <w:lang w:val="en-AU" w:eastAsia="en-AU" w:bidi="en-AU"/>
      </w:rPr>
    </w:lvl>
    <w:lvl w:ilvl="3" w:tplc="18E421C8">
      <w:numFmt w:val="bullet"/>
      <w:lvlText w:val="•"/>
      <w:lvlJc w:val="left"/>
      <w:pPr>
        <w:ind w:left="1330" w:hanging="284"/>
      </w:pPr>
      <w:rPr>
        <w:rFonts w:hint="default"/>
        <w:lang w:val="en-AU" w:eastAsia="en-AU" w:bidi="en-AU"/>
      </w:rPr>
    </w:lvl>
    <w:lvl w:ilvl="4" w:tplc="44BC4FCC">
      <w:numFmt w:val="bullet"/>
      <w:lvlText w:val="•"/>
      <w:lvlJc w:val="left"/>
      <w:pPr>
        <w:ind w:left="1640" w:hanging="284"/>
      </w:pPr>
      <w:rPr>
        <w:rFonts w:hint="default"/>
        <w:lang w:val="en-AU" w:eastAsia="en-AU" w:bidi="en-AU"/>
      </w:rPr>
    </w:lvl>
    <w:lvl w:ilvl="5" w:tplc="D6762346">
      <w:numFmt w:val="bullet"/>
      <w:lvlText w:val="•"/>
      <w:lvlJc w:val="left"/>
      <w:pPr>
        <w:ind w:left="1950" w:hanging="284"/>
      </w:pPr>
      <w:rPr>
        <w:rFonts w:hint="default"/>
        <w:lang w:val="en-AU" w:eastAsia="en-AU" w:bidi="en-AU"/>
      </w:rPr>
    </w:lvl>
    <w:lvl w:ilvl="6" w:tplc="A23EAE26">
      <w:numFmt w:val="bullet"/>
      <w:lvlText w:val="•"/>
      <w:lvlJc w:val="left"/>
      <w:pPr>
        <w:ind w:left="2260" w:hanging="284"/>
      </w:pPr>
      <w:rPr>
        <w:rFonts w:hint="default"/>
        <w:lang w:val="en-AU" w:eastAsia="en-AU" w:bidi="en-AU"/>
      </w:rPr>
    </w:lvl>
    <w:lvl w:ilvl="7" w:tplc="63D0BC56">
      <w:numFmt w:val="bullet"/>
      <w:lvlText w:val="•"/>
      <w:lvlJc w:val="left"/>
      <w:pPr>
        <w:ind w:left="2570" w:hanging="284"/>
      </w:pPr>
      <w:rPr>
        <w:rFonts w:hint="default"/>
        <w:lang w:val="en-AU" w:eastAsia="en-AU" w:bidi="en-AU"/>
      </w:rPr>
    </w:lvl>
    <w:lvl w:ilvl="8" w:tplc="BEAE9A7C">
      <w:numFmt w:val="bullet"/>
      <w:lvlText w:val="•"/>
      <w:lvlJc w:val="left"/>
      <w:pPr>
        <w:ind w:left="2880" w:hanging="284"/>
      </w:pPr>
      <w:rPr>
        <w:rFonts w:hint="default"/>
        <w:lang w:val="en-AU" w:eastAsia="en-AU" w:bidi="en-AU"/>
      </w:rPr>
    </w:lvl>
  </w:abstractNum>
  <w:abstractNum w:abstractNumId="9" w15:restartNumberingAfterBreak="0">
    <w:nsid w:val="20451E5D"/>
    <w:multiLevelType w:val="hybridMultilevel"/>
    <w:tmpl w:val="19AAFD14"/>
    <w:lvl w:ilvl="0" w:tplc="04090001">
      <w:start w:val="1"/>
      <w:numFmt w:val="bullet"/>
      <w:lvlText w:val=""/>
      <w:lvlJc w:val="left"/>
      <w:pPr>
        <w:ind w:left="786" w:hanging="360"/>
      </w:pPr>
      <w:rPr>
        <w:rFonts w:ascii="Wingdings" w:hAnsi="Wing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0" w15:restartNumberingAfterBreak="0">
    <w:nsid w:val="267E6528"/>
    <w:multiLevelType w:val="hybridMultilevel"/>
    <w:tmpl w:val="00865564"/>
    <w:lvl w:ilvl="0" w:tplc="4CB2CF28">
      <w:numFmt w:val="bullet"/>
      <w:lvlText w:val=""/>
      <w:lvlJc w:val="left"/>
      <w:pPr>
        <w:ind w:left="391" w:hanging="284"/>
      </w:pPr>
      <w:rPr>
        <w:rFonts w:ascii="Symbol" w:eastAsia="Symbol" w:hAnsi="Symbol" w:cs="Symbol" w:hint="default"/>
        <w:w w:val="100"/>
        <w:sz w:val="22"/>
        <w:szCs w:val="22"/>
        <w:lang w:val="en-AU" w:eastAsia="en-AU" w:bidi="en-AU"/>
      </w:rPr>
    </w:lvl>
    <w:lvl w:ilvl="1" w:tplc="B952341E">
      <w:numFmt w:val="bullet"/>
      <w:lvlText w:val="•"/>
      <w:lvlJc w:val="left"/>
      <w:pPr>
        <w:ind w:left="710" w:hanging="284"/>
      </w:pPr>
      <w:rPr>
        <w:rFonts w:hint="default"/>
        <w:lang w:val="en-AU" w:eastAsia="en-AU" w:bidi="en-AU"/>
      </w:rPr>
    </w:lvl>
    <w:lvl w:ilvl="2" w:tplc="ABB27392">
      <w:numFmt w:val="bullet"/>
      <w:lvlText w:val="•"/>
      <w:lvlJc w:val="left"/>
      <w:pPr>
        <w:ind w:left="1020" w:hanging="284"/>
      </w:pPr>
      <w:rPr>
        <w:rFonts w:hint="default"/>
        <w:lang w:val="en-AU" w:eastAsia="en-AU" w:bidi="en-AU"/>
      </w:rPr>
    </w:lvl>
    <w:lvl w:ilvl="3" w:tplc="2A8C81F0">
      <w:numFmt w:val="bullet"/>
      <w:lvlText w:val="•"/>
      <w:lvlJc w:val="left"/>
      <w:pPr>
        <w:ind w:left="1330" w:hanging="284"/>
      </w:pPr>
      <w:rPr>
        <w:rFonts w:hint="default"/>
        <w:lang w:val="en-AU" w:eastAsia="en-AU" w:bidi="en-AU"/>
      </w:rPr>
    </w:lvl>
    <w:lvl w:ilvl="4" w:tplc="5A34E93C">
      <w:numFmt w:val="bullet"/>
      <w:lvlText w:val="•"/>
      <w:lvlJc w:val="left"/>
      <w:pPr>
        <w:ind w:left="1640" w:hanging="284"/>
      </w:pPr>
      <w:rPr>
        <w:rFonts w:hint="default"/>
        <w:lang w:val="en-AU" w:eastAsia="en-AU" w:bidi="en-AU"/>
      </w:rPr>
    </w:lvl>
    <w:lvl w:ilvl="5" w:tplc="20BE8B6E">
      <w:numFmt w:val="bullet"/>
      <w:lvlText w:val="•"/>
      <w:lvlJc w:val="left"/>
      <w:pPr>
        <w:ind w:left="1950" w:hanging="284"/>
      </w:pPr>
      <w:rPr>
        <w:rFonts w:hint="default"/>
        <w:lang w:val="en-AU" w:eastAsia="en-AU" w:bidi="en-AU"/>
      </w:rPr>
    </w:lvl>
    <w:lvl w:ilvl="6" w:tplc="A468B138">
      <w:numFmt w:val="bullet"/>
      <w:lvlText w:val="•"/>
      <w:lvlJc w:val="left"/>
      <w:pPr>
        <w:ind w:left="2260" w:hanging="284"/>
      </w:pPr>
      <w:rPr>
        <w:rFonts w:hint="default"/>
        <w:lang w:val="en-AU" w:eastAsia="en-AU" w:bidi="en-AU"/>
      </w:rPr>
    </w:lvl>
    <w:lvl w:ilvl="7" w:tplc="25D6E890">
      <w:numFmt w:val="bullet"/>
      <w:lvlText w:val="•"/>
      <w:lvlJc w:val="left"/>
      <w:pPr>
        <w:ind w:left="2570" w:hanging="284"/>
      </w:pPr>
      <w:rPr>
        <w:rFonts w:hint="default"/>
        <w:lang w:val="en-AU" w:eastAsia="en-AU" w:bidi="en-AU"/>
      </w:rPr>
    </w:lvl>
    <w:lvl w:ilvl="8" w:tplc="680288CE">
      <w:numFmt w:val="bullet"/>
      <w:lvlText w:val="•"/>
      <w:lvlJc w:val="left"/>
      <w:pPr>
        <w:ind w:left="2880" w:hanging="284"/>
      </w:pPr>
      <w:rPr>
        <w:rFonts w:hint="default"/>
        <w:lang w:val="en-AU" w:eastAsia="en-AU" w:bidi="en-AU"/>
      </w:rPr>
    </w:lvl>
  </w:abstractNum>
  <w:abstractNum w:abstractNumId="11" w15:restartNumberingAfterBreak="0">
    <w:nsid w:val="29403112"/>
    <w:multiLevelType w:val="multilevel"/>
    <w:tmpl w:val="0B787578"/>
    <w:styleLink w:val="unorderedlist"/>
    <w:lvl w:ilvl="0">
      <w:start w:val="1"/>
      <w:numFmt w:val="bullet"/>
      <w:lvlText w:val=""/>
      <w:lvlJc w:val="left"/>
      <w:pPr>
        <w:tabs>
          <w:tab w:val="num" w:pos="170"/>
        </w:tabs>
        <w:ind w:left="170" w:hanging="170"/>
      </w:pPr>
      <w:rPr>
        <w:rFonts w:ascii="Wingdings" w:hAnsi="Wingdings" w:hint="default"/>
        <w:color w:val="000000"/>
        <w:sz w:val="16"/>
        <w:szCs w:val="18"/>
      </w:rPr>
    </w:lvl>
    <w:lvl w:ilvl="1">
      <w:start w:val="1"/>
      <w:numFmt w:val="bullet"/>
      <w:lvlText w:val=""/>
      <w:lvlJc w:val="left"/>
      <w:pPr>
        <w:tabs>
          <w:tab w:val="num" w:pos="340"/>
        </w:tabs>
        <w:ind w:left="340" w:hanging="170"/>
      </w:pPr>
      <w:rPr>
        <w:rFonts w:ascii="Wingdings" w:hAnsi="Wingdings" w:hint="default"/>
        <w:color w:val="000000"/>
        <w:sz w:val="18"/>
        <w:szCs w:val="18"/>
      </w:rPr>
    </w:lvl>
    <w:lvl w:ilvl="2">
      <w:start w:val="1"/>
      <w:numFmt w:val="bullet"/>
      <w:lvlText w:val=""/>
      <w:lvlJc w:val="left"/>
      <w:pPr>
        <w:tabs>
          <w:tab w:val="num" w:pos="510"/>
        </w:tabs>
        <w:ind w:left="510" w:hanging="170"/>
      </w:pPr>
      <w:rPr>
        <w:rFonts w:ascii="Wingdings" w:hAnsi="Wingdings" w:hint="default"/>
        <w:color w:val="000000"/>
        <w:sz w:val="18"/>
        <w:szCs w:val="18"/>
      </w:rPr>
    </w:lvl>
    <w:lvl w:ilvl="3">
      <w:start w:val="1"/>
      <w:numFmt w:val="bullet"/>
      <w:lvlText w:val=""/>
      <w:lvlJc w:val="left"/>
      <w:pPr>
        <w:tabs>
          <w:tab w:val="num" w:pos="680"/>
        </w:tabs>
        <w:ind w:left="680" w:hanging="170"/>
      </w:pPr>
      <w:rPr>
        <w:rFonts w:ascii="Wingdings" w:hAnsi="Wingdings" w:hint="default"/>
        <w:color w:val="000000"/>
        <w:sz w:val="18"/>
        <w:szCs w:val="18"/>
      </w:rPr>
    </w:lvl>
    <w:lvl w:ilvl="4">
      <w:start w:val="1"/>
      <w:numFmt w:val="bullet"/>
      <w:lvlText w:val=""/>
      <w:lvlJc w:val="left"/>
      <w:pPr>
        <w:tabs>
          <w:tab w:val="num" w:pos="851"/>
        </w:tabs>
        <w:ind w:left="851" w:hanging="171"/>
      </w:pPr>
      <w:rPr>
        <w:rFonts w:ascii="Wingdings" w:hAnsi="Wingdings" w:hint="default"/>
        <w:color w:val="000000"/>
        <w:sz w:val="18"/>
        <w:szCs w:val="18"/>
      </w:rPr>
    </w:lvl>
    <w:lvl w:ilvl="5">
      <w:start w:val="1"/>
      <w:numFmt w:val="bullet"/>
      <w:lvlText w:val=""/>
      <w:lvlJc w:val="left"/>
      <w:pPr>
        <w:tabs>
          <w:tab w:val="num" w:pos="6574"/>
        </w:tabs>
        <w:ind w:left="6572" w:hanging="358"/>
      </w:pPr>
      <w:rPr>
        <w:rFonts w:ascii="Wingdings" w:hAnsi="Wingdings" w:hint="default"/>
      </w:rPr>
    </w:lvl>
    <w:lvl w:ilvl="6">
      <w:start w:val="1"/>
      <w:numFmt w:val="bullet"/>
      <w:lvlText w:val=""/>
      <w:lvlJc w:val="left"/>
      <w:pPr>
        <w:tabs>
          <w:tab w:val="num" w:pos="7294"/>
        </w:tabs>
        <w:ind w:left="7294" w:hanging="360"/>
      </w:pPr>
      <w:rPr>
        <w:rFonts w:ascii="Symbol" w:hAnsi="Symbol" w:hint="default"/>
      </w:rPr>
    </w:lvl>
    <w:lvl w:ilvl="7">
      <w:start w:val="1"/>
      <w:numFmt w:val="bullet"/>
      <w:lvlText w:val="o"/>
      <w:lvlJc w:val="left"/>
      <w:pPr>
        <w:tabs>
          <w:tab w:val="num" w:pos="8014"/>
        </w:tabs>
        <w:ind w:left="8014" w:hanging="360"/>
      </w:pPr>
      <w:rPr>
        <w:rFonts w:ascii="Courier New" w:hAnsi="Courier New" w:hint="default"/>
      </w:rPr>
    </w:lvl>
    <w:lvl w:ilvl="8">
      <w:start w:val="1"/>
      <w:numFmt w:val="bullet"/>
      <w:lvlText w:val=""/>
      <w:lvlJc w:val="left"/>
      <w:pPr>
        <w:tabs>
          <w:tab w:val="num" w:pos="8734"/>
        </w:tabs>
        <w:ind w:left="8734" w:hanging="360"/>
      </w:pPr>
      <w:rPr>
        <w:rFonts w:ascii="Wingdings" w:hAnsi="Wingdings" w:hint="default"/>
      </w:rPr>
    </w:lvl>
  </w:abstractNum>
  <w:abstractNum w:abstractNumId="12" w15:restartNumberingAfterBreak="0">
    <w:nsid w:val="320F16E4"/>
    <w:multiLevelType w:val="hybridMultilevel"/>
    <w:tmpl w:val="A7201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C27E0"/>
    <w:multiLevelType w:val="hybridMultilevel"/>
    <w:tmpl w:val="BF9C6748"/>
    <w:lvl w:ilvl="0" w:tplc="04090001">
      <w:start w:val="1"/>
      <w:numFmt w:val="bullet"/>
      <w:lvlText w:val=""/>
      <w:lvlJc w:val="left"/>
      <w:pPr>
        <w:ind w:left="828" w:hanging="360"/>
      </w:pPr>
      <w:rPr>
        <w:rFonts w:ascii="Wingdings" w:hAnsi="Wingdings"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14" w15:restartNumberingAfterBreak="0">
    <w:nsid w:val="3C9C5A92"/>
    <w:multiLevelType w:val="hybridMultilevel"/>
    <w:tmpl w:val="A56CCC4E"/>
    <w:lvl w:ilvl="0" w:tplc="0C09000F">
      <w:start w:val="1"/>
      <w:numFmt w:val="decimal"/>
      <w:lvlText w:val="%1."/>
      <w:lvlJc w:val="left"/>
      <w:pPr>
        <w:ind w:left="644" w:hanging="360"/>
      </w:pPr>
      <w:rPr>
        <w:rFonts w:hint="default"/>
      </w:rPr>
    </w:lvl>
    <w:lvl w:ilvl="1" w:tplc="0C090003">
      <w:start w:val="1"/>
      <w:numFmt w:val="bullet"/>
      <w:lvlText w:val="o"/>
      <w:lvlJc w:val="left"/>
      <w:pPr>
        <w:ind w:left="1603" w:hanging="360"/>
      </w:pPr>
      <w:rPr>
        <w:rFonts w:ascii="Courier New" w:hAnsi="Courier New" w:cs="Courier New" w:hint="default"/>
      </w:rPr>
    </w:lvl>
    <w:lvl w:ilvl="2" w:tplc="0C090005" w:tentative="1">
      <w:start w:val="1"/>
      <w:numFmt w:val="bullet"/>
      <w:lvlText w:val=""/>
      <w:lvlJc w:val="left"/>
      <w:pPr>
        <w:ind w:left="2323" w:hanging="360"/>
      </w:pPr>
      <w:rPr>
        <w:rFonts w:ascii="Wingdings" w:hAnsi="Wingdings" w:hint="default"/>
      </w:rPr>
    </w:lvl>
    <w:lvl w:ilvl="3" w:tplc="0C090001" w:tentative="1">
      <w:start w:val="1"/>
      <w:numFmt w:val="bullet"/>
      <w:lvlText w:val=""/>
      <w:lvlJc w:val="left"/>
      <w:pPr>
        <w:ind w:left="3043" w:hanging="360"/>
      </w:pPr>
      <w:rPr>
        <w:rFonts w:ascii="Symbol" w:hAnsi="Symbol" w:hint="default"/>
      </w:rPr>
    </w:lvl>
    <w:lvl w:ilvl="4" w:tplc="0C090003" w:tentative="1">
      <w:start w:val="1"/>
      <w:numFmt w:val="bullet"/>
      <w:lvlText w:val="o"/>
      <w:lvlJc w:val="left"/>
      <w:pPr>
        <w:ind w:left="3763" w:hanging="360"/>
      </w:pPr>
      <w:rPr>
        <w:rFonts w:ascii="Courier New" w:hAnsi="Courier New" w:cs="Courier New" w:hint="default"/>
      </w:rPr>
    </w:lvl>
    <w:lvl w:ilvl="5" w:tplc="0C090005" w:tentative="1">
      <w:start w:val="1"/>
      <w:numFmt w:val="bullet"/>
      <w:lvlText w:val=""/>
      <w:lvlJc w:val="left"/>
      <w:pPr>
        <w:ind w:left="4483" w:hanging="360"/>
      </w:pPr>
      <w:rPr>
        <w:rFonts w:ascii="Wingdings" w:hAnsi="Wingdings" w:hint="default"/>
      </w:rPr>
    </w:lvl>
    <w:lvl w:ilvl="6" w:tplc="0C090001" w:tentative="1">
      <w:start w:val="1"/>
      <w:numFmt w:val="bullet"/>
      <w:lvlText w:val=""/>
      <w:lvlJc w:val="left"/>
      <w:pPr>
        <w:ind w:left="5203" w:hanging="360"/>
      </w:pPr>
      <w:rPr>
        <w:rFonts w:ascii="Symbol" w:hAnsi="Symbol" w:hint="default"/>
      </w:rPr>
    </w:lvl>
    <w:lvl w:ilvl="7" w:tplc="0C090003" w:tentative="1">
      <w:start w:val="1"/>
      <w:numFmt w:val="bullet"/>
      <w:lvlText w:val="o"/>
      <w:lvlJc w:val="left"/>
      <w:pPr>
        <w:ind w:left="5923" w:hanging="360"/>
      </w:pPr>
      <w:rPr>
        <w:rFonts w:ascii="Courier New" w:hAnsi="Courier New" w:cs="Courier New" w:hint="default"/>
      </w:rPr>
    </w:lvl>
    <w:lvl w:ilvl="8" w:tplc="0C090005" w:tentative="1">
      <w:start w:val="1"/>
      <w:numFmt w:val="bullet"/>
      <w:lvlText w:val=""/>
      <w:lvlJc w:val="left"/>
      <w:pPr>
        <w:ind w:left="6643" w:hanging="360"/>
      </w:pPr>
      <w:rPr>
        <w:rFonts w:ascii="Wingdings" w:hAnsi="Wingdings" w:hint="default"/>
      </w:rPr>
    </w:lvl>
  </w:abstractNum>
  <w:abstractNum w:abstractNumId="15" w15:restartNumberingAfterBreak="0">
    <w:nsid w:val="4B373608"/>
    <w:multiLevelType w:val="hybridMultilevel"/>
    <w:tmpl w:val="4FD880AE"/>
    <w:lvl w:ilvl="0" w:tplc="04090001">
      <w:start w:val="1"/>
      <w:numFmt w:val="bullet"/>
      <w:lvlText w:val=""/>
      <w:lvlJc w:val="left"/>
      <w:pPr>
        <w:ind w:left="644" w:hanging="360"/>
      </w:pPr>
      <w:rPr>
        <w:rFonts w:ascii="Wingdings" w:hAnsi="Wingdings" w:hint="default"/>
      </w:rPr>
    </w:lvl>
    <w:lvl w:ilvl="1" w:tplc="0C090003">
      <w:start w:val="1"/>
      <w:numFmt w:val="bullet"/>
      <w:lvlText w:val="o"/>
      <w:lvlJc w:val="left"/>
      <w:pPr>
        <w:ind w:left="1603" w:hanging="360"/>
      </w:pPr>
      <w:rPr>
        <w:rFonts w:ascii="Courier New" w:hAnsi="Courier New" w:cs="Courier New" w:hint="default"/>
      </w:rPr>
    </w:lvl>
    <w:lvl w:ilvl="2" w:tplc="0C090005" w:tentative="1">
      <w:start w:val="1"/>
      <w:numFmt w:val="bullet"/>
      <w:lvlText w:val=""/>
      <w:lvlJc w:val="left"/>
      <w:pPr>
        <w:ind w:left="2323" w:hanging="360"/>
      </w:pPr>
      <w:rPr>
        <w:rFonts w:ascii="Wingdings" w:hAnsi="Wingdings" w:hint="default"/>
      </w:rPr>
    </w:lvl>
    <w:lvl w:ilvl="3" w:tplc="0C090001" w:tentative="1">
      <w:start w:val="1"/>
      <w:numFmt w:val="bullet"/>
      <w:lvlText w:val=""/>
      <w:lvlJc w:val="left"/>
      <w:pPr>
        <w:ind w:left="3043" w:hanging="360"/>
      </w:pPr>
      <w:rPr>
        <w:rFonts w:ascii="Symbol" w:hAnsi="Symbol" w:hint="default"/>
      </w:rPr>
    </w:lvl>
    <w:lvl w:ilvl="4" w:tplc="0C090003" w:tentative="1">
      <w:start w:val="1"/>
      <w:numFmt w:val="bullet"/>
      <w:lvlText w:val="o"/>
      <w:lvlJc w:val="left"/>
      <w:pPr>
        <w:ind w:left="3763" w:hanging="360"/>
      </w:pPr>
      <w:rPr>
        <w:rFonts w:ascii="Courier New" w:hAnsi="Courier New" w:cs="Courier New" w:hint="default"/>
      </w:rPr>
    </w:lvl>
    <w:lvl w:ilvl="5" w:tplc="0C090005" w:tentative="1">
      <w:start w:val="1"/>
      <w:numFmt w:val="bullet"/>
      <w:lvlText w:val=""/>
      <w:lvlJc w:val="left"/>
      <w:pPr>
        <w:ind w:left="4483" w:hanging="360"/>
      </w:pPr>
      <w:rPr>
        <w:rFonts w:ascii="Wingdings" w:hAnsi="Wingdings" w:hint="default"/>
      </w:rPr>
    </w:lvl>
    <w:lvl w:ilvl="6" w:tplc="0C090001" w:tentative="1">
      <w:start w:val="1"/>
      <w:numFmt w:val="bullet"/>
      <w:lvlText w:val=""/>
      <w:lvlJc w:val="left"/>
      <w:pPr>
        <w:ind w:left="5203" w:hanging="360"/>
      </w:pPr>
      <w:rPr>
        <w:rFonts w:ascii="Symbol" w:hAnsi="Symbol" w:hint="default"/>
      </w:rPr>
    </w:lvl>
    <w:lvl w:ilvl="7" w:tplc="0C090003" w:tentative="1">
      <w:start w:val="1"/>
      <w:numFmt w:val="bullet"/>
      <w:lvlText w:val="o"/>
      <w:lvlJc w:val="left"/>
      <w:pPr>
        <w:ind w:left="5923" w:hanging="360"/>
      </w:pPr>
      <w:rPr>
        <w:rFonts w:ascii="Courier New" w:hAnsi="Courier New" w:cs="Courier New" w:hint="default"/>
      </w:rPr>
    </w:lvl>
    <w:lvl w:ilvl="8" w:tplc="0C090005" w:tentative="1">
      <w:start w:val="1"/>
      <w:numFmt w:val="bullet"/>
      <w:lvlText w:val=""/>
      <w:lvlJc w:val="left"/>
      <w:pPr>
        <w:ind w:left="6643" w:hanging="360"/>
      </w:pPr>
      <w:rPr>
        <w:rFonts w:ascii="Wingdings" w:hAnsi="Wingdings" w:hint="default"/>
      </w:rPr>
    </w:lvl>
  </w:abstractNum>
  <w:abstractNum w:abstractNumId="16" w15:restartNumberingAfterBreak="0">
    <w:nsid w:val="4F3746EF"/>
    <w:multiLevelType w:val="hybridMultilevel"/>
    <w:tmpl w:val="1518B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63336"/>
    <w:multiLevelType w:val="hybridMultilevel"/>
    <w:tmpl w:val="B412B992"/>
    <w:lvl w:ilvl="0" w:tplc="0C090001">
      <w:start w:val="1"/>
      <w:numFmt w:val="bullet"/>
      <w:lvlText w:val=""/>
      <w:lvlJc w:val="left"/>
      <w:pPr>
        <w:ind w:left="1187" w:hanging="360"/>
      </w:pPr>
      <w:rPr>
        <w:rFonts w:ascii="Symbol" w:hAnsi="Symbol" w:hint="default"/>
      </w:rPr>
    </w:lvl>
    <w:lvl w:ilvl="1" w:tplc="0C090003" w:tentative="1">
      <w:start w:val="1"/>
      <w:numFmt w:val="bullet"/>
      <w:lvlText w:val="o"/>
      <w:lvlJc w:val="left"/>
      <w:pPr>
        <w:ind w:left="1907" w:hanging="360"/>
      </w:pPr>
      <w:rPr>
        <w:rFonts w:ascii="Courier New" w:hAnsi="Courier New" w:cs="Courier New" w:hint="default"/>
      </w:rPr>
    </w:lvl>
    <w:lvl w:ilvl="2" w:tplc="0C090005" w:tentative="1">
      <w:start w:val="1"/>
      <w:numFmt w:val="bullet"/>
      <w:lvlText w:val=""/>
      <w:lvlJc w:val="left"/>
      <w:pPr>
        <w:ind w:left="2627" w:hanging="360"/>
      </w:pPr>
      <w:rPr>
        <w:rFonts w:ascii="Wingdings" w:hAnsi="Wingdings" w:hint="default"/>
      </w:rPr>
    </w:lvl>
    <w:lvl w:ilvl="3" w:tplc="0C090001" w:tentative="1">
      <w:start w:val="1"/>
      <w:numFmt w:val="bullet"/>
      <w:lvlText w:val=""/>
      <w:lvlJc w:val="left"/>
      <w:pPr>
        <w:ind w:left="3347" w:hanging="360"/>
      </w:pPr>
      <w:rPr>
        <w:rFonts w:ascii="Symbol" w:hAnsi="Symbol" w:hint="default"/>
      </w:rPr>
    </w:lvl>
    <w:lvl w:ilvl="4" w:tplc="0C090003" w:tentative="1">
      <w:start w:val="1"/>
      <w:numFmt w:val="bullet"/>
      <w:lvlText w:val="o"/>
      <w:lvlJc w:val="left"/>
      <w:pPr>
        <w:ind w:left="4067" w:hanging="360"/>
      </w:pPr>
      <w:rPr>
        <w:rFonts w:ascii="Courier New" w:hAnsi="Courier New" w:cs="Courier New" w:hint="default"/>
      </w:rPr>
    </w:lvl>
    <w:lvl w:ilvl="5" w:tplc="0C090005" w:tentative="1">
      <w:start w:val="1"/>
      <w:numFmt w:val="bullet"/>
      <w:lvlText w:val=""/>
      <w:lvlJc w:val="left"/>
      <w:pPr>
        <w:ind w:left="4787" w:hanging="360"/>
      </w:pPr>
      <w:rPr>
        <w:rFonts w:ascii="Wingdings" w:hAnsi="Wingdings" w:hint="default"/>
      </w:rPr>
    </w:lvl>
    <w:lvl w:ilvl="6" w:tplc="0C090001" w:tentative="1">
      <w:start w:val="1"/>
      <w:numFmt w:val="bullet"/>
      <w:lvlText w:val=""/>
      <w:lvlJc w:val="left"/>
      <w:pPr>
        <w:ind w:left="5507" w:hanging="360"/>
      </w:pPr>
      <w:rPr>
        <w:rFonts w:ascii="Symbol" w:hAnsi="Symbol" w:hint="default"/>
      </w:rPr>
    </w:lvl>
    <w:lvl w:ilvl="7" w:tplc="0C090003" w:tentative="1">
      <w:start w:val="1"/>
      <w:numFmt w:val="bullet"/>
      <w:lvlText w:val="o"/>
      <w:lvlJc w:val="left"/>
      <w:pPr>
        <w:ind w:left="6227" w:hanging="360"/>
      </w:pPr>
      <w:rPr>
        <w:rFonts w:ascii="Courier New" w:hAnsi="Courier New" w:cs="Courier New" w:hint="default"/>
      </w:rPr>
    </w:lvl>
    <w:lvl w:ilvl="8" w:tplc="0C090005" w:tentative="1">
      <w:start w:val="1"/>
      <w:numFmt w:val="bullet"/>
      <w:lvlText w:val=""/>
      <w:lvlJc w:val="left"/>
      <w:pPr>
        <w:ind w:left="6947" w:hanging="360"/>
      </w:pPr>
      <w:rPr>
        <w:rFonts w:ascii="Wingdings" w:hAnsi="Wingdings" w:hint="default"/>
      </w:rPr>
    </w:lvl>
  </w:abstractNum>
  <w:abstractNum w:abstractNumId="18" w15:restartNumberingAfterBreak="0">
    <w:nsid w:val="5B743CBD"/>
    <w:multiLevelType w:val="multilevel"/>
    <w:tmpl w:val="5B743CB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5BD373EB"/>
    <w:multiLevelType w:val="hybridMultilevel"/>
    <w:tmpl w:val="FF4A4D0A"/>
    <w:lvl w:ilvl="0" w:tplc="04090001">
      <w:start w:val="1"/>
      <w:numFmt w:val="bullet"/>
      <w:lvlText w:val=""/>
      <w:lvlJc w:val="left"/>
      <w:pPr>
        <w:ind w:left="828" w:hanging="360"/>
      </w:pPr>
      <w:rPr>
        <w:rFonts w:ascii="Wingdings" w:hAnsi="Wingdings"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20" w15:restartNumberingAfterBreak="0">
    <w:nsid w:val="5C36B95D"/>
    <w:multiLevelType w:val="singleLevel"/>
    <w:tmpl w:val="5C36B95D"/>
    <w:lvl w:ilvl="0">
      <w:start w:val="1"/>
      <w:numFmt w:val="bullet"/>
      <w:lvlText w:val=""/>
      <w:lvlJc w:val="left"/>
      <w:pPr>
        <w:ind w:left="420" w:hanging="420"/>
      </w:pPr>
      <w:rPr>
        <w:rFonts w:ascii="Wingdings" w:hAnsi="Wingdings" w:hint="default"/>
      </w:rPr>
    </w:lvl>
  </w:abstractNum>
  <w:abstractNum w:abstractNumId="21" w15:restartNumberingAfterBreak="0">
    <w:nsid w:val="5C36FE66"/>
    <w:multiLevelType w:val="singleLevel"/>
    <w:tmpl w:val="5C36FE66"/>
    <w:lvl w:ilvl="0">
      <w:start w:val="1"/>
      <w:numFmt w:val="bullet"/>
      <w:lvlText w:val=""/>
      <w:lvlJc w:val="left"/>
      <w:pPr>
        <w:ind w:left="420" w:hanging="420"/>
      </w:pPr>
      <w:rPr>
        <w:rFonts w:ascii="Wingdings" w:hAnsi="Wingdings" w:hint="default"/>
      </w:rPr>
    </w:lvl>
  </w:abstractNum>
  <w:abstractNum w:abstractNumId="22" w15:restartNumberingAfterBreak="0">
    <w:nsid w:val="5CC8279E"/>
    <w:multiLevelType w:val="hybridMultilevel"/>
    <w:tmpl w:val="4542478A"/>
    <w:lvl w:ilvl="0" w:tplc="0C090001">
      <w:start w:val="1"/>
      <w:numFmt w:val="bullet"/>
      <w:lvlText w:val=""/>
      <w:lvlJc w:val="left"/>
      <w:pPr>
        <w:ind w:left="1187" w:hanging="360"/>
      </w:pPr>
      <w:rPr>
        <w:rFonts w:ascii="Symbol" w:hAnsi="Symbol" w:hint="default"/>
      </w:rPr>
    </w:lvl>
    <w:lvl w:ilvl="1" w:tplc="0C090003" w:tentative="1">
      <w:start w:val="1"/>
      <w:numFmt w:val="bullet"/>
      <w:lvlText w:val="o"/>
      <w:lvlJc w:val="left"/>
      <w:pPr>
        <w:ind w:left="1907" w:hanging="360"/>
      </w:pPr>
      <w:rPr>
        <w:rFonts w:ascii="Courier New" w:hAnsi="Courier New" w:cs="Courier New" w:hint="default"/>
      </w:rPr>
    </w:lvl>
    <w:lvl w:ilvl="2" w:tplc="0C090005" w:tentative="1">
      <w:start w:val="1"/>
      <w:numFmt w:val="bullet"/>
      <w:lvlText w:val=""/>
      <w:lvlJc w:val="left"/>
      <w:pPr>
        <w:ind w:left="2627" w:hanging="360"/>
      </w:pPr>
      <w:rPr>
        <w:rFonts w:ascii="Wingdings" w:hAnsi="Wingdings" w:hint="default"/>
      </w:rPr>
    </w:lvl>
    <w:lvl w:ilvl="3" w:tplc="0C090001" w:tentative="1">
      <w:start w:val="1"/>
      <w:numFmt w:val="bullet"/>
      <w:lvlText w:val=""/>
      <w:lvlJc w:val="left"/>
      <w:pPr>
        <w:ind w:left="3347" w:hanging="360"/>
      </w:pPr>
      <w:rPr>
        <w:rFonts w:ascii="Symbol" w:hAnsi="Symbol" w:hint="default"/>
      </w:rPr>
    </w:lvl>
    <w:lvl w:ilvl="4" w:tplc="0C090003" w:tentative="1">
      <w:start w:val="1"/>
      <w:numFmt w:val="bullet"/>
      <w:lvlText w:val="o"/>
      <w:lvlJc w:val="left"/>
      <w:pPr>
        <w:ind w:left="4067" w:hanging="360"/>
      </w:pPr>
      <w:rPr>
        <w:rFonts w:ascii="Courier New" w:hAnsi="Courier New" w:cs="Courier New" w:hint="default"/>
      </w:rPr>
    </w:lvl>
    <w:lvl w:ilvl="5" w:tplc="0C090005" w:tentative="1">
      <w:start w:val="1"/>
      <w:numFmt w:val="bullet"/>
      <w:lvlText w:val=""/>
      <w:lvlJc w:val="left"/>
      <w:pPr>
        <w:ind w:left="4787" w:hanging="360"/>
      </w:pPr>
      <w:rPr>
        <w:rFonts w:ascii="Wingdings" w:hAnsi="Wingdings" w:hint="default"/>
      </w:rPr>
    </w:lvl>
    <w:lvl w:ilvl="6" w:tplc="0C090001" w:tentative="1">
      <w:start w:val="1"/>
      <w:numFmt w:val="bullet"/>
      <w:lvlText w:val=""/>
      <w:lvlJc w:val="left"/>
      <w:pPr>
        <w:ind w:left="5507" w:hanging="360"/>
      </w:pPr>
      <w:rPr>
        <w:rFonts w:ascii="Symbol" w:hAnsi="Symbol" w:hint="default"/>
      </w:rPr>
    </w:lvl>
    <w:lvl w:ilvl="7" w:tplc="0C090003" w:tentative="1">
      <w:start w:val="1"/>
      <w:numFmt w:val="bullet"/>
      <w:lvlText w:val="o"/>
      <w:lvlJc w:val="left"/>
      <w:pPr>
        <w:ind w:left="6227" w:hanging="360"/>
      </w:pPr>
      <w:rPr>
        <w:rFonts w:ascii="Courier New" w:hAnsi="Courier New" w:cs="Courier New" w:hint="default"/>
      </w:rPr>
    </w:lvl>
    <w:lvl w:ilvl="8" w:tplc="0C090005" w:tentative="1">
      <w:start w:val="1"/>
      <w:numFmt w:val="bullet"/>
      <w:lvlText w:val=""/>
      <w:lvlJc w:val="left"/>
      <w:pPr>
        <w:ind w:left="6947" w:hanging="360"/>
      </w:pPr>
      <w:rPr>
        <w:rFonts w:ascii="Wingdings" w:hAnsi="Wingdings" w:hint="default"/>
      </w:rPr>
    </w:lvl>
  </w:abstractNum>
  <w:abstractNum w:abstractNumId="23" w15:restartNumberingAfterBreak="0">
    <w:nsid w:val="689C057E"/>
    <w:multiLevelType w:val="hybridMultilevel"/>
    <w:tmpl w:val="32B01444"/>
    <w:lvl w:ilvl="0" w:tplc="04090001">
      <w:start w:val="1"/>
      <w:numFmt w:val="bullet"/>
      <w:lvlText w:val=""/>
      <w:lvlJc w:val="left"/>
      <w:pPr>
        <w:ind w:left="827" w:hanging="360"/>
      </w:pPr>
      <w:rPr>
        <w:rFonts w:ascii="Wingdings" w:hAnsi="Wingdings"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24" w15:restartNumberingAfterBreak="0">
    <w:nsid w:val="6CC62E61"/>
    <w:multiLevelType w:val="multilevel"/>
    <w:tmpl w:val="6CC62E61"/>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6DD71787"/>
    <w:multiLevelType w:val="hybridMultilevel"/>
    <w:tmpl w:val="B1520512"/>
    <w:lvl w:ilvl="0" w:tplc="0C090001">
      <w:start w:val="1"/>
      <w:numFmt w:val="bullet"/>
      <w:lvlText w:val=""/>
      <w:lvlJc w:val="left"/>
      <w:pPr>
        <w:ind w:left="828" w:hanging="360"/>
      </w:pPr>
      <w:rPr>
        <w:rFonts w:ascii="Symbol" w:hAnsi="Symbol"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26" w15:restartNumberingAfterBreak="0">
    <w:nsid w:val="71D9527C"/>
    <w:multiLevelType w:val="hybridMultilevel"/>
    <w:tmpl w:val="698A6C62"/>
    <w:lvl w:ilvl="0" w:tplc="7C704B3E">
      <w:numFmt w:val="bullet"/>
      <w:lvlText w:val=""/>
      <w:lvlJc w:val="left"/>
      <w:pPr>
        <w:ind w:left="424" w:hanging="284"/>
      </w:pPr>
      <w:rPr>
        <w:rFonts w:ascii="Symbol" w:eastAsia="Symbol" w:hAnsi="Symbol" w:cs="Symbol" w:hint="default"/>
        <w:w w:val="100"/>
        <w:sz w:val="22"/>
        <w:szCs w:val="22"/>
        <w:lang w:val="en-AU" w:eastAsia="en-AU" w:bidi="en-AU"/>
      </w:rPr>
    </w:lvl>
    <w:lvl w:ilvl="1" w:tplc="E266E56C">
      <w:numFmt w:val="bullet"/>
      <w:lvlText w:val=""/>
      <w:lvlJc w:val="left"/>
      <w:pPr>
        <w:ind w:left="707" w:hanging="284"/>
      </w:pPr>
      <w:rPr>
        <w:rFonts w:ascii="Symbol" w:eastAsia="Symbol" w:hAnsi="Symbol" w:cs="Symbol" w:hint="default"/>
        <w:w w:val="100"/>
        <w:sz w:val="22"/>
        <w:szCs w:val="22"/>
        <w:lang w:val="en-AU" w:eastAsia="en-AU" w:bidi="en-AU"/>
      </w:rPr>
    </w:lvl>
    <w:lvl w:ilvl="2" w:tplc="F59C1886">
      <w:numFmt w:val="bullet"/>
      <w:lvlText w:val="•"/>
      <w:lvlJc w:val="left"/>
      <w:pPr>
        <w:ind w:left="1805" w:hanging="284"/>
      </w:pPr>
      <w:rPr>
        <w:rFonts w:hint="default"/>
        <w:lang w:val="en-AU" w:eastAsia="en-AU" w:bidi="en-AU"/>
      </w:rPr>
    </w:lvl>
    <w:lvl w:ilvl="3" w:tplc="38C8D320">
      <w:numFmt w:val="bullet"/>
      <w:lvlText w:val="•"/>
      <w:lvlJc w:val="left"/>
      <w:pPr>
        <w:ind w:left="2911" w:hanging="284"/>
      </w:pPr>
      <w:rPr>
        <w:rFonts w:hint="default"/>
        <w:lang w:val="en-AU" w:eastAsia="en-AU" w:bidi="en-AU"/>
      </w:rPr>
    </w:lvl>
    <w:lvl w:ilvl="4" w:tplc="0DA02B7E">
      <w:numFmt w:val="bullet"/>
      <w:lvlText w:val="•"/>
      <w:lvlJc w:val="left"/>
      <w:pPr>
        <w:ind w:left="4017" w:hanging="284"/>
      </w:pPr>
      <w:rPr>
        <w:rFonts w:hint="default"/>
        <w:lang w:val="en-AU" w:eastAsia="en-AU" w:bidi="en-AU"/>
      </w:rPr>
    </w:lvl>
    <w:lvl w:ilvl="5" w:tplc="0E88DD5A">
      <w:numFmt w:val="bullet"/>
      <w:lvlText w:val="•"/>
      <w:lvlJc w:val="left"/>
      <w:pPr>
        <w:ind w:left="5123" w:hanging="284"/>
      </w:pPr>
      <w:rPr>
        <w:rFonts w:hint="default"/>
        <w:lang w:val="en-AU" w:eastAsia="en-AU" w:bidi="en-AU"/>
      </w:rPr>
    </w:lvl>
    <w:lvl w:ilvl="6" w:tplc="3E78F0AA">
      <w:numFmt w:val="bullet"/>
      <w:lvlText w:val="•"/>
      <w:lvlJc w:val="left"/>
      <w:pPr>
        <w:ind w:left="6229" w:hanging="284"/>
      </w:pPr>
      <w:rPr>
        <w:rFonts w:hint="default"/>
        <w:lang w:val="en-AU" w:eastAsia="en-AU" w:bidi="en-AU"/>
      </w:rPr>
    </w:lvl>
    <w:lvl w:ilvl="7" w:tplc="4E2411B8">
      <w:numFmt w:val="bullet"/>
      <w:lvlText w:val="•"/>
      <w:lvlJc w:val="left"/>
      <w:pPr>
        <w:ind w:left="7335" w:hanging="284"/>
      </w:pPr>
      <w:rPr>
        <w:rFonts w:hint="default"/>
        <w:lang w:val="en-AU" w:eastAsia="en-AU" w:bidi="en-AU"/>
      </w:rPr>
    </w:lvl>
    <w:lvl w:ilvl="8" w:tplc="246E032E">
      <w:numFmt w:val="bullet"/>
      <w:lvlText w:val="•"/>
      <w:lvlJc w:val="left"/>
      <w:pPr>
        <w:ind w:left="8441" w:hanging="284"/>
      </w:pPr>
      <w:rPr>
        <w:rFonts w:hint="default"/>
        <w:lang w:val="en-AU" w:eastAsia="en-AU" w:bidi="en-AU"/>
      </w:rPr>
    </w:lvl>
  </w:abstractNum>
  <w:abstractNum w:abstractNumId="27" w15:restartNumberingAfterBreak="0">
    <w:nsid w:val="74FF23AF"/>
    <w:multiLevelType w:val="hybridMultilevel"/>
    <w:tmpl w:val="683E99E8"/>
    <w:lvl w:ilvl="0" w:tplc="04090001">
      <w:start w:val="1"/>
      <w:numFmt w:val="bullet"/>
      <w:lvlText w:val=""/>
      <w:lvlJc w:val="left"/>
      <w:pPr>
        <w:ind w:left="828" w:hanging="360"/>
      </w:pPr>
      <w:rPr>
        <w:rFonts w:ascii="Wingdings" w:hAnsi="Wingdings" w:hint="default"/>
      </w:rPr>
    </w:lvl>
    <w:lvl w:ilvl="1" w:tplc="0C090003">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28" w15:restartNumberingAfterBreak="0">
    <w:nsid w:val="767E1C33"/>
    <w:multiLevelType w:val="hybridMultilevel"/>
    <w:tmpl w:val="0B82BDF8"/>
    <w:lvl w:ilvl="0" w:tplc="1F10FDD4">
      <w:numFmt w:val="bullet"/>
      <w:lvlText w:val=""/>
      <w:lvlJc w:val="left"/>
      <w:pPr>
        <w:ind w:left="499" w:hanging="284"/>
      </w:pPr>
      <w:rPr>
        <w:rFonts w:ascii="Symbol" w:eastAsia="Symbol" w:hAnsi="Symbol" w:cs="Symbol" w:hint="default"/>
        <w:w w:val="100"/>
        <w:sz w:val="22"/>
        <w:szCs w:val="22"/>
        <w:lang w:val="en-AU" w:eastAsia="en-AU" w:bidi="en-AU"/>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29" w15:restartNumberingAfterBreak="0">
    <w:nsid w:val="76CF2726"/>
    <w:multiLevelType w:val="hybridMultilevel"/>
    <w:tmpl w:val="41000BC8"/>
    <w:lvl w:ilvl="0" w:tplc="04090001">
      <w:start w:val="1"/>
      <w:numFmt w:val="bullet"/>
      <w:lvlText w:val=""/>
      <w:lvlJc w:val="left"/>
      <w:pPr>
        <w:ind w:left="828" w:hanging="360"/>
      </w:pPr>
      <w:rPr>
        <w:rFonts w:ascii="Wingdings" w:hAnsi="Wingdings"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30" w15:restartNumberingAfterBreak="0">
    <w:nsid w:val="7764186B"/>
    <w:multiLevelType w:val="hybridMultilevel"/>
    <w:tmpl w:val="5950D102"/>
    <w:lvl w:ilvl="0" w:tplc="04090001">
      <w:start w:val="1"/>
      <w:numFmt w:val="bullet"/>
      <w:lvlText w:val=""/>
      <w:lvlJc w:val="left"/>
      <w:pPr>
        <w:ind w:left="828" w:hanging="360"/>
      </w:pPr>
      <w:rPr>
        <w:rFonts w:ascii="Wingdings" w:hAnsi="Wingdings"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31" w15:restartNumberingAfterBreak="0">
    <w:nsid w:val="7BC2194E"/>
    <w:multiLevelType w:val="hybridMultilevel"/>
    <w:tmpl w:val="667C3BF8"/>
    <w:lvl w:ilvl="0" w:tplc="919C6F7E">
      <w:numFmt w:val="bullet"/>
      <w:lvlText w:val=""/>
      <w:lvlJc w:val="left"/>
      <w:pPr>
        <w:ind w:left="391" w:hanging="284"/>
      </w:pPr>
      <w:rPr>
        <w:rFonts w:ascii="Symbol" w:eastAsia="Symbol" w:hAnsi="Symbol" w:cs="Symbol" w:hint="default"/>
        <w:w w:val="100"/>
        <w:sz w:val="22"/>
        <w:szCs w:val="22"/>
        <w:lang w:val="en-AU" w:eastAsia="en-AU" w:bidi="en-AU"/>
      </w:rPr>
    </w:lvl>
    <w:lvl w:ilvl="1" w:tplc="921A76E8">
      <w:numFmt w:val="bullet"/>
      <w:lvlText w:val="•"/>
      <w:lvlJc w:val="left"/>
      <w:pPr>
        <w:ind w:left="710" w:hanging="284"/>
      </w:pPr>
      <w:rPr>
        <w:rFonts w:hint="default"/>
        <w:lang w:val="en-AU" w:eastAsia="en-AU" w:bidi="en-AU"/>
      </w:rPr>
    </w:lvl>
    <w:lvl w:ilvl="2" w:tplc="334C5E44">
      <w:numFmt w:val="bullet"/>
      <w:lvlText w:val="•"/>
      <w:lvlJc w:val="left"/>
      <w:pPr>
        <w:ind w:left="1020" w:hanging="284"/>
      </w:pPr>
      <w:rPr>
        <w:rFonts w:hint="default"/>
        <w:lang w:val="en-AU" w:eastAsia="en-AU" w:bidi="en-AU"/>
      </w:rPr>
    </w:lvl>
    <w:lvl w:ilvl="3" w:tplc="E886DA50">
      <w:numFmt w:val="bullet"/>
      <w:lvlText w:val="•"/>
      <w:lvlJc w:val="left"/>
      <w:pPr>
        <w:ind w:left="1330" w:hanging="284"/>
      </w:pPr>
      <w:rPr>
        <w:rFonts w:hint="default"/>
        <w:lang w:val="en-AU" w:eastAsia="en-AU" w:bidi="en-AU"/>
      </w:rPr>
    </w:lvl>
    <w:lvl w:ilvl="4" w:tplc="AD8EA50C">
      <w:numFmt w:val="bullet"/>
      <w:lvlText w:val="•"/>
      <w:lvlJc w:val="left"/>
      <w:pPr>
        <w:ind w:left="1640" w:hanging="284"/>
      </w:pPr>
      <w:rPr>
        <w:rFonts w:hint="default"/>
        <w:lang w:val="en-AU" w:eastAsia="en-AU" w:bidi="en-AU"/>
      </w:rPr>
    </w:lvl>
    <w:lvl w:ilvl="5" w:tplc="68AA9DB2">
      <w:numFmt w:val="bullet"/>
      <w:lvlText w:val="•"/>
      <w:lvlJc w:val="left"/>
      <w:pPr>
        <w:ind w:left="1950" w:hanging="284"/>
      </w:pPr>
      <w:rPr>
        <w:rFonts w:hint="default"/>
        <w:lang w:val="en-AU" w:eastAsia="en-AU" w:bidi="en-AU"/>
      </w:rPr>
    </w:lvl>
    <w:lvl w:ilvl="6" w:tplc="4C0A7464">
      <w:numFmt w:val="bullet"/>
      <w:lvlText w:val="•"/>
      <w:lvlJc w:val="left"/>
      <w:pPr>
        <w:ind w:left="2260" w:hanging="284"/>
      </w:pPr>
      <w:rPr>
        <w:rFonts w:hint="default"/>
        <w:lang w:val="en-AU" w:eastAsia="en-AU" w:bidi="en-AU"/>
      </w:rPr>
    </w:lvl>
    <w:lvl w:ilvl="7" w:tplc="A484E5BE">
      <w:numFmt w:val="bullet"/>
      <w:lvlText w:val="•"/>
      <w:lvlJc w:val="left"/>
      <w:pPr>
        <w:ind w:left="2570" w:hanging="284"/>
      </w:pPr>
      <w:rPr>
        <w:rFonts w:hint="default"/>
        <w:lang w:val="en-AU" w:eastAsia="en-AU" w:bidi="en-AU"/>
      </w:rPr>
    </w:lvl>
    <w:lvl w:ilvl="8" w:tplc="68D41D52">
      <w:numFmt w:val="bullet"/>
      <w:lvlText w:val="•"/>
      <w:lvlJc w:val="left"/>
      <w:pPr>
        <w:ind w:left="2880" w:hanging="284"/>
      </w:pPr>
      <w:rPr>
        <w:rFonts w:hint="default"/>
        <w:lang w:val="en-AU" w:eastAsia="en-AU" w:bidi="en-AU"/>
      </w:rPr>
    </w:lvl>
  </w:abstractNum>
  <w:abstractNum w:abstractNumId="32" w15:restartNumberingAfterBreak="0">
    <w:nsid w:val="7CC30E1A"/>
    <w:multiLevelType w:val="hybridMultilevel"/>
    <w:tmpl w:val="585062D0"/>
    <w:lvl w:ilvl="0" w:tplc="04090001">
      <w:start w:val="1"/>
      <w:numFmt w:val="bullet"/>
      <w:lvlText w:val=""/>
      <w:lvlJc w:val="left"/>
      <w:pPr>
        <w:ind w:left="828" w:hanging="360"/>
      </w:pPr>
      <w:rPr>
        <w:rFonts w:ascii="Wingdings" w:hAnsi="Wingdings" w:hint="default"/>
      </w:rPr>
    </w:lvl>
    <w:lvl w:ilvl="1" w:tplc="1A580A8E">
      <w:numFmt w:val="bullet"/>
      <w:lvlText w:val="-"/>
      <w:lvlJc w:val="left"/>
      <w:pPr>
        <w:ind w:left="1548" w:hanging="360"/>
      </w:pPr>
      <w:rPr>
        <w:rFonts w:ascii="Arial" w:eastAsia="Arial" w:hAnsi="Arial" w:cs="Arial"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33" w15:restartNumberingAfterBreak="0">
    <w:nsid w:val="7E0A0E96"/>
    <w:multiLevelType w:val="multilevel"/>
    <w:tmpl w:val="0B787578"/>
    <w:numStyleLink w:val="unorderedlist"/>
  </w:abstractNum>
  <w:abstractNum w:abstractNumId="34" w15:restartNumberingAfterBreak="0">
    <w:nsid w:val="7E0A0E97"/>
    <w:multiLevelType w:val="multilevel"/>
    <w:tmpl w:val="0B787578"/>
    <w:numStyleLink w:val="unorderedlist"/>
  </w:abstractNum>
  <w:abstractNum w:abstractNumId="35" w15:restartNumberingAfterBreak="0">
    <w:nsid w:val="7E0A0E98"/>
    <w:multiLevelType w:val="multilevel"/>
    <w:tmpl w:val="0B787578"/>
    <w:numStyleLink w:val="unorderedlist"/>
  </w:abstractNum>
  <w:abstractNum w:abstractNumId="36" w15:restartNumberingAfterBreak="0">
    <w:nsid w:val="7E0A0E9C"/>
    <w:multiLevelType w:val="multilevel"/>
    <w:tmpl w:val="0B787578"/>
    <w:numStyleLink w:val="unorderedlist"/>
  </w:abstractNum>
  <w:abstractNum w:abstractNumId="37" w15:restartNumberingAfterBreak="0">
    <w:nsid w:val="7E0A0E9F"/>
    <w:multiLevelType w:val="multilevel"/>
    <w:tmpl w:val="0B787578"/>
    <w:numStyleLink w:val="unorderedlist"/>
  </w:abstractNum>
  <w:abstractNum w:abstractNumId="38" w15:restartNumberingAfterBreak="0">
    <w:nsid w:val="7E0A0EA0"/>
    <w:multiLevelType w:val="multilevel"/>
    <w:tmpl w:val="0B787578"/>
    <w:numStyleLink w:val="unorderedlist"/>
  </w:abstractNum>
  <w:abstractNum w:abstractNumId="39" w15:restartNumberingAfterBreak="0">
    <w:nsid w:val="7E0A0EA1"/>
    <w:multiLevelType w:val="multilevel"/>
    <w:tmpl w:val="0B787578"/>
    <w:numStyleLink w:val="unorderedlist"/>
  </w:abstractNum>
  <w:abstractNum w:abstractNumId="40" w15:restartNumberingAfterBreak="0">
    <w:nsid w:val="7E0A0EA2"/>
    <w:multiLevelType w:val="multilevel"/>
    <w:tmpl w:val="0B787578"/>
    <w:numStyleLink w:val="unorderedlist"/>
  </w:abstractNum>
  <w:abstractNum w:abstractNumId="41" w15:restartNumberingAfterBreak="0">
    <w:nsid w:val="7E0A0EA3"/>
    <w:multiLevelType w:val="multilevel"/>
    <w:tmpl w:val="0B787578"/>
    <w:numStyleLink w:val="unorderedlist"/>
  </w:abstractNum>
  <w:abstractNum w:abstractNumId="42" w15:restartNumberingAfterBreak="0">
    <w:nsid w:val="7E305B5C"/>
    <w:multiLevelType w:val="hybridMultilevel"/>
    <w:tmpl w:val="8F38D6E0"/>
    <w:lvl w:ilvl="0" w:tplc="04090001">
      <w:start w:val="1"/>
      <w:numFmt w:val="bullet"/>
      <w:lvlText w:val=""/>
      <w:lvlJc w:val="left"/>
      <w:pPr>
        <w:ind w:left="827" w:hanging="360"/>
      </w:pPr>
      <w:rPr>
        <w:rFonts w:ascii="Wingdings" w:hAnsi="Wingdings"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num w:numId="1">
    <w:abstractNumId w:val="7"/>
  </w:num>
  <w:num w:numId="2">
    <w:abstractNumId w:val="31"/>
  </w:num>
  <w:num w:numId="3">
    <w:abstractNumId w:val="10"/>
  </w:num>
  <w:num w:numId="4">
    <w:abstractNumId w:val="26"/>
  </w:num>
  <w:num w:numId="5">
    <w:abstractNumId w:val="8"/>
  </w:num>
  <w:num w:numId="6">
    <w:abstractNumId w:val="2"/>
  </w:num>
  <w:num w:numId="7">
    <w:abstractNumId w:val="32"/>
  </w:num>
  <w:num w:numId="8">
    <w:abstractNumId w:val="0"/>
  </w:num>
  <w:num w:numId="9">
    <w:abstractNumId w:val="15"/>
  </w:num>
  <w:num w:numId="10">
    <w:abstractNumId w:val="29"/>
  </w:num>
  <w:num w:numId="11">
    <w:abstractNumId w:val="19"/>
  </w:num>
  <w:num w:numId="12">
    <w:abstractNumId w:val="13"/>
  </w:num>
  <w:num w:numId="13">
    <w:abstractNumId w:val="30"/>
  </w:num>
  <w:num w:numId="14">
    <w:abstractNumId w:val="27"/>
  </w:num>
  <w:num w:numId="15">
    <w:abstractNumId w:val="23"/>
  </w:num>
  <w:num w:numId="16">
    <w:abstractNumId w:val="4"/>
  </w:num>
  <w:num w:numId="17">
    <w:abstractNumId w:val="3"/>
  </w:num>
  <w:num w:numId="18">
    <w:abstractNumId w:val="1"/>
  </w:num>
  <w:num w:numId="19">
    <w:abstractNumId w:val="24"/>
  </w:num>
  <w:num w:numId="20">
    <w:abstractNumId w:val="18"/>
  </w:num>
  <w:num w:numId="21">
    <w:abstractNumId w:val="25"/>
  </w:num>
  <w:num w:numId="22">
    <w:abstractNumId w:val="20"/>
  </w:num>
  <w:num w:numId="23">
    <w:abstractNumId w:val="17"/>
  </w:num>
  <w:num w:numId="24">
    <w:abstractNumId w:val="22"/>
  </w:num>
  <w:num w:numId="25">
    <w:abstractNumId w:val="42"/>
  </w:num>
  <w:num w:numId="26">
    <w:abstractNumId w:val="9"/>
  </w:num>
  <w:num w:numId="27">
    <w:abstractNumId w:val="14"/>
  </w:num>
  <w:num w:numId="28">
    <w:abstractNumId w:val="21"/>
  </w:num>
  <w:num w:numId="29">
    <w:abstractNumId w:val="28"/>
  </w:num>
  <w:num w:numId="30">
    <w:abstractNumId w:val="11"/>
  </w:num>
  <w:num w:numId="31">
    <w:abstractNumId w:val="33"/>
  </w:num>
  <w:num w:numId="32">
    <w:abstractNumId w:val="34"/>
  </w:num>
  <w:num w:numId="33">
    <w:abstractNumId w:val="35"/>
  </w:num>
  <w:num w:numId="34">
    <w:abstractNumId w:val="6"/>
  </w:num>
  <w:num w:numId="35">
    <w:abstractNumId w:val="12"/>
  </w:num>
  <w:num w:numId="36">
    <w:abstractNumId w:val="16"/>
  </w:num>
  <w:num w:numId="37">
    <w:abstractNumId w:val="36"/>
  </w:num>
  <w:num w:numId="38">
    <w:abstractNumId w:val="5"/>
  </w:num>
  <w:num w:numId="39">
    <w:abstractNumId w:val="40"/>
  </w:num>
  <w:num w:numId="40">
    <w:abstractNumId w:val="41"/>
  </w:num>
  <w:num w:numId="41">
    <w:abstractNumId w:val="37"/>
  </w:num>
  <w:num w:numId="42">
    <w:abstractNumId w:val="38"/>
  </w:num>
  <w:num w:numId="43">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DD8"/>
    <w:rsid w:val="0001723F"/>
    <w:rsid w:val="00042811"/>
    <w:rsid w:val="0004485F"/>
    <w:rsid w:val="000545A4"/>
    <w:rsid w:val="000640E9"/>
    <w:rsid w:val="000D64DD"/>
    <w:rsid w:val="000E5E80"/>
    <w:rsid w:val="0011386E"/>
    <w:rsid w:val="00150AFD"/>
    <w:rsid w:val="00171595"/>
    <w:rsid w:val="001B2004"/>
    <w:rsid w:val="001C76E0"/>
    <w:rsid w:val="00210E81"/>
    <w:rsid w:val="00287123"/>
    <w:rsid w:val="00355569"/>
    <w:rsid w:val="00385DCE"/>
    <w:rsid w:val="00412F1A"/>
    <w:rsid w:val="0047167A"/>
    <w:rsid w:val="00481E16"/>
    <w:rsid w:val="0048482E"/>
    <w:rsid w:val="004949A1"/>
    <w:rsid w:val="00533F9E"/>
    <w:rsid w:val="00535529"/>
    <w:rsid w:val="005871B4"/>
    <w:rsid w:val="00593373"/>
    <w:rsid w:val="00600C62"/>
    <w:rsid w:val="00604885"/>
    <w:rsid w:val="00616E23"/>
    <w:rsid w:val="00662330"/>
    <w:rsid w:val="006961B3"/>
    <w:rsid w:val="006C0453"/>
    <w:rsid w:val="006F655C"/>
    <w:rsid w:val="007560B2"/>
    <w:rsid w:val="0079696F"/>
    <w:rsid w:val="007E3374"/>
    <w:rsid w:val="007E5699"/>
    <w:rsid w:val="007E78A3"/>
    <w:rsid w:val="0080069F"/>
    <w:rsid w:val="00812EA8"/>
    <w:rsid w:val="00814DF2"/>
    <w:rsid w:val="0082048F"/>
    <w:rsid w:val="00851DD8"/>
    <w:rsid w:val="008D434F"/>
    <w:rsid w:val="00992505"/>
    <w:rsid w:val="009B5AC1"/>
    <w:rsid w:val="009C14FB"/>
    <w:rsid w:val="009C7E5C"/>
    <w:rsid w:val="00A0342C"/>
    <w:rsid w:val="00A16D2A"/>
    <w:rsid w:val="00AB5612"/>
    <w:rsid w:val="00AB6B78"/>
    <w:rsid w:val="00AC391A"/>
    <w:rsid w:val="00AE4971"/>
    <w:rsid w:val="00B2147F"/>
    <w:rsid w:val="00B63857"/>
    <w:rsid w:val="00BA790E"/>
    <w:rsid w:val="00BB1CC1"/>
    <w:rsid w:val="00BE46C5"/>
    <w:rsid w:val="00BE65C7"/>
    <w:rsid w:val="00C501E8"/>
    <w:rsid w:val="00CA5280"/>
    <w:rsid w:val="00CC5BE7"/>
    <w:rsid w:val="00D00E5C"/>
    <w:rsid w:val="00D34E97"/>
    <w:rsid w:val="00D67285"/>
    <w:rsid w:val="00D7062A"/>
    <w:rsid w:val="00D9110B"/>
    <w:rsid w:val="00DA47FE"/>
    <w:rsid w:val="00E231B6"/>
    <w:rsid w:val="00E32CCD"/>
    <w:rsid w:val="00E43AC8"/>
    <w:rsid w:val="00EC7CCD"/>
    <w:rsid w:val="00F10912"/>
    <w:rsid w:val="00F16CCE"/>
    <w:rsid w:val="00FE58F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CA53A9-379E-A141-AB8A-A9BBE0A3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AU" w:eastAsia="en-AU" w:bidi="en-AU"/>
    </w:rPr>
  </w:style>
  <w:style w:type="paragraph" w:styleId="Heading4">
    <w:name w:val="heading 4"/>
    <w:basedOn w:val="Normal"/>
    <w:next w:val="Normal"/>
    <w:link w:val="Heading4Char"/>
    <w:uiPriority w:val="9"/>
    <w:semiHidden/>
    <w:unhideWhenUsed/>
    <w:qFormat/>
    <w:rsid w:val="00B6385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qFormat/>
    <w:rsid w:val="00B63857"/>
    <w:pPr>
      <w:widowControl/>
      <w:autoSpaceDE/>
      <w:autoSpaceDN/>
      <w:spacing w:after="40"/>
      <w:outlineLvl w:val="4"/>
    </w:pPr>
    <w:rPr>
      <w:rFonts w:ascii="Arial Narrow" w:eastAsia="MS Gothic" w:hAnsi="Arial Narrow" w:cs="Times New Roman"/>
      <w:b/>
      <w:i w:val="0"/>
      <w:color w:val="53768C"/>
      <w:sz w:val="20"/>
      <w:szCs w:val="3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91" w:hanging="283"/>
    </w:pPr>
  </w:style>
  <w:style w:type="paragraph" w:styleId="Header">
    <w:name w:val="header"/>
    <w:basedOn w:val="Normal"/>
    <w:link w:val="HeaderChar"/>
    <w:uiPriority w:val="99"/>
    <w:unhideWhenUsed/>
    <w:rsid w:val="00D00E5C"/>
    <w:pPr>
      <w:tabs>
        <w:tab w:val="center" w:pos="4513"/>
        <w:tab w:val="right" w:pos="9026"/>
      </w:tabs>
    </w:pPr>
  </w:style>
  <w:style w:type="character" w:customStyle="1" w:styleId="HeaderChar">
    <w:name w:val="Header Char"/>
    <w:basedOn w:val="DefaultParagraphFont"/>
    <w:link w:val="Header"/>
    <w:uiPriority w:val="99"/>
    <w:rsid w:val="00D00E5C"/>
    <w:rPr>
      <w:rFonts w:ascii="Arial" w:eastAsia="Arial" w:hAnsi="Arial" w:cs="Arial"/>
      <w:lang w:val="en-AU" w:eastAsia="en-AU" w:bidi="en-AU"/>
    </w:rPr>
  </w:style>
  <w:style w:type="paragraph" w:styleId="Footer">
    <w:name w:val="footer"/>
    <w:basedOn w:val="Normal"/>
    <w:link w:val="FooterChar"/>
    <w:uiPriority w:val="99"/>
    <w:unhideWhenUsed/>
    <w:rsid w:val="00D00E5C"/>
    <w:pPr>
      <w:tabs>
        <w:tab w:val="center" w:pos="4513"/>
        <w:tab w:val="right" w:pos="9026"/>
      </w:tabs>
    </w:pPr>
  </w:style>
  <w:style w:type="character" w:customStyle="1" w:styleId="FooterChar">
    <w:name w:val="Footer Char"/>
    <w:basedOn w:val="DefaultParagraphFont"/>
    <w:link w:val="Footer"/>
    <w:uiPriority w:val="99"/>
    <w:rsid w:val="00D00E5C"/>
    <w:rPr>
      <w:rFonts w:ascii="Arial" w:eastAsia="Arial" w:hAnsi="Arial" w:cs="Arial"/>
      <w:lang w:val="en-AU" w:eastAsia="en-AU" w:bidi="en-AU"/>
    </w:rPr>
  </w:style>
  <w:style w:type="character" w:customStyle="1" w:styleId="label">
    <w:name w:val="label"/>
    <w:basedOn w:val="DefaultParagraphFont"/>
    <w:rsid w:val="006C0453"/>
  </w:style>
  <w:style w:type="character" w:styleId="Hyperlink">
    <w:name w:val="Hyperlink"/>
    <w:basedOn w:val="DefaultParagraphFont"/>
    <w:unhideWhenUsed/>
    <w:rsid w:val="006C0453"/>
    <w:rPr>
      <w:color w:val="0000FF"/>
      <w:u w:val="single"/>
    </w:rPr>
  </w:style>
  <w:style w:type="paragraph" w:styleId="NormalWeb">
    <w:name w:val="Normal (Web)"/>
    <w:basedOn w:val="Normal"/>
    <w:unhideWhenUsed/>
    <w:qFormat/>
    <w:rsid w:val="009C14FB"/>
    <w:pPr>
      <w:widowControl/>
      <w:autoSpaceDE/>
      <w:autoSpaceDN/>
      <w:spacing w:before="100" w:beforeAutospacing="1" w:after="100" w:afterAutospacing="1"/>
    </w:pPr>
    <w:rPr>
      <w:rFonts w:ascii="Times New Roman" w:eastAsia="Times New Roman" w:hAnsi="Times New Roman" w:cs="Times New Roman"/>
      <w:sz w:val="24"/>
      <w:szCs w:val="24"/>
      <w:lang w:eastAsia="zh-CN" w:bidi="ar-SA"/>
    </w:rPr>
  </w:style>
  <w:style w:type="character" w:customStyle="1" w:styleId="visuallyhidden">
    <w:name w:val="visuallyhidden"/>
    <w:basedOn w:val="DefaultParagraphFont"/>
    <w:rsid w:val="00171595"/>
  </w:style>
  <w:style w:type="character" w:customStyle="1" w:styleId="tag">
    <w:name w:val="tag"/>
    <w:basedOn w:val="DefaultParagraphFont"/>
    <w:rsid w:val="0079696F"/>
  </w:style>
  <w:style w:type="paragraph" w:customStyle="1" w:styleId="1">
    <w:name w:val="列出段落1"/>
    <w:basedOn w:val="Normal"/>
    <w:uiPriority w:val="34"/>
    <w:qFormat/>
    <w:rsid w:val="00D9110B"/>
    <w:pPr>
      <w:autoSpaceDE/>
      <w:autoSpaceDN/>
      <w:spacing w:after="200" w:line="276" w:lineRule="auto"/>
      <w:ind w:left="720"/>
      <w:contextualSpacing/>
      <w:jc w:val="both"/>
    </w:pPr>
    <w:rPr>
      <w:rFonts w:asciiTheme="minorHAnsi" w:eastAsiaTheme="minorEastAsia" w:hAnsiTheme="minorHAnsi" w:cstheme="minorBidi"/>
      <w:kern w:val="2"/>
      <w:sz w:val="21"/>
      <w:szCs w:val="24"/>
      <w:lang w:val="en-US" w:eastAsia="zh-CN" w:bidi="ar-SA"/>
    </w:rPr>
  </w:style>
  <w:style w:type="table" w:styleId="TableGrid">
    <w:name w:val="Table Grid"/>
    <w:basedOn w:val="TableNormal"/>
    <w:qFormat/>
    <w:rsid w:val="00D9110B"/>
    <w:pPr>
      <w:autoSpaceDE/>
      <w:autoSpaceDN/>
      <w:spacing w:after="200" w:line="276" w:lineRule="auto"/>
      <w:jc w:val="both"/>
    </w:pPr>
    <w:rPr>
      <w:rFonts w:ascii="Times New Roman" w:eastAsia="SimSun" w:hAnsi="Times New Roman" w:cs="Times New Roman"/>
      <w:sz w:val="20"/>
      <w:szCs w:val="20"/>
      <w:lang w:val="en-AU"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unorderedlist">
    <w:name w:val="unordered_list"/>
    <w:basedOn w:val="NoList"/>
    <w:uiPriority w:val="99"/>
    <w:rsid w:val="00B63857"/>
    <w:pPr>
      <w:numPr>
        <w:numId w:val="30"/>
      </w:numPr>
    </w:pPr>
  </w:style>
  <w:style w:type="paragraph" w:customStyle="1" w:styleId="bos2">
    <w:name w:val="bos2"/>
    <w:basedOn w:val="Normal"/>
    <w:autoRedefine/>
    <w:qFormat/>
    <w:rsid w:val="00B63857"/>
    <w:pPr>
      <w:widowControl/>
      <w:numPr>
        <w:numId w:val="38"/>
      </w:numPr>
      <w:autoSpaceDE/>
      <w:autoSpaceDN/>
      <w:spacing w:before="40" w:after="40"/>
    </w:pPr>
    <w:rPr>
      <w:rFonts w:ascii="Arial Unicode MS" w:eastAsia="MS Mincho" w:hAnsi="Arial Unicode MS" w:cs="Times New Roman"/>
      <w:sz w:val="16"/>
      <w:szCs w:val="24"/>
      <w:lang w:eastAsia="en-US" w:bidi="ar-SA"/>
    </w:rPr>
  </w:style>
  <w:style w:type="character" w:customStyle="1" w:styleId="Heading5Char">
    <w:name w:val="Heading 5 Char"/>
    <w:basedOn w:val="DefaultParagraphFont"/>
    <w:link w:val="Heading5"/>
    <w:rsid w:val="00B63857"/>
    <w:rPr>
      <w:rFonts w:ascii="Arial Narrow" w:eastAsia="MS Gothic" w:hAnsi="Arial Narrow" w:cs="Times New Roman"/>
      <w:b/>
      <w:iCs/>
      <w:color w:val="53768C"/>
      <w:sz w:val="20"/>
      <w:szCs w:val="32"/>
    </w:rPr>
  </w:style>
  <w:style w:type="character" w:customStyle="1" w:styleId="Heading4Char">
    <w:name w:val="Heading 4 Char"/>
    <w:basedOn w:val="DefaultParagraphFont"/>
    <w:link w:val="Heading4"/>
    <w:uiPriority w:val="9"/>
    <w:semiHidden/>
    <w:rsid w:val="00B63857"/>
    <w:rPr>
      <w:rFonts w:asciiTheme="majorHAnsi" w:eastAsiaTheme="majorEastAsia" w:hAnsiTheme="majorHAnsi" w:cstheme="majorBidi"/>
      <w:i/>
      <w:iCs/>
      <w:color w:val="365F91" w:themeColor="accent1" w:themeShade="BF"/>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0613">
      <w:bodyDiv w:val="1"/>
      <w:marLeft w:val="0"/>
      <w:marRight w:val="0"/>
      <w:marTop w:val="0"/>
      <w:marBottom w:val="0"/>
      <w:divBdr>
        <w:top w:val="none" w:sz="0" w:space="0" w:color="auto"/>
        <w:left w:val="none" w:sz="0" w:space="0" w:color="auto"/>
        <w:bottom w:val="none" w:sz="0" w:space="0" w:color="auto"/>
        <w:right w:val="none" w:sz="0" w:space="0" w:color="auto"/>
      </w:divBdr>
    </w:div>
    <w:div w:id="90663964">
      <w:bodyDiv w:val="1"/>
      <w:marLeft w:val="0"/>
      <w:marRight w:val="0"/>
      <w:marTop w:val="0"/>
      <w:marBottom w:val="0"/>
      <w:divBdr>
        <w:top w:val="none" w:sz="0" w:space="0" w:color="auto"/>
        <w:left w:val="none" w:sz="0" w:space="0" w:color="auto"/>
        <w:bottom w:val="none" w:sz="0" w:space="0" w:color="auto"/>
        <w:right w:val="none" w:sz="0" w:space="0" w:color="auto"/>
      </w:divBdr>
    </w:div>
    <w:div w:id="156117146">
      <w:bodyDiv w:val="1"/>
      <w:marLeft w:val="0"/>
      <w:marRight w:val="0"/>
      <w:marTop w:val="0"/>
      <w:marBottom w:val="0"/>
      <w:divBdr>
        <w:top w:val="none" w:sz="0" w:space="0" w:color="auto"/>
        <w:left w:val="none" w:sz="0" w:space="0" w:color="auto"/>
        <w:bottom w:val="none" w:sz="0" w:space="0" w:color="auto"/>
        <w:right w:val="none" w:sz="0" w:space="0" w:color="auto"/>
      </w:divBdr>
    </w:div>
    <w:div w:id="188688724">
      <w:bodyDiv w:val="1"/>
      <w:marLeft w:val="0"/>
      <w:marRight w:val="0"/>
      <w:marTop w:val="0"/>
      <w:marBottom w:val="0"/>
      <w:divBdr>
        <w:top w:val="none" w:sz="0" w:space="0" w:color="auto"/>
        <w:left w:val="none" w:sz="0" w:space="0" w:color="auto"/>
        <w:bottom w:val="none" w:sz="0" w:space="0" w:color="auto"/>
        <w:right w:val="none" w:sz="0" w:space="0" w:color="auto"/>
      </w:divBdr>
    </w:div>
    <w:div w:id="454716732">
      <w:bodyDiv w:val="1"/>
      <w:marLeft w:val="0"/>
      <w:marRight w:val="0"/>
      <w:marTop w:val="0"/>
      <w:marBottom w:val="0"/>
      <w:divBdr>
        <w:top w:val="none" w:sz="0" w:space="0" w:color="auto"/>
        <w:left w:val="none" w:sz="0" w:space="0" w:color="auto"/>
        <w:bottom w:val="none" w:sz="0" w:space="0" w:color="auto"/>
        <w:right w:val="none" w:sz="0" w:space="0" w:color="auto"/>
      </w:divBdr>
      <w:divsChild>
        <w:div w:id="1596091637">
          <w:marLeft w:val="0"/>
          <w:marRight w:val="0"/>
          <w:marTop w:val="0"/>
          <w:marBottom w:val="0"/>
          <w:divBdr>
            <w:top w:val="none" w:sz="0" w:space="0" w:color="auto"/>
            <w:left w:val="none" w:sz="0" w:space="0" w:color="auto"/>
            <w:bottom w:val="none" w:sz="0" w:space="0" w:color="auto"/>
            <w:right w:val="none" w:sz="0" w:space="0" w:color="auto"/>
          </w:divBdr>
          <w:divsChild>
            <w:div w:id="212549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724937">
      <w:bodyDiv w:val="1"/>
      <w:marLeft w:val="0"/>
      <w:marRight w:val="0"/>
      <w:marTop w:val="0"/>
      <w:marBottom w:val="0"/>
      <w:divBdr>
        <w:top w:val="none" w:sz="0" w:space="0" w:color="auto"/>
        <w:left w:val="none" w:sz="0" w:space="0" w:color="auto"/>
        <w:bottom w:val="none" w:sz="0" w:space="0" w:color="auto"/>
        <w:right w:val="none" w:sz="0" w:space="0" w:color="auto"/>
      </w:divBdr>
      <w:divsChild>
        <w:div w:id="754205488">
          <w:marLeft w:val="0"/>
          <w:marRight w:val="0"/>
          <w:marTop w:val="0"/>
          <w:marBottom w:val="0"/>
          <w:divBdr>
            <w:top w:val="none" w:sz="0" w:space="0" w:color="auto"/>
            <w:left w:val="none" w:sz="0" w:space="0" w:color="auto"/>
            <w:bottom w:val="none" w:sz="0" w:space="0" w:color="auto"/>
            <w:right w:val="none" w:sz="0" w:space="0" w:color="auto"/>
          </w:divBdr>
          <w:divsChild>
            <w:div w:id="51901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01530">
      <w:bodyDiv w:val="1"/>
      <w:marLeft w:val="0"/>
      <w:marRight w:val="0"/>
      <w:marTop w:val="0"/>
      <w:marBottom w:val="0"/>
      <w:divBdr>
        <w:top w:val="none" w:sz="0" w:space="0" w:color="auto"/>
        <w:left w:val="none" w:sz="0" w:space="0" w:color="auto"/>
        <w:bottom w:val="none" w:sz="0" w:space="0" w:color="auto"/>
        <w:right w:val="none" w:sz="0" w:space="0" w:color="auto"/>
      </w:divBdr>
    </w:div>
    <w:div w:id="610286629">
      <w:bodyDiv w:val="1"/>
      <w:marLeft w:val="0"/>
      <w:marRight w:val="0"/>
      <w:marTop w:val="0"/>
      <w:marBottom w:val="0"/>
      <w:divBdr>
        <w:top w:val="none" w:sz="0" w:space="0" w:color="auto"/>
        <w:left w:val="none" w:sz="0" w:space="0" w:color="auto"/>
        <w:bottom w:val="none" w:sz="0" w:space="0" w:color="auto"/>
        <w:right w:val="none" w:sz="0" w:space="0" w:color="auto"/>
      </w:divBdr>
    </w:div>
    <w:div w:id="865407508">
      <w:bodyDiv w:val="1"/>
      <w:marLeft w:val="0"/>
      <w:marRight w:val="0"/>
      <w:marTop w:val="0"/>
      <w:marBottom w:val="0"/>
      <w:divBdr>
        <w:top w:val="none" w:sz="0" w:space="0" w:color="auto"/>
        <w:left w:val="none" w:sz="0" w:space="0" w:color="auto"/>
        <w:bottom w:val="none" w:sz="0" w:space="0" w:color="auto"/>
        <w:right w:val="none" w:sz="0" w:space="0" w:color="auto"/>
      </w:divBdr>
    </w:div>
    <w:div w:id="955672017">
      <w:bodyDiv w:val="1"/>
      <w:marLeft w:val="0"/>
      <w:marRight w:val="0"/>
      <w:marTop w:val="0"/>
      <w:marBottom w:val="0"/>
      <w:divBdr>
        <w:top w:val="none" w:sz="0" w:space="0" w:color="auto"/>
        <w:left w:val="none" w:sz="0" w:space="0" w:color="auto"/>
        <w:bottom w:val="none" w:sz="0" w:space="0" w:color="auto"/>
        <w:right w:val="none" w:sz="0" w:space="0" w:color="auto"/>
      </w:divBdr>
    </w:div>
    <w:div w:id="1187593820">
      <w:bodyDiv w:val="1"/>
      <w:marLeft w:val="0"/>
      <w:marRight w:val="0"/>
      <w:marTop w:val="0"/>
      <w:marBottom w:val="0"/>
      <w:divBdr>
        <w:top w:val="none" w:sz="0" w:space="0" w:color="auto"/>
        <w:left w:val="none" w:sz="0" w:space="0" w:color="auto"/>
        <w:bottom w:val="none" w:sz="0" w:space="0" w:color="auto"/>
        <w:right w:val="none" w:sz="0" w:space="0" w:color="auto"/>
      </w:divBdr>
    </w:div>
    <w:div w:id="1237208229">
      <w:bodyDiv w:val="1"/>
      <w:marLeft w:val="0"/>
      <w:marRight w:val="0"/>
      <w:marTop w:val="0"/>
      <w:marBottom w:val="0"/>
      <w:divBdr>
        <w:top w:val="none" w:sz="0" w:space="0" w:color="auto"/>
        <w:left w:val="none" w:sz="0" w:space="0" w:color="auto"/>
        <w:bottom w:val="none" w:sz="0" w:space="0" w:color="auto"/>
        <w:right w:val="none" w:sz="0" w:space="0" w:color="auto"/>
      </w:divBdr>
    </w:div>
    <w:div w:id="1330789726">
      <w:bodyDiv w:val="1"/>
      <w:marLeft w:val="0"/>
      <w:marRight w:val="0"/>
      <w:marTop w:val="0"/>
      <w:marBottom w:val="0"/>
      <w:divBdr>
        <w:top w:val="none" w:sz="0" w:space="0" w:color="auto"/>
        <w:left w:val="none" w:sz="0" w:space="0" w:color="auto"/>
        <w:bottom w:val="none" w:sz="0" w:space="0" w:color="auto"/>
        <w:right w:val="none" w:sz="0" w:space="0" w:color="auto"/>
      </w:divBdr>
    </w:div>
    <w:div w:id="1398549728">
      <w:bodyDiv w:val="1"/>
      <w:marLeft w:val="0"/>
      <w:marRight w:val="0"/>
      <w:marTop w:val="0"/>
      <w:marBottom w:val="0"/>
      <w:divBdr>
        <w:top w:val="none" w:sz="0" w:space="0" w:color="auto"/>
        <w:left w:val="none" w:sz="0" w:space="0" w:color="auto"/>
        <w:bottom w:val="none" w:sz="0" w:space="0" w:color="auto"/>
        <w:right w:val="none" w:sz="0" w:space="0" w:color="auto"/>
      </w:divBdr>
    </w:div>
    <w:div w:id="1459685439">
      <w:bodyDiv w:val="1"/>
      <w:marLeft w:val="0"/>
      <w:marRight w:val="0"/>
      <w:marTop w:val="0"/>
      <w:marBottom w:val="0"/>
      <w:divBdr>
        <w:top w:val="none" w:sz="0" w:space="0" w:color="auto"/>
        <w:left w:val="none" w:sz="0" w:space="0" w:color="auto"/>
        <w:bottom w:val="none" w:sz="0" w:space="0" w:color="auto"/>
        <w:right w:val="none" w:sz="0" w:space="0" w:color="auto"/>
      </w:divBdr>
      <w:divsChild>
        <w:div w:id="2102480620">
          <w:marLeft w:val="0"/>
          <w:marRight w:val="0"/>
          <w:marTop w:val="0"/>
          <w:marBottom w:val="0"/>
          <w:divBdr>
            <w:top w:val="none" w:sz="0" w:space="0" w:color="auto"/>
            <w:left w:val="none" w:sz="0" w:space="0" w:color="auto"/>
            <w:bottom w:val="none" w:sz="0" w:space="0" w:color="auto"/>
            <w:right w:val="none" w:sz="0" w:space="0" w:color="auto"/>
          </w:divBdr>
          <w:divsChild>
            <w:div w:id="177197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29317">
      <w:bodyDiv w:val="1"/>
      <w:marLeft w:val="0"/>
      <w:marRight w:val="0"/>
      <w:marTop w:val="0"/>
      <w:marBottom w:val="0"/>
      <w:divBdr>
        <w:top w:val="none" w:sz="0" w:space="0" w:color="auto"/>
        <w:left w:val="none" w:sz="0" w:space="0" w:color="auto"/>
        <w:bottom w:val="none" w:sz="0" w:space="0" w:color="auto"/>
        <w:right w:val="none" w:sz="0" w:space="0" w:color="auto"/>
      </w:divBdr>
    </w:div>
    <w:div w:id="1770158554">
      <w:bodyDiv w:val="1"/>
      <w:marLeft w:val="0"/>
      <w:marRight w:val="0"/>
      <w:marTop w:val="0"/>
      <w:marBottom w:val="0"/>
      <w:divBdr>
        <w:top w:val="none" w:sz="0" w:space="0" w:color="auto"/>
        <w:left w:val="none" w:sz="0" w:space="0" w:color="auto"/>
        <w:bottom w:val="none" w:sz="0" w:space="0" w:color="auto"/>
        <w:right w:val="none" w:sz="0" w:space="0" w:color="auto"/>
      </w:divBdr>
    </w:div>
    <w:div w:id="1947958759">
      <w:bodyDiv w:val="1"/>
      <w:marLeft w:val="0"/>
      <w:marRight w:val="0"/>
      <w:marTop w:val="0"/>
      <w:marBottom w:val="0"/>
      <w:divBdr>
        <w:top w:val="none" w:sz="0" w:space="0" w:color="auto"/>
        <w:left w:val="none" w:sz="0" w:space="0" w:color="auto"/>
        <w:bottom w:val="none" w:sz="0" w:space="0" w:color="auto"/>
        <w:right w:val="none" w:sz="0" w:space="0" w:color="auto"/>
      </w:divBdr>
    </w:div>
    <w:div w:id="2111078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otle.edu.au/ec/resolve/view/M018072" TargetMode="External"/><Relationship Id="rId13" Type="http://schemas.openxmlformats.org/officeDocument/2006/relationships/hyperlink" Target="http://www.scootle.edu.au/ec/resolve/view/L4256" TargetMode="External"/><Relationship Id="rId18" Type="http://schemas.openxmlformats.org/officeDocument/2006/relationships/hyperlink" Target="http://www.scootle.edu.au/ec/resolve/view/L4331" TargetMode="External"/><Relationship Id="rId26" Type="http://schemas.openxmlformats.org/officeDocument/2006/relationships/hyperlink" Target="http://www.australiancurriculum.edu.au/Curriculum/ContentDescription/ACLCHU112" TargetMode="External"/><Relationship Id="rId3" Type="http://schemas.openxmlformats.org/officeDocument/2006/relationships/styles" Target="styles.xml"/><Relationship Id="rId21" Type="http://schemas.openxmlformats.org/officeDocument/2006/relationships/hyperlink" Target="http://www.scootle.edu.au/ec/resolve/view/L1249" TargetMode="External"/><Relationship Id="rId34" Type="http://schemas.openxmlformats.org/officeDocument/2006/relationships/hyperlink" Target="http://www.australiancurriculum.edu.au/Curriculum/ContentDescription/ACLCHU193" TargetMode="External"/><Relationship Id="rId7" Type="http://schemas.openxmlformats.org/officeDocument/2006/relationships/endnotes" Target="endnotes.xml"/><Relationship Id="rId12" Type="http://schemas.openxmlformats.org/officeDocument/2006/relationships/hyperlink" Target="http://www.scootle.edu.au/ec/resolve/view/L4257" TargetMode="External"/><Relationship Id="rId17" Type="http://schemas.openxmlformats.org/officeDocument/2006/relationships/hyperlink" Target="http://www.scootle.edu.au/ec/resolve/view/L4372" TargetMode="External"/><Relationship Id="rId25" Type="http://schemas.openxmlformats.org/officeDocument/2006/relationships/hyperlink" Target="http://www.australiancurriculum.edu.au/Curriculum/ContentDescription/ACLCHU107" TargetMode="External"/><Relationship Id="rId33" Type="http://schemas.openxmlformats.org/officeDocument/2006/relationships/hyperlink" Target="http://www.australiancurriculum.edu.au/Curriculum/ContentDescription/ACLCHU188" TargetMode="External"/><Relationship Id="rId2" Type="http://schemas.openxmlformats.org/officeDocument/2006/relationships/numbering" Target="numbering.xml"/><Relationship Id="rId16" Type="http://schemas.openxmlformats.org/officeDocument/2006/relationships/hyperlink" Target="http://www.scootle.edu.au/ec/resolve/view/M019285" TargetMode="External"/><Relationship Id="rId20" Type="http://schemas.openxmlformats.org/officeDocument/2006/relationships/hyperlink" Target="http://www.scootle.edu.au/ec/resolve/view/L1235" TargetMode="External"/><Relationship Id="rId29" Type="http://schemas.openxmlformats.org/officeDocument/2006/relationships/hyperlink" Target="http://www.australiancurriculum.edu.au/Curriculum/ContentDescription/ACLCHC1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ootle.edu.au/ec/resolve/view/L4375" TargetMode="External"/><Relationship Id="rId24" Type="http://schemas.openxmlformats.org/officeDocument/2006/relationships/footer" Target="footer1.xml"/><Relationship Id="rId32" Type="http://schemas.openxmlformats.org/officeDocument/2006/relationships/hyperlink" Target="http://www.australiancurriculum.edu.au/Curriculum/ContentDescription/ACLCHU074" TargetMode="External"/><Relationship Id="rId5" Type="http://schemas.openxmlformats.org/officeDocument/2006/relationships/webSettings" Target="webSettings.xml"/><Relationship Id="rId15" Type="http://schemas.openxmlformats.org/officeDocument/2006/relationships/hyperlink" Target="http://www.scootle.edu.au/ec/resolve/view/L4254" TargetMode="External"/><Relationship Id="rId23" Type="http://schemas.openxmlformats.org/officeDocument/2006/relationships/hyperlink" Target="http://www.scootle.edu.au/ec/resolve/view/M006976" TargetMode="External"/><Relationship Id="rId28" Type="http://schemas.openxmlformats.org/officeDocument/2006/relationships/hyperlink" Target="http://www.australiancurriculum.edu.au/Curriculum/ContentDescription/ACLCHU106" TargetMode="External"/><Relationship Id="rId36" Type="http://schemas.openxmlformats.org/officeDocument/2006/relationships/theme" Target="theme/theme1.xml"/><Relationship Id="rId10" Type="http://schemas.openxmlformats.org/officeDocument/2006/relationships/hyperlink" Target="http://www.scootle.edu.au/ec/resolve/view/L4376" TargetMode="External"/><Relationship Id="rId19" Type="http://schemas.openxmlformats.org/officeDocument/2006/relationships/hyperlink" Target="http://www.scootle.edu.au/ec/resolve/view/L1234" TargetMode="External"/><Relationship Id="rId31" Type="http://schemas.openxmlformats.org/officeDocument/2006/relationships/hyperlink" Target="http://www.australiancurriculum.edu.au/Curriculum/ContentDescription/ACLCHC066" TargetMode="External"/><Relationship Id="rId4" Type="http://schemas.openxmlformats.org/officeDocument/2006/relationships/settings" Target="settings.xml"/><Relationship Id="rId9" Type="http://schemas.openxmlformats.org/officeDocument/2006/relationships/hyperlink" Target="http://www.scootle.edu.au/ec/resolve/view/L4374" TargetMode="External"/><Relationship Id="rId14" Type="http://schemas.openxmlformats.org/officeDocument/2006/relationships/hyperlink" Target="http://www.scootle.edu.au/ec/resolve/view/L4275" TargetMode="External"/><Relationship Id="rId22" Type="http://schemas.openxmlformats.org/officeDocument/2006/relationships/hyperlink" Target="http://www.scootle.edu.au/ec/resolve/view/M006974" TargetMode="External"/><Relationship Id="rId27" Type="http://schemas.openxmlformats.org/officeDocument/2006/relationships/hyperlink" Target="http://www.australiancurriculum.edu.au/Curriculum/ContentDescription/ACLCHC098" TargetMode="External"/><Relationship Id="rId30" Type="http://schemas.openxmlformats.org/officeDocument/2006/relationships/hyperlink" Target="http://www.australiancurriculum.edu.au/Curriculum/ContentDescription/ACLCHU080"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3C84BFF-309A-472C-8A50-05FFA415A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3961</Words>
  <Characters>22583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Chinese – Sample Unit – Stage 5</vt:lpstr>
    </vt:vector>
  </TitlesOfParts>
  <Company>PLC Sydney</Company>
  <LinksUpToDate>false</LinksUpToDate>
  <CharactersWithSpaces>26492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 Sample Unit – Stage 5</dc:title>
  <dc:creator>NSW Education Standards Authority</dc:creator>
  <cp:lastModifiedBy>Faraday.Pang</cp:lastModifiedBy>
  <cp:revision>4</cp:revision>
  <dcterms:created xsi:type="dcterms:W3CDTF">2019-01-28T22:34:00Z</dcterms:created>
  <dcterms:modified xsi:type="dcterms:W3CDTF">2019-02-02T11:45:00Z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Creator">
    <vt:lpwstr>Acrobat PDFMaker 15 for Word</vt:lpwstr>
  </property>
  <property fmtid="{D5CDD505-2E9C-101B-9397-08002B2CF9AE}" pid="4" name="LastSaved">
    <vt:filetime>2018-07-16T00:00:00Z</vt:filetime>
  </property>
</Properties>
</file>