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589D8FC3" w14:textId="2DD695B0" w:rsidR="00E5048A" w:rsidRPr="003F7939" w:rsidRDefault="003F7939" w:rsidP="00E5048A">
      <w:pPr>
        <w:rPr>
          <w:sz w:val="52"/>
          <w:szCs w:val="52"/>
        </w:rPr>
      </w:pPr>
      <w:r w:rsidRPr="003F7939">
        <w:rPr>
          <w:sz w:val="52"/>
          <w:szCs w:val="52"/>
        </w:rPr>
        <w:t>Is the United States mentioned in the Bible</w:t>
      </w:r>
      <w:r w:rsidR="00295340" w:rsidRPr="003F7939">
        <w:rPr>
          <w:sz w:val="52"/>
          <w:szCs w:val="52"/>
        </w:rPr>
        <w:t>?</w:t>
      </w:r>
    </w:p>
    <w:p w14:paraId="08837DDE" w14:textId="77777777" w:rsidR="003F7939" w:rsidRPr="003F7939" w:rsidRDefault="003F7939" w:rsidP="003F7939">
      <w:pPr>
        <w:spacing w:after="0" w:line="240" w:lineRule="auto"/>
        <w:rPr>
          <w:rFonts w:ascii="Times New Roman" w:eastAsia="Times New Roman" w:hAnsi="Times New Roman" w:cs="Times New Roman"/>
          <w:sz w:val="24"/>
          <w:szCs w:val="24"/>
        </w:rPr>
      </w:pPr>
      <w:r w:rsidRPr="003F7939">
        <w:rPr>
          <w:rFonts w:ascii="Segoe UI" w:eastAsia="Times New Roman" w:hAnsi="Segoe UI" w:cs="Segoe UI"/>
          <w:color w:val="09202F"/>
          <w:sz w:val="24"/>
          <w:szCs w:val="24"/>
          <w:shd w:val="clear" w:color="auto" w:fill="FFFFFF"/>
        </w:rPr>
        <w:t>The United States of America is never explicitly mentioned in the Bible, and there are no biblical prophecies that point with certainty to the United States. As far as we can tell, the United States of America is not mentioned in biblical prophecy.</w:t>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shd w:val="clear" w:color="auto" w:fill="FFFFFF"/>
        </w:rPr>
        <w:t>The Bible tells the story of God’s plan to save the world, and so the Bible’s natural focus is on the people of God, from the patriarchs to the Hebrew people to the Jewish nation. “Theirs is the adoption to sonship; theirs the divine glory, the covenants, the receiving of the law, the temple worship and the promises. Theirs are the patriarchs, and from them is traced the human ancestry of the Messiah” (</w:t>
      </w:r>
      <w:hyperlink r:id="rId7" w:tgtFrame="_blank" w:history="1">
        <w:r w:rsidRPr="003F7939">
          <w:rPr>
            <w:rFonts w:ascii="Segoe UI" w:eastAsia="Times New Roman" w:hAnsi="Segoe UI" w:cs="Segoe UI"/>
            <w:color w:val="0000FF"/>
            <w:sz w:val="24"/>
            <w:szCs w:val="24"/>
            <w:u w:val="single"/>
            <w:shd w:val="clear" w:color="auto" w:fill="FFFFFF"/>
          </w:rPr>
          <w:t>Romans 9:4–5</w:t>
        </w:r>
      </w:hyperlink>
      <w:r w:rsidRPr="003F7939">
        <w:rPr>
          <w:rFonts w:ascii="Segoe UI" w:eastAsia="Times New Roman" w:hAnsi="Segoe UI" w:cs="Segoe UI"/>
          <w:color w:val="09202F"/>
          <w:sz w:val="24"/>
          <w:szCs w:val="24"/>
          <w:shd w:val="clear" w:color="auto" w:fill="FFFFFF"/>
        </w:rPr>
        <w:t>). Other nations mentioned in the Bible are usually considered in terms of their relation to Israel, </w:t>
      </w:r>
      <w:hyperlink r:id="rId8" w:history="1">
        <w:r w:rsidRPr="003F7939">
          <w:rPr>
            <w:rFonts w:ascii="Segoe UI" w:eastAsia="Times New Roman" w:hAnsi="Segoe UI" w:cs="Segoe UI"/>
            <w:color w:val="0000FF"/>
            <w:sz w:val="24"/>
            <w:szCs w:val="24"/>
            <w:u w:val="single"/>
            <w:shd w:val="clear" w:color="auto" w:fill="FFFFFF"/>
          </w:rPr>
          <w:t>God’s chosen people</w:t>
        </w:r>
      </w:hyperlink>
      <w:r w:rsidRPr="003F7939">
        <w:rPr>
          <w:rFonts w:ascii="Segoe UI" w:eastAsia="Times New Roman" w:hAnsi="Segoe UI" w:cs="Segoe UI"/>
          <w:color w:val="09202F"/>
          <w:sz w:val="24"/>
          <w:szCs w:val="24"/>
          <w:shd w:val="clear" w:color="auto" w:fill="FFFFFF"/>
        </w:rPr>
        <w:t>. The biblical focus on Israel holds true in end-times prophecy, too. The book of Revelation does not mention any countries or nations other than Israel (</w:t>
      </w:r>
      <w:hyperlink r:id="rId9" w:tgtFrame="_blank" w:history="1">
        <w:r w:rsidRPr="003F7939">
          <w:rPr>
            <w:rFonts w:ascii="Segoe UI" w:eastAsia="Times New Roman" w:hAnsi="Segoe UI" w:cs="Segoe UI"/>
            <w:color w:val="0000FF"/>
            <w:sz w:val="24"/>
            <w:szCs w:val="24"/>
            <w:u w:val="single"/>
            <w:shd w:val="clear" w:color="auto" w:fill="FFFFFF"/>
          </w:rPr>
          <w:t>Revelation 7:4</w:t>
        </w:r>
      </w:hyperlink>
      <w:r w:rsidRPr="003F7939">
        <w:rPr>
          <w:rFonts w:ascii="Segoe UI" w:eastAsia="Times New Roman" w:hAnsi="Segoe UI" w:cs="Segoe UI"/>
          <w:color w:val="09202F"/>
          <w:sz w:val="24"/>
          <w:szCs w:val="24"/>
          <w:shd w:val="clear" w:color="auto" w:fill="FFFFFF"/>
        </w:rPr>
        <w:t>; </w:t>
      </w:r>
      <w:hyperlink r:id="rId10" w:tgtFrame="_blank" w:history="1">
        <w:r w:rsidRPr="003F7939">
          <w:rPr>
            <w:rFonts w:ascii="Segoe UI" w:eastAsia="Times New Roman" w:hAnsi="Segoe UI" w:cs="Segoe UI"/>
            <w:color w:val="0000FF"/>
            <w:sz w:val="24"/>
            <w:szCs w:val="24"/>
            <w:u w:val="single"/>
            <w:shd w:val="clear" w:color="auto" w:fill="FFFFFF"/>
          </w:rPr>
          <w:t>21:12</w:t>
        </w:r>
      </w:hyperlink>
      <w:r w:rsidRPr="003F7939">
        <w:rPr>
          <w:rFonts w:ascii="Segoe UI" w:eastAsia="Times New Roman" w:hAnsi="Segoe UI" w:cs="Segoe UI"/>
          <w:color w:val="09202F"/>
          <w:sz w:val="24"/>
          <w:szCs w:val="24"/>
          <w:shd w:val="clear" w:color="auto" w:fill="FFFFFF"/>
        </w:rPr>
        <w:t>) and Babylon (</w:t>
      </w:r>
      <w:hyperlink r:id="rId11" w:tgtFrame="_blank" w:history="1">
        <w:r w:rsidRPr="003F7939">
          <w:rPr>
            <w:rFonts w:ascii="Segoe UI" w:eastAsia="Times New Roman" w:hAnsi="Segoe UI" w:cs="Segoe UI"/>
            <w:color w:val="0000FF"/>
            <w:sz w:val="24"/>
            <w:szCs w:val="24"/>
            <w:u w:val="single"/>
            <w:shd w:val="clear" w:color="auto" w:fill="FFFFFF"/>
          </w:rPr>
          <w:t>Revelation 14:8</w:t>
        </w:r>
      </w:hyperlink>
      <w:r w:rsidRPr="003F7939">
        <w:rPr>
          <w:rFonts w:ascii="Segoe UI" w:eastAsia="Times New Roman" w:hAnsi="Segoe UI" w:cs="Segoe UI"/>
          <w:color w:val="09202F"/>
          <w:sz w:val="24"/>
          <w:szCs w:val="24"/>
          <w:shd w:val="clear" w:color="auto" w:fill="FFFFFF"/>
        </w:rPr>
        <w:t>; </w:t>
      </w:r>
      <w:hyperlink r:id="rId12" w:tgtFrame="_blank" w:history="1">
        <w:r w:rsidRPr="003F7939">
          <w:rPr>
            <w:rFonts w:ascii="Segoe UI" w:eastAsia="Times New Roman" w:hAnsi="Segoe UI" w:cs="Segoe UI"/>
            <w:color w:val="0000FF"/>
            <w:sz w:val="24"/>
            <w:szCs w:val="24"/>
            <w:u w:val="single"/>
            <w:shd w:val="clear" w:color="auto" w:fill="FFFFFF"/>
          </w:rPr>
          <w:t>16:19</w:t>
        </w:r>
      </w:hyperlink>
      <w:r w:rsidRPr="003F7939">
        <w:rPr>
          <w:rFonts w:ascii="Segoe UI" w:eastAsia="Times New Roman" w:hAnsi="Segoe UI" w:cs="Segoe UI"/>
          <w:color w:val="09202F"/>
          <w:sz w:val="24"/>
          <w:szCs w:val="24"/>
          <w:shd w:val="clear" w:color="auto" w:fill="FFFFFF"/>
        </w:rPr>
        <w:t>; </w:t>
      </w:r>
      <w:hyperlink r:id="rId13" w:tgtFrame="_blank" w:history="1">
        <w:r w:rsidRPr="003F7939">
          <w:rPr>
            <w:rFonts w:ascii="Segoe UI" w:eastAsia="Times New Roman" w:hAnsi="Segoe UI" w:cs="Segoe UI"/>
            <w:color w:val="0000FF"/>
            <w:sz w:val="24"/>
            <w:szCs w:val="24"/>
            <w:u w:val="single"/>
            <w:shd w:val="clear" w:color="auto" w:fill="FFFFFF"/>
          </w:rPr>
          <w:t>17:5</w:t>
        </w:r>
      </w:hyperlink>
      <w:r w:rsidRPr="003F7939">
        <w:rPr>
          <w:rFonts w:ascii="Segoe UI" w:eastAsia="Times New Roman" w:hAnsi="Segoe UI" w:cs="Segoe UI"/>
          <w:color w:val="09202F"/>
          <w:sz w:val="24"/>
          <w:szCs w:val="24"/>
          <w:shd w:val="clear" w:color="auto" w:fill="FFFFFF"/>
        </w:rPr>
        <w:t>; </w:t>
      </w:r>
      <w:hyperlink r:id="rId14" w:tgtFrame="_blank" w:history="1">
        <w:r w:rsidRPr="003F7939">
          <w:rPr>
            <w:rFonts w:ascii="Segoe UI" w:eastAsia="Times New Roman" w:hAnsi="Segoe UI" w:cs="Segoe UI"/>
            <w:color w:val="0000FF"/>
            <w:sz w:val="24"/>
            <w:szCs w:val="24"/>
            <w:u w:val="single"/>
            <w:shd w:val="clear" w:color="auto" w:fill="FFFFFF"/>
          </w:rPr>
          <w:t>18:2</w:t>
        </w:r>
      </w:hyperlink>
      <w:r w:rsidRPr="003F7939">
        <w:rPr>
          <w:rFonts w:ascii="Segoe UI" w:eastAsia="Times New Roman" w:hAnsi="Segoe UI" w:cs="Segoe UI"/>
          <w:color w:val="09202F"/>
          <w:sz w:val="24"/>
          <w:szCs w:val="24"/>
          <w:shd w:val="clear" w:color="auto" w:fill="FFFFFF"/>
        </w:rPr>
        <w:t>,</w:t>
      </w:r>
      <w:hyperlink r:id="rId15" w:tgtFrame="_blank" w:history="1">
        <w:r w:rsidRPr="003F7939">
          <w:rPr>
            <w:rFonts w:ascii="Segoe UI" w:eastAsia="Times New Roman" w:hAnsi="Segoe UI" w:cs="Segoe UI"/>
            <w:color w:val="0000FF"/>
            <w:sz w:val="24"/>
            <w:szCs w:val="24"/>
            <w:u w:val="single"/>
            <w:shd w:val="clear" w:color="auto" w:fill="FFFFFF"/>
          </w:rPr>
          <w:t>10</w:t>
        </w:r>
      </w:hyperlink>
      <w:r w:rsidRPr="003F7939">
        <w:rPr>
          <w:rFonts w:ascii="Segoe UI" w:eastAsia="Times New Roman" w:hAnsi="Segoe UI" w:cs="Segoe UI"/>
          <w:color w:val="09202F"/>
          <w:sz w:val="24"/>
          <w:szCs w:val="24"/>
          <w:shd w:val="clear" w:color="auto" w:fill="FFFFFF"/>
        </w:rPr>
        <w:t>,</w:t>
      </w:r>
      <w:hyperlink r:id="rId16" w:tgtFrame="_blank" w:history="1">
        <w:r w:rsidRPr="003F7939">
          <w:rPr>
            <w:rFonts w:ascii="Segoe UI" w:eastAsia="Times New Roman" w:hAnsi="Segoe UI" w:cs="Segoe UI"/>
            <w:color w:val="0000FF"/>
            <w:sz w:val="24"/>
            <w:szCs w:val="24"/>
            <w:u w:val="single"/>
            <w:shd w:val="clear" w:color="auto" w:fill="FFFFFF"/>
          </w:rPr>
          <w:t>21</w:t>
        </w:r>
      </w:hyperlink>
      <w:r w:rsidRPr="003F7939">
        <w:rPr>
          <w:rFonts w:ascii="Segoe UI" w:eastAsia="Times New Roman" w:hAnsi="Segoe UI" w:cs="Segoe UI"/>
          <w:color w:val="09202F"/>
          <w:sz w:val="24"/>
          <w:szCs w:val="24"/>
          <w:shd w:val="clear" w:color="auto" w:fill="FFFFFF"/>
        </w:rPr>
        <w:t>), but the “</w:t>
      </w:r>
      <w:hyperlink r:id="rId17" w:history="1">
        <w:r w:rsidRPr="003F7939">
          <w:rPr>
            <w:rFonts w:ascii="Segoe UI" w:eastAsia="Times New Roman" w:hAnsi="Segoe UI" w:cs="Segoe UI"/>
            <w:color w:val="0000FF"/>
            <w:sz w:val="24"/>
            <w:szCs w:val="24"/>
            <w:u w:val="single"/>
            <w:shd w:val="clear" w:color="auto" w:fill="FFFFFF"/>
          </w:rPr>
          <w:t>Babylon</w:t>
        </w:r>
      </w:hyperlink>
      <w:r w:rsidRPr="003F7939">
        <w:rPr>
          <w:rFonts w:ascii="Segoe UI" w:eastAsia="Times New Roman" w:hAnsi="Segoe UI" w:cs="Segoe UI"/>
          <w:color w:val="09202F"/>
          <w:sz w:val="24"/>
          <w:szCs w:val="24"/>
          <w:shd w:val="clear" w:color="auto" w:fill="FFFFFF"/>
        </w:rPr>
        <w:t>” in Revelation is most likely a symbolic reference to the </w:t>
      </w:r>
      <w:hyperlink r:id="rId18" w:history="1">
        <w:r w:rsidRPr="003F7939">
          <w:rPr>
            <w:rFonts w:ascii="Segoe UI" w:eastAsia="Times New Roman" w:hAnsi="Segoe UI" w:cs="Segoe UI"/>
            <w:color w:val="0000FF"/>
            <w:sz w:val="24"/>
            <w:szCs w:val="24"/>
            <w:u w:val="single"/>
            <w:shd w:val="clear" w:color="auto" w:fill="FFFFFF"/>
          </w:rPr>
          <w:t>Antichrist’s</w:t>
        </w:r>
      </w:hyperlink>
      <w:r w:rsidRPr="003F7939">
        <w:rPr>
          <w:rFonts w:ascii="Segoe UI" w:eastAsia="Times New Roman" w:hAnsi="Segoe UI" w:cs="Segoe UI"/>
          <w:color w:val="09202F"/>
          <w:sz w:val="24"/>
          <w:szCs w:val="24"/>
          <w:shd w:val="clear" w:color="auto" w:fill="FFFFFF"/>
        </w:rPr>
        <w:t> evil kingdom.</w:t>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shd w:val="clear" w:color="auto" w:fill="FFFFFF"/>
        </w:rPr>
        <w:t>Various groups try to find the United States in prophecy, and some of their interpretations show great creativity. Some see the United States as the second beast that rises from the earth in </w:t>
      </w:r>
      <w:hyperlink r:id="rId19" w:tgtFrame="_blank" w:history="1">
        <w:r w:rsidRPr="003F7939">
          <w:rPr>
            <w:rFonts w:ascii="Segoe UI" w:eastAsia="Times New Roman" w:hAnsi="Segoe UI" w:cs="Segoe UI"/>
            <w:color w:val="0000FF"/>
            <w:sz w:val="24"/>
            <w:szCs w:val="24"/>
            <w:u w:val="single"/>
            <w:shd w:val="clear" w:color="auto" w:fill="FFFFFF"/>
          </w:rPr>
          <w:t>Revelation 13</w:t>
        </w:r>
      </w:hyperlink>
      <w:r w:rsidRPr="003F7939">
        <w:rPr>
          <w:rFonts w:ascii="Segoe UI" w:eastAsia="Times New Roman" w:hAnsi="Segoe UI" w:cs="Segoe UI"/>
          <w:color w:val="09202F"/>
          <w:sz w:val="24"/>
          <w:szCs w:val="24"/>
          <w:shd w:val="clear" w:color="auto" w:fill="FFFFFF"/>
        </w:rPr>
        <w:t>. Others see the “people tall and smooth-skinned, . . . feared far and wide” in </w:t>
      </w:r>
      <w:hyperlink r:id="rId20" w:tgtFrame="_blank" w:history="1">
        <w:r w:rsidRPr="003F7939">
          <w:rPr>
            <w:rFonts w:ascii="Segoe UI" w:eastAsia="Times New Roman" w:hAnsi="Segoe UI" w:cs="Segoe UI"/>
            <w:color w:val="0000FF"/>
            <w:sz w:val="24"/>
            <w:szCs w:val="24"/>
            <w:u w:val="single"/>
            <w:shd w:val="clear" w:color="auto" w:fill="FFFFFF"/>
          </w:rPr>
          <w:t>Isaiah 18:2</w:t>
        </w:r>
      </w:hyperlink>
      <w:r w:rsidRPr="003F7939">
        <w:rPr>
          <w:rFonts w:ascii="Segoe UI" w:eastAsia="Times New Roman" w:hAnsi="Segoe UI" w:cs="Segoe UI"/>
          <w:color w:val="09202F"/>
          <w:sz w:val="24"/>
          <w:szCs w:val="24"/>
          <w:shd w:val="clear" w:color="auto" w:fill="FFFFFF"/>
        </w:rPr>
        <w:t> as a reference to Americans, although the context is an oracle against Cush (verse 1). Still others point to </w:t>
      </w:r>
      <w:hyperlink r:id="rId21" w:tgtFrame="_blank" w:history="1">
        <w:r w:rsidRPr="003F7939">
          <w:rPr>
            <w:rFonts w:ascii="Segoe UI" w:eastAsia="Times New Roman" w:hAnsi="Segoe UI" w:cs="Segoe UI"/>
            <w:color w:val="0000FF"/>
            <w:sz w:val="24"/>
            <w:szCs w:val="24"/>
            <w:u w:val="single"/>
            <w:shd w:val="clear" w:color="auto" w:fill="FFFFFF"/>
          </w:rPr>
          <w:t>Ezekiel 38:13</w:t>
        </w:r>
      </w:hyperlink>
      <w:r w:rsidRPr="003F7939">
        <w:rPr>
          <w:rFonts w:ascii="Segoe UI" w:eastAsia="Times New Roman" w:hAnsi="Segoe UI" w:cs="Segoe UI"/>
          <w:color w:val="09202F"/>
          <w:sz w:val="24"/>
          <w:szCs w:val="24"/>
          <w:shd w:val="clear" w:color="auto" w:fill="FFFFFF"/>
        </w:rPr>
        <w:t>, which, in describing the </w:t>
      </w:r>
      <w:hyperlink r:id="rId22" w:history="1">
        <w:r w:rsidRPr="003F7939">
          <w:rPr>
            <w:rFonts w:ascii="Segoe UI" w:eastAsia="Times New Roman" w:hAnsi="Segoe UI" w:cs="Segoe UI"/>
            <w:color w:val="0000FF"/>
            <w:sz w:val="24"/>
            <w:szCs w:val="24"/>
            <w:u w:val="single"/>
            <w:shd w:val="clear" w:color="auto" w:fill="FFFFFF"/>
          </w:rPr>
          <w:t>Battle of Gog and Magog</w:t>
        </w:r>
      </w:hyperlink>
      <w:r w:rsidRPr="003F7939">
        <w:rPr>
          <w:rFonts w:ascii="Segoe UI" w:eastAsia="Times New Roman" w:hAnsi="Segoe UI" w:cs="Segoe UI"/>
          <w:color w:val="09202F"/>
          <w:sz w:val="24"/>
          <w:szCs w:val="24"/>
          <w:shd w:val="clear" w:color="auto" w:fill="FFFFFF"/>
        </w:rPr>
        <w:t>, refers to “the merchants of Tarshish and all her villages”: according to this theory, “Tarshish” is Britain, and the “villages” are the English-speaking colonies such as the United States of America. And then there’s the reference to the “great eagle” that protects the woman/Israel in </w:t>
      </w:r>
      <w:hyperlink r:id="rId23" w:tgtFrame="_blank" w:history="1">
        <w:r w:rsidRPr="003F7939">
          <w:rPr>
            <w:rFonts w:ascii="Segoe UI" w:eastAsia="Times New Roman" w:hAnsi="Segoe UI" w:cs="Segoe UI"/>
            <w:color w:val="0000FF"/>
            <w:sz w:val="24"/>
            <w:szCs w:val="24"/>
            <w:u w:val="single"/>
            <w:shd w:val="clear" w:color="auto" w:fill="FFFFFF"/>
          </w:rPr>
          <w:t>Revelation 12:14</w:t>
        </w:r>
      </w:hyperlink>
      <w:r w:rsidRPr="003F7939">
        <w:rPr>
          <w:rFonts w:ascii="Segoe UI" w:eastAsia="Times New Roman" w:hAnsi="Segoe UI" w:cs="Segoe UI"/>
          <w:color w:val="09202F"/>
          <w:sz w:val="24"/>
          <w:szCs w:val="24"/>
          <w:shd w:val="clear" w:color="auto" w:fill="FFFFFF"/>
        </w:rPr>
        <w:t>—another reference to the United States’ role in the end times, according to some.</w:t>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shd w:val="clear" w:color="auto" w:fill="FFFFFF"/>
        </w:rPr>
        <w:t>The problem is that the above interpretations require a good amount of speculation and seem to come from an Anglo-centric (or at least an America-centric) perspective. The fact remains that the United States of America is not clearly specified in any </w:t>
      </w:r>
      <w:hyperlink r:id="rId24" w:history="1">
        <w:r w:rsidRPr="003F7939">
          <w:rPr>
            <w:rFonts w:ascii="Segoe UI" w:eastAsia="Times New Roman" w:hAnsi="Segoe UI" w:cs="Segoe UI"/>
            <w:color w:val="0000FF"/>
            <w:sz w:val="24"/>
            <w:szCs w:val="24"/>
            <w:u w:val="single"/>
            <w:shd w:val="clear" w:color="auto" w:fill="FFFFFF"/>
          </w:rPr>
          <w:t>end-times</w:t>
        </w:r>
      </w:hyperlink>
      <w:r w:rsidRPr="003F7939">
        <w:rPr>
          <w:rFonts w:ascii="Segoe UI" w:eastAsia="Times New Roman" w:hAnsi="Segoe UI" w:cs="Segoe UI"/>
          <w:color w:val="09202F"/>
          <w:sz w:val="24"/>
          <w:szCs w:val="24"/>
          <w:shd w:val="clear" w:color="auto" w:fill="FFFFFF"/>
        </w:rPr>
        <w:t xml:space="preserve"> prophecy in the Bible. We assume that general prophecies that pertain to all the </w:t>
      </w:r>
      <w:r w:rsidRPr="003F7939">
        <w:rPr>
          <w:rFonts w:ascii="Segoe UI" w:eastAsia="Times New Roman" w:hAnsi="Segoe UI" w:cs="Segoe UI"/>
          <w:color w:val="09202F"/>
          <w:sz w:val="24"/>
          <w:szCs w:val="24"/>
          <w:shd w:val="clear" w:color="auto" w:fill="FFFFFF"/>
        </w:rPr>
        <w:lastRenderedPageBreak/>
        <w:t>nations of the world will include the United States: if the U.S. is still in existence in the end times, it will be one of the “all nations” judged by God (</w:t>
      </w:r>
      <w:hyperlink r:id="rId25" w:tgtFrame="_blank" w:history="1">
        <w:r w:rsidRPr="003F7939">
          <w:rPr>
            <w:rFonts w:ascii="Segoe UI" w:eastAsia="Times New Roman" w:hAnsi="Segoe UI" w:cs="Segoe UI"/>
            <w:color w:val="0000FF"/>
            <w:sz w:val="24"/>
            <w:szCs w:val="24"/>
            <w:u w:val="single"/>
            <w:shd w:val="clear" w:color="auto" w:fill="FFFFFF"/>
          </w:rPr>
          <w:t>Isaiah 34:2–3</w:t>
        </w:r>
      </w:hyperlink>
      <w:r w:rsidRPr="003F7939">
        <w:rPr>
          <w:rFonts w:ascii="Segoe UI" w:eastAsia="Times New Roman" w:hAnsi="Segoe UI" w:cs="Segoe UI"/>
          <w:color w:val="09202F"/>
          <w:sz w:val="24"/>
          <w:szCs w:val="24"/>
          <w:shd w:val="clear" w:color="auto" w:fill="FFFFFF"/>
        </w:rPr>
        <w:t>; </w:t>
      </w:r>
      <w:hyperlink r:id="rId26" w:tgtFrame="_blank" w:history="1">
        <w:r w:rsidRPr="003F7939">
          <w:rPr>
            <w:rFonts w:ascii="Segoe UI" w:eastAsia="Times New Roman" w:hAnsi="Segoe UI" w:cs="Segoe UI"/>
            <w:color w:val="0000FF"/>
            <w:sz w:val="24"/>
            <w:szCs w:val="24"/>
            <w:u w:val="single"/>
            <w:shd w:val="clear" w:color="auto" w:fill="FFFFFF"/>
          </w:rPr>
          <w:t>Haggai 2:7</w:t>
        </w:r>
      </w:hyperlink>
      <w:r w:rsidRPr="003F7939">
        <w:rPr>
          <w:rFonts w:ascii="Segoe UI" w:eastAsia="Times New Roman" w:hAnsi="Segoe UI" w:cs="Segoe UI"/>
          <w:color w:val="09202F"/>
          <w:sz w:val="24"/>
          <w:szCs w:val="24"/>
          <w:shd w:val="clear" w:color="auto" w:fill="FFFFFF"/>
        </w:rPr>
        <w:t>; </w:t>
      </w:r>
      <w:hyperlink r:id="rId27" w:tgtFrame="_blank" w:history="1">
        <w:r w:rsidRPr="003F7939">
          <w:rPr>
            <w:rFonts w:ascii="Segoe UI" w:eastAsia="Times New Roman" w:hAnsi="Segoe UI" w:cs="Segoe UI"/>
            <w:color w:val="0000FF"/>
            <w:sz w:val="24"/>
            <w:szCs w:val="24"/>
            <w:u w:val="single"/>
            <w:shd w:val="clear" w:color="auto" w:fill="FFFFFF"/>
          </w:rPr>
          <w:t>Joel 3:2</w:t>
        </w:r>
      </w:hyperlink>
      <w:r w:rsidRPr="003F7939">
        <w:rPr>
          <w:rFonts w:ascii="Segoe UI" w:eastAsia="Times New Roman" w:hAnsi="Segoe UI" w:cs="Segoe UI"/>
          <w:color w:val="09202F"/>
          <w:sz w:val="24"/>
          <w:szCs w:val="24"/>
          <w:shd w:val="clear" w:color="auto" w:fill="FFFFFF"/>
        </w:rPr>
        <w:t>) and one of the “all nations” that flow to Zion to worship the True King (</w:t>
      </w:r>
      <w:hyperlink r:id="rId28" w:tgtFrame="_blank" w:history="1">
        <w:r w:rsidRPr="003F7939">
          <w:rPr>
            <w:rFonts w:ascii="Segoe UI" w:eastAsia="Times New Roman" w:hAnsi="Segoe UI" w:cs="Segoe UI"/>
            <w:color w:val="0000FF"/>
            <w:sz w:val="24"/>
            <w:szCs w:val="24"/>
            <w:u w:val="single"/>
            <w:shd w:val="clear" w:color="auto" w:fill="FFFFFF"/>
          </w:rPr>
          <w:t>Isaiah 2:2</w:t>
        </w:r>
      </w:hyperlink>
      <w:r w:rsidRPr="003F7939">
        <w:rPr>
          <w:rFonts w:ascii="Segoe UI" w:eastAsia="Times New Roman" w:hAnsi="Segoe UI" w:cs="Segoe UI"/>
          <w:color w:val="09202F"/>
          <w:sz w:val="24"/>
          <w:szCs w:val="24"/>
          <w:shd w:val="clear" w:color="auto" w:fill="FFFFFF"/>
        </w:rPr>
        <w:t>).</w:t>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shd w:val="clear" w:color="auto" w:fill="FFFFFF"/>
        </w:rPr>
        <w:t>Why is the United States of America not clearly mentioned in Bible prophecy? There could be several reasons:</w:t>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rPr>
        <w:br/>
      </w:r>
    </w:p>
    <w:p w14:paraId="37805510" w14:textId="77777777" w:rsidR="003F7939" w:rsidRPr="003F7939" w:rsidRDefault="003F7939" w:rsidP="003F7939">
      <w:pPr>
        <w:shd w:val="clear" w:color="auto" w:fill="FFFFFF"/>
        <w:spacing w:after="0" w:line="240" w:lineRule="auto"/>
        <w:ind w:left="720"/>
        <w:rPr>
          <w:rFonts w:ascii="Segoe UI" w:eastAsia="Times New Roman" w:hAnsi="Segoe UI" w:cs="Segoe UI"/>
          <w:color w:val="09202F"/>
          <w:sz w:val="24"/>
          <w:szCs w:val="24"/>
        </w:rPr>
      </w:pPr>
      <w:r w:rsidRPr="003F7939">
        <w:rPr>
          <w:rFonts w:ascii="Segoe UI" w:eastAsia="Times New Roman" w:hAnsi="Segoe UI" w:cs="Segoe UI"/>
          <w:color w:val="09202F"/>
          <w:sz w:val="24"/>
          <w:szCs w:val="24"/>
        </w:rPr>
        <w:t>1) Perhaps in the end times the United States will be weakened to the extent that its influence in the world suffers, and America does not play an important role in end-times events.</w:t>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rPr>
        <w:br/>
        <w:t>2) Perhaps in the end times the United States has ceased to exist altogether.</w:t>
      </w:r>
      <w:r w:rsidRPr="003F7939">
        <w:rPr>
          <w:rFonts w:ascii="Segoe UI" w:eastAsia="Times New Roman" w:hAnsi="Segoe UI" w:cs="Segoe UI"/>
          <w:color w:val="09202F"/>
          <w:sz w:val="24"/>
          <w:szCs w:val="24"/>
        </w:rPr>
        <w:br/>
      </w:r>
      <w:r w:rsidRPr="003F7939">
        <w:rPr>
          <w:rFonts w:ascii="Segoe UI" w:eastAsia="Times New Roman" w:hAnsi="Segoe UI" w:cs="Segoe UI"/>
          <w:color w:val="09202F"/>
          <w:sz w:val="24"/>
          <w:szCs w:val="24"/>
        </w:rPr>
        <w:br/>
        <w:t>3) Perhaps the United States is simply one of the other nations of the world that reject God in the end times (</w:t>
      </w:r>
      <w:hyperlink r:id="rId29" w:tgtFrame="_blank" w:history="1">
        <w:r w:rsidRPr="003F7939">
          <w:rPr>
            <w:rFonts w:ascii="Segoe UI" w:eastAsia="Times New Roman" w:hAnsi="Segoe UI" w:cs="Segoe UI"/>
            <w:color w:val="0000FF"/>
            <w:sz w:val="24"/>
            <w:szCs w:val="24"/>
            <w:u w:val="single"/>
          </w:rPr>
          <w:t>Revelation 10:11</w:t>
        </w:r>
      </w:hyperlink>
      <w:r w:rsidRPr="003F7939">
        <w:rPr>
          <w:rFonts w:ascii="Segoe UI" w:eastAsia="Times New Roman" w:hAnsi="Segoe UI" w:cs="Segoe UI"/>
          <w:color w:val="09202F"/>
          <w:sz w:val="24"/>
          <w:szCs w:val="24"/>
        </w:rPr>
        <w:t>; </w:t>
      </w:r>
      <w:hyperlink r:id="rId30" w:tgtFrame="_blank" w:history="1">
        <w:r w:rsidRPr="003F7939">
          <w:rPr>
            <w:rFonts w:ascii="Segoe UI" w:eastAsia="Times New Roman" w:hAnsi="Segoe UI" w:cs="Segoe UI"/>
            <w:color w:val="0000FF"/>
            <w:sz w:val="24"/>
            <w:szCs w:val="24"/>
            <w:u w:val="single"/>
          </w:rPr>
          <w:t>11:18</w:t>
        </w:r>
      </w:hyperlink>
      <w:r w:rsidRPr="003F7939">
        <w:rPr>
          <w:rFonts w:ascii="Segoe UI" w:eastAsia="Times New Roman" w:hAnsi="Segoe UI" w:cs="Segoe UI"/>
          <w:color w:val="09202F"/>
          <w:sz w:val="24"/>
          <w:szCs w:val="24"/>
        </w:rPr>
        <w:t>; </w:t>
      </w:r>
      <w:hyperlink r:id="rId31" w:tgtFrame="_blank" w:history="1">
        <w:r w:rsidRPr="003F7939">
          <w:rPr>
            <w:rFonts w:ascii="Segoe UI" w:eastAsia="Times New Roman" w:hAnsi="Segoe UI" w:cs="Segoe UI"/>
            <w:color w:val="0000FF"/>
            <w:sz w:val="24"/>
            <w:szCs w:val="24"/>
            <w:u w:val="single"/>
          </w:rPr>
          <w:t>12:5</w:t>
        </w:r>
      </w:hyperlink>
      <w:r w:rsidRPr="003F7939">
        <w:rPr>
          <w:rFonts w:ascii="Segoe UI" w:eastAsia="Times New Roman" w:hAnsi="Segoe UI" w:cs="Segoe UI"/>
          <w:color w:val="09202F"/>
          <w:sz w:val="24"/>
          <w:szCs w:val="24"/>
        </w:rPr>
        <w:t>; </w:t>
      </w:r>
      <w:hyperlink r:id="rId32" w:tgtFrame="_blank" w:history="1">
        <w:r w:rsidRPr="003F7939">
          <w:rPr>
            <w:rFonts w:ascii="Segoe UI" w:eastAsia="Times New Roman" w:hAnsi="Segoe UI" w:cs="Segoe UI"/>
            <w:color w:val="0000FF"/>
            <w:sz w:val="24"/>
            <w:szCs w:val="24"/>
            <w:u w:val="single"/>
          </w:rPr>
          <w:t>14:8</w:t>
        </w:r>
      </w:hyperlink>
      <w:r w:rsidRPr="003F7939">
        <w:rPr>
          <w:rFonts w:ascii="Segoe UI" w:eastAsia="Times New Roman" w:hAnsi="Segoe UI" w:cs="Segoe UI"/>
          <w:color w:val="09202F"/>
          <w:sz w:val="24"/>
          <w:szCs w:val="24"/>
        </w:rPr>
        <w:t>; </w:t>
      </w:r>
      <w:hyperlink r:id="rId33" w:tgtFrame="_blank" w:history="1">
        <w:r w:rsidRPr="003F7939">
          <w:rPr>
            <w:rFonts w:ascii="Segoe UI" w:eastAsia="Times New Roman" w:hAnsi="Segoe UI" w:cs="Segoe UI"/>
            <w:color w:val="0000FF"/>
            <w:sz w:val="24"/>
            <w:szCs w:val="24"/>
            <w:u w:val="single"/>
          </w:rPr>
          <w:t>15:4</w:t>
        </w:r>
      </w:hyperlink>
      <w:r w:rsidRPr="003F7939">
        <w:rPr>
          <w:rFonts w:ascii="Segoe UI" w:eastAsia="Times New Roman" w:hAnsi="Segoe UI" w:cs="Segoe UI"/>
          <w:color w:val="09202F"/>
          <w:sz w:val="24"/>
          <w:szCs w:val="24"/>
        </w:rPr>
        <w:t>; </w:t>
      </w:r>
      <w:hyperlink r:id="rId34" w:tgtFrame="_blank" w:history="1">
        <w:r w:rsidRPr="003F7939">
          <w:rPr>
            <w:rFonts w:ascii="Segoe UI" w:eastAsia="Times New Roman" w:hAnsi="Segoe UI" w:cs="Segoe UI"/>
            <w:color w:val="0000FF"/>
            <w:sz w:val="24"/>
            <w:szCs w:val="24"/>
            <w:u w:val="single"/>
          </w:rPr>
          <w:t>16:19</w:t>
        </w:r>
      </w:hyperlink>
      <w:r w:rsidRPr="003F7939">
        <w:rPr>
          <w:rFonts w:ascii="Segoe UI" w:eastAsia="Times New Roman" w:hAnsi="Segoe UI" w:cs="Segoe UI"/>
          <w:color w:val="09202F"/>
          <w:sz w:val="24"/>
          <w:szCs w:val="24"/>
        </w:rPr>
        <w:t>; </w:t>
      </w:r>
      <w:hyperlink r:id="rId35" w:tgtFrame="_blank" w:history="1">
        <w:r w:rsidRPr="003F7939">
          <w:rPr>
            <w:rFonts w:ascii="Segoe UI" w:eastAsia="Times New Roman" w:hAnsi="Segoe UI" w:cs="Segoe UI"/>
            <w:color w:val="0000FF"/>
            <w:sz w:val="24"/>
            <w:szCs w:val="24"/>
            <w:u w:val="single"/>
          </w:rPr>
          <w:t>17:15</w:t>
        </w:r>
      </w:hyperlink>
      <w:r w:rsidRPr="003F7939">
        <w:rPr>
          <w:rFonts w:ascii="Segoe UI" w:eastAsia="Times New Roman" w:hAnsi="Segoe UI" w:cs="Segoe UI"/>
          <w:color w:val="09202F"/>
          <w:sz w:val="24"/>
          <w:szCs w:val="24"/>
        </w:rPr>
        <w:t>; </w:t>
      </w:r>
      <w:hyperlink r:id="rId36" w:tgtFrame="_blank" w:history="1">
        <w:r w:rsidRPr="003F7939">
          <w:rPr>
            <w:rFonts w:ascii="Segoe UI" w:eastAsia="Times New Roman" w:hAnsi="Segoe UI" w:cs="Segoe UI"/>
            <w:color w:val="0000FF"/>
            <w:sz w:val="24"/>
            <w:szCs w:val="24"/>
            <w:u w:val="single"/>
          </w:rPr>
          <w:t>18:3</w:t>
        </w:r>
      </w:hyperlink>
      <w:r w:rsidRPr="003F7939">
        <w:rPr>
          <w:rFonts w:ascii="Segoe UI" w:eastAsia="Times New Roman" w:hAnsi="Segoe UI" w:cs="Segoe UI"/>
          <w:color w:val="09202F"/>
          <w:sz w:val="24"/>
          <w:szCs w:val="24"/>
        </w:rPr>
        <w:t>,</w:t>
      </w:r>
      <w:hyperlink r:id="rId37" w:tgtFrame="_blank" w:history="1">
        <w:r w:rsidRPr="003F7939">
          <w:rPr>
            <w:rFonts w:ascii="Segoe UI" w:eastAsia="Times New Roman" w:hAnsi="Segoe UI" w:cs="Segoe UI"/>
            <w:color w:val="0000FF"/>
            <w:sz w:val="24"/>
            <w:szCs w:val="24"/>
            <w:u w:val="single"/>
          </w:rPr>
          <w:t>23</w:t>
        </w:r>
      </w:hyperlink>
      <w:r w:rsidRPr="003F7939">
        <w:rPr>
          <w:rFonts w:ascii="Segoe UI" w:eastAsia="Times New Roman" w:hAnsi="Segoe UI" w:cs="Segoe UI"/>
          <w:color w:val="09202F"/>
          <w:sz w:val="24"/>
          <w:szCs w:val="24"/>
        </w:rPr>
        <w:t>; </w:t>
      </w:r>
      <w:hyperlink r:id="rId38" w:tgtFrame="_blank" w:history="1">
        <w:r w:rsidRPr="003F7939">
          <w:rPr>
            <w:rFonts w:ascii="Segoe UI" w:eastAsia="Times New Roman" w:hAnsi="Segoe UI" w:cs="Segoe UI"/>
            <w:color w:val="0000FF"/>
            <w:sz w:val="24"/>
            <w:szCs w:val="24"/>
            <w:u w:val="single"/>
          </w:rPr>
          <w:t>19:15</w:t>
        </w:r>
      </w:hyperlink>
      <w:r w:rsidRPr="003F7939">
        <w:rPr>
          <w:rFonts w:ascii="Segoe UI" w:eastAsia="Times New Roman" w:hAnsi="Segoe UI" w:cs="Segoe UI"/>
          <w:color w:val="09202F"/>
          <w:sz w:val="24"/>
          <w:szCs w:val="24"/>
        </w:rPr>
        <w:t>).</w:t>
      </w:r>
    </w:p>
    <w:p w14:paraId="6EE62BF3" w14:textId="24E53734" w:rsidR="009F592D" w:rsidRDefault="009F592D" w:rsidP="003F7939">
      <w:pPr>
        <w:shd w:val="clear" w:color="auto" w:fill="FFFFFF"/>
        <w:spacing w:before="255" w:after="0" w:line="510" w:lineRule="atLeast"/>
        <w:textAlignment w:val="baseline"/>
      </w:pPr>
    </w:p>
    <w:sectPr w:rsidR="009F592D">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8B0F" w14:textId="77777777" w:rsidR="009027ED" w:rsidRDefault="009027ED" w:rsidP="00657F7D">
      <w:pPr>
        <w:spacing w:after="0" w:line="240" w:lineRule="auto"/>
      </w:pPr>
      <w:r>
        <w:separator/>
      </w:r>
    </w:p>
  </w:endnote>
  <w:endnote w:type="continuationSeparator" w:id="0">
    <w:p w14:paraId="100BC998" w14:textId="77777777" w:rsidR="009027ED" w:rsidRDefault="009027ED"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BB78" w14:textId="77777777" w:rsidR="009027ED" w:rsidRDefault="009027ED" w:rsidP="00657F7D">
      <w:pPr>
        <w:spacing w:after="0" w:line="240" w:lineRule="auto"/>
      </w:pPr>
      <w:r>
        <w:separator/>
      </w:r>
    </w:p>
  </w:footnote>
  <w:footnote w:type="continuationSeparator" w:id="0">
    <w:p w14:paraId="2760F818" w14:textId="77777777" w:rsidR="009027ED" w:rsidRDefault="009027ED" w:rsidP="00657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295340"/>
    <w:rsid w:val="002A0468"/>
    <w:rsid w:val="003F7939"/>
    <w:rsid w:val="00424BD2"/>
    <w:rsid w:val="004C3869"/>
    <w:rsid w:val="005365F5"/>
    <w:rsid w:val="005A1E1C"/>
    <w:rsid w:val="00657F7D"/>
    <w:rsid w:val="006E544F"/>
    <w:rsid w:val="00883E0D"/>
    <w:rsid w:val="009027ED"/>
    <w:rsid w:val="009F592D"/>
    <w:rsid w:val="00A70299"/>
    <w:rsid w:val="00B343DB"/>
    <w:rsid w:val="00C21D35"/>
    <w:rsid w:val="00E2184D"/>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esv/Revelation%2017.5" TargetMode="External"/><Relationship Id="rId18" Type="http://schemas.openxmlformats.org/officeDocument/2006/relationships/hyperlink" Target="https://www.gotquestions.org/what-is-the-antichrist.html" TargetMode="External"/><Relationship Id="rId26" Type="http://schemas.openxmlformats.org/officeDocument/2006/relationships/hyperlink" Target="https://biblia.com/bible/esv/Haggai%202.7" TargetMode="External"/><Relationship Id="rId39" Type="http://schemas.openxmlformats.org/officeDocument/2006/relationships/footer" Target="footer1.xml"/><Relationship Id="rId21" Type="http://schemas.openxmlformats.org/officeDocument/2006/relationships/hyperlink" Target="https://biblia.com/bible/esv/Ezek%2038.13" TargetMode="External"/><Relationship Id="rId34" Type="http://schemas.openxmlformats.org/officeDocument/2006/relationships/hyperlink" Target="https://biblia.com/bible/esv/Revelation%2016.19" TargetMode="External"/><Relationship Id="rId7" Type="http://schemas.openxmlformats.org/officeDocument/2006/relationships/hyperlink" Target="https://biblia.com/bible/esv/Rom%209.4%E2%80%935" TargetMode="External"/><Relationship Id="rId2" Type="http://schemas.openxmlformats.org/officeDocument/2006/relationships/settings" Target="settings.xml"/><Relationship Id="rId16" Type="http://schemas.openxmlformats.org/officeDocument/2006/relationships/hyperlink" Target="https://biblia.com/bible/esv/Revelation%2018.21" TargetMode="External"/><Relationship Id="rId20" Type="http://schemas.openxmlformats.org/officeDocument/2006/relationships/hyperlink" Target="https://biblia.com/bible/esv/Isa%2018.2" TargetMode="External"/><Relationship Id="rId29" Type="http://schemas.openxmlformats.org/officeDocument/2006/relationships/hyperlink" Target="https://biblia.com/bible/esv/Rev%2010.1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iblia.com/bible/esv/Rev%2014.8" TargetMode="External"/><Relationship Id="rId24" Type="http://schemas.openxmlformats.org/officeDocument/2006/relationships/hyperlink" Target="https://www.gotquestions.org/questions_end-times.html" TargetMode="External"/><Relationship Id="rId32" Type="http://schemas.openxmlformats.org/officeDocument/2006/relationships/hyperlink" Target="https://biblia.com/bible/esv/Revelation%2014.8" TargetMode="External"/><Relationship Id="rId37" Type="http://schemas.openxmlformats.org/officeDocument/2006/relationships/hyperlink" Target="https://biblia.com/bible/esv/Revelation%2018.23"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iblia.com/bible/esv/Revelation%2018.10" TargetMode="External"/><Relationship Id="rId23" Type="http://schemas.openxmlformats.org/officeDocument/2006/relationships/hyperlink" Target="https://biblia.com/bible/esv/Rev%2012.14" TargetMode="External"/><Relationship Id="rId28" Type="http://schemas.openxmlformats.org/officeDocument/2006/relationships/hyperlink" Target="https://biblia.com/bible/esv/Isa%202.2" TargetMode="External"/><Relationship Id="rId36" Type="http://schemas.openxmlformats.org/officeDocument/2006/relationships/hyperlink" Target="https://biblia.com/bible/esv/Revelation%2018.3" TargetMode="External"/><Relationship Id="rId10" Type="http://schemas.openxmlformats.org/officeDocument/2006/relationships/hyperlink" Target="https://biblia.com/bible/esv/Revelation%2021.12" TargetMode="External"/><Relationship Id="rId19" Type="http://schemas.openxmlformats.org/officeDocument/2006/relationships/hyperlink" Target="https://biblia.com/bible/esv/Rev%2013" TargetMode="External"/><Relationship Id="rId31" Type="http://schemas.openxmlformats.org/officeDocument/2006/relationships/hyperlink" Target="https://biblia.com/bible/esv/Revelation%2012.5" TargetMode="External"/><Relationship Id="rId4" Type="http://schemas.openxmlformats.org/officeDocument/2006/relationships/footnotes" Target="footnotes.xml"/><Relationship Id="rId9" Type="http://schemas.openxmlformats.org/officeDocument/2006/relationships/hyperlink" Target="https://biblia.com/bible/esv/Rev%207.4" TargetMode="External"/><Relationship Id="rId14" Type="http://schemas.openxmlformats.org/officeDocument/2006/relationships/hyperlink" Target="https://biblia.com/bible/esv/Revelation%2018.2" TargetMode="External"/><Relationship Id="rId22" Type="http://schemas.openxmlformats.org/officeDocument/2006/relationships/hyperlink" Target="https://www.gotquestions.org/Gog-Magog.html" TargetMode="External"/><Relationship Id="rId27" Type="http://schemas.openxmlformats.org/officeDocument/2006/relationships/hyperlink" Target="https://biblia.com/bible/esv/Joel%203.2" TargetMode="External"/><Relationship Id="rId30" Type="http://schemas.openxmlformats.org/officeDocument/2006/relationships/hyperlink" Target="https://biblia.com/bible/esv/Revelation%2011.18" TargetMode="External"/><Relationship Id="rId35" Type="http://schemas.openxmlformats.org/officeDocument/2006/relationships/hyperlink" Target="https://biblia.com/bible/esv/Revelation%2017.15" TargetMode="External"/><Relationship Id="rId8" Type="http://schemas.openxmlformats.org/officeDocument/2006/relationships/hyperlink" Target="https://www.gotquestions.org/Gods-chosen-people.html" TargetMode="External"/><Relationship Id="rId3" Type="http://schemas.openxmlformats.org/officeDocument/2006/relationships/webSettings" Target="webSettings.xml"/><Relationship Id="rId12" Type="http://schemas.openxmlformats.org/officeDocument/2006/relationships/hyperlink" Target="https://biblia.com/bible/esv/Revelation%2016.19" TargetMode="External"/><Relationship Id="rId17" Type="http://schemas.openxmlformats.org/officeDocument/2006/relationships/hyperlink" Target="https://www.gotquestions.org/whore-Babylon-mystery.html" TargetMode="External"/><Relationship Id="rId25" Type="http://schemas.openxmlformats.org/officeDocument/2006/relationships/hyperlink" Target="https://biblia.com/bible/esv/Isa%2034.2%E2%80%933" TargetMode="External"/><Relationship Id="rId33" Type="http://schemas.openxmlformats.org/officeDocument/2006/relationships/hyperlink" Target="https://biblia.com/bible/esv/Revelation%2015.4" TargetMode="External"/><Relationship Id="rId38" Type="http://schemas.openxmlformats.org/officeDocument/2006/relationships/hyperlink" Target="https://biblia.com/bible/esv/Revelation%20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2021-11-14T23:24:00Z</dcterms:created>
  <dcterms:modified xsi:type="dcterms:W3CDTF">2021-11-14T23:24:00Z</dcterms:modified>
</cp:coreProperties>
</file>