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10"/>
        </w:tabs>
        <w:rPr>
          <w:sz w:val="24"/>
          <w:szCs w:val="24"/>
        </w:rPr>
      </w:pPr>
      <w:r w:rsidDel="00000000" w:rsidR="00000000" w:rsidRPr="00000000">
        <w:rPr>
          <w:sz w:val="24"/>
          <w:szCs w:val="24"/>
          <w:rtl w:val="0"/>
        </w:rPr>
        <w:t xml:space="preserve">To:</w:t>
        <w:tab/>
        <w:t xml:space="preserve">MCCPTA Board of Directors</w:t>
      </w:r>
    </w:p>
    <w:p w:rsidR="00000000" w:rsidDel="00000000" w:rsidP="00000000" w:rsidRDefault="00000000" w:rsidRPr="00000000" w14:paraId="00000002">
      <w:pPr>
        <w:tabs>
          <w:tab w:val="left" w:pos="810"/>
        </w:tabs>
        <w:rPr>
          <w:sz w:val="24"/>
          <w:szCs w:val="24"/>
        </w:rPr>
      </w:pPr>
      <w:r w:rsidDel="00000000" w:rsidR="00000000" w:rsidRPr="00000000">
        <w:rPr>
          <w:sz w:val="24"/>
          <w:szCs w:val="24"/>
          <w:rtl w:val="0"/>
        </w:rPr>
        <w:t xml:space="preserve">From:</w:t>
        <w:tab/>
        <w:t xml:space="preserve">Gail Ravnitzky Silberglied, Chair, Virtual Learning Ad Hoc Subcommittee</w:t>
      </w:r>
    </w:p>
    <w:p w:rsidR="00000000" w:rsidDel="00000000" w:rsidP="00000000" w:rsidRDefault="00000000" w:rsidRPr="00000000" w14:paraId="00000003">
      <w:pPr>
        <w:tabs>
          <w:tab w:val="left" w:pos="810"/>
        </w:tabs>
        <w:rPr>
          <w:sz w:val="24"/>
          <w:szCs w:val="24"/>
        </w:rPr>
      </w:pPr>
      <w:r w:rsidDel="00000000" w:rsidR="00000000" w:rsidRPr="00000000">
        <w:rPr>
          <w:sz w:val="24"/>
          <w:szCs w:val="24"/>
          <w:rtl w:val="0"/>
        </w:rPr>
        <w:t xml:space="preserve">Date:</w:t>
        <w:tab/>
        <w:t xml:space="preserve">February 9, 2021</w:t>
      </w:r>
    </w:p>
    <w:p w:rsidR="00000000" w:rsidDel="00000000" w:rsidP="00000000" w:rsidRDefault="00000000" w:rsidRPr="00000000" w14:paraId="00000004">
      <w:pPr>
        <w:tabs>
          <w:tab w:val="left" w:pos="810"/>
        </w:tabs>
        <w:rPr>
          <w:b w:val="1"/>
          <w:sz w:val="24"/>
          <w:szCs w:val="24"/>
        </w:rPr>
      </w:pPr>
      <w:r w:rsidDel="00000000" w:rsidR="00000000" w:rsidRPr="00000000">
        <w:rPr>
          <w:b w:val="1"/>
          <w:sz w:val="24"/>
          <w:szCs w:val="24"/>
          <w:rtl w:val="0"/>
        </w:rPr>
        <w:t xml:space="preserve">RE:</w:t>
        <w:tab/>
        <w:t xml:space="preserve">Virtual Learning Committee Report #2</w:t>
      </w:r>
    </w:p>
    <w:p w:rsidR="00000000" w:rsidDel="00000000" w:rsidP="00000000" w:rsidRDefault="00000000" w:rsidRPr="00000000" w14:paraId="00000005">
      <w:pPr>
        <w:tabs>
          <w:tab w:val="left" w:pos="810"/>
        </w:tabs>
        <w:rPr>
          <w:b w:val="1"/>
          <w:sz w:val="24"/>
          <w:szCs w:val="24"/>
        </w:rPr>
      </w:pPr>
      <w:r w:rsidDel="00000000" w:rsidR="00000000" w:rsidRPr="00000000">
        <w:rPr>
          <w:rtl w:val="0"/>
        </w:rPr>
      </w:r>
    </w:p>
    <w:p w:rsidR="00000000" w:rsidDel="00000000" w:rsidP="00000000" w:rsidRDefault="00000000" w:rsidRPr="00000000" w14:paraId="00000006">
      <w:pPr>
        <w:tabs>
          <w:tab w:val="left" w:pos="810"/>
        </w:tabs>
        <w:rPr>
          <w:sz w:val="24"/>
          <w:szCs w:val="24"/>
        </w:rPr>
      </w:pPr>
      <w:r w:rsidDel="00000000" w:rsidR="00000000" w:rsidRPr="00000000">
        <w:rPr>
          <w:sz w:val="24"/>
          <w:szCs w:val="24"/>
          <w:rtl w:val="0"/>
        </w:rPr>
        <w:t xml:space="preserve">Note:  if you missed our 1st Committee Report submitted on January 25, you can access it </w:t>
      </w:r>
      <w:hyperlink r:id="rId6">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w:t>
      </w:r>
    </w:p>
    <w:p w:rsidR="00000000" w:rsidDel="00000000" w:rsidP="00000000" w:rsidRDefault="00000000" w:rsidRPr="00000000" w14:paraId="00000007">
      <w:pPr>
        <w:rPr>
          <w:sz w:val="24"/>
          <w:szCs w:val="24"/>
        </w:rPr>
      </w:pPr>
      <w:r w:rsidDel="00000000" w:rsidR="00000000" w:rsidRPr="00000000">
        <w:rPr>
          <w:sz w:val="24"/>
          <w:szCs w:val="24"/>
          <w:rtl w:val="0"/>
        </w:rPr>
        <w:t xml:space="preserve"> </w:t>
      </w:r>
    </w:p>
    <w:p w:rsidR="00000000" w:rsidDel="00000000" w:rsidP="00000000" w:rsidRDefault="00000000" w:rsidRPr="00000000" w14:paraId="00000008">
      <w:pP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OVERVIEW</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B">
      <w:pPr>
        <w:numPr>
          <w:ilvl w:val="0"/>
          <w:numId w:val="3"/>
        </w:numPr>
        <w:ind w:left="720" w:hanging="360"/>
        <w:rPr>
          <w:sz w:val="24"/>
          <w:szCs w:val="24"/>
        </w:rPr>
      </w:pPr>
      <w:r w:rsidDel="00000000" w:rsidR="00000000" w:rsidRPr="00000000">
        <w:rPr>
          <w:b w:val="1"/>
          <w:sz w:val="24"/>
          <w:szCs w:val="24"/>
          <w:rtl w:val="0"/>
        </w:rPr>
        <w:t xml:space="preserve">About this Committee</w:t>
      </w:r>
      <w:r w:rsidDel="00000000" w:rsidR="00000000" w:rsidRPr="00000000">
        <w:rPr>
          <w:sz w:val="24"/>
          <w:szCs w:val="24"/>
          <w:rtl w:val="0"/>
        </w:rPr>
        <w:t xml:space="preserve">—The Ad Hoc Subcommittee on Virtual Learning is a temporary MCCPTA committee created in August, 2020 to advocate for all MCPS students operating in the virtual learning environment.</w:t>
      </w:r>
    </w:p>
    <w:p w:rsidR="00000000" w:rsidDel="00000000" w:rsidP="00000000" w:rsidRDefault="00000000" w:rsidRPr="00000000" w14:paraId="0000000C">
      <w:pPr>
        <w:ind w:left="720" w:firstLine="0"/>
        <w:rPr>
          <w:sz w:val="24"/>
          <w:szCs w:val="24"/>
        </w:rPr>
      </w:pPr>
      <w:r w:rsidDel="00000000" w:rsidR="00000000" w:rsidRPr="00000000">
        <w:rPr>
          <w:rtl w:val="0"/>
        </w:rPr>
      </w:r>
    </w:p>
    <w:p w:rsidR="00000000" w:rsidDel="00000000" w:rsidP="00000000" w:rsidRDefault="00000000" w:rsidRPr="00000000" w14:paraId="0000000D">
      <w:pPr>
        <w:numPr>
          <w:ilvl w:val="0"/>
          <w:numId w:val="3"/>
        </w:numPr>
        <w:ind w:left="720" w:hanging="360"/>
        <w:rPr>
          <w:sz w:val="24"/>
          <w:szCs w:val="24"/>
        </w:rPr>
      </w:pPr>
      <w:r w:rsidDel="00000000" w:rsidR="00000000" w:rsidRPr="00000000">
        <w:rPr>
          <w:b w:val="1"/>
          <w:sz w:val="24"/>
          <w:szCs w:val="24"/>
          <w:rtl w:val="0"/>
        </w:rPr>
        <w:t xml:space="preserve">Meetings</w:t>
      </w:r>
      <w:r w:rsidDel="00000000" w:rsidR="00000000" w:rsidRPr="00000000">
        <w:rPr>
          <w:sz w:val="24"/>
          <w:szCs w:val="24"/>
          <w:rtl w:val="0"/>
        </w:rPr>
        <w:t xml:space="preserve">—Recent Committee meetings took place via Zoom on Thursday, January 7, Monday, January 25, Monday, February 8, and the next meeting is Thursday, February 11.</w:t>
      </w:r>
    </w:p>
    <w:p w:rsidR="00000000" w:rsidDel="00000000" w:rsidP="00000000" w:rsidRDefault="00000000" w:rsidRPr="00000000" w14:paraId="0000000E">
      <w:pPr>
        <w:ind w:left="720" w:firstLine="0"/>
        <w:rPr>
          <w:sz w:val="24"/>
          <w:szCs w:val="24"/>
        </w:rPr>
      </w:pPr>
      <w:r w:rsidDel="00000000" w:rsidR="00000000" w:rsidRPr="00000000">
        <w:rPr>
          <w:rtl w:val="0"/>
        </w:rPr>
      </w:r>
    </w:p>
    <w:p w:rsidR="00000000" w:rsidDel="00000000" w:rsidP="00000000" w:rsidRDefault="00000000" w:rsidRPr="00000000" w14:paraId="0000000F">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RECENT ACTIVITIES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2"/>
        </w:numPr>
        <w:ind w:left="720" w:hanging="360"/>
        <w:rPr>
          <w:sz w:val="24"/>
          <w:szCs w:val="24"/>
        </w:rPr>
      </w:pPr>
      <w:r w:rsidDel="00000000" w:rsidR="00000000" w:rsidRPr="00000000">
        <w:rPr>
          <w:b w:val="1"/>
          <w:sz w:val="24"/>
          <w:szCs w:val="24"/>
          <w:rtl w:val="0"/>
        </w:rPr>
        <w:t xml:space="preserve">Special Education</w:t>
      </w:r>
      <w:r w:rsidDel="00000000" w:rsidR="00000000" w:rsidRPr="00000000">
        <w:rPr>
          <w:sz w:val="24"/>
          <w:szCs w:val="24"/>
          <w:rtl w:val="0"/>
        </w:rPr>
        <w:t xml:space="preserve">—In collaboration with Special Education Committee co-Chairs Rachel Tate and Stephanie Frumkin, we took the following actions:</w:t>
      </w:r>
    </w:p>
    <w:p w:rsidR="00000000" w:rsidDel="00000000" w:rsidP="00000000" w:rsidRDefault="00000000" w:rsidRPr="00000000" w14:paraId="00000013">
      <w:pPr>
        <w:numPr>
          <w:ilvl w:val="1"/>
          <w:numId w:val="2"/>
        </w:numPr>
        <w:ind w:left="1440" w:hanging="360"/>
        <w:rPr>
          <w:sz w:val="24"/>
          <w:szCs w:val="24"/>
        </w:rPr>
      </w:pPr>
      <w:r w:rsidDel="00000000" w:rsidR="00000000" w:rsidRPr="00000000">
        <w:rPr>
          <w:sz w:val="24"/>
          <w:szCs w:val="24"/>
          <w:rtl w:val="0"/>
        </w:rPr>
        <w:t xml:space="preserve">We hosted a MCCPTA </w:t>
      </w:r>
      <w:hyperlink r:id="rId7">
        <w:r w:rsidDel="00000000" w:rsidR="00000000" w:rsidRPr="00000000">
          <w:rPr>
            <w:b w:val="1"/>
            <w:color w:val="1155cc"/>
            <w:sz w:val="24"/>
            <w:szCs w:val="24"/>
            <w:u w:val="single"/>
            <w:rtl w:val="0"/>
          </w:rPr>
          <w:t xml:space="preserve">Town Hall Meeting</w:t>
        </w:r>
      </w:hyperlink>
      <w:r w:rsidDel="00000000" w:rsidR="00000000" w:rsidRPr="00000000">
        <w:rPr>
          <w:sz w:val="24"/>
          <w:szCs w:val="24"/>
          <w:rtl w:val="0"/>
        </w:rPr>
        <w:t xml:space="preserve"> (</w:t>
      </w:r>
      <w:r w:rsidDel="00000000" w:rsidR="00000000" w:rsidRPr="00000000">
        <w:rPr>
          <w:color w:val="26282a"/>
          <w:sz w:val="24"/>
          <w:szCs w:val="24"/>
          <w:rtl w:val="0"/>
        </w:rPr>
        <w:t xml:space="preserve">use this passcode: WnD#!2vP to access the recording) </w:t>
      </w:r>
      <w:r w:rsidDel="00000000" w:rsidR="00000000" w:rsidRPr="00000000">
        <w:rPr>
          <w:sz w:val="24"/>
          <w:szCs w:val="24"/>
          <w:rtl w:val="0"/>
        </w:rPr>
        <w:t xml:space="preserve">on Special Education on Monday, February 1.  Nearly 200 people registered and many people watched it on Facebook Live.  Several local elected officials, school board members, and MCPS officials participated. </w:t>
      </w:r>
      <w:r w:rsidDel="00000000" w:rsidR="00000000" w:rsidRPr="00000000">
        <w:rPr>
          <w:rtl w:val="0"/>
        </w:rPr>
      </w:r>
    </w:p>
    <w:p w:rsidR="00000000" w:rsidDel="00000000" w:rsidP="00000000" w:rsidRDefault="00000000" w:rsidRPr="00000000" w14:paraId="00000014">
      <w:pPr>
        <w:numPr>
          <w:ilvl w:val="1"/>
          <w:numId w:val="2"/>
        </w:numPr>
        <w:ind w:left="1440" w:hanging="360"/>
        <w:rPr>
          <w:sz w:val="24"/>
          <w:szCs w:val="24"/>
        </w:rPr>
      </w:pPr>
      <w:r w:rsidDel="00000000" w:rsidR="00000000" w:rsidRPr="00000000">
        <w:rPr>
          <w:sz w:val="24"/>
          <w:szCs w:val="24"/>
          <w:rtl w:val="0"/>
        </w:rPr>
        <w:t xml:space="preserve">Our</w:t>
      </w:r>
      <w:r w:rsidDel="00000000" w:rsidR="00000000" w:rsidRPr="00000000">
        <w:rPr>
          <w:color w:val="1d2228"/>
          <w:sz w:val="24"/>
          <w:szCs w:val="24"/>
          <w:rtl w:val="0"/>
        </w:rPr>
        <w:t xml:space="preserve"> </w:t>
      </w:r>
      <w:hyperlink r:id="rId8">
        <w:r w:rsidDel="00000000" w:rsidR="00000000" w:rsidRPr="00000000">
          <w:rPr>
            <w:b w:val="1"/>
            <w:color w:val="196ad4"/>
            <w:sz w:val="24"/>
            <w:szCs w:val="24"/>
            <w:u w:val="single"/>
            <w:rtl w:val="0"/>
          </w:rPr>
          <w:t xml:space="preserve">Petition</w:t>
        </w:r>
      </w:hyperlink>
      <w:r w:rsidDel="00000000" w:rsidR="00000000" w:rsidRPr="00000000">
        <w:rPr>
          <w:color w:val="1d2228"/>
          <w:sz w:val="24"/>
          <w:szCs w:val="24"/>
          <w:rtl w:val="0"/>
        </w:rPr>
        <w:t xml:space="preserve"> for an emergency solution for kids with special needs got over 550 signatures in just 10 days.</w:t>
      </w:r>
    </w:p>
    <w:p w:rsidR="00000000" w:rsidDel="00000000" w:rsidP="00000000" w:rsidRDefault="00000000" w:rsidRPr="00000000" w14:paraId="00000015">
      <w:pPr>
        <w:numPr>
          <w:ilvl w:val="1"/>
          <w:numId w:val="2"/>
        </w:numPr>
        <w:ind w:left="1440" w:hanging="360"/>
        <w:rPr>
          <w:sz w:val="24"/>
          <w:szCs w:val="24"/>
        </w:rPr>
      </w:pPr>
      <w:r w:rsidDel="00000000" w:rsidR="00000000" w:rsidRPr="00000000">
        <w:rPr>
          <w:color w:val="1d2228"/>
          <w:sz w:val="24"/>
          <w:szCs w:val="24"/>
          <w:rtl w:val="0"/>
        </w:rPr>
        <w:t xml:space="preserve">We produced a 20-minute video of </w:t>
      </w:r>
      <w:hyperlink r:id="rId9">
        <w:r w:rsidDel="00000000" w:rsidR="00000000" w:rsidRPr="00000000">
          <w:rPr>
            <w:b w:val="1"/>
            <w:color w:val="1155cc"/>
            <w:sz w:val="24"/>
            <w:szCs w:val="24"/>
            <w:u w:val="single"/>
            <w:rtl w:val="0"/>
          </w:rPr>
          <w:t xml:space="preserve">Parent Testimonials</w:t>
        </w:r>
      </w:hyperlink>
      <w:r w:rsidDel="00000000" w:rsidR="00000000" w:rsidRPr="00000000">
        <w:rPr>
          <w:color w:val="1d2228"/>
          <w:sz w:val="24"/>
          <w:szCs w:val="24"/>
          <w:rtl w:val="0"/>
        </w:rPr>
        <w:t xml:space="preserve"> which was shown at the Town Hall Meeting.</w:t>
      </w:r>
      <w:r w:rsidDel="00000000" w:rsidR="00000000" w:rsidRPr="00000000">
        <w:rPr>
          <w:rtl w:val="0"/>
        </w:rPr>
      </w:r>
    </w:p>
    <w:p w:rsidR="00000000" w:rsidDel="00000000" w:rsidP="00000000" w:rsidRDefault="00000000" w:rsidRPr="00000000" w14:paraId="00000016">
      <w:pPr>
        <w:ind w:left="2160" w:firstLine="0"/>
        <w:rPr>
          <w:color w:val="1d2228"/>
          <w:sz w:val="24"/>
          <w:szCs w:val="24"/>
        </w:rPr>
      </w:pPr>
      <w:r w:rsidDel="00000000" w:rsidR="00000000" w:rsidRPr="00000000">
        <w:rPr>
          <w:color w:val="1d2228"/>
          <w:sz w:val="24"/>
          <w:szCs w:val="24"/>
          <w:rtl w:val="0"/>
        </w:rPr>
        <w:t xml:space="preserve"> </w:t>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b w:val="1"/>
          <w:sz w:val="24"/>
          <w:szCs w:val="24"/>
          <w:rtl w:val="0"/>
        </w:rPr>
        <w:t xml:space="preserve">MCPS </w:t>
      </w:r>
      <w:r w:rsidDel="00000000" w:rsidR="00000000" w:rsidRPr="00000000">
        <w:rPr>
          <w:b w:val="1"/>
          <w:sz w:val="24"/>
          <w:szCs w:val="24"/>
          <w:rtl w:val="0"/>
        </w:rPr>
        <w:t xml:space="preserve">Communications</w:t>
      </w:r>
      <w:r w:rsidDel="00000000" w:rsidR="00000000" w:rsidRPr="00000000">
        <w:rPr>
          <w:sz w:val="24"/>
          <w:szCs w:val="24"/>
          <w:rtl w:val="0"/>
        </w:rPr>
        <w:t xml:space="preserve">--Many families are extremely frustrated by the lack of clarity, consistency, and transparency coming from MCPS communications.  We are writing a letter (or resolution) to recommend changes.  More information will be shared at the MCCPTA Board meeting.</w:t>
      </w:r>
    </w:p>
    <w:p w:rsidR="00000000" w:rsidDel="00000000" w:rsidP="00000000" w:rsidRDefault="00000000" w:rsidRPr="00000000" w14:paraId="00000018">
      <w:pPr>
        <w:ind w:left="720" w:firstLine="0"/>
        <w:rPr>
          <w:b w:val="1"/>
          <w:sz w:val="24"/>
          <w:szCs w:val="24"/>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b w:val="1"/>
          <w:sz w:val="24"/>
          <w:szCs w:val="24"/>
          <w:rtl w:val="0"/>
        </w:rPr>
        <w:t xml:space="preserve">Outdoor Space</w:t>
      </w:r>
      <w:r w:rsidDel="00000000" w:rsidR="00000000" w:rsidRPr="00000000">
        <w:rPr>
          <w:sz w:val="24"/>
          <w:szCs w:val="24"/>
          <w:rtl w:val="0"/>
        </w:rPr>
        <w:t xml:space="preserve">—We continue to press for a meeting on the role that Outdoor Space can play in MCPS.  These optional structures could be used for arrival/departure, mask-breaks, recess, outdoor lunch, and high exposure classes such as PE and music.  We have repeatedly requested a meeting with Essie McGuire, MCPS Associate Superintendent for Operations.</w:t>
      </w:r>
    </w:p>
    <w:p w:rsidR="00000000" w:rsidDel="00000000" w:rsidP="00000000" w:rsidRDefault="00000000" w:rsidRPr="00000000" w14:paraId="0000001A">
      <w:pPr>
        <w:ind w:left="720" w:firstLine="0"/>
        <w:rPr>
          <w:b w:val="1"/>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b w:val="1"/>
          <w:sz w:val="24"/>
          <w:szCs w:val="24"/>
          <w:rtl w:val="0"/>
        </w:rPr>
        <w:t xml:space="preserve">Mental Health</w:t>
      </w:r>
      <w:r w:rsidDel="00000000" w:rsidR="00000000" w:rsidRPr="00000000">
        <w:rPr>
          <w:sz w:val="24"/>
          <w:szCs w:val="24"/>
          <w:rtl w:val="0"/>
        </w:rPr>
        <w:t xml:space="preserve">—In cooperation with Mental Health and Wellness Subcommittee Chair Helga Luest, we are writing to the Montgomery County Council to share our concerns about the mental health and wellness of MCPS students and suggest that more resources will be needed to address the looming mental health crisis.  This follows feedback from several meetings with MCPS staff.</w:t>
      </w:r>
    </w:p>
    <w:p w:rsidR="00000000" w:rsidDel="00000000" w:rsidP="00000000" w:rsidRDefault="00000000" w:rsidRPr="00000000" w14:paraId="0000001C">
      <w:pPr>
        <w:ind w:left="720" w:firstLine="0"/>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 </w:t>
      </w:r>
    </w:p>
    <w:p w:rsidR="00000000" w:rsidDel="00000000" w:rsidP="00000000" w:rsidRDefault="00000000" w:rsidRPr="00000000" w14:paraId="0000001E">
      <w:pPr>
        <w:rPr>
          <w:color w:val="26282a"/>
          <w:sz w:val="24"/>
          <w:szCs w:val="24"/>
        </w:rPr>
      </w:pPr>
      <w:r w:rsidDel="00000000" w:rsidR="00000000" w:rsidRPr="00000000">
        <w:rPr>
          <w:color w:val="26282a"/>
          <w:sz w:val="24"/>
          <w:szCs w:val="24"/>
          <w:rtl w:val="0"/>
        </w:rPr>
        <w:t xml:space="preserve">Please reach out with any questions, suggestions, or feedback at </w:t>
      </w:r>
      <w:r w:rsidDel="00000000" w:rsidR="00000000" w:rsidRPr="00000000">
        <w:rPr>
          <w:color w:val="196ad4"/>
          <w:sz w:val="24"/>
          <w:szCs w:val="24"/>
          <w:rtl w:val="0"/>
        </w:rPr>
        <w:t xml:space="preserve">VirtualLearning@mccpta.org</w:t>
      </w:r>
      <w:r w:rsidDel="00000000" w:rsidR="00000000" w:rsidRPr="00000000">
        <w:rPr>
          <w:color w:val="26282a"/>
          <w:sz w:val="24"/>
          <w:szCs w:val="24"/>
          <w:rtl w:val="0"/>
        </w:rPr>
        <w:t xml:space="preserve">.  </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tgg4Nj3en28&amp;feature=youtu.be" TargetMode="External"/><Relationship Id="rId5" Type="http://schemas.openxmlformats.org/officeDocument/2006/relationships/styles" Target="styles.xml"/><Relationship Id="rId6" Type="http://schemas.openxmlformats.org/officeDocument/2006/relationships/hyperlink" Target="https://docs.google.com/document/d/19wXW8JVKiUYJ97yF9l3Ft_M1rw-E_a_XN1fR_T8GFmk/edit" TargetMode="External"/><Relationship Id="rId7" Type="http://schemas.openxmlformats.org/officeDocument/2006/relationships/hyperlink" Target="https://zoom.us/rec/share/fIs3dMPUrfd3nz4xG3jPGeu40OUscOF4vYOD-rfFI-DTkEifaAJpk5UQmJ5yLHlr.6oV2sQFkEWlVjFqg" TargetMode="External"/><Relationship Id="rId8" Type="http://schemas.openxmlformats.org/officeDocument/2006/relationships/hyperlink" Target="http://bit.ly/PTA-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