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93B81" w14:textId="77777777" w:rsidR="00C87F77" w:rsidRDefault="00C87F77" w:rsidP="003F7462">
      <w:pPr>
        <w:jc w:val="center"/>
        <w:rPr>
          <w:rFonts w:ascii="Times New Roman" w:hAnsi="Times New Roman"/>
          <w:b/>
          <w:color w:val="000000"/>
          <w:sz w:val="32"/>
          <w:szCs w:val="32"/>
          <w:u w:val="single"/>
        </w:rPr>
      </w:pPr>
    </w:p>
    <w:p w14:paraId="65AEFBE4" w14:textId="26537571" w:rsidR="00C07083" w:rsidRDefault="00C07083" w:rsidP="00C07083">
      <w:pPr>
        <w:jc w:val="center"/>
        <w:rPr>
          <w:b/>
          <w:sz w:val="28"/>
          <w:highlight w:val="yellow"/>
          <w:u w:val="single"/>
        </w:rPr>
      </w:pPr>
      <w:r w:rsidRPr="00090CFE">
        <w:rPr>
          <w:b/>
          <w:sz w:val="28"/>
          <w:highlight w:val="yellow"/>
          <w:u w:val="single"/>
        </w:rPr>
        <w:t>CATARACT SURGERY</w:t>
      </w:r>
      <w:r>
        <w:rPr>
          <w:b/>
          <w:sz w:val="28"/>
          <w:highlight w:val="yellow"/>
          <w:u w:val="single"/>
        </w:rPr>
        <w:t xml:space="preserve"> STEPS/</w:t>
      </w:r>
      <w:proofErr w:type="gramStart"/>
      <w:r>
        <w:rPr>
          <w:b/>
          <w:sz w:val="28"/>
          <w:highlight w:val="yellow"/>
          <w:u w:val="single"/>
        </w:rPr>
        <w:t>DATES</w:t>
      </w:r>
      <w:r w:rsidRPr="00090CFE">
        <w:rPr>
          <w:b/>
          <w:sz w:val="28"/>
          <w:highlight w:val="yellow"/>
          <w:u w:val="single"/>
        </w:rPr>
        <w:t xml:space="preserve">  -</w:t>
      </w:r>
      <w:proofErr w:type="gramEnd"/>
      <w:r w:rsidRPr="00090CFE">
        <w:rPr>
          <w:b/>
          <w:sz w:val="28"/>
          <w:highlight w:val="yellow"/>
          <w:u w:val="single"/>
        </w:rPr>
        <w:t xml:space="preserve"> </w:t>
      </w:r>
      <w:r>
        <w:rPr>
          <w:b/>
          <w:sz w:val="28"/>
          <w:highlight w:val="yellow"/>
          <w:u w:val="single"/>
        </w:rPr>
        <w:t>DR</w:t>
      </w:r>
      <w:r w:rsidR="00EE0EF6">
        <w:rPr>
          <w:b/>
          <w:sz w:val="28"/>
          <w:highlight w:val="yellow"/>
          <w:u w:val="single"/>
        </w:rPr>
        <w:t>’s</w:t>
      </w:r>
      <w:r w:rsidR="00A34E2B">
        <w:rPr>
          <w:b/>
          <w:sz w:val="28"/>
          <w:highlight w:val="yellow"/>
          <w:u w:val="single"/>
        </w:rPr>
        <w:t xml:space="preserve"> CRICHTON</w:t>
      </w:r>
      <w:r w:rsidR="00EE0EF6">
        <w:rPr>
          <w:b/>
          <w:sz w:val="28"/>
          <w:highlight w:val="yellow"/>
          <w:u w:val="single"/>
        </w:rPr>
        <w:t xml:space="preserve"> and FORD</w:t>
      </w:r>
    </w:p>
    <w:p w14:paraId="46393718" w14:textId="56C5C1A3" w:rsidR="00C07083" w:rsidRDefault="00C07083" w:rsidP="001E4C07">
      <w:pPr>
        <w:jc w:val="center"/>
        <w:rPr>
          <w:b/>
          <w:u w:val="single"/>
        </w:rPr>
      </w:pPr>
      <w:r w:rsidRPr="00EF5523">
        <w:rPr>
          <w:b/>
          <w:highlight w:val="yellow"/>
          <w:u w:val="single"/>
        </w:rPr>
        <w:t>*</w:t>
      </w:r>
      <w:proofErr w:type="gramStart"/>
      <w:r w:rsidR="0051213C">
        <w:rPr>
          <w:b/>
          <w:highlight w:val="yellow"/>
          <w:u w:val="single"/>
        </w:rPr>
        <w:t>consent</w:t>
      </w:r>
      <w:proofErr w:type="gramEnd"/>
      <w:r w:rsidRPr="00EF5523">
        <w:rPr>
          <w:b/>
          <w:highlight w:val="yellow"/>
          <w:u w:val="single"/>
        </w:rPr>
        <w:t xml:space="preserve"> video ava</w:t>
      </w:r>
      <w:r w:rsidR="005B2211">
        <w:rPr>
          <w:b/>
          <w:highlight w:val="yellow"/>
          <w:u w:val="single"/>
        </w:rPr>
        <w:t>ilable</w:t>
      </w:r>
      <w:r w:rsidRPr="00EF5523">
        <w:rPr>
          <w:b/>
          <w:highlight w:val="yellow"/>
          <w:u w:val="single"/>
        </w:rPr>
        <w:t xml:space="preserve"> on website: </w:t>
      </w:r>
      <w:hyperlink r:id="rId8" w:history="1">
        <w:r w:rsidR="001E4C07" w:rsidRPr="006150DD">
          <w:rPr>
            <w:rStyle w:val="Hyperlink"/>
            <w:b/>
            <w:highlight w:val="yellow"/>
          </w:rPr>
          <w:t>www.glaucomacalgary.com</w:t>
        </w:r>
      </w:hyperlink>
    </w:p>
    <w:p w14:paraId="718C1B74" w14:textId="5EB8E4FE" w:rsidR="001E4C07" w:rsidRPr="00EF5523" w:rsidRDefault="001E4C07" w:rsidP="001E4C07">
      <w:pPr>
        <w:jc w:val="center"/>
        <w:rPr>
          <w:b/>
          <w:u w:val="single"/>
        </w:rPr>
      </w:pPr>
      <w:r w:rsidRPr="001E4C07">
        <w:rPr>
          <w:b/>
          <w:highlight w:val="yellow"/>
          <w:u w:val="single"/>
        </w:rPr>
        <w:t xml:space="preserve">Questions: Call our office </w:t>
      </w:r>
      <w:r>
        <w:rPr>
          <w:b/>
          <w:highlight w:val="yellow"/>
          <w:u w:val="single"/>
        </w:rPr>
        <w:t xml:space="preserve">surgery line </w:t>
      </w:r>
      <w:r w:rsidRPr="001E4C07">
        <w:rPr>
          <w:b/>
          <w:highlight w:val="yellow"/>
          <w:u w:val="single"/>
        </w:rPr>
        <w:t xml:space="preserve">at 403-245-3730, </w:t>
      </w:r>
      <w:proofErr w:type="spellStart"/>
      <w:r w:rsidRPr="001E4C07">
        <w:rPr>
          <w:b/>
          <w:highlight w:val="yellow"/>
          <w:u w:val="single"/>
        </w:rPr>
        <w:t>ext</w:t>
      </w:r>
      <w:proofErr w:type="spellEnd"/>
      <w:r w:rsidRPr="001E4C07">
        <w:rPr>
          <w:b/>
          <w:highlight w:val="yellow"/>
          <w:u w:val="single"/>
        </w:rPr>
        <w:t xml:space="preserve"> 2</w:t>
      </w:r>
    </w:p>
    <w:p w14:paraId="1C037D98" w14:textId="77777777" w:rsidR="00C07083" w:rsidRPr="00EF5523" w:rsidRDefault="00C07083" w:rsidP="00C07083">
      <w:pPr>
        <w:rPr>
          <w:b/>
        </w:rPr>
      </w:pPr>
    </w:p>
    <w:p w14:paraId="4CF5FCF2" w14:textId="15A8111D" w:rsidR="00C07083" w:rsidRDefault="00FC103E" w:rsidP="00C07083">
      <w:pPr>
        <w:pStyle w:val="ListParagraph"/>
        <w:numPr>
          <w:ilvl w:val="0"/>
          <w:numId w:val="16"/>
        </w:numPr>
      </w:pPr>
      <w:r>
        <w:rPr>
          <w:b/>
          <w:highlight w:val="yellow"/>
          <w:u w:val="single"/>
        </w:rPr>
        <w:t>A-Scan (</w:t>
      </w:r>
      <w:r w:rsidR="00C07083" w:rsidRPr="008E6F54">
        <w:rPr>
          <w:b/>
          <w:highlight w:val="yellow"/>
          <w:u w:val="single"/>
        </w:rPr>
        <w:t>1</w:t>
      </w:r>
      <w:r w:rsidR="00C07083">
        <w:rPr>
          <w:b/>
          <w:highlight w:val="yellow"/>
          <w:u w:val="single"/>
        </w:rPr>
        <w:t xml:space="preserve"> to </w:t>
      </w:r>
      <w:r w:rsidR="00C07083" w:rsidRPr="008E6F54">
        <w:rPr>
          <w:b/>
          <w:highlight w:val="yellow"/>
          <w:u w:val="single"/>
        </w:rPr>
        <w:t>12 Months Prior to Surgery</w:t>
      </w:r>
      <w:r>
        <w:rPr>
          <w:b/>
          <w:highlight w:val="yellow"/>
          <w:u w:val="single"/>
        </w:rPr>
        <w:t>)</w:t>
      </w:r>
      <w:r w:rsidR="00C07083" w:rsidRPr="0008239B">
        <w:rPr>
          <w:b/>
        </w:rPr>
        <w:t xml:space="preserve">: </w:t>
      </w:r>
      <w:r w:rsidR="00C07083">
        <w:t xml:space="preserve">This is a measurement of your eye needed to determine the type and power of the artificial lens that will be placed in your eye at surgery.   </w:t>
      </w:r>
    </w:p>
    <w:p w14:paraId="13F5A9C2" w14:textId="7A1073C9" w:rsidR="00C07083" w:rsidRDefault="00C07083" w:rsidP="00C07083">
      <w:pPr>
        <w:pStyle w:val="ListParagraph"/>
        <w:ind w:left="1080"/>
      </w:pPr>
      <w:r>
        <w:rPr>
          <w:b/>
        </w:rPr>
        <w:t>Where:</w:t>
      </w:r>
      <w:r>
        <w:t xml:space="preserve"> Dr. </w:t>
      </w:r>
      <w:r w:rsidR="00A34E2B">
        <w:t>Crichton</w:t>
      </w:r>
      <w:r>
        <w:t>’s</w:t>
      </w:r>
      <w:r w:rsidR="0051213C">
        <w:t xml:space="preserve"> and Ford’s</w:t>
      </w:r>
      <w:r>
        <w:t xml:space="preserve"> </w:t>
      </w:r>
      <w:proofErr w:type="gramStart"/>
      <w:r>
        <w:t>office: #</w:t>
      </w:r>
      <w:proofErr w:type="gramEnd"/>
      <w:r>
        <w:t>102, 49 Richard Way SW, Calgary, AB</w:t>
      </w:r>
    </w:p>
    <w:p w14:paraId="527E22C9" w14:textId="17C6E19A" w:rsidR="00C07083" w:rsidRDefault="00C07083" w:rsidP="00C07083">
      <w:pPr>
        <w:pStyle w:val="ListParagraph"/>
        <w:ind w:left="1080"/>
      </w:pPr>
      <w:proofErr w:type="gramStart"/>
      <w:r>
        <w:rPr>
          <w:b/>
        </w:rPr>
        <w:t>When:</w:t>
      </w:r>
      <w:r>
        <w:t xml:space="preserve"> __</w:t>
      </w:r>
      <w:proofErr w:type="gramEnd"/>
      <w:r>
        <w:t>______________________________________________</w:t>
      </w:r>
      <w:proofErr w:type="gramStart"/>
      <w:r>
        <w:t>_ :takes</w:t>
      </w:r>
      <w:proofErr w:type="gramEnd"/>
      <w:r>
        <w:t xml:space="preserve"> about 45 min, no dilation</w:t>
      </w:r>
      <w:r w:rsidR="00C97137">
        <w:t>,</w:t>
      </w:r>
      <w:r>
        <w:t xml:space="preserve"> a family member is welcome to join you to listen to discussion/options </w:t>
      </w:r>
    </w:p>
    <w:p w14:paraId="4D9C5FBD" w14:textId="77777777" w:rsidR="00B45BD8" w:rsidRDefault="00FC103E" w:rsidP="00FC103E">
      <w:pPr>
        <w:pStyle w:val="ListParagraph"/>
      </w:pPr>
      <w:r w:rsidRPr="00FC103E">
        <w:rPr>
          <w:b/>
          <w:iCs/>
          <w:color w:val="FF0000"/>
          <w:u w:val="single"/>
        </w:rPr>
        <w:t>1 WEEK PRIOR TO ASCAN</w:t>
      </w:r>
      <w:r w:rsidR="00C07083">
        <w:rPr>
          <w:b/>
        </w:rPr>
        <w:t xml:space="preserve">: </w:t>
      </w:r>
      <w:r w:rsidR="00C07083">
        <w:t>begin instilling artificial tears (</w:t>
      </w:r>
      <w:proofErr w:type="spellStart"/>
      <w:r w:rsidR="00C07083">
        <w:t>eg.</w:t>
      </w:r>
      <w:proofErr w:type="spellEnd"/>
      <w:r w:rsidR="00C07083">
        <w:t xml:space="preserve"> </w:t>
      </w:r>
      <w:proofErr w:type="spellStart"/>
      <w:proofErr w:type="gramStart"/>
      <w:r w:rsidR="00C07083">
        <w:t>Refresh</w:t>
      </w:r>
      <w:r w:rsidR="00B45BD8">
        <w:t>,Systane</w:t>
      </w:r>
      <w:proofErr w:type="gramEnd"/>
      <w:r w:rsidR="00B45BD8">
        <w:t>,Theoloz</w:t>
      </w:r>
      <w:proofErr w:type="spellEnd"/>
      <w:r w:rsidR="00C07083">
        <w:t>) 4 times per day in both eyes (continue any other drops already taking); please do not instill any drops 1 hour before exam</w:t>
      </w:r>
      <w:r w:rsidR="00B45BD8">
        <w:t xml:space="preserve">.   Artificial tears are available over the counter or alternatively, you can purchase a surgical bag from our office which contains preservative-free </w:t>
      </w:r>
      <w:proofErr w:type="spellStart"/>
      <w:r w:rsidR="00B45BD8">
        <w:t>Theoloz</w:t>
      </w:r>
      <w:proofErr w:type="spellEnd"/>
      <w:r w:rsidR="00B45BD8">
        <w:t xml:space="preserve">-Duo drops as well as surgical tape and sunglasses.  </w:t>
      </w:r>
      <w:r>
        <w:t xml:space="preserve"> </w:t>
      </w:r>
    </w:p>
    <w:p w14:paraId="403CF08F" w14:textId="532DF7E8" w:rsidR="00FC103E" w:rsidRPr="005E5300" w:rsidRDefault="00FC103E" w:rsidP="00FC103E">
      <w:pPr>
        <w:pStyle w:val="ListParagraph"/>
        <w:rPr>
          <w:u w:val="single"/>
        </w:rPr>
      </w:pPr>
      <w:r w:rsidRPr="005E5300">
        <w:rPr>
          <w:u w:val="single"/>
        </w:rPr>
        <w:t xml:space="preserve"> I</w:t>
      </w:r>
      <w:r w:rsidR="00C07083" w:rsidRPr="005E5300">
        <w:rPr>
          <w:u w:val="single"/>
        </w:rPr>
        <w:t xml:space="preserve">f you wear </w:t>
      </w:r>
      <w:r w:rsidR="00C07083" w:rsidRPr="005E5300">
        <w:rPr>
          <w:b/>
          <w:bCs/>
          <w:u w:val="single"/>
        </w:rPr>
        <w:t>contact lenses</w:t>
      </w:r>
      <w:r w:rsidR="00C07083" w:rsidRPr="005E5300">
        <w:rPr>
          <w:u w:val="single"/>
        </w:rPr>
        <w:t xml:space="preserve">, soft contacts must be removed </w:t>
      </w:r>
      <w:proofErr w:type="gramStart"/>
      <w:r w:rsidR="00C07083" w:rsidRPr="005E5300">
        <w:rPr>
          <w:u w:val="single"/>
        </w:rPr>
        <w:t>1 week</w:t>
      </w:r>
      <w:proofErr w:type="gramEnd"/>
      <w:r w:rsidR="00C07083" w:rsidRPr="005E5300">
        <w:rPr>
          <w:u w:val="single"/>
        </w:rPr>
        <w:t xml:space="preserve"> prior, </w:t>
      </w:r>
      <w:r w:rsidRPr="005E5300">
        <w:rPr>
          <w:u w:val="single"/>
        </w:rPr>
        <w:t>Rigid Gas Permeable</w:t>
      </w:r>
      <w:r w:rsidR="00C07083" w:rsidRPr="005E5300">
        <w:rPr>
          <w:u w:val="single"/>
        </w:rPr>
        <w:t xml:space="preserve"> contacts must be removed 2-3 weeks prior</w:t>
      </w:r>
      <w:r w:rsidR="00B45BD8" w:rsidRPr="005E5300">
        <w:rPr>
          <w:u w:val="single"/>
        </w:rPr>
        <w:t xml:space="preserve"> to the ASCAN</w:t>
      </w:r>
    </w:p>
    <w:p w14:paraId="22A1D8AF" w14:textId="2A140FA6" w:rsidR="00C07083" w:rsidRDefault="00FC103E" w:rsidP="00FC103E">
      <w:pPr>
        <w:pStyle w:val="ListParagraph"/>
      </w:pPr>
      <w:r>
        <w:rPr>
          <w:b/>
          <w:color w:val="FF0000"/>
          <w:u w:val="single"/>
        </w:rPr>
        <w:t>MEDICAL</w:t>
      </w:r>
      <w:r w:rsidR="0004206F">
        <w:rPr>
          <w:b/>
          <w:color w:val="FF0000"/>
          <w:u w:val="single"/>
        </w:rPr>
        <w:t xml:space="preserve"> FORM</w:t>
      </w:r>
      <w:r>
        <w:rPr>
          <w:b/>
          <w:color w:val="FF0000"/>
          <w:u w:val="single"/>
        </w:rPr>
        <w:t xml:space="preserve">: </w:t>
      </w:r>
      <w:r>
        <w:rPr>
          <w:bCs/>
        </w:rPr>
        <w:t xml:space="preserve">This form is for YOU to complete IN FULL and return at </w:t>
      </w:r>
      <w:proofErr w:type="spellStart"/>
      <w:r>
        <w:rPr>
          <w:bCs/>
        </w:rPr>
        <w:t>AScan</w:t>
      </w:r>
      <w:proofErr w:type="spellEnd"/>
      <w:r>
        <w:rPr>
          <w:bCs/>
        </w:rPr>
        <w:t>; please ensure you have seen your doctor within the year prior to</w:t>
      </w:r>
      <w:r w:rsidR="0004206F">
        <w:rPr>
          <w:bCs/>
        </w:rPr>
        <w:t xml:space="preserve"> surgery</w:t>
      </w:r>
    </w:p>
    <w:p w14:paraId="36026C3E" w14:textId="77777777" w:rsidR="00C07083" w:rsidRDefault="00C07083" w:rsidP="00C07083">
      <w:pPr>
        <w:pStyle w:val="ListParagraph"/>
      </w:pPr>
      <w:r>
        <w:t>If you are having any health changes within the 3 months prior to your surgery date or a glaucoma surgery is added to your cataract surgery, please call our office to discuss as a more detailed medical exam may be needed by your family doctor</w:t>
      </w:r>
    </w:p>
    <w:p w14:paraId="15FF68FB" w14:textId="77777777" w:rsidR="00C07083" w:rsidRDefault="00C07083" w:rsidP="00C07083"/>
    <w:p w14:paraId="026B3297" w14:textId="4F5FA3DB" w:rsidR="00C07083" w:rsidRPr="00966D49" w:rsidRDefault="00C07083" w:rsidP="00C07083">
      <w:pPr>
        <w:pStyle w:val="ListParagraph"/>
        <w:numPr>
          <w:ilvl w:val="0"/>
          <w:numId w:val="16"/>
        </w:numPr>
      </w:pPr>
      <w:r w:rsidRPr="008E6F54">
        <w:rPr>
          <w:b/>
          <w:highlight w:val="yellow"/>
          <w:u w:val="single"/>
        </w:rPr>
        <w:t>2 days before surgery - EYE DROPS</w:t>
      </w:r>
      <w:r>
        <w:rPr>
          <w:b/>
        </w:rPr>
        <w:t xml:space="preserve">: </w:t>
      </w:r>
      <w:r>
        <w:t xml:space="preserve">see instruction sheet in </w:t>
      </w:r>
      <w:proofErr w:type="gramStart"/>
      <w:r>
        <w:t>package</w:t>
      </w:r>
      <w:r w:rsidR="0004206F">
        <w:t xml:space="preserve">, </w:t>
      </w:r>
      <w:r w:rsidR="0051213C">
        <w:t xml:space="preserve"> </w:t>
      </w:r>
      <w:r w:rsidR="0004206F">
        <w:t>the</w:t>
      </w:r>
      <w:proofErr w:type="gramEnd"/>
      <w:r w:rsidR="0004206F">
        <w:t xml:space="preserve"> </w:t>
      </w:r>
      <w:r w:rsidR="0051213C">
        <w:t xml:space="preserve">prescription </w:t>
      </w:r>
      <w:r w:rsidR="0004206F">
        <w:t>with refills will be faxed</w:t>
      </w:r>
      <w:r w:rsidR="0051213C">
        <w:t xml:space="preserve"> to </w:t>
      </w:r>
      <w:r w:rsidR="0004206F">
        <w:t xml:space="preserve">your </w:t>
      </w:r>
      <w:r w:rsidR="0051213C">
        <w:t>pharma</w:t>
      </w:r>
      <w:r w:rsidR="005B2211">
        <w:t>c</w:t>
      </w:r>
      <w:r w:rsidR="0051213C">
        <w:t>y)</w:t>
      </w:r>
      <w:r>
        <w:t xml:space="preserve">. </w:t>
      </w:r>
      <w:r w:rsidR="0030639F">
        <w:t xml:space="preserve"> Bottles can be open for ~4-5 weeks.  </w:t>
      </w:r>
      <w:r w:rsidR="00D22546">
        <w:t>(</w:t>
      </w:r>
      <w:r>
        <w:t>Continue any other drops you already use</w:t>
      </w:r>
      <w:r w:rsidR="009F6B51">
        <w:t xml:space="preserve"> for glaucoma, dry eye, </w:t>
      </w:r>
      <w:proofErr w:type="spellStart"/>
      <w:r w:rsidR="009F6B51">
        <w:t>etc</w:t>
      </w:r>
      <w:proofErr w:type="spellEnd"/>
      <w:r w:rsidR="00D22546">
        <w:t>)</w:t>
      </w:r>
    </w:p>
    <w:p w14:paraId="65807051" w14:textId="77777777" w:rsidR="00C07083" w:rsidRDefault="00C07083" w:rsidP="00C07083"/>
    <w:p w14:paraId="0B61CCBE" w14:textId="77777777" w:rsidR="00C07083" w:rsidRPr="00966D49" w:rsidRDefault="00C07083" w:rsidP="00C07083">
      <w:pPr>
        <w:pStyle w:val="ListParagraph"/>
        <w:numPr>
          <w:ilvl w:val="0"/>
          <w:numId w:val="16"/>
        </w:numPr>
        <w:rPr>
          <w:b/>
        </w:rPr>
      </w:pPr>
      <w:r w:rsidRPr="008E6F54">
        <w:rPr>
          <w:b/>
          <w:highlight w:val="yellow"/>
          <w:u w:val="single"/>
        </w:rPr>
        <w:t>SURGERY</w:t>
      </w:r>
      <w:r>
        <w:rPr>
          <w:b/>
          <w:u w:val="single"/>
        </w:rPr>
        <w:t xml:space="preserve"> (Time is tentative and may need to change)</w:t>
      </w:r>
      <w:r w:rsidRPr="00966D49">
        <w:rPr>
          <w:b/>
        </w:rPr>
        <w:t>:</w:t>
      </w:r>
      <w:r>
        <w:rPr>
          <w:b/>
        </w:rPr>
        <w:t xml:space="preserve"> </w:t>
      </w:r>
    </w:p>
    <w:p w14:paraId="41F83C10" w14:textId="56EE9CA3" w:rsidR="00C07083" w:rsidRDefault="0004206F" w:rsidP="00C07083">
      <w:pPr>
        <w:pStyle w:val="ListParagraph"/>
        <w:rPr>
          <w:b/>
        </w:rPr>
      </w:pPr>
      <w:proofErr w:type="gramStart"/>
      <w:r>
        <w:rPr>
          <w:b/>
        </w:rPr>
        <w:t>____________</w:t>
      </w:r>
      <w:r w:rsidR="00C07083">
        <w:rPr>
          <w:b/>
        </w:rPr>
        <w:t>EYE:</w:t>
      </w:r>
      <w:r>
        <w:rPr>
          <w:b/>
        </w:rPr>
        <w:t xml:space="preserve">    </w:t>
      </w:r>
      <w:r w:rsidR="00C07083">
        <w:rPr>
          <w:b/>
        </w:rPr>
        <w:t xml:space="preserve"> </w:t>
      </w:r>
      <w:proofErr w:type="gramEnd"/>
      <w:r w:rsidR="00C07083">
        <w:rPr>
          <w:b/>
        </w:rPr>
        <w:t>_____________________________Arrival time: __________________</w:t>
      </w:r>
    </w:p>
    <w:p w14:paraId="6B24FDA3" w14:textId="578EAC8D" w:rsidR="00C07083" w:rsidRDefault="0004206F" w:rsidP="00C07083">
      <w:pPr>
        <w:pStyle w:val="ListParagraph"/>
        <w:rPr>
          <w:b/>
        </w:rPr>
      </w:pPr>
      <w:r>
        <w:rPr>
          <w:b/>
        </w:rPr>
        <w:t>____________EYE</w:t>
      </w:r>
      <w:r w:rsidR="00C07083">
        <w:rPr>
          <w:b/>
        </w:rPr>
        <w:t xml:space="preserve">:    _____________________________Arrival </w:t>
      </w:r>
      <w:proofErr w:type="gramStart"/>
      <w:r w:rsidR="00C07083">
        <w:rPr>
          <w:b/>
        </w:rPr>
        <w:t>time:_</w:t>
      </w:r>
      <w:proofErr w:type="gramEnd"/>
      <w:r w:rsidR="00C07083">
        <w:rPr>
          <w:b/>
        </w:rPr>
        <w:t>__________________</w:t>
      </w:r>
    </w:p>
    <w:p w14:paraId="05234F87" w14:textId="4CDC698B" w:rsidR="00C07083" w:rsidRDefault="00C07083" w:rsidP="00C07083">
      <w:pPr>
        <w:pStyle w:val="ListParagraph"/>
      </w:pPr>
      <w:r>
        <w:rPr>
          <w:b/>
        </w:rPr>
        <w:t xml:space="preserve">WHERE? </w:t>
      </w:r>
      <w:r w:rsidRPr="00C07083">
        <w:rPr>
          <w:u w:val="single"/>
        </w:rPr>
        <w:t>Holy Cross Surgical Services: Room 101, 2210 2</w:t>
      </w:r>
      <w:r w:rsidRPr="00C07083">
        <w:rPr>
          <w:u w:val="single"/>
          <w:vertAlign w:val="superscript"/>
        </w:rPr>
        <w:t>nd</w:t>
      </w:r>
      <w:r w:rsidR="00513303">
        <w:rPr>
          <w:u w:val="single"/>
        </w:rPr>
        <w:t xml:space="preserve"> St</w:t>
      </w:r>
      <w:r w:rsidRPr="00C07083">
        <w:rPr>
          <w:u w:val="single"/>
        </w:rPr>
        <w:t xml:space="preserve"> SW,</w:t>
      </w:r>
    </w:p>
    <w:p w14:paraId="36AEA484" w14:textId="2B341047" w:rsidR="00C07083" w:rsidRDefault="00C07083" w:rsidP="009F6B51">
      <w:pPr>
        <w:pStyle w:val="ListParagraph"/>
        <w:numPr>
          <w:ilvl w:val="0"/>
          <w:numId w:val="0"/>
        </w:numPr>
        <w:ind w:left="1440"/>
      </w:pPr>
      <w:r>
        <w:t>Calgary, Alberta (see enclosed street and building maps)</w:t>
      </w:r>
      <w:r w:rsidR="001C7711">
        <w:t>, pay parking is available</w:t>
      </w:r>
    </w:p>
    <w:p w14:paraId="64EA37D0" w14:textId="38068DEC" w:rsidR="00C07083" w:rsidRPr="00966D49" w:rsidRDefault="001C7711" w:rsidP="00C07083">
      <w:pPr>
        <w:pStyle w:val="ListParagraph"/>
        <w:rPr>
          <w:u w:val="single"/>
        </w:rPr>
      </w:pPr>
      <w:r>
        <w:t>Nothing to eat after midnight the night prior</w:t>
      </w:r>
      <w:r w:rsidR="0004206F">
        <w:t xml:space="preserve"> (or a minimum of 8 hours)</w:t>
      </w:r>
      <w:r>
        <w:t>, clear fluids permitted up to 3-6 hours prior</w:t>
      </w:r>
    </w:p>
    <w:p w14:paraId="086C1AEE" w14:textId="581D23C1" w:rsidR="00C07083" w:rsidRPr="0089379A" w:rsidRDefault="00C07083" w:rsidP="00C07083">
      <w:pPr>
        <w:pStyle w:val="ListParagraph"/>
        <w:rPr>
          <w:u w:val="single"/>
        </w:rPr>
      </w:pPr>
      <w:r>
        <w:rPr>
          <w:b/>
        </w:rPr>
        <w:t xml:space="preserve">HOW LONG? </w:t>
      </w:r>
      <w:r>
        <w:t>You will be at the surgery center for approx</w:t>
      </w:r>
      <w:r w:rsidR="009F6B51">
        <w:t>imately</w:t>
      </w:r>
      <w:r>
        <w:t xml:space="preserve"> 1.5 to 2</w:t>
      </w:r>
      <w:r w:rsidR="00C97137">
        <w:t>.5</w:t>
      </w:r>
      <w:r>
        <w:t xml:space="preserve"> h</w:t>
      </w:r>
      <w:r w:rsidR="001C7711">
        <w:t>ours</w:t>
      </w:r>
    </w:p>
    <w:p w14:paraId="0A6872A1" w14:textId="31F403B0" w:rsidR="0089379A" w:rsidRPr="00966D49" w:rsidRDefault="0089379A" w:rsidP="00C07083">
      <w:pPr>
        <w:pStyle w:val="ListParagraph"/>
        <w:rPr>
          <w:u w:val="single"/>
        </w:rPr>
      </w:pPr>
      <w:r>
        <w:rPr>
          <w:b/>
        </w:rPr>
        <w:t>BRING current picture ID and your Alberta health care card</w:t>
      </w:r>
    </w:p>
    <w:p w14:paraId="3651D34F" w14:textId="26BCEF53" w:rsidR="00C07083" w:rsidRPr="00966D49" w:rsidRDefault="00C07083" w:rsidP="009725B4">
      <w:pPr>
        <w:pStyle w:val="ListParagraph"/>
        <w:rPr>
          <w:u w:val="single"/>
        </w:rPr>
      </w:pPr>
      <w:r>
        <w:rPr>
          <w:b/>
        </w:rPr>
        <w:t xml:space="preserve">FEES? </w:t>
      </w:r>
      <w:r>
        <w:t xml:space="preserve">IF you chose a specialized lens or do not have Alberta HealthCare, you must prepay </w:t>
      </w:r>
      <w:r w:rsidR="000A51C7">
        <w:t xml:space="preserve">part of the lens fee </w:t>
      </w:r>
      <w:r>
        <w:t xml:space="preserve">at our office </w:t>
      </w:r>
      <w:r w:rsidR="000A51C7">
        <w:t xml:space="preserve">and the balance at the surgery center on the day of surgery; </w:t>
      </w:r>
      <w:r>
        <w:t xml:space="preserve"> </w:t>
      </w:r>
      <w:r w:rsidR="000A51C7">
        <w:t xml:space="preserve">you may pay </w:t>
      </w:r>
      <w:r>
        <w:t xml:space="preserve">with Debit/VISA/Mastercard </w:t>
      </w:r>
      <w:r w:rsidR="000A51C7">
        <w:t xml:space="preserve">although there is a small percentage added at the surgery center for credit cards </w:t>
      </w:r>
      <w:r>
        <w:t>(AHC pays for surgery with standard lens)</w:t>
      </w:r>
    </w:p>
    <w:p w14:paraId="7C245609" w14:textId="314F2AB9" w:rsidR="00C07083" w:rsidRDefault="00C07083" w:rsidP="00C07083">
      <w:pPr>
        <w:pStyle w:val="ListParagraph"/>
        <w:rPr>
          <w:u w:val="single"/>
        </w:rPr>
      </w:pPr>
      <w:r>
        <w:rPr>
          <w:u w:val="single"/>
        </w:rPr>
        <w:t>Somebody else must drive you home from surgery; taxi is acceptable if no other option and no sedation is given</w:t>
      </w:r>
      <w:r w:rsidR="00C97137">
        <w:rPr>
          <w:u w:val="single"/>
        </w:rPr>
        <w:t xml:space="preserve">, you are not </w:t>
      </w:r>
      <w:proofErr w:type="gramStart"/>
      <w:r w:rsidR="00C97137">
        <w:rPr>
          <w:u w:val="single"/>
        </w:rPr>
        <w:t>legal</w:t>
      </w:r>
      <w:proofErr w:type="gramEnd"/>
      <w:r w:rsidR="00C97137">
        <w:rPr>
          <w:u w:val="single"/>
        </w:rPr>
        <w:t xml:space="preserve"> to drive for a minimum of 24 hours</w:t>
      </w:r>
    </w:p>
    <w:p w14:paraId="19059D65" w14:textId="77777777" w:rsidR="00C07083" w:rsidRDefault="00C07083" w:rsidP="00C07083">
      <w:pPr>
        <w:rPr>
          <w:u w:val="single"/>
        </w:rPr>
      </w:pPr>
    </w:p>
    <w:p w14:paraId="0773E491" w14:textId="1EB977CC" w:rsidR="00C07083" w:rsidRPr="008E6F54" w:rsidRDefault="00C07083" w:rsidP="00C07083">
      <w:pPr>
        <w:pStyle w:val="ListParagraph"/>
        <w:numPr>
          <w:ilvl w:val="0"/>
          <w:numId w:val="16"/>
        </w:numPr>
        <w:rPr>
          <w:b/>
          <w:u w:val="single"/>
        </w:rPr>
      </w:pPr>
      <w:r w:rsidRPr="008E6F54">
        <w:rPr>
          <w:b/>
          <w:highlight w:val="yellow"/>
          <w:u w:val="single"/>
        </w:rPr>
        <w:t xml:space="preserve">AFTER SURGERY Follow-Up </w:t>
      </w:r>
      <w:proofErr w:type="gramStart"/>
      <w:r w:rsidRPr="008E6F54">
        <w:rPr>
          <w:b/>
          <w:highlight w:val="yellow"/>
          <w:u w:val="single"/>
        </w:rPr>
        <w:t>appointments</w:t>
      </w:r>
      <w:r w:rsidR="00582828">
        <w:rPr>
          <w:b/>
          <w:highlight w:val="yellow"/>
          <w:u w:val="single"/>
        </w:rPr>
        <w:t>;</w:t>
      </w:r>
      <w:proofErr w:type="gramEnd"/>
      <w:r w:rsidR="00582828">
        <w:rPr>
          <w:b/>
          <w:highlight w:val="yellow"/>
          <w:u w:val="single"/>
        </w:rPr>
        <w:t xml:space="preserve"> </w:t>
      </w:r>
      <w:r w:rsidR="00582828">
        <w:t xml:space="preserve">will be booked automatically at </w:t>
      </w:r>
      <w:r w:rsidR="0051213C">
        <w:t>our</w:t>
      </w:r>
      <w:r w:rsidR="00582828">
        <w:t xml:space="preserve"> office, although </w:t>
      </w:r>
      <w:r>
        <w:t>you may choose to arrange wit</w:t>
      </w:r>
      <w:r w:rsidR="00582828">
        <w:t>h your optometrist if preferred</w:t>
      </w:r>
    </w:p>
    <w:p w14:paraId="04143CFC" w14:textId="77777777" w:rsidR="00C07083" w:rsidRDefault="00C07083" w:rsidP="00C07083">
      <w:pPr>
        <w:pStyle w:val="ListParagraph"/>
      </w:pPr>
      <w:r>
        <w:rPr>
          <w:b/>
        </w:rPr>
        <w:t xml:space="preserve">1 Day after surgery: </w:t>
      </w:r>
    </w:p>
    <w:p w14:paraId="17744CC4" w14:textId="5EB5DC81" w:rsidR="00C07083" w:rsidRPr="004F449F" w:rsidRDefault="00C07083" w:rsidP="00C07083">
      <w:pPr>
        <w:pStyle w:val="ListParagraph"/>
      </w:pPr>
      <w:r>
        <w:rPr>
          <w:b/>
        </w:rPr>
        <w:t>~</w:t>
      </w:r>
      <w:r w:rsidR="00A34E2B">
        <w:rPr>
          <w:b/>
        </w:rPr>
        <w:t>2-</w:t>
      </w:r>
      <w:r>
        <w:rPr>
          <w:b/>
        </w:rPr>
        <w:t>3</w:t>
      </w:r>
      <w:r w:rsidRPr="00014882">
        <w:rPr>
          <w:b/>
        </w:rPr>
        <w:t>weeks after surgery</w:t>
      </w:r>
      <w:r w:rsidR="00A34E2B">
        <w:t>:</w:t>
      </w:r>
    </w:p>
    <w:p w14:paraId="3259A1A8" w14:textId="77777777" w:rsidR="00AD56C4" w:rsidRDefault="00AD56C4" w:rsidP="00C07652"/>
    <w:p w14:paraId="339B8778" w14:textId="77777777" w:rsidR="00AD56C4" w:rsidRDefault="00AD56C4" w:rsidP="00C07652"/>
    <w:p w14:paraId="70A8CD79" w14:textId="77777777" w:rsidR="00AD56C4" w:rsidRDefault="00AD56C4" w:rsidP="00C07652"/>
    <w:p w14:paraId="7F753EB8" w14:textId="77777777" w:rsidR="009F6B51" w:rsidRDefault="009F6B51" w:rsidP="00C07652"/>
    <w:p w14:paraId="08A439FE" w14:textId="77777777" w:rsidR="00EE0EF6" w:rsidRDefault="00EE0EF6" w:rsidP="00C07652"/>
    <w:p w14:paraId="040EC1AB" w14:textId="77777777" w:rsidR="0051213C" w:rsidRDefault="0051213C" w:rsidP="0051213C">
      <w:pPr>
        <w:pStyle w:val="Subtitle"/>
        <w:rPr>
          <w:rFonts w:ascii="Times New Roman Bold" w:hAnsi="Times New Roman Bold"/>
          <w:b/>
          <w:bCs/>
          <w:sz w:val="28"/>
          <w:szCs w:val="28"/>
          <w:highlight w:val="yellow"/>
        </w:rPr>
      </w:pPr>
    </w:p>
    <w:p w14:paraId="5F3370A3" w14:textId="2A25B7F3" w:rsidR="00AD56C4" w:rsidRPr="00EA7219" w:rsidRDefault="00AD56C4" w:rsidP="0051213C">
      <w:pPr>
        <w:pStyle w:val="Subtitle"/>
        <w:jc w:val="center"/>
        <w:rPr>
          <w:rFonts w:ascii="Times New Roman Bold" w:hAnsi="Times New Roman Bold"/>
          <w:b/>
          <w:bCs/>
          <w:sz w:val="28"/>
          <w:szCs w:val="28"/>
          <w:highlight w:val="yellow"/>
        </w:rPr>
      </w:pPr>
      <w:r w:rsidRPr="00EA7219">
        <w:rPr>
          <w:rFonts w:ascii="Times New Roman Bold" w:hAnsi="Times New Roman Bold"/>
          <w:b/>
          <w:bCs/>
          <w:sz w:val="28"/>
          <w:szCs w:val="28"/>
          <w:highlight w:val="yellow"/>
        </w:rPr>
        <w:t>ASCAN/CATARACT DISCUSSION HIGHLIGHTS</w:t>
      </w:r>
    </w:p>
    <w:p w14:paraId="66200787" w14:textId="721CAE8B" w:rsidR="009725B4" w:rsidRPr="00EA7219" w:rsidRDefault="009725B4" w:rsidP="0051213C">
      <w:pPr>
        <w:pStyle w:val="Subtitle"/>
        <w:jc w:val="center"/>
        <w:rPr>
          <w:rFonts w:ascii="Times New Roman Bold" w:hAnsi="Times New Roman Bold"/>
          <w:b/>
          <w:bCs/>
          <w:sz w:val="28"/>
          <w:szCs w:val="28"/>
        </w:rPr>
      </w:pPr>
      <w:r w:rsidRPr="00EA7219">
        <w:rPr>
          <w:rFonts w:ascii="Times New Roman Bold" w:hAnsi="Times New Roman Bold"/>
          <w:b/>
          <w:bCs/>
          <w:sz w:val="28"/>
          <w:szCs w:val="28"/>
          <w:highlight w:val="yellow"/>
        </w:rPr>
        <w:t xml:space="preserve">PLEASE LISTEN TO VIDEOS ON WEBSITE IF </w:t>
      </w:r>
      <w:proofErr w:type="gramStart"/>
      <w:r w:rsidRPr="00EA7219">
        <w:rPr>
          <w:rFonts w:ascii="Times New Roman Bold" w:hAnsi="Times New Roman Bold"/>
          <w:b/>
          <w:bCs/>
          <w:sz w:val="28"/>
          <w:szCs w:val="28"/>
          <w:highlight w:val="yellow"/>
        </w:rPr>
        <w:t>POSSIBLE</w:t>
      </w:r>
      <w:r w:rsidR="00EA7219" w:rsidRPr="00EA7219">
        <w:rPr>
          <w:rFonts w:ascii="Times New Roman Bold" w:hAnsi="Times New Roman Bold"/>
          <w:b/>
          <w:bCs/>
          <w:sz w:val="28"/>
          <w:szCs w:val="28"/>
        </w:rPr>
        <w:t>;</w:t>
      </w:r>
      <w:proofErr w:type="gramEnd"/>
    </w:p>
    <w:p w14:paraId="4771C198" w14:textId="0EEB6A61" w:rsidR="00EA7219" w:rsidRPr="00EA7219" w:rsidRDefault="00EA7219" w:rsidP="0051213C">
      <w:pPr>
        <w:pStyle w:val="Subtitle"/>
        <w:jc w:val="center"/>
        <w:rPr>
          <w:rFonts w:ascii="Times New Roman Bold" w:hAnsi="Times New Roman Bold"/>
          <w:b/>
          <w:bCs/>
          <w:sz w:val="28"/>
          <w:szCs w:val="28"/>
        </w:rPr>
      </w:pPr>
      <w:r w:rsidRPr="00EA7219">
        <w:rPr>
          <w:rFonts w:ascii="Times New Roman Bold" w:hAnsi="Times New Roman Bold"/>
          <w:b/>
          <w:bCs/>
          <w:sz w:val="28"/>
          <w:szCs w:val="28"/>
          <w:highlight w:val="yellow"/>
        </w:rPr>
        <w:t>www.glaucomacalgary.com</w:t>
      </w:r>
    </w:p>
    <w:p w14:paraId="2FFEA4CC" w14:textId="77777777" w:rsidR="009725B4" w:rsidRDefault="009725B4" w:rsidP="009725B4">
      <w:pPr>
        <w:pStyle w:val="Title"/>
        <w:jc w:val="left"/>
        <w:rPr>
          <w:rFonts w:ascii="Times New Roman Bold" w:hAnsi="Times New Roman Bold" w:cs="Times New Roman"/>
          <w:bCs/>
          <w:sz w:val="28"/>
        </w:rPr>
      </w:pPr>
    </w:p>
    <w:p w14:paraId="5704EC04" w14:textId="2A41F5AE" w:rsidR="009725B4" w:rsidRPr="00EA7219" w:rsidRDefault="009725B4" w:rsidP="009725B4">
      <w:pPr>
        <w:pStyle w:val="Subtitle"/>
        <w:rPr>
          <w:sz w:val="28"/>
          <w:szCs w:val="28"/>
          <w:u w:val="none"/>
        </w:rPr>
      </w:pPr>
      <w:r w:rsidRPr="00EA7219">
        <w:rPr>
          <w:b/>
          <w:sz w:val="28"/>
          <w:szCs w:val="28"/>
        </w:rPr>
        <w:t>CATARACT SURGERY</w:t>
      </w:r>
      <w:r w:rsidRPr="00EA7219">
        <w:rPr>
          <w:sz w:val="28"/>
          <w:szCs w:val="28"/>
        </w:rPr>
        <w:t>:</w:t>
      </w:r>
      <w:r w:rsidRPr="00EA7219">
        <w:rPr>
          <w:sz w:val="28"/>
          <w:szCs w:val="28"/>
          <w:u w:val="none"/>
        </w:rPr>
        <w:t xml:space="preserve"> A cataract is a clouding of the natural lens of your eye.  Cataract surgery breaks up your natural lens (cataract) using a blade, ultrasound and fluid (not laser).  This lens is then replaced with an implanted, artificial lens (IOL).  The type/power of the IOL depends on the A-Scan measurements and your preferred outcome.  </w:t>
      </w:r>
    </w:p>
    <w:p w14:paraId="4F6B8CA3" w14:textId="77777777" w:rsidR="009725B4" w:rsidRPr="00EA7219" w:rsidRDefault="009725B4" w:rsidP="009725B4">
      <w:pPr>
        <w:pStyle w:val="Subtitle"/>
        <w:rPr>
          <w:sz w:val="28"/>
          <w:szCs w:val="28"/>
          <w:u w:val="none"/>
        </w:rPr>
      </w:pPr>
    </w:p>
    <w:p w14:paraId="6BFF2B5E" w14:textId="334699AE" w:rsidR="009725B4" w:rsidRPr="00EA7219" w:rsidRDefault="009725B4" w:rsidP="009725B4">
      <w:pPr>
        <w:pStyle w:val="Subtitle"/>
        <w:rPr>
          <w:sz w:val="28"/>
          <w:szCs w:val="28"/>
          <w:u w:val="none"/>
        </w:rPr>
      </w:pPr>
      <w:r w:rsidRPr="00EA7219">
        <w:rPr>
          <w:b/>
          <w:sz w:val="28"/>
          <w:szCs w:val="28"/>
        </w:rPr>
        <w:t>RISKS OF SURGERY:</w:t>
      </w:r>
      <w:r w:rsidRPr="00EA7219">
        <w:rPr>
          <w:sz w:val="28"/>
          <w:szCs w:val="28"/>
          <w:u w:val="none"/>
        </w:rPr>
        <w:t xml:space="preserve"> There is approximately a 1% risk factor associated with cataract surgery, with </w:t>
      </w:r>
      <w:proofErr w:type="gramStart"/>
      <w:r w:rsidRPr="00EA7219">
        <w:rPr>
          <w:sz w:val="28"/>
          <w:szCs w:val="28"/>
          <w:u w:val="none"/>
        </w:rPr>
        <w:t>the majority of</w:t>
      </w:r>
      <w:proofErr w:type="gramEnd"/>
      <w:r w:rsidRPr="00EA7219">
        <w:rPr>
          <w:sz w:val="28"/>
          <w:szCs w:val="28"/>
          <w:u w:val="none"/>
        </w:rPr>
        <w:t xml:space="preserve"> the potential risks being treatable.  Risks </w:t>
      </w:r>
      <w:proofErr w:type="gramStart"/>
      <w:r w:rsidRPr="00EA7219">
        <w:rPr>
          <w:sz w:val="28"/>
          <w:szCs w:val="28"/>
          <w:u w:val="none"/>
        </w:rPr>
        <w:t>include, but</w:t>
      </w:r>
      <w:proofErr w:type="gramEnd"/>
      <w:r w:rsidRPr="00EA7219">
        <w:rPr>
          <w:sz w:val="28"/>
          <w:szCs w:val="28"/>
          <w:u w:val="none"/>
        </w:rPr>
        <w:t xml:space="preserve"> are not limited to; unexpected visual outcome requiring full-time use of glasses, inflammation, corneal irritation</w:t>
      </w:r>
      <w:r w:rsidR="00D8510C" w:rsidRPr="00EA7219">
        <w:rPr>
          <w:sz w:val="28"/>
          <w:szCs w:val="28"/>
          <w:u w:val="none"/>
        </w:rPr>
        <w:t xml:space="preserve">, increased light sensitivity, infection, retinal detachment, additional surgery needed and blindness.  Some risks occur several weeks after surgery so please discuss with staff if you have any travel plans within 6 weeks after surgery.  Advise staff if you have ever taken Flomax/Hytrin/Avodart or Risperdal/Invega medications OR if you have ever had eye surgery before.  </w:t>
      </w:r>
    </w:p>
    <w:p w14:paraId="74567154" w14:textId="77777777" w:rsidR="00D8510C" w:rsidRPr="00EA7219" w:rsidRDefault="00D8510C" w:rsidP="009725B4">
      <w:pPr>
        <w:pStyle w:val="Subtitle"/>
        <w:rPr>
          <w:sz w:val="28"/>
          <w:szCs w:val="28"/>
          <w:u w:val="none"/>
        </w:rPr>
      </w:pPr>
    </w:p>
    <w:p w14:paraId="36826CEC" w14:textId="4B729CEA" w:rsidR="00D8510C" w:rsidRPr="00EA7219" w:rsidRDefault="00D8510C" w:rsidP="009725B4">
      <w:pPr>
        <w:pStyle w:val="Subtitle"/>
        <w:rPr>
          <w:b/>
          <w:sz w:val="28"/>
          <w:szCs w:val="28"/>
        </w:rPr>
      </w:pPr>
      <w:r w:rsidRPr="00EA7219">
        <w:rPr>
          <w:b/>
          <w:sz w:val="28"/>
          <w:szCs w:val="28"/>
        </w:rPr>
        <w:t>LENS (IOL) RANGE TARGETS:</w:t>
      </w:r>
    </w:p>
    <w:p w14:paraId="449962DD" w14:textId="391D5CEE" w:rsidR="00D8510C" w:rsidRPr="00EA7219" w:rsidRDefault="00D8510C" w:rsidP="00D8510C">
      <w:pPr>
        <w:pStyle w:val="Subtitle"/>
        <w:rPr>
          <w:sz w:val="28"/>
          <w:szCs w:val="28"/>
          <w:u w:val="none"/>
        </w:rPr>
      </w:pPr>
      <w:proofErr w:type="spellStart"/>
      <w:proofErr w:type="gramStart"/>
      <w:r w:rsidRPr="00EA7219">
        <w:rPr>
          <w:b/>
          <w:sz w:val="28"/>
          <w:szCs w:val="28"/>
          <w:u w:val="none"/>
        </w:rPr>
        <w:t>A.Distance</w:t>
      </w:r>
      <w:proofErr w:type="spellEnd"/>
      <w:proofErr w:type="gramEnd"/>
      <w:r w:rsidRPr="00EA7219">
        <w:rPr>
          <w:b/>
          <w:sz w:val="28"/>
          <w:szCs w:val="28"/>
          <w:u w:val="none"/>
        </w:rPr>
        <w:t xml:space="preserve"> Target: </w:t>
      </w:r>
      <w:r w:rsidR="00183238">
        <w:rPr>
          <w:sz w:val="28"/>
          <w:szCs w:val="28"/>
          <w:u w:val="none"/>
        </w:rPr>
        <w:t>A</w:t>
      </w:r>
      <w:r w:rsidRPr="00EA7219">
        <w:rPr>
          <w:sz w:val="28"/>
          <w:szCs w:val="28"/>
          <w:u w:val="none"/>
        </w:rPr>
        <w:t>ims to eliminate distance glasses</w:t>
      </w:r>
      <w:r w:rsidR="00183238">
        <w:rPr>
          <w:sz w:val="28"/>
          <w:szCs w:val="28"/>
          <w:u w:val="none"/>
        </w:rPr>
        <w:t>. G</w:t>
      </w:r>
      <w:r w:rsidRPr="00EA7219">
        <w:rPr>
          <w:sz w:val="28"/>
          <w:szCs w:val="28"/>
          <w:u w:val="none"/>
        </w:rPr>
        <w:t xml:space="preserve">lasses will be required for any near activities </w:t>
      </w:r>
      <w:r w:rsidRPr="00EA7219">
        <w:rPr>
          <w:sz w:val="28"/>
          <w:szCs w:val="28"/>
        </w:rPr>
        <w:t>within</w:t>
      </w:r>
      <w:r w:rsidRPr="00EA7219">
        <w:rPr>
          <w:sz w:val="28"/>
          <w:szCs w:val="28"/>
          <w:u w:val="none"/>
        </w:rPr>
        <w:t xml:space="preserve"> </w:t>
      </w:r>
      <w:proofErr w:type="spellStart"/>
      <w:r w:rsidRPr="00EA7219">
        <w:rPr>
          <w:sz w:val="28"/>
          <w:szCs w:val="28"/>
          <w:u w:val="none"/>
        </w:rPr>
        <w:t>arms length</w:t>
      </w:r>
      <w:proofErr w:type="spellEnd"/>
      <w:r w:rsidRPr="00EA7219">
        <w:rPr>
          <w:sz w:val="28"/>
          <w:szCs w:val="28"/>
          <w:u w:val="none"/>
        </w:rPr>
        <w:t xml:space="preserve"> (</w:t>
      </w:r>
      <w:proofErr w:type="spellStart"/>
      <w:r w:rsidRPr="00EA7219">
        <w:rPr>
          <w:sz w:val="28"/>
          <w:szCs w:val="28"/>
          <w:u w:val="none"/>
        </w:rPr>
        <w:t>ie</w:t>
      </w:r>
      <w:proofErr w:type="spellEnd"/>
      <w:r w:rsidRPr="00EA7219">
        <w:rPr>
          <w:sz w:val="28"/>
          <w:szCs w:val="28"/>
          <w:u w:val="none"/>
        </w:rPr>
        <w:t>. reading, looking at watch or in mirror, cutting fingernails), over the counter re</w:t>
      </w:r>
      <w:r w:rsidR="006A57E3" w:rsidRPr="00EA7219">
        <w:rPr>
          <w:sz w:val="28"/>
          <w:szCs w:val="28"/>
          <w:u w:val="none"/>
        </w:rPr>
        <w:t>ading glasses are often helpful</w:t>
      </w:r>
    </w:p>
    <w:p w14:paraId="12CCFC82" w14:textId="6B45F9CC" w:rsidR="00D8510C" w:rsidRPr="00EA7219" w:rsidRDefault="00D8510C" w:rsidP="00D8510C">
      <w:pPr>
        <w:pStyle w:val="Subtitle"/>
        <w:rPr>
          <w:sz w:val="28"/>
          <w:szCs w:val="28"/>
          <w:u w:val="none"/>
        </w:rPr>
      </w:pPr>
      <w:r w:rsidRPr="00EA7219">
        <w:rPr>
          <w:b/>
          <w:sz w:val="28"/>
          <w:szCs w:val="28"/>
          <w:u w:val="none"/>
        </w:rPr>
        <w:t>B. Near Target:</w:t>
      </w:r>
      <w:r w:rsidRPr="00EA7219">
        <w:rPr>
          <w:sz w:val="28"/>
          <w:szCs w:val="28"/>
          <w:u w:val="none"/>
        </w:rPr>
        <w:t xml:space="preserve"> </w:t>
      </w:r>
      <w:r w:rsidR="00183238">
        <w:rPr>
          <w:sz w:val="28"/>
          <w:szCs w:val="28"/>
          <w:u w:val="none"/>
        </w:rPr>
        <w:t>A</w:t>
      </w:r>
      <w:r w:rsidRPr="00EA7219">
        <w:rPr>
          <w:sz w:val="28"/>
          <w:szCs w:val="28"/>
          <w:u w:val="none"/>
        </w:rPr>
        <w:t>ims to eliminate reading glasses</w:t>
      </w:r>
      <w:r w:rsidR="00183238">
        <w:rPr>
          <w:sz w:val="28"/>
          <w:szCs w:val="28"/>
          <w:u w:val="none"/>
        </w:rPr>
        <w:t>. G</w:t>
      </w:r>
      <w:r w:rsidRPr="00EA7219">
        <w:rPr>
          <w:sz w:val="28"/>
          <w:szCs w:val="28"/>
          <w:u w:val="none"/>
        </w:rPr>
        <w:t xml:space="preserve">lasses will be required for any activities </w:t>
      </w:r>
      <w:r w:rsidRPr="00EA7219">
        <w:rPr>
          <w:sz w:val="28"/>
          <w:szCs w:val="28"/>
        </w:rPr>
        <w:t>beyond</w:t>
      </w:r>
      <w:r w:rsidRPr="00EA7219">
        <w:rPr>
          <w:sz w:val="28"/>
          <w:szCs w:val="28"/>
          <w:u w:val="none"/>
        </w:rPr>
        <w:t xml:space="preserve"> </w:t>
      </w:r>
      <w:proofErr w:type="spellStart"/>
      <w:r w:rsidRPr="00EA7219">
        <w:rPr>
          <w:sz w:val="28"/>
          <w:szCs w:val="28"/>
          <w:u w:val="none"/>
        </w:rPr>
        <w:t>arms length</w:t>
      </w:r>
      <w:proofErr w:type="spellEnd"/>
      <w:r w:rsidRPr="00EA7219">
        <w:rPr>
          <w:sz w:val="28"/>
          <w:szCs w:val="28"/>
          <w:u w:val="none"/>
        </w:rPr>
        <w:t xml:space="preserve"> (</w:t>
      </w:r>
      <w:proofErr w:type="spellStart"/>
      <w:r w:rsidRPr="00EA7219">
        <w:rPr>
          <w:sz w:val="28"/>
          <w:szCs w:val="28"/>
          <w:u w:val="none"/>
        </w:rPr>
        <w:t>ie</w:t>
      </w:r>
      <w:proofErr w:type="spellEnd"/>
      <w:r w:rsidRPr="00EA7219">
        <w:rPr>
          <w:sz w:val="28"/>
          <w:szCs w:val="28"/>
          <w:u w:val="none"/>
        </w:rPr>
        <w:t>. driving, tv).   This scenario is typically for people who currently remove distance glasses to read (</w:t>
      </w:r>
      <w:r w:rsidR="006A57E3" w:rsidRPr="00EA7219">
        <w:rPr>
          <w:sz w:val="28"/>
          <w:szCs w:val="28"/>
          <w:u w:val="none"/>
        </w:rPr>
        <w:t>and wish to keep this scenario)</w:t>
      </w:r>
    </w:p>
    <w:p w14:paraId="193C5284" w14:textId="6B7E8E41" w:rsidR="00D8510C" w:rsidRPr="00EA7219" w:rsidRDefault="00D8510C" w:rsidP="00D8510C">
      <w:pPr>
        <w:pStyle w:val="Subtitle"/>
        <w:rPr>
          <w:sz w:val="28"/>
          <w:szCs w:val="28"/>
          <w:u w:val="none"/>
        </w:rPr>
      </w:pPr>
      <w:r w:rsidRPr="00EA7219">
        <w:rPr>
          <w:b/>
          <w:sz w:val="28"/>
          <w:szCs w:val="28"/>
          <w:u w:val="none"/>
        </w:rPr>
        <w:t>C. Intermediate Target:</w:t>
      </w:r>
      <w:r w:rsidR="006A57E3" w:rsidRPr="00EA7219">
        <w:rPr>
          <w:sz w:val="28"/>
          <w:szCs w:val="28"/>
          <w:u w:val="none"/>
        </w:rPr>
        <w:t xml:space="preserve"> helpful for reading larger print at </w:t>
      </w:r>
      <w:proofErr w:type="spellStart"/>
      <w:r w:rsidR="006A57E3" w:rsidRPr="00EA7219">
        <w:rPr>
          <w:sz w:val="28"/>
          <w:szCs w:val="28"/>
          <w:u w:val="none"/>
        </w:rPr>
        <w:t>arms length</w:t>
      </w:r>
      <w:proofErr w:type="spellEnd"/>
      <w:r w:rsidR="006A57E3" w:rsidRPr="00EA7219">
        <w:rPr>
          <w:sz w:val="28"/>
          <w:szCs w:val="28"/>
          <w:u w:val="none"/>
        </w:rPr>
        <w:t xml:space="preserve">, computer monitors, </w:t>
      </w:r>
      <w:proofErr w:type="spellStart"/>
      <w:r w:rsidR="006A57E3" w:rsidRPr="00EA7219">
        <w:rPr>
          <w:sz w:val="28"/>
          <w:szCs w:val="28"/>
          <w:u w:val="none"/>
        </w:rPr>
        <w:t>etc</w:t>
      </w:r>
      <w:proofErr w:type="spellEnd"/>
      <w:r w:rsidR="006A57E3" w:rsidRPr="00EA7219">
        <w:rPr>
          <w:sz w:val="28"/>
          <w:szCs w:val="28"/>
          <w:u w:val="none"/>
        </w:rPr>
        <w:t xml:space="preserve"> but will likely need glasses for sharp distance vision (driving, reading guide on TV) as well as for detailed near work (</w:t>
      </w:r>
      <w:proofErr w:type="spellStart"/>
      <w:r w:rsidR="006A57E3" w:rsidRPr="00EA7219">
        <w:rPr>
          <w:sz w:val="28"/>
          <w:szCs w:val="28"/>
          <w:u w:val="none"/>
        </w:rPr>
        <w:t>ie</w:t>
      </w:r>
      <w:proofErr w:type="spellEnd"/>
      <w:r w:rsidR="006A57E3" w:rsidRPr="00EA7219">
        <w:rPr>
          <w:sz w:val="28"/>
          <w:szCs w:val="28"/>
          <w:u w:val="none"/>
        </w:rPr>
        <w:t>. reading, looking at watch)</w:t>
      </w:r>
    </w:p>
    <w:p w14:paraId="25C8C545" w14:textId="77777777" w:rsidR="006A57E3" w:rsidRPr="00EA7219" w:rsidRDefault="006A57E3" w:rsidP="00D8510C">
      <w:pPr>
        <w:pStyle w:val="Subtitle"/>
        <w:rPr>
          <w:sz w:val="28"/>
          <w:szCs w:val="28"/>
          <w:u w:val="none"/>
        </w:rPr>
      </w:pPr>
    </w:p>
    <w:p w14:paraId="2244ABF4" w14:textId="0194F52E" w:rsidR="006A57E3" w:rsidRPr="00EA7219" w:rsidRDefault="006A57E3" w:rsidP="00D8510C">
      <w:pPr>
        <w:pStyle w:val="Subtitle"/>
        <w:rPr>
          <w:b/>
          <w:sz w:val="28"/>
          <w:szCs w:val="28"/>
        </w:rPr>
      </w:pPr>
      <w:r w:rsidRPr="00EA7219">
        <w:rPr>
          <w:b/>
          <w:sz w:val="28"/>
          <w:szCs w:val="28"/>
        </w:rPr>
        <w:t>LENS (IOL) OPTIONS AVAILABLE</w:t>
      </w:r>
      <w:r w:rsidR="00B25DFF">
        <w:rPr>
          <w:b/>
          <w:sz w:val="28"/>
          <w:szCs w:val="28"/>
        </w:rPr>
        <w:t xml:space="preserve"> (ANY FEES TO BE PAID </w:t>
      </w:r>
      <w:r w:rsidRPr="00EA7219">
        <w:rPr>
          <w:b/>
          <w:sz w:val="28"/>
          <w:szCs w:val="28"/>
        </w:rPr>
        <w:t>PRIOR</w:t>
      </w:r>
      <w:r w:rsidR="00EA7219" w:rsidRPr="00EA7219">
        <w:rPr>
          <w:b/>
          <w:sz w:val="28"/>
          <w:szCs w:val="28"/>
        </w:rPr>
        <w:t xml:space="preserve"> TO SURGERY</w:t>
      </w:r>
      <w:r w:rsidR="00B25DFF">
        <w:rPr>
          <w:b/>
          <w:sz w:val="28"/>
          <w:szCs w:val="28"/>
        </w:rPr>
        <w:t>, divided between office and surgery center</w:t>
      </w:r>
      <w:r w:rsidR="00EA7219" w:rsidRPr="00EA7219">
        <w:rPr>
          <w:b/>
          <w:sz w:val="28"/>
          <w:szCs w:val="28"/>
        </w:rPr>
        <w:t>)</w:t>
      </w:r>
    </w:p>
    <w:p w14:paraId="3F8578D9" w14:textId="344EDC44" w:rsidR="006A57E3" w:rsidRPr="00EA7219" w:rsidRDefault="006A57E3" w:rsidP="006A57E3">
      <w:pPr>
        <w:pStyle w:val="Subtitle"/>
        <w:rPr>
          <w:sz w:val="28"/>
          <w:szCs w:val="28"/>
          <w:u w:val="none"/>
        </w:rPr>
      </w:pPr>
      <w:r w:rsidRPr="00EA7219">
        <w:rPr>
          <w:b/>
          <w:sz w:val="28"/>
          <w:szCs w:val="28"/>
          <w:u w:val="none"/>
        </w:rPr>
        <w:t>1.“Standard”/</w:t>
      </w:r>
      <w:proofErr w:type="spellStart"/>
      <w:r w:rsidRPr="00EA7219">
        <w:rPr>
          <w:b/>
          <w:sz w:val="28"/>
          <w:szCs w:val="28"/>
          <w:u w:val="none"/>
        </w:rPr>
        <w:t>Monofocal</w:t>
      </w:r>
      <w:proofErr w:type="spellEnd"/>
      <w:r w:rsidRPr="00EA7219">
        <w:rPr>
          <w:b/>
          <w:sz w:val="28"/>
          <w:szCs w:val="28"/>
          <w:u w:val="none"/>
        </w:rPr>
        <w:t xml:space="preserve"> IOL: </w:t>
      </w:r>
      <w:r w:rsidRPr="00EA7219">
        <w:rPr>
          <w:sz w:val="28"/>
          <w:szCs w:val="28"/>
          <w:u w:val="none"/>
        </w:rPr>
        <w:t xml:space="preserve">This lens is </w:t>
      </w:r>
      <w:r w:rsidRPr="00EA7219">
        <w:rPr>
          <w:b/>
          <w:sz w:val="28"/>
          <w:szCs w:val="28"/>
          <w:u w:val="none"/>
        </w:rPr>
        <w:t>paid by Alberta Health Care</w:t>
      </w:r>
      <w:r w:rsidRPr="00EA7219">
        <w:rPr>
          <w:sz w:val="28"/>
          <w:szCs w:val="28"/>
          <w:u w:val="none"/>
        </w:rPr>
        <w:t xml:space="preserve">, it corrects </w:t>
      </w:r>
      <w:r w:rsidRPr="00EA7219">
        <w:rPr>
          <w:sz w:val="28"/>
          <w:szCs w:val="28"/>
        </w:rPr>
        <w:t>one range only</w:t>
      </w:r>
      <w:r w:rsidRPr="00EA7219">
        <w:rPr>
          <w:sz w:val="28"/>
          <w:szCs w:val="28"/>
          <w:u w:val="none"/>
        </w:rPr>
        <w:t xml:space="preserve"> (see options above) and does not correct for astigmatism (part of your prescription).  If you have significant astigmatism, you </w:t>
      </w:r>
      <w:proofErr w:type="gramStart"/>
      <w:r w:rsidRPr="00EA7219">
        <w:rPr>
          <w:sz w:val="28"/>
          <w:szCs w:val="28"/>
          <w:u w:val="none"/>
        </w:rPr>
        <w:t>would</w:t>
      </w:r>
      <w:proofErr w:type="gramEnd"/>
      <w:r w:rsidRPr="00EA7219">
        <w:rPr>
          <w:sz w:val="28"/>
          <w:szCs w:val="28"/>
          <w:u w:val="none"/>
        </w:rPr>
        <w:t xml:space="preserve"> still require glasses at all ranges to correct this.  </w:t>
      </w:r>
    </w:p>
    <w:p w14:paraId="1F974ABE" w14:textId="6F61000C" w:rsidR="006A57E3" w:rsidRPr="00EA7219" w:rsidRDefault="005908FA" w:rsidP="006A57E3">
      <w:pPr>
        <w:pStyle w:val="Subtitle"/>
        <w:rPr>
          <w:sz w:val="28"/>
          <w:szCs w:val="28"/>
          <w:u w:val="none"/>
        </w:rPr>
      </w:pPr>
      <w:r w:rsidRPr="00EA7219">
        <w:rPr>
          <w:b/>
          <w:sz w:val="28"/>
          <w:szCs w:val="28"/>
          <w:u w:val="none"/>
        </w:rPr>
        <w:t xml:space="preserve">2. </w:t>
      </w:r>
      <w:r w:rsidR="006A57E3" w:rsidRPr="00EA7219">
        <w:rPr>
          <w:b/>
          <w:sz w:val="28"/>
          <w:szCs w:val="28"/>
          <w:u w:val="none"/>
        </w:rPr>
        <w:t>Toric IOL:</w:t>
      </w:r>
      <w:r w:rsidR="006A57E3" w:rsidRPr="00EA7219">
        <w:rPr>
          <w:sz w:val="28"/>
          <w:szCs w:val="28"/>
          <w:u w:val="none"/>
        </w:rPr>
        <w:t xml:space="preserve"> </w:t>
      </w:r>
      <w:r w:rsidR="006A57E3" w:rsidRPr="00EA7219">
        <w:rPr>
          <w:b/>
          <w:sz w:val="28"/>
          <w:szCs w:val="28"/>
          <w:u w:val="none"/>
        </w:rPr>
        <w:t>cost ~$</w:t>
      </w:r>
      <w:r w:rsidR="0044715B">
        <w:rPr>
          <w:b/>
          <w:sz w:val="28"/>
          <w:szCs w:val="28"/>
          <w:u w:val="none"/>
        </w:rPr>
        <w:t>1000</w:t>
      </w:r>
      <w:r w:rsidR="006A57E3" w:rsidRPr="00EA7219">
        <w:rPr>
          <w:b/>
          <w:sz w:val="28"/>
          <w:szCs w:val="28"/>
          <w:u w:val="none"/>
        </w:rPr>
        <w:t xml:space="preserve">.00 per eye.  </w:t>
      </w:r>
      <w:r w:rsidRPr="00EA7219">
        <w:rPr>
          <w:sz w:val="28"/>
          <w:szCs w:val="28"/>
          <w:u w:val="none"/>
        </w:rPr>
        <w:t xml:space="preserve">This lens aims to correct </w:t>
      </w:r>
      <w:r w:rsidRPr="00EA7219">
        <w:rPr>
          <w:sz w:val="28"/>
          <w:szCs w:val="28"/>
        </w:rPr>
        <w:t>one range only</w:t>
      </w:r>
      <w:r w:rsidRPr="00EA7219">
        <w:rPr>
          <w:sz w:val="28"/>
          <w:szCs w:val="28"/>
          <w:u w:val="none"/>
        </w:rPr>
        <w:t xml:space="preserve"> (see options above) but also corrects astigmatism.</w:t>
      </w:r>
    </w:p>
    <w:p w14:paraId="7D68874F" w14:textId="35FA5160" w:rsidR="005908FA" w:rsidRPr="00EA7219" w:rsidRDefault="005908FA" w:rsidP="006A57E3">
      <w:pPr>
        <w:pStyle w:val="Subtitle"/>
        <w:rPr>
          <w:sz w:val="28"/>
          <w:szCs w:val="28"/>
          <w:u w:val="none"/>
        </w:rPr>
      </w:pPr>
      <w:r w:rsidRPr="00EA7219">
        <w:rPr>
          <w:b/>
          <w:sz w:val="28"/>
          <w:szCs w:val="28"/>
          <w:u w:val="none"/>
        </w:rPr>
        <w:t>3. Trifocal IOL or Extended Vision IOL: cost: ~</w:t>
      </w:r>
      <w:r w:rsidR="0044715B">
        <w:rPr>
          <w:b/>
          <w:sz w:val="28"/>
          <w:szCs w:val="28"/>
          <w:u w:val="none"/>
        </w:rPr>
        <w:t>$</w:t>
      </w:r>
      <w:r w:rsidRPr="00EA7219">
        <w:rPr>
          <w:b/>
          <w:sz w:val="28"/>
          <w:szCs w:val="28"/>
          <w:u w:val="none"/>
        </w:rPr>
        <w:t>2</w:t>
      </w:r>
      <w:r w:rsidR="00183238">
        <w:rPr>
          <w:b/>
          <w:sz w:val="28"/>
          <w:szCs w:val="28"/>
          <w:u w:val="none"/>
        </w:rPr>
        <w:t>,100</w:t>
      </w:r>
      <w:r w:rsidRPr="00EA7219">
        <w:rPr>
          <w:b/>
          <w:sz w:val="28"/>
          <w:szCs w:val="28"/>
          <w:u w:val="none"/>
        </w:rPr>
        <w:t>.00 per eye</w:t>
      </w:r>
      <w:r w:rsidRPr="00EA7219">
        <w:rPr>
          <w:sz w:val="28"/>
          <w:szCs w:val="28"/>
          <w:u w:val="none"/>
        </w:rPr>
        <w:t>.  These lenses are newer technology and are designed to limit the need for glasses</w:t>
      </w:r>
      <w:r w:rsidR="009C3C23" w:rsidRPr="00EA7219">
        <w:rPr>
          <w:sz w:val="28"/>
          <w:szCs w:val="28"/>
          <w:u w:val="none"/>
        </w:rPr>
        <w:t xml:space="preserve">.  </w:t>
      </w:r>
      <w:r w:rsidR="005E5300">
        <w:rPr>
          <w:sz w:val="28"/>
          <w:szCs w:val="28"/>
          <w:u w:val="none"/>
        </w:rPr>
        <w:t>A trifocal lens</w:t>
      </w:r>
      <w:r w:rsidR="009C3C23" w:rsidRPr="00EA7219">
        <w:rPr>
          <w:sz w:val="28"/>
          <w:szCs w:val="28"/>
          <w:u w:val="none"/>
        </w:rPr>
        <w:t xml:space="preserve"> is likely to provide better uncorrected near vision but does have an increased risk of decreased quality of vision, particularly at night, with halos/glare around lights.  </w:t>
      </w:r>
      <w:r w:rsidR="005E5300">
        <w:rPr>
          <w:sz w:val="28"/>
          <w:szCs w:val="28"/>
          <w:u w:val="none"/>
        </w:rPr>
        <w:t>An extended range lens</w:t>
      </w:r>
      <w:r w:rsidR="009C3C23" w:rsidRPr="00EA7219">
        <w:rPr>
          <w:sz w:val="28"/>
          <w:szCs w:val="28"/>
          <w:u w:val="none"/>
        </w:rPr>
        <w:t xml:space="preserve"> does not provide as good near vision (will likely still need reading glasses for </w:t>
      </w:r>
      <w:proofErr w:type="spellStart"/>
      <w:r w:rsidR="009C3C23" w:rsidRPr="00EA7219">
        <w:rPr>
          <w:sz w:val="28"/>
          <w:szCs w:val="28"/>
          <w:u w:val="none"/>
        </w:rPr>
        <w:t>finer</w:t>
      </w:r>
      <w:proofErr w:type="spellEnd"/>
      <w:r w:rsidR="009C3C23" w:rsidRPr="00EA7219">
        <w:rPr>
          <w:sz w:val="28"/>
          <w:szCs w:val="28"/>
          <w:u w:val="none"/>
        </w:rPr>
        <w:t xml:space="preserve"> print) but does not have the increased risks of glare and halos.  </w:t>
      </w:r>
    </w:p>
    <w:p w14:paraId="66A24768" w14:textId="77777777" w:rsidR="00EA7219" w:rsidRPr="00EA7219" w:rsidRDefault="00EA7219" w:rsidP="006A57E3">
      <w:pPr>
        <w:pStyle w:val="Subtitle"/>
        <w:rPr>
          <w:sz w:val="28"/>
          <w:szCs w:val="28"/>
          <w:u w:val="none"/>
        </w:rPr>
      </w:pPr>
    </w:p>
    <w:p w14:paraId="7A9A4811" w14:textId="66362D39" w:rsidR="00EA7219" w:rsidRPr="00EA7219" w:rsidRDefault="00EA7219" w:rsidP="006A57E3">
      <w:pPr>
        <w:pStyle w:val="Subtitle"/>
        <w:rPr>
          <w:b/>
          <w:sz w:val="28"/>
          <w:szCs w:val="28"/>
          <w:u w:val="none"/>
        </w:rPr>
      </w:pPr>
      <w:r w:rsidRPr="00EA7219">
        <w:rPr>
          <w:b/>
          <w:sz w:val="28"/>
          <w:szCs w:val="28"/>
        </w:rPr>
        <w:t xml:space="preserve">NOTE: </w:t>
      </w:r>
      <w:r w:rsidRPr="00EA7219">
        <w:rPr>
          <w:b/>
          <w:sz w:val="28"/>
          <w:szCs w:val="28"/>
          <w:u w:val="none"/>
        </w:rPr>
        <w:t>Individual healing responses vary and we cannot guarantee the exact outcome of your surgery or requirement for glasses regardless of your lens choice</w:t>
      </w:r>
    </w:p>
    <w:p w14:paraId="3C6D7CC7" w14:textId="04F6C7AF" w:rsidR="008945B0" w:rsidRPr="005B21C8" w:rsidRDefault="00754E90" w:rsidP="005B21C8">
      <w:pPr>
        <w:jc w:val="center"/>
      </w:pPr>
      <w:r>
        <w:br w:type="page"/>
      </w:r>
      <w:r w:rsidR="00227F58" w:rsidRPr="005B21C8">
        <w:rPr>
          <w:rFonts w:ascii="Times New Roman" w:hAnsi="Times New Roman"/>
          <w:sz w:val="32"/>
          <w:szCs w:val="32"/>
        </w:rPr>
        <w:lastRenderedPageBreak/>
        <w:t>PRE-SURGERY MEDICAL INFORMATION</w:t>
      </w:r>
    </w:p>
    <w:p w14:paraId="5FF180E5" w14:textId="4EEAC28F" w:rsidR="00A7710D" w:rsidRPr="008A46A6" w:rsidRDefault="00A7710D" w:rsidP="00A7710D">
      <w:pPr>
        <w:pStyle w:val="ListParagraph"/>
        <w:numPr>
          <w:ilvl w:val="0"/>
          <w:numId w:val="0"/>
        </w:numPr>
        <w:ind w:left="2160" w:firstLine="720"/>
        <w:rPr>
          <w:rFonts w:ascii="Times New Roman" w:hAnsi="Times New Roman"/>
        </w:rPr>
      </w:pPr>
      <w:r w:rsidRPr="00A7710D">
        <w:rPr>
          <w:rFonts w:ascii="Times New Roman" w:hAnsi="Times New Roman"/>
          <w:sz w:val="32"/>
          <w:szCs w:val="32"/>
          <w:highlight w:val="yellow"/>
        </w:rPr>
        <w:t>PLEASE COMPLETE IN FULL</w:t>
      </w:r>
    </w:p>
    <w:p w14:paraId="4F58C385" w14:textId="550F9ED8" w:rsidR="008945B0" w:rsidRPr="008A46A6" w:rsidRDefault="008945B0" w:rsidP="0004206F">
      <w:pPr>
        <w:jc w:val="center"/>
        <w:rPr>
          <w:rFonts w:ascii="Times New Roman" w:hAnsi="Times New Roman"/>
          <w:color w:val="C0504D" w:themeColor="accent2"/>
          <w:sz w:val="28"/>
        </w:rPr>
      </w:pPr>
      <w:r w:rsidRPr="0004206F">
        <w:rPr>
          <w:rFonts w:ascii="Times New Roman" w:hAnsi="Times New Roman"/>
          <w:b/>
          <w:sz w:val="28"/>
          <w:highlight w:val="yellow"/>
        </w:rPr>
        <w:t xml:space="preserve">RETURN </w:t>
      </w:r>
      <w:r w:rsidR="0051213C" w:rsidRPr="0004206F">
        <w:rPr>
          <w:rFonts w:ascii="Times New Roman" w:hAnsi="Times New Roman"/>
          <w:b/>
          <w:sz w:val="28"/>
          <w:highlight w:val="yellow"/>
        </w:rPr>
        <w:t xml:space="preserve">AT LEAST </w:t>
      </w:r>
      <w:r w:rsidRPr="0004206F">
        <w:rPr>
          <w:rFonts w:ascii="Times New Roman" w:hAnsi="Times New Roman"/>
          <w:b/>
          <w:sz w:val="28"/>
          <w:highlight w:val="yellow"/>
        </w:rPr>
        <w:t>1 MONTH BEFORE</w:t>
      </w:r>
      <w:r w:rsidRPr="0004206F">
        <w:rPr>
          <w:rFonts w:ascii="Times New Roman" w:hAnsi="Times New Roman"/>
          <w:sz w:val="28"/>
          <w:highlight w:val="yellow"/>
        </w:rPr>
        <w:t xml:space="preserve"> </w:t>
      </w:r>
      <w:r w:rsidRPr="005B21C8">
        <w:rPr>
          <w:rFonts w:ascii="Times New Roman" w:hAnsi="Times New Roman"/>
          <w:b/>
          <w:sz w:val="28"/>
          <w:highlight w:val="yellow"/>
        </w:rPr>
        <w:t>SURGER</w:t>
      </w:r>
      <w:r w:rsidR="005B21C8" w:rsidRPr="005B21C8">
        <w:rPr>
          <w:rFonts w:ascii="Times New Roman" w:hAnsi="Times New Roman"/>
          <w:b/>
          <w:sz w:val="28"/>
          <w:highlight w:val="yellow"/>
        </w:rPr>
        <w:t>Y OR AT ASCAN</w:t>
      </w:r>
    </w:p>
    <w:p w14:paraId="1B51AE5E" w14:textId="13FB2FA0" w:rsidR="008945B0" w:rsidRPr="00317AF7" w:rsidRDefault="008945B0" w:rsidP="00703ABA">
      <w:pPr>
        <w:jc w:val="center"/>
        <w:rPr>
          <w:rFonts w:ascii="Times New Roman" w:hAnsi="Times New Roman"/>
          <w:b/>
          <w:sz w:val="24"/>
          <w:szCs w:val="24"/>
        </w:rPr>
      </w:pPr>
      <w:r w:rsidRPr="00317AF7">
        <w:rPr>
          <w:rFonts w:ascii="Times New Roman" w:hAnsi="Times New Roman"/>
          <w:b/>
          <w:sz w:val="24"/>
          <w:szCs w:val="24"/>
        </w:rPr>
        <w:t xml:space="preserve">DR. </w:t>
      </w:r>
      <w:r w:rsidR="00A34E2B">
        <w:rPr>
          <w:rFonts w:ascii="Times New Roman" w:hAnsi="Times New Roman"/>
          <w:b/>
          <w:sz w:val="24"/>
          <w:szCs w:val="24"/>
        </w:rPr>
        <w:t>A. CRICHTON</w:t>
      </w:r>
      <w:r w:rsidR="00703ABA">
        <w:rPr>
          <w:rFonts w:ascii="Times New Roman" w:hAnsi="Times New Roman"/>
          <w:b/>
          <w:sz w:val="24"/>
          <w:szCs w:val="24"/>
        </w:rPr>
        <w:t xml:space="preserve"> and DR. B. FORD</w:t>
      </w:r>
    </w:p>
    <w:p w14:paraId="279B18F4" w14:textId="099BAFE5" w:rsidR="008945B0" w:rsidRPr="00864CC7" w:rsidRDefault="008945B0" w:rsidP="008945B0">
      <w:pPr>
        <w:rPr>
          <w:rFonts w:ascii="Times New Roman" w:hAnsi="Times New Roman"/>
          <w:sz w:val="28"/>
        </w:rPr>
      </w:pPr>
      <w:r w:rsidRPr="00864CC7">
        <w:rPr>
          <w:rFonts w:ascii="Times New Roman" w:hAnsi="Times New Roman"/>
          <w:sz w:val="28"/>
        </w:rPr>
        <w:t>Please complete the following information and</w:t>
      </w:r>
      <w:r w:rsidR="00F30177">
        <w:rPr>
          <w:rFonts w:ascii="Times New Roman" w:hAnsi="Times New Roman"/>
          <w:sz w:val="28"/>
        </w:rPr>
        <w:t xml:space="preserve"> </w:t>
      </w:r>
      <w:r w:rsidR="0004206F">
        <w:rPr>
          <w:rFonts w:ascii="Times New Roman" w:hAnsi="Times New Roman"/>
          <w:sz w:val="28"/>
        </w:rPr>
        <w:t>bring/</w:t>
      </w:r>
      <w:r w:rsidR="00F30177">
        <w:rPr>
          <w:rFonts w:ascii="Times New Roman" w:hAnsi="Times New Roman"/>
          <w:sz w:val="28"/>
        </w:rPr>
        <w:t>mail/fax to our office:</w:t>
      </w:r>
    </w:p>
    <w:p w14:paraId="04190317" w14:textId="77777777" w:rsidR="008945B0" w:rsidRPr="00864CC7" w:rsidRDefault="008945B0" w:rsidP="008945B0">
      <w:pPr>
        <w:rPr>
          <w:rFonts w:ascii="Times New Roman" w:hAnsi="Times New Roman"/>
          <w:sz w:val="28"/>
        </w:rPr>
      </w:pPr>
      <w:r w:rsidRPr="00864CC7">
        <w:rPr>
          <w:rFonts w:ascii="Times New Roman" w:hAnsi="Times New Roman"/>
          <w:sz w:val="28"/>
        </w:rPr>
        <w:t xml:space="preserve"> #102, 49 Richard Way, Calgary, AB, T3E 7M8</w:t>
      </w:r>
    </w:p>
    <w:p w14:paraId="4E98308B" w14:textId="77777777" w:rsidR="008945B0" w:rsidRPr="00864CC7" w:rsidRDefault="008945B0" w:rsidP="008945B0">
      <w:pPr>
        <w:rPr>
          <w:rFonts w:ascii="Times New Roman" w:hAnsi="Times New Roman"/>
          <w:sz w:val="28"/>
        </w:rPr>
      </w:pPr>
      <w:r w:rsidRPr="00864CC7">
        <w:rPr>
          <w:rFonts w:ascii="Times New Roman" w:hAnsi="Times New Roman"/>
          <w:sz w:val="28"/>
        </w:rPr>
        <w:t xml:space="preserve">Attn: Surgery </w:t>
      </w:r>
      <w:proofErr w:type="gramStart"/>
      <w:r w:rsidRPr="00864CC7">
        <w:rPr>
          <w:rFonts w:ascii="Times New Roman" w:hAnsi="Times New Roman"/>
          <w:sz w:val="28"/>
        </w:rPr>
        <w:t>Department  (</w:t>
      </w:r>
      <w:proofErr w:type="gramEnd"/>
      <w:r w:rsidRPr="00864CC7">
        <w:rPr>
          <w:rFonts w:ascii="Times New Roman" w:hAnsi="Times New Roman"/>
          <w:sz w:val="28"/>
        </w:rPr>
        <w:t>OR FAX TO 403-245-1058)</w:t>
      </w:r>
    </w:p>
    <w:p w14:paraId="3F8B1E43" w14:textId="77777777" w:rsidR="008945B0" w:rsidRPr="00864CC7" w:rsidRDefault="008945B0" w:rsidP="008945B0">
      <w:pPr>
        <w:rPr>
          <w:rFonts w:ascii="Times New Roman" w:hAnsi="Times New Roman"/>
          <w:sz w:val="28"/>
          <w:u w:val="single"/>
        </w:rPr>
      </w:pPr>
    </w:p>
    <w:p w14:paraId="5714BB0B" w14:textId="77777777" w:rsidR="008945B0" w:rsidRPr="00864CC7" w:rsidRDefault="008945B0" w:rsidP="008945B0">
      <w:pPr>
        <w:rPr>
          <w:rFonts w:ascii="Times New Roman" w:hAnsi="Times New Roman"/>
          <w:sz w:val="28"/>
        </w:rPr>
      </w:pPr>
      <w:r w:rsidRPr="00864CC7">
        <w:rPr>
          <w:rFonts w:ascii="Times New Roman" w:hAnsi="Times New Roman"/>
          <w:sz w:val="28"/>
        </w:rPr>
        <w:t>Patient’s Name</w:t>
      </w:r>
      <w:r w:rsidR="00C571FE">
        <w:rPr>
          <w:rFonts w:ascii="Times New Roman" w:hAnsi="Times New Roman"/>
          <w:sz w:val="28"/>
        </w:rPr>
        <w:t xml:space="preserve"> </w:t>
      </w:r>
      <w:r w:rsidRPr="00864CC7">
        <w:rPr>
          <w:rFonts w:ascii="Times New Roman" w:hAnsi="Times New Roman"/>
          <w:sz w:val="28"/>
        </w:rPr>
        <w:t>___________________________   Date of Birth</w:t>
      </w:r>
      <w:r w:rsidR="00C571FE">
        <w:rPr>
          <w:rFonts w:ascii="Times New Roman" w:hAnsi="Times New Roman"/>
          <w:sz w:val="28"/>
        </w:rPr>
        <w:t xml:space="preserve"> </w:t>
      </w:r>
      <w:r w:rsidRPr="00864CC7">
        <w:rPr>
          <w:rFonts w:ascii="Times New Roman" w:hAnsi="Times New Roman"/>
          <w:sz w:val="28"/>
        </w:rPr>
        <w:t>_____________</w:t>
      </w:r>
    </w:p>
    <w:p w14:paraId="51587282" w14:textId="57143C08" w:rsidR="008945B0" w:rsidRPr="00864CC7" w:rsidRDefault="008945B0" w:rsidP="008945B0">
      <w:pPr>
        <w:rPr>
          <w:rFonts w:ascii="Times New Roman" w:hAnsi="Times New Roman"/>
          <w:sz w:val="28"/>
        </w:rPr>
      </w:pPr>
      <w:r w:rsidRPr="00864CC7">
        <w:rPr>
          <w:rFonts w:ascii="Times New Roman" w:hAnsi="Times New Roman"/>
          <w:sz w:val="28"/>
        </w:rPr>
        <w:t>Date of Surgery _____________________</w:t>
      </w:r>
      <w:r w:rsidR="00A7710D">
        <w:rPr>
          <w:rFonts w:ascii="Times New Roman" w:hAnsi="Times New Roman"/>
          <w:sz w:val="28"/>
        </w:rPr>
        <w:t>_______Height ___________________</w:t>
      </w:r>
    </w:p>
    <w:p w14:paraId="492DB314" w14:textId="3F025218" w:rsidR="008945B0" w:rsidRPr="00864CC7" w:rsidRDefault="008945B0" w:rsidP="008945B0">
      <w:pPr>
        <w:rPr>
          <w:rFonts w:ascii="Times New Roman" w:hAnsi="Times New Roman"/>
          <w:sz w:val="28"/>
        </w:rPr>
      </w:pPr>
      <w:r w:rsidRPr="00864CC7">
        <w:rPr>
          <w:rFonts w:ascii="Times New Roman" w:hAnsi="Times New Roman"/>
          <w:sz w:val="28"/>
        </w:rPr>
        <w:t>Allergies __________________________</w:t>
      </w:r>
      <w:r w:rsidR="00A7710D">
        <w:rPr>
          <w:rFonts w:ascii="Times New Roman" w:hAnsi="Times New Roman"/>
          <w:sz w:val="28"/>
        </w:rPr>
        <w:t>_______Weight ___________________</w:t>
      </w:r>
    </w:p>
    <w:p w14:paraId="793BD589" w14:textId="77777777" w:rsidR="008945B0" w:rsidRPr="00864CC7" w:rsidRDefault="008945B0" w:rsidP="008945B0">
      <w:pPr>
        <w:rPr>
          <w:rFonts w:ascii="Times New Roman" w:hAnsi="Times New Roman"/>
          <w:sz w:val="28"/>
        </w:rPr>
      </w:pPr>
      <w:r w:rsidRPr="00864CC7">
        <w:rPr>
          <w:rFonts w:ascii="Times New Roman" w:hAnsi="Times New Roman"/>
          <w:sz w:val="28"/>
        </w:rPr>
        <w:t>Approx. Date of Last Health Check-Up? ___________________</w:t>
      </w:r>
      <w:r w:rsidR="00E84A9E">
        <w:rPr>
          <w:rFonts w:ascii="Times New Roman" w:hAnsi="Times New Roman"/>
          <w:sz w:val="28"/>
        </w:rPr>
        <w:t>___</w:t>
      </w:r>
      <w:r w:rsidRPr="00864CC7">
        <w:rPr>
          <w:rFonts w:ascii="Times New Roman" w:hAnsi="Times New Roman"/>
          <w:sz w:val="28"/>
        </w:rPr>
        <w:t>___________</w:t>
      </w:r>
    </w:p>
    <w:p w14:paraId="077BEFB8" w14:textId="77777777" w:rsidR="008945B0" w:rsidRPr="00864CC7" w:rsidRDefault="008945B0" w:rsidP="008945B0">
      <w:pPr>
        <w:rPr>
          <w:rFonts w:ascii="Times New Roman" w:hAnsi="Times New Roman"/>
          <w:sz w:val="28"/>
        </w:rPr>
      </w:pPr>
      <w:r w:rsidRPr="00864CC7">
        <w:rPr>
          <w:rFonts w:ascii="Times New Roman" w:hAnsi="Times New Roman"/>
          <w:sz w:val="28"/>
        </w:rPr>
        <w:t>Name and Phone Number of Family Doctor?</w:t>
      </w:r>
      <w:r w:rsidR="00E84A9E">
        <w:rPr>
          <w:rFonts w:ascii="Times New Roman" w:hAnsi="Times New Roman"/>
          <w:sz w:val="28"/>
        </w:rPr>
        <w:t xml:space="preserve"> </w:t>
      </w:r>
      <w:r w:rsidRPr="00864CC7">
        <w:rPr>
          <w:rFonts w:ascii="Times New Roman" w:hAnsi="Times New Roman"/>
          <w:sz w:val="28"/>
        </w:rPr>
        <w:t>___________________</w:t>
      </w:r>
      <w:r w:rsidR="00E84A9E">
        <w:rPr>
          <w:rFonts w:ascii="Times New Roman" w:hAnsi="Times New Roman"/>
          <w:sz w:val="28"/>
        </w:rPr>
        <w:t>__________</w:t>
      </w:r>
    </w:p>
    <w:p w14:paraId="38A81E91" w14:textId="64463927" w:rsidR="008945B0" w:rsidRPr="00864CC7" w:rsidRDefault="008945B0" w:rsidP="008945B0">
      <w:pPr>
        <w:rPr>
          <w:rFonts w:ascii="Times New Roman" w:hAnsi="Times New Roman"/>
          <w:sz w:val="28"/>
        </w:rPr>
      </w:pPr>
      <w:r w:rsidRPr="00864CC7">
        <w:rPr>
          <w:rFonts w:ascii="Times New Roman" w:hAnsi="Times New Roman"/>
          <w:sz w:val="28"/>
        </w:rPr>
        <w:t>(**Please book routine health exam if you have not seen doctor within past 6</w:t>
      </w:r>
      <w:r w:rsidR="0051213C">
        <w:rPr>
          <w:rFonts w:ascii="Times New Roman" w:hAnsi="Times New Roman"/>
          <w:sz w:val="28"/>
        </w:rPr>
        <w:t>-12</w:t>
      </w:r>
      <w:r w:rsidRPr="00864CC7">
        <w:rPr>
          <w:rFonts w:ascii="Times New Roman" w:hAnsi="Times New Roman"/>
          <w:sz w:val="28"/>
        </w:rPr>
        <w:t xml:space="preserve"> months)</w:t>
      </w:r>
    </w:p>
    <w:p w14:paraId="24A96769" w14:textId="77777777" w:rsidR="008945B0" w:rsidRPr="00864CC7" w:rsidRDefault="008945B0" w:rsidP="008945B0">
      <w:pPr>
        <w:rPr>
          <w:rFonts w:ascii="Times New Roman" w:hAnsi="Times New Roman"/>
          <w:sz w:val="28"/>
        </w:rPr>
      </w:pPr>
    </w:p>
    <w:p w14:paraId="11F0EC9B"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1)  Do you take any medications?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62B1B865" w14:textId="5FA8F0F9" w:rsidR="008945B0" w:rsidRPr="00864CC7" w:rsidRDefault="008945B0" w:rsidP="008945B0">
      <w:pPr>
        <w:rPr>
          <w:rFonts w:ascii="Times New Roman" w:hAnsi="Times New Roman"/>
          <w:sz w:val="24"/>
          <w:szCs w:val="24"/>
        </w:rPr>
      </w:pPr>
      <w:r w:rsidRPr="00864CC7">
        <w:rPr>
          <w:rFonts w:ascii="Times New Roman" w:hAnsi="Times New Roman"/>
          <w:sz w:val="24"/>
          <w:szCs w:val="24"/>
        </w:rPr>
        <w:t xml:space="preserve"> </w:t>
      </w:r>
      <w:r w:rsidRPr="00864CC7">
        <w:rPr>
          <w:rFonts w:ascii="Times New Roman" w:hAnsi="Times New Roman"/>
          <w:sz w:val="24"/>
          <w:szCs w:val="24"/>
        </w:rPr>
        <w:tab/>
        <w:t xml:space="preserve">a) </w:t>
      </w:r>
      <w:r w:rsidRPr="00864CC7">
        <w:rPr>
          <w:rFonts w:ascii="Times New Roman" w:hAnsi="Times New Roman"/>
          <w:sz w:val="24"/>
          <w:szCs w:val="24"/>
          <w:highlight w:val="yellow"/>
        </w:rPr>
        <w:t>If YES, please</w:t>
      </w:r>
      <w:r w:rsidR="00A7710D">
        <w:rPr>
          <w:rFonts w:ascii="Times New Roman" w:hAnsi="Times New Roman"/>
          <w:sz w:val="24"/>
          <w:szCs w:val="24"/>
          <w:highlight w:val="yellow"/>
        </w:rPr>
        <w:t xml:space="preserve"> attach pharmacy-generated list or write down names and dosages</w:t>
      </w:r>
    </w:p>
    <w:p w14:paraId="56FBDC79"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 xml:space="preserve">b) If you are on </w:t>
      </w:r>
      <w:proofErr w:type="spellStart"/>
      <w:r w:rsidRPr="00864CC7">
        <w:rPr>
          <w:rFonts w:ascii="Times New Roman" w:hAnsi="Times New Roman"/>
          <w:sz w:val="24"/>
          <w:szCs w:val="24"/>
        </w:rPr>
        <w:t>bloodthinners</w:t>
      </w:r>
      <w:proofErr w:type="spellEnd"/>
      <w:r w:rsidRPr="00864CC7">
        <w:rPr>
          <w:rFonts w:ascii="Times New Roman" w:hAnsi="Times New Roman"/>
          <w:sz w:val="24"/>
          <w:szCs w:val="24"/>
        </w:rPr>
        <w:t xml:space="preserve"> requiring bloodwork/INR please have done 1 </w:t>
      </w:r>
      <w:proofErr w:type="spellStart"/>
      <w:r w:rsidRPr="00864CC7">
        <w:rPr>
          <w:rFonts w:ascii="Times New Roman" w:hAnsi="Times New Roman"/>
          <w:sz w:val="24"/>
          <w:szCs w:val="24"/>
        </w:rPr>
        <w:t>wk</w:t>
      </w:r>
      <w:proofErr w:type="spellEnd"/>
      <w:r w:rsidRPr="00864CC7">
        <w:rPr>
          <w:rFonts w:ascii="Times New Roman" w:hAnsi="Times New Roman"/>
          <w:sz w:val="24"/>
          <w:szCs w:val="24"/>
        </w:rPr>
        <w:t xml:space="preserve"> prior to surgery</w:t>
      </w:r>
    </w:p>
    <w:p w14:paraId="1745E95F" w14:textId="77777777" w:rsidR="008945B0" w:rsidRPr="00864CC7" w:rsidRDefault="008945B0" w:rsidP="008945B0">
      <w:pPr>
        <w:rPr>
          <w:rFonts w:ascii="Times New Roman" w:hAnsi="Times New Roman"/>
          <w:sz w:val="24"/>
          <w:szCs w:val="24"/>
        </w:rPr>
      </w:pPr>
    </w:p>
    <w:p w14:paraId="7016AC10"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2)  Have you ever been told you have/may have diabetes?</w:t>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30D3D7C0"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a) Any changes within the last 2 months?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4A08B6FE"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b) Are your sugars well controlled?</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4B610ABC"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c) Ave Blood Sugar reading (if known)? ______________</w:t>
      </w:r>
    </w:p>
    <w:p w14:paraId="64E5ADAE" w14:textId="77777777" w:rsidR="008945B0" w:rsidRPr="00864CC7" w:rsidRDefault="008945B0" w:rsidP="008945B0">
      <w:pPr>
        <w:rPr>
          <w:rFonts w:ascii="Times New Roman" w:hAnsi="Times New Roman"/>
          <w:sz w:val="24"/>
          <w:szCs w:val="24"/>
        </w:rPr>
      </w:pPr>
    </w:p>
    <w:p w14:paraId="5A44CED1"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3)  Have you ever been told you have high blood pressure?</w:t>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1CBF0344"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a) Any changes within the last 2 months?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66ED0B49"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b) Last Blood Pressure (if known)? ________/_________</w:t>
      </w:r>
    </w:p>
    <w:p w14:paraId="2ED6E994" w14:textId="77777777" w:rsidR="008945B0" w:rsidRPr="00864CC7" w:rsidRDefault="008945B0" w:rsidP="008945B0">
      <w:pPr>
        <w:rPr>
          <w:rFonts w:ascii="Times New Roman" w:hAnsi="Times New Roman"/>
          <w:sz w:val="24"/>
          <w:szCs w:val="24"/>
        </w:rPr>
      </w:pPr>
    </w:p>
    <w:p w14:paraId="05CBA87D"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4)  Do you have any difficulties breathing?</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710B6F17"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a) Diagnosis?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 xml:space="preserve">COPD    ASTHMA   </w:t>
      </w:r>
      <w:r w:rsidR="008B629F">
        <w:rPr>
          <w:rFonts w:ascii="Times New Roman" w:hAnsi="Times New Roman"/>
          <w:sz w:val="24"/>
          <w:szCs w:val="24"/>
        </w:rPr>
        <w:t xml:space="preserve"> </w:t>
      </w:r>
      <w:r w:rsidRPr="00864CC7">
        <w:rPr>
          <w:rFonts w:ascii="Times New Roman" w:hAnsi="Times New Roman"/>
          <w:sz w:val="24"/>
          <w:szCs w:val="24"/>
        </w:rPr>
        <w:t xml:space="preserve">SLEEP APNEA   </w:t>
      </w:r>
      <w:r w:rsidR="008B629F">
        <w:rPr>
          <w:rFonts w:ascii="Times New Roman" w:hAnsi="Times New Roman"/>
          <w:sz w:val="24"/>
          <w:szCs w:val="24"/>
        </w:rPr>
        <w:t xml:space="preserve"> </w:t>
      </w:r>
      <w:r w:rsidRPr="00864CC7">
        <w:rPr>
          <w:rFonts w:ascii="Times New Roman" w:hAnsi="Times New Roman"/>
          <w:sz w:val="24"/>
          <w:szCs w:val="24"/>
        </w:rPr>
        <w:t>OTHER</w:t>
      </w:r>
    </w:p>
    <w:p w14:paraId="5EB1C196"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 xml:space="preserve">            b) Any changes within the last 2 months?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645C77A0"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c) Do you require supplemental Oxygen?</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4A6610B0" w14:textId="77777777" w:rsidR="008945B0" w:rsidRPr="00864CC7" w:rsidRDefault="008945B0" w:rsidP="008945B0">
      <w:pPr>
        <w:rPr>
          <w:rFonts w:ascii="Times New Roman" w:hAnsi="Times New Roman"/>
          <w:sz w:val="24"/>
          <w:szCs w:val="24"/>
        </w:rPr>
      </w:pPr>
    </w:p>
    <w:p w14:paraId="489B086D"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5)  Have you ever had or been told of heart problems?</w:t>
      </w:r>
      <w:r w:rsidRPr="00864CC7">
        <w:rPr>
          <w:rFonts w:ascii="Times New Roman" w:hAnsi="Times New Roman"/>
          <w:sz w:val="24"/>
          <w:szCs w:val="24"/>
        </w:rPr>
        <w:tab/>
      </w:r>
      <w:r w:rsidRPr="00864CC7">
        <w:rPr>
          <w:rFonts w:ascii="Times New Roman" w:hAnsi="Times New Roman"/>
          <w:sz w:val="24"/>
          <w:szCs w:val="24"/>
        </w:rPr>
        <w:tab/>
      </w:r>
      <w:proofErr w:type="gramStart"/>
      <w:r w:rsidRPr="00864CC7">
        <w:rPr>
          <w:rFonts w:ascii="Times New Roman" w:hAnsi="Times New Roman"/>
          <w:sz w:val="24"/>
          <w:szCs w:val="24"/>
        </w:rPr>
        <w:t xml:space="preserve">Yes  </w:t>
      </w:r>
      <w:r w:rsidRPr="00864CC7">
        <w:rPr>
          <w:rFonts w:ascii="Times New Roman" w:hAnsi="Times New Roman"/>
          <w:sz w:val="24"/>
          <w:szCs w:val="24"/>
        </w:rPr>
        <w:tab/>
      </w:r>
      <w:proofErr w:type="gramEnd"/>
      <w:r w:rsidRPr="00864CC7">
        <w:rPr>
          <w:rFonts w:ascii="Times New Roman" w:hAnsi="Times New Roman"/>
          <w:sz w:val="24"/>
          <w:szCs w:val="24"/>
        </w:rPr>
        <w:tab/>
        <w:t>No</w:t>
      </w:r>
    </w:p>
    <w:p w14:paraId="7E9F2B4A" w14:textId="77777777" w:rsidR="008945B0" w:rsidRPr="00864CC7" w:rsidRDefault="008945B0" w:rsidP="00936623">
      <w:pPr>
        <w:ind w:firstLine="720"/>
        <w:rPr>
          <w:rFonts w:ascii="Times New Roman" w:hAnsi="Times New Roman"/>
          <w:sz w:val="24"/>
          <w:szCs w:val="24"/>
        </w:rPr>
      </w:pPr>
      <w:r w:rsidRPr="00864CC7">
        <w:rPr>
          <w:rFonts w:ascii="Times New Roman" w:hAnsi="Times New Roman"/>
          <w:sz w:val="24"/>
          <w:szCs w:val="24"/>
        </w:rPr>
        <w:t xml:space="preserve">a) Diagnosis? ATRIAL FIBRILLATION    ANGINA   </w:t>
      </w:r>
      <w:r w:rsidR="00837092">
        <w:rPr>
          <w:rFonts w:ascii="Times New Roman" w:hAnsi="Times New Roman"/>
          <w:sz w:val="24"/>
          <w:szCs w:val="24"/>
        </w:rPr>
        <w:t xml:space="preserve"> </w:t>
      </w:r>
      <w:r w:rsidRPr="00864CC7">
        <w:rPr>
          <w:rFonts w:ascii="Times New Roman" w:hAnsi="Times New Roman"/>
          <w:sz w:val="24"/>
          <w:szCs w:val="24"/>
        </w:rPr>
        <w:t>CONGESTIVE HEART FAILURE</w:t>
      </w:r>
    </w:p>
    <w:p w14:paraId="3B4CB317" w14:textId="77777777" w:rsidR="008945B0" w:rsidRPr="00864CC7" w:rsidRDefault="008945B0" w:rsidP="00936623">
      <w:pPr>
        <w:ind w:firstLine="720"/>
        <w:rPr>
          <w:rFonts w:ascii="Times New Roman" w:hAnsi="Times New Roman"/>
          <w:sz w:val="24"/>
          <w:szCs w:val="24"/>
        </w:rPr>
      </w:pPr>
      <w:r w:rsidRPr="00864CC7">
        <w:rPr>
          <w:rFonts w:ascii="Times New Roman" w:hAnsi="Times New Roman"/>
          <w:sz w:val="24"/>
          <w:szCs w:val="24"/>
        </w:rPr>
        <w:t>b) Any history of heart attack?  If yes, WHEN? _____________________</w:t>
      </w:r>
      <w:r w:rsidR="00936623">
        <w:rPr>
          <w:rFonts w:ascii="Times New Roman" w:hAnsi="Times New Roman"/>
          <w:sz w:val="24"/>
          <w:szCs w:val="24"/>
        </w:rPr>
        <w:t>______</w:t>
      </w:r>
    </w:p>
    <w:p w14:paraId="087F40EA" w14:textId="77777777" w:rsidR="008945B0" w:rsidRPr="00864CC7" w:rsidRDefault="008945B0" w:rsidP="00936623">
      <w:pPr>
        <w:ind w:firstLine="720"/>
        <w:rPr>
          <w:rFonts w:ascii="Times New Roman" w:hAnsi="Times New Roman"/>
          <w:sz w:val="24"/>
          <w:szCs w:val="24"/>
        </w:rPr>
      </w:pPr>
      <w:r w:rsidRPr="00864CC7">
        <w:rPr>
          <w:rFonts w:ascii="Times New Roman" w:hAnsi="Times New Roman"/>
          <w:sz w:val="24"/>
          <w:szCs w:val="24"/>
        </w:rPr>
        <w:t>c) Any history of heart surgery?  If yes, WHEN? ___________________</w:t>
      </w:r>
      <w:r w:rsidR="00936623">
        <w:rPr>
          <w:rFonts w:ascii="Times New Roman" w:hAnsi="Times New Roman"/>
          <w:sz w:val="24"/>
          <w:szCs w:val="24"/>
        </w:rPr>
        <w:t>______</w:t>
      </w:r>
      <w:r w:rsidRPr="00864CC7">
        <w:rPr>
          <w:rFonts w:ascii="Times New Roman" w:hAnsi="Times New Roman"/>
          <w:sz w:val="24"/>
          <w:szCs w:val="24"/>
        </w:rPr>
        <w:t>_</w:t>
      </w:r>
    </w:p>
    <w:p w14:paraId="14EA1665"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ab/>
        <w:t>d) Do you have a pacemaker?</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7369DBCF" w14:textId="77777777" w:rsidR="008945B0" w:rsidRPr="00864CC7" w:rsidRDefault="008945B0" w:rsidP="008945B0">
      <w:pPr>
        <w:rPr>
          <w:rFonts w:ascii="Times New Roman" w:hAnsi="Times New Roman"/>
          <w:sz w:val="24"/>
          <w:szCs w:val="24"/>
        </w:rPr>
      </w:pPr>
    </w:p>
    <w:p w14:paraId="3F227A1A"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6)  Can you lie flat for 15 to 20 minutes?</w:t>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28B3127C" w14:textId="77777777" w:rsidR="008945B0" w:rsidRPr="00864CC7" w:rsidRDefault="008945B0" w:rsidP="008945B0">
      <w:pPr>
        <w:rPr>
          <w:rFonts w:ascii="Times New Roman" w:hAnsi="Times New Roman"/>
          <w:sz w:val="24"/>
          <w:szCs w:val="24"/>
        </w:rPr>
      </w:pPr>
    </w:p>
    <w:p w14:paraId="78D8ED1E" w14:textId="7A50F43B" w:rsidR="008945B0" w:rsidRPr="00864CC7" w:rsidRDefault="008945B0" w:rsidP="008945B0">
      <w:pPr>
        <w:rPr>
          <w:rFonts w:ascii="Times New Roman" w:hAnsi="Times New Roman"/>
          <w:sz w:val="24"/>
          <w:szCs w:val="24"/>
        </w:rPr>
      </w:pPr>
      <w:r w:rsidRPr="00864CC7">
        <w:rPr>
          <w:rFonts w:ascii="Times New Roman" w:hAnsi="Times New Roman"/>
          <w:sz w:val="24"/>
          <w:szCs w:val="24"/>
        </w:rPr>
        <w:t xml:space="preserve">7) </w:t>
      </w:r>
      <w:r w:rsidR="00F30177">
        <w:rPr>
          <w:rFonts w:ascii="Times New Roman" w:hAnsi="Times New Roman"/>
          <w:sz w:val="24"/>
          <w:szCs w:val="24"/>
        </w:rPr>
        <w:t xml:space="preserve"> </w:t>
      </w:r>
      <w:r w:rsidRPr="00864CC7">
        <w:rPr>
          <w:rFonts w:ascii="Times New Roman" w:hAnsi="Times New Roman"/>
          <w:sz w:val="24"/>
          <w:szCs w:val="24"/>
        </w:rPr>
        <w:t xml:space="preserve">Do you suffer from </w:t>
      </w:r>
      <w:r w:rsidR="0051213C">
        <w:rPr>
          <w:rFonts w:ascii="Times New Roman" w:hAnsi="Times New Roman"/>
          <w:sz w:val="24"/>
          <w:szCs w:val="24"/>
        </w:rPr>
        <w:t xml:space="preserve">diagnosed </w:t>
      </w:r>
      <w:r w:rsidRPr="00864CC7">
        <w:rPr>
          <w:rFonts w:ascii="Times New Roman" w:hAnsi="Times New Roman"/>
          <w:sz w:val="24"/>
          <w:szCs w:val="24"/>
        </w:rPr>
        <w:t>Anxiety or Claustrophobia?</w:t>
      </w:r>
      <w:r w:rsidRPr="00864CC7">
        <w:rPr>
          <w:rFonts w:ascii="Times New Roman" w:hAnsi="Times New Roman"/>
          <w:sz w:val="24"/>
          <w:szCs w:val="24"/>
        </w:rPr>
        <w:tab/>
        <w:t>Yes</w:t>
      </w:r>
      <w:r w:rsidRPr="00864CC7">
        <w:rPr>
          <w:rFonts w:ascii="Times New Roman" w:hAnsi="Times New Roman"/>
          <w:sz w:val="24"/>
          <w:szCs w:val="24"/>
        </w:rPr>
        <w:tab/>
      </w:r>
      <w:r w:rsidRPr="00864CC7">
        <w:rPr>
          <w:rFonts w:ascii="Times New Roman" w:hAnsi="Times New Roman"/>
          <w:sz w:val="24"/>
          <w:szCs w:val="24"/>
        </w:rPr>
        <w:tab/>
        <w:t>No</w:t>
      </w:r>
    </w:p>
    <w:p w14:paraId="350DA271" w14:textId="77777777" w:rsidR="008945B0" w:rsidRPr="00864CC7" w:rsidRDefault="008945B0" w:rsidP="008945B0">
      <w:pPr>
        <w:rPr>
          <w:rFonts w:ascii="Times New Roman" w:hAnsi="Times New Roman"/>
          <w:sz w:val="24"/>
          <w:szCs w:val="24"/>
        </w:rPr>
      </w:pPr>
    </w:p>
    <w:p w14:paraId="671D9D58" w14:textId="77777777" w:rsidR="008945B0" w:rsidRPr="00864CC7" w:rsidRDefault="008945B0" w:rsidP="008945B0">
      <w:pPr>
        <w:rPr>
          <w:rFonts w:ascii="Times New Roman" w:hAnsi="Times New Roman"/>
          <w:sz w:val="24"/>
          <w:szCs w:val="24"/>
        </w:rPr>
      </w:pPr>
      <w:r w:rsidRPr="00864CC7">
        <w:rPr>
          <w:rFonts w:ascii="Times New Roman" w:hAnsi="Times New Roman"/>
          <w:sz w:val="24"/>
          <w:szCs w:val="24"/>
        </w:rPr>
        <w:t>8)  Anything else you feel we should know about your health?</w:t>
      </w:r>
    </w:p>
    <w:p w14:paraId="762A2011" w14:textId="77777777" w:rsidR="008945B0" w:rsidRPr="00864CC7" w:rsidRDefault="008945B0" w:rsidP="008945B0">
      <w:pPr>
        <w:rPr>
          <w:rFonts w:ascii="Times New Roman" w:hAnsi="Times New Roman"/>
          <w:sz w:val="24"/>
          <w:szCs w:val="24"/>
        </w:rPr>
      </w:pPr>
    </w:p>
    <w:p w14:paraId="491D29FB" w14:textId="77777777" w:rsidR="008945B0" w:rsidRPr="00864CC7" w:rsidRDefault="008945B0" w:rsidP="008945B0">
      <w:pPr>
        <w:rPr>
          <w:rFonts w:ascii="Times New Roman" w:hAnsi="Times New Roman"/>
          <w:sz w:val="24"/>
          <w:szCs w:val="24"/>
        </w:rPr>
      </w:pPr>
    </w:p>
    <w:p w14:paraId="7EE05B1F" w14:textId="77777777" w:rsidR="008945B0" w:rsidRPr="00524C15" w:rsidRDefault="008945B0" w:rsidP="008945B0">
      <w:pPr>
        <w:rPr>
          <w:rFonts w:ascii="Times New Roman" w:hAnsi="Times New Roman"/>
          <w:sz w:val="24"/>
          <w:szCs w:val="24"/>
        </w:rPr>
      </w:pPr>
    </w:p>
    <w:p w14:paraId="0014A568" w14:textId="77777777" w:rsidR="008945B0" w:rsidRPr="00524C15" w:rsidRDefault="008945B0" w:rsidP="008945B0">
      <w:pPr>
        <w:rPr>
          <w:rFonts w:ascii="Times New Roman" w:hAnsi="Times New Roman"/>
          <w:sz w:val="24"/>
          <w:szCs w:val="24"/>
        </w:rPr>
      </w:pPr>
      <w:r w:rsidRPr="00524C15">
        <w:rPr>
          <w:rFonts w:ascii="Times New Roman" w:hAnsi="Times New Roman"/>
          <w:sz w:val="24"/>
          <w:szCs w:val="24"/>
        </w:rPr>
        <w:t>I confirm that the above is true to the best of my knowledge:</w:t>
      </w:r>
    </w:p>
    <w:p w14:paraId="331A450C" w14:textId="77777777" w:rsidR="008945B0" w:rsidRPr="00524C15" w:rsidRDefault="008945B0" w:rsidP="008945B0">
      <w:pPr>
        <w:rPr>
          <w:rFonts w:ascii="Times New Roman" w:hAnsi="Times New Roman"/>
          <w:sz w:val="24"/>
          <w:szCs w:val="24"/>
        </w:rPr>
      </w:pPr>
    </w:p>
    <w:p w14:paraId="11D7B508" w14:textId="77777777" w:rsidR="008945B0" w:rsidRPr="00524C15" w:rsidRDefault="008945B0" w:rsidP="008945B0">
      <w:pPr>
        <w:rPr>
          <w:rFonts w:ascii="Times New Roman" w:hAnsi="Times New Roman"/>
          <w:sz w:val="24"/>
          <w:szCs w:val="24"/>
        </w:rPr>
      </w:pPr>
      <w:r w:rsidRPr="00524C15">
        <w:rPr>
          <w:rFonts w:ascii="Times New Roman" w:hAnsi="Times New Roman"/>
          <w:sz w:val="24"/>
          <w:szCs w:val="24"/>
        </w:rPr>
        <w:t>_________________________________   _______________________   ___________________</w:t>
      </w:r>
    </w:p>
    <w:p w14:paraId="1B48A297" w14:textId="77777777" w:rsidR="008945B0" w:rsidRPr="00524C15" w:rsidRDefault="008945B0" w:rsidP="008945B0">
      <w:pPr>
        <w:rPr>
          <w:rFonts w:ascii="Times New Roman" w:hAnsi="Times New Roman"/>
          <w:sz w:val="24"/>
          <w:szCs w:val="24"/>
        </w:rPr>
      </w:pPr>
      <w:r w:rsidRPr="00524C15">
        <w:rPr>
          <w:rFonts w:ascii="Times New Roman" w:hAnsi="Times New Roman"/>
          <w:sz w:val="24"/>
          <w:szCs w:val="24"/>
        </w:rPr>
        <w:t>(print name)</w:t>
      </w:r>
      <w:r w:rsidRPr="00524C15">
        <w:rPr>
          <w:rFonts w:ascii="Times New Roman" w:hAnsi="Times New Roman"/>
          <w:sz w:val="24"/>
          <w:szCs w:val="24"/>
        </w:rPr>
        <w:tab/>
      </w:r>
      <w:r w:rsidRPr="00524C15">
        <w:rPr>
          <w:rFonts w:ascii="Times New Roman" w:hAnsi="Times New Roman"/>
          <w:sz w:val="24"/>
          <w:szCs w:val="24"/>
        </w:rPr>
        <w:tab/>
      </w:r>
      <w:r w:rsidRPr="00524C15">
        <w:rPr>
          <w:rFonts w:ascii="Times New Roman" w:hAnsi="Times New Roman"/>
          <w:sz w:val="24"/>
          <w:szCs w:val="24"/>
        </w:rPr>
        <w:tab/>
      </w:r>
      <w:r w:rsidRPr="00524C15">
        <w:rPr>
          <w:rFonts w:ascii="Times New Roman" w:hAnsi="Times New Roman"/>
          <w:sz w:val="24"/>
          <w:szCs w:val="24"/>
        </w:rPr>
        <w:tab/>
      </w:r>
      <w:r w:rsidRPr="00524C15">
        <w:rPr>
          <w:rFonts w:ascii="Times New Roman" w:hAnsi="Times New Roman"/>
          <w:sz w:val="24"/>
          <w:szCs w:val="24"/>
        </w:rPr>
        <w:tab/>
        <w:t>(signature)</w:t>
      </w:r>
      <w:r w:rsidRPr="00524C15">
        <w:rPr>
          <w:rFonts w:ascii="Times New Roman" w:hAnsi="Times New Roman"/>
          <w:sz w:val="24"/>
          <w:szCs w:val="24"/>
        </w:rPr>
        <w:tab/>
      </w:r>
      <w:r w:rsidRPr="00524C15">
        <w:rPr>
          <w:rFonts w:ascii="Times New Roman" w:hAnsi="Times New Roman"/>
          <w:sz w:val="24"/>
          <w:szCs w:val="24"/>
        </w:rPr>
        <w:tab/>
      </w:r>
      <w:r w:rsidRPr="00524C15">
        <w:rPr>
          <w:rFonts w:ascii="Times New Roman" w:hAnsi="Times New Roman"/>
          <w:sz w:val="24"/>
          <w:szCs w:val="24"/>
        </w:rPr>
        <w:tab/>
        <w:t>(date</w:t>
      </w:r>
      <w:r w:rsidR="00C109BF" w:rsidRPr="00524C15">
        <w:rPr>
          <w:rFonts w:ascii="Times New Roman" w:hAnsi="Times New Roman"/>
          <w:sz w:val="24"/>
          <w:szCs w:val="24"/>
        </w:rPr>
        <w:t>)</w:t>
      </w:r>
    </w:p>
    <w:p w14:paraId="190D2AE7" w14:textId="77777777" w:rsidR="007A542A" w:rsidRDefault="007A542A" w:rsidP="00E628EC">
      <w:pPr>
        <w:rPr>
          <w:rFonts w:eastAsiaTheme="majorEastAsia"/>
        </w:rPr>
      </w:pPr>
    </w:p>
    <w:p w14:paraId="71B08C80" w14:textId="77777777" w:rsidR="002A715B" w:rsidRDefault="002A715B" w:rsidP="002A715B">
      <w:pPr>
        <w:rPr>
          <w:sz w:val="32"/>
          <w:szCs w:val="32"/>
        </w:rPr>
      </w:pPr>
      <w:r w:rsidRPr="002A715B">
        <w:rPr>
          <w:sz w:val="32"/>
          <w:szCs w:val="32"/>
        </w:rPr>
        <w:lastRenderedPageBreak/>
        <w:t>Dr. Crichton and Ford - Surgery Eye Drop Schedule</w:t>
      </w:r>
    </w:p>
    <w:p w14:paraId="1D0AF892" w14:textId="79EC4F06" w:rsidR="002A715B" w:rsidRDefault="002A715B" w:rsidP="002A715B">
      <w:pPr>
        <w:rPr>
          <w:sz w:val="28"/>
          <w:szCs w:val="28"/>
        </w:rPr>
      </w:pPr>
      <w:r>
        <w:rPr>
          <w:sz w:val="28"/>
          <w:szCs w:val="28"/>
        </w:rPr>
        <w:t>(separate prescription to be taken to pharmacy)</w:t>
      </w:r>
    </w:p>
    <w:p w14:paraId="48EECC6F" w14:textId="77777777" w:rsidR="002A715B" w:rsidRPr="005236D3" w:rsidRDefault="002A715B" w:rsidP="002A715B">
      <w:pPr>
        <w:rPr>
          <w:rFonts w:ascii="New York" w:hAnsi="New York"/>
          <w:b/>
          <w:sz w:val="32"/>
          <w:szCs w:val="32"/>
          <w:highlight w:val="yellow"/>
        </w:rPr>
      </w:pPr>
      <w:proofErr w:type="spellStart"/>
      <w:r w:rsidRPr="005236D3">
        <w:rPr>
          <w:rFonts w:ascii="New York" w:hAnsi="New York"/>
          <w:b/>
          <w:sz w:val="32"/>
          <w:szCs w:val="32"/>
          <w:highlight w:val="yellow"/>
        </w:rPr>
        <w:t>Vigamox</w:t>
      </w:r>
      <w:proofErr w:type="spellEnd"/>
      <w:r w:rsidRPr="005236D3">
        <w:rPr>
          <w:rFonts w:ascii="New York" w:hAnsi="New York"/>
          <w:b/>
          <w:sz w:val="32"/>
          <w:szCs w:val="32"/>
          <w:highlight w:val="yellow"/>
        </w:rPr>
        <w:t xml:space="preserve"> (Moxifloxacin) 3x/day; start 2 days prior, stop 1 week after</w:t>
      </w:r>
    </w:p>
    <w:p w14:paraId="0C259E89" w14:textId="77777777" w:rsidR="002A715B" w:rsidRPr="005236D3" w:rsidRDefault="002A715B" w:rsidP="002A715B">
      <w:pPr>
        <w:rPr>
          <w:rFonts w:ascii="New York" w:hAnsi="New York"/>
          <w:b/>
          <w:sz w:val="32"/>
          <w:szCs w:val="32"/>
          <w:highlight w:val="yellow"/>
        </w:rPr>
      </w:pPr>
      <w:proofErr w:type="spellStart"/>
      <w:r w:rsidRPr="005236D3">
        <w:rPr>
          <w:rFonts w:ascii="New York" w:hAnsi="New York"/>
          <w:b/>
          <w:color w:val="002060"/>
          <w:sz w:val="32"/>
          <w:szCs w:val="32"/>
          <w:highlight w:val="yellow"/>
        </w:rPr>
        <w:t>Prolensa</w:t>
      </w:r>
      <w:proofErr w:type="spellEnd"/>
      <w:r w:rsidRPr="005236D3">
        <w:rPr>
          <w:rFonts w:ascii="New York" w:hAnsi="New York"/>
          <w:b/>
          <w:color w:val="002060"/>
          <w:sz w:val="32"/>
          <w:szCs w:val="32"/>
          <w:highlight w:val="yellow"/>
        </w:rPr>
        <w:t xml:space="preserve"> (</w:t>
      </w:r>
      <w:proofErr w:type="spellStart"/>
      <w:r w:rsidRPr="005236D3">
        <w:rPr>
          <w:rFonts w:ascii="New York" w:hAnsi="New York"/>
          <w:b/>
          <w:color w:val="002060"/>
          <w:sz w:val="32"/>
          <w:szCs w:val="32"/>
          <w:highlight w:val="yellow"/>
        </w:rPr>
        <w:t>Bromfenac</w:t>
      </w:r>
      <w:proofErr w:type="spellEnd"/>
      <w:r w:rsidRPr="005236D3">
        <w:rPr>
          <w:rFonts w:ascii="New York" w:hAnsi="New York"/>
          <w:b/>
          <w:color w:val="002060"/>
          <w:sz w:val="32"/>
          <w:szCs w:val="32"/>
          <w:highlight w:val="yellow"/>
        </w:rPr>
        <w:t>)</w:t>
      </w:r>
      <w:r w:rsidRPr="005236D3">
        <w:rPr>
          <w:rFonts w:ascii="New York" w:hAnsi="New York"/>
          <w:b/>
          <w:sz w:val="32"/>
          <w:szCs w:val="32"/>
          <w:highlight w:val="yellow"/>
        </w:rPr>
        <w:t xml:space="preserve"> 1x/day; start 2 days prior, stop 4 weeks after</w:t>
      </w:r>
    </w:p>
    <w:p w14:paraId="1A3FA9F1" w14:textId="77777777" w:rsidR="002A715B" w:rsidRPr="006E01CC" w:rsidRDefault="002A715B" w:rsidP="002A715B">
      <w:pPr>
        <w:rPr>
          <w:rFonts w:ascii="New York" w:hAnsi="New York"/>
          <w:b/>
          <w:sz w:val="32"/>
          <w:szCs w:val="32"/>
        </w:rPr>
      </w:pPr>
      <w:proofErr w:type="spellStart"/>
      <w:r w:rsidRPr="005236D3">
        <w:rPr>
          <w:rFonts w:ascii="New York" w:hAnsi="New York"/>
          <w:b/>
          <w:color w:val="002060"/>
          <w:sz w:val="32"/>
          <w:szCs w:val="32"/>
          <w:highlight w:val="yellow"/>
        </w:rPr>
        <w:t>Durezol</w:t>
      </w:r>
      <w:proofErr w:type="spellEnd"/>
      <w:r w:rsidRPr="005236D3">
        <w:rPr>
          <w:rFonts w:ascii="New York" w:hAnsi="New York"/>
          <w:b/>
          <w:color w:val="002060"/>
          <w:sz w:val="32"/>
          <w:szCs w:val="32"/>
          <w:highlight w:val="yellow"/>
        </w:rPr>
        <w:t xml:space="preserve"> (</w:t>
      </w:r>
      <w:proofErr w:type="spellStart"/>
      <w:r w:rsidRPr="005236D3">
        <w:rPr>
          <w:rFonts w:ascii="New York" w:hAnsi="New York"/>
          <w:b/>
          <w:color w:val="002060"/>
          <w:sz w:val="32"/>
          <w:szCs w:val="32"/>
          <w:highlight w:val="yellow"/>
        </w:rPr>
        <w:t>Difluprednate</w:t>
      </w:r>
      <w:proofErr w:type="spellEnd"/>
      <w:r w:rsidRPr="005236D3">
        <w:rPr>
          <w:rFonts w:ascii="New York" w:hAnsi="New York"/>
          <w:b/>
          <w:color w:val="002060"/>
          <w:sz w:val="32"/>
          <w:szCs w:val="32"/>
          <w:highlight w:val="yellow"/>
        </w:rPr>
        <w:t>)</w:t>
      </w:r>
      <w:r w:rsidRPr="005236D3">
        <w:rPr>
          <w:rFonts w:ascii="New York" w:hAnsi="New York"/>
          <w:b/>
          <w:sz w:val="32"/>
          <w:szCs w:val="32"/>
          <w:highlight w:val="yellow"/>
        </w:rPr>
        <w:t xml:space="preserve"> 2x/day; start the day after, stop 2 weeks after</w:t>
      </w:r>
    </w:p>
    <w:p w14:paraId="1767308F" w14:textId="77777777" w:rsidR="002A715B" w:rsidRPr="006E01CC" w:rsidRDefault="002A715B" w:rsidP="002A715B">
      <w:pPr>
        <w:rPr>
          <w:rFonts w:ascii="New York" w:hAnsi="New York"/>
          <w:b/>
          <w:sz w:val="32"/>
          <w:szCs w:val="32"/>
        </w:rPr>
      </w:pPr>
      <w:r w:rsidRPr="00183238">
        <w:rPr>
          <w:rFonts w:ascii="New York" w:hAnsi="New York"/>
          <w:b/>
          <w:sz w:val="32"/>
          <w:szCs w:val="32"/>
          <w:highlight w:val="yellow"/>
        </w:rPr>
        <w:t xml:space="preserve">(NOTE: If </w:t>
      </w:r>
      <w:proofErr w:type="spellStart"/>
      <w:r w:rsidRPr="00183238">
        <w:rPr>
          <w:rFonts w:ascii="New York" w:hAnsi="New York"/>
          <w:b/>
          <w:sz w:val="32"/>
          <w:szCs w:val="32"/>
          <w:highlight w:val="yellow"/>
        </w:rPr>
        <w:t>Durezol</w:t>
      </w:r>
      <w:proofErr w:type="spellEnd"/>
      <w:r w:rsidRPr="00183238">
        <w:rPr>
          <w:rFonts w:ascii="New York" w:hAnsi="New York"/>
          <w:b/>
          <w:sz w:val="32"/>
          <w:szCs w:val="32"/>
          <w:highlight w:val="yellow"/>
        </w:rPr>
        <w:t xml:space="preserve"> is substituted with </w:t>
      </w:r>
      <w:proofErr w:type="spellStart"/>
      <w:r w:rsidRPr="00183238">
        <w:rPr>
          <w:rFonts w:ascii="New York" w:hAnsi="New York"/>
          <w:b/>
          <w:sz w:val="32"/>
          <w:szCs w:val="32"/>
          <w:highlight w:val="yellow"/>
        </w:rPr>
        <w:t>Maxidex</w:t>
      </w:r>
      <w:proofErr w:type="spellEnd"/>
      <w:r w:rsidRPr="00183238">
        <w:rPr>
          <w:rFonts w:ascii="New York" w:hAnsi="New York"/>
          <w:b/>
          <w:sz w:val="32"/>
          <w:szCs w:val="32"/>
          <w:highlight w:val="yellow"/>
        </w:rPr>
        <w:t xml:space="preserve"> it should be 4x/day)</w:t>
      </w:r>
    </w:p>
    <w:p w14:paraId="5253691C" w14:textId="77777777" w:rsidR="002A715B" w:rsidRDefault="002A715B" w:rsidP="002A715B">
      <w:pPr>
        <w:rPr>
          <w:rFonts w:ascii="New York" w:hAnsi="New York"/>
          <w:szCs w:val="24"/>
        </w:rPr>
      </w:pPr>
    </w:p>
    <w:p w14:paraId="6CBEA5A7" w14:textId="541204EA" w:rsidR="002A715B" w:rsidRPr="002A715B" w:rsidRDefault="002A715B" w:rsidP="002A715B">
      <w:pPr>
        <w:rPr>
          <w:rFonts w:ascii="New York" w:hAnsi="New York"/>
          <w:b/>
          <w:sz w:val="28"/>
          <w:szCs w:val="28"/>
        </w:rPr>
      </w:pPr>
      <w:r w:rsidRPr="002A715B">
        <w:rPr>
          <w:rFonts w:ascii="New York" w:hAnsi="New York"/>
          <w:sz w:val="28"/>
          <w:szCs w:val="28"/>
        </w:rPr>
        <w:t xml:space="preserve">Note: once per day just needs to be consistent with time; twice per day ideally means 12 hours apart; three times per day means morning, mid-afternoon and bedtime; four times per day means morning, lunch, supper and bedtime.  </w:t>
      </w:r>
      <w:r w:rsidRPr="002A715B">
        <w:rPr>
          <w:rFonts w:ascii="New York" w:hAnsi="New York"/>
          <w:b/>
          <w:sz w:val="28"/>
          <w:szCs w:val="28"/>
        </w:rPr>
        <w:t xml:space="preserve">Wait five (5) minutes between types of drops.  Glaucoma drops (if you use any) carry on as per normal.  If you have questions, call our office 403-245-3730 </w:t>
      </w:r>
      <w:proofErr w:type="spellStart"/>
      <w:r w:rsidRPr="002A715B">
        <w:rPr>
          <w:rFonts w:ascii="New York" w:hAnsi="New York"/>
          <w:b/>
          <w:sz w:val="28"/>
          <w:szCs w:val="28"/>
        </w:rPr>
        <w:t>ext</w:t>
      </w:r>
      <w:proofErr w:type="spellEnd"/>
      <w:r w:rsidRPr="002A715B">
        <w:rPr>
          <w:rFonts w:ascii="New York" w:hAnsi="New York"/>
          <w:b/>
          <w:sz w:val="28"/>
          <w:szCs w:val="28"/>
        </w:rPr>
        <w:t xml:space="preserve"> 2.</w:t>
      </w:r>
    </w:p>
    <w:p w14:paraId="68E5F159" w14:textId="77777777" w:rsidR="002A715B" w:rsidRDefault="002A715B" w:rsidP="002A715B">
      <w:pPr>
        <w:rPr>
          <w:rFonts w:ascii="New York" w:hAnsi="New York"/>
          <w:b/>
          <w:szCs w:val="24"/>
        </w:rPr>
      </w:pPr>
    </w:p>
    <w:p w14:paraId="5868E2EF" w14:textId="05D4D4C2" w:rsidR="002A715B" w:rsidRDefault="002A715B" w:rsidP="002A715B">
      <w:pPr>
        <w:rPr>
          <w:rFonts w:ascii="Times New Roman" w:hAnsi="Times New Roman"/>
          <w:b/>
          <w:color w:val="000000"/>
        </w:rPr>
      </w:pPr>
      <w:r>
        <w:rPr>
          <w:rFonts w:ascii="Times New Roman" w:hAnsi="Times New Roman"/>
          <w:b/>
          <w:color w:val="000000"/>
          <w:sz w:val="28"/>
          <w:szCs w:val="28"/>
        </w:rPr>
        <w:t>Start 2 Days BEFORE Surgery</w:t>
      </w:r>
      <w:r>
        <w:rPr>
          <w:rFonts w:ascii="Times New Roman" w:hAnsi="Times New Roman"/>
          <w:b/>
          <w:color w:val="000000"/>
        </w:rPr>
        <w:tab/>
        <w:t xml:space="preserve"> </w:t>
      </w:r>
      <w:r>
        <w:rPr>
          <w:rFonts w:ascii="Times New Roman" w:hAnsi="Times New Roman"/>
          <w:b/>
          <w:color w:val="000000"/>
        </w:rPr>
        <w:tab/>
        <w:t xml:space="preserve">     </w:t>
      </w:r>
      <w:r>
        <w:rPr>
          <w:rFonts w:ascii="Times New Roman" w:hAnsi="Times New Roman"/>
          <w:b/>
          <w:color w:val="000000"/>
          <w:sz w:val="28"/>
          <w:szCs w:val="28"/>
        </w:rPr>
        <w:t xml:space="preserve">Day of Surgery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437"/>
        <w:gridCol w:w="1418"/>
        <w:gridCol w:w="236"/>
        <w:gridCol w:w="2411"/>
        <w:gridCol w:w="2314"/>
      </w:tblGrid>
      <w:tr w:rsidR="002A715B" w14:paraId="55C4B742" w14:textId="77777777" w:rsidTr="00183238">
        <w:trPr>
          <w:trHeight w:val="332"/>
        </w:trPr>
        <w:tc>
          <w:tcPr>
            <w:tcW w:w="2215" w:type="dxa"/>
            <w:tcBorders>
              <w:top w:val="single" w:sz="6" w:space="0" w:color="auto"/>
              <w:left w:val="single" w:sz="6" w:space="0" w:color="auto"/>
              <w:bottom w:val="single" w:sz="6" w:space="0" w:color="auto"/>
              <w:right w:val="single" w:sz="6" w:space="0" w:color="auto"/>
            </w:tcBorders>
          </w:tcPr>
          <w:p w14:paraId="4AD6D17A" w14:textId="77777777" w:rsidR="002A715B" w:rsidRDefault="002A715B" w:rsidP="00962891">
            <w:pPr>
              <w:rPr>
                <w:rFonts w:ascii="Times New Roman" w:hAnsi="Times New Roman"/>
                <w:b/>
                <w:color w:val="000000"/>
              </w:rPr>
            </w:pPr>
          </w:p>
        </w:tc>
        <w:tc>
          <w:tcPr>
            <w:tcW w:w="1437" w:type="dxa"/>
            <w:tcBorders>
              <w:top w:val="single" w:sz="6" w:space="0" w:color="auto"/>
              <w:left w:val="single" w:sz="6" w:space="0" w:color="auto"/>
              <w:bottom w:val="single" w:sz="6" w:space="0" w:color="auto"/>
              <w:right w:val="single" w:sz="6" w:space="0" w:color="auto"/>
            </w:tcBorders>
          </w:tcPr>
          <w:p w14:paraId="2E2F0951" w14:textId="77777777" w:rsidR="002A715B" w:rsidRDefault="002A715B" w:rsidP="00962891">
            <w:pPr>
              <w:rPr>
                <w:rFonts w:ascii="Times New Roman" w:hAnsi="Times New Roman"/>
                <w:b/>
                <w:color w:val="000000"/>
              </w:rPr>
            </w:pPr>
            <w:r>
              <w:rPr>
                <w:rFonts w:ascii="Times New Roman" w:hAnsi="Times New Roman"/>
                <w:b/>
                <w:color w:val="000000"/>
              </w:rPr>
              <w:t>Day1</w:t>
            </w:r>
          </w:p>
        </w:tc>
        <w:tc>
          <w:tcPr>
            <w:tcW w:w="1418" w:type="dxa"/>
            <w:tcBorders>
              <w:top w:val="single" w:sz="6" w:space="0" w:color="auto"/>
              <w:left w:val="single" w:sz="6" w:space="0" w:color="auto"/>
              <w:bottom w:val="single" w:sz="6" w:space="0" w:color="auto"/>
              <w:right w:val="single" w:sz="6" w:space="0" w:color="auto"/>
            </w:tcBorders>
          </w:tcPr>
          <w:p w14:paraId="5D8533A7" w14:textId="77777777" w:rsidR="002A715B" w:rsidRDefault="002A715B" w:rsidP="00962891">
            <w:pPr>
              <w:rPr>
                <w:rFonts w:ascii="Times New Roman" w:hAnsi="Times New Roman"/>
                <w:b/>
                <w:color w:val="000000"/>
              </w:rPr>
            </w:pPr>
            <w:r>
              <w:rPr>
                <w:rFonts w:ascii="Times New Roman" w:hAnsi="Times New Roman"/>
                <w:b/>
                <w:color w:val="000000"/>
              </w:rPr>
              <w:t>Day 2</w:t>
            </w:r>
          </w:p>
        </w:tc>
        <w:tc>
          <w:tcPr>
            <w:tcW w:w="236" w:type="dxa"/>
            <w:tcBorders>
              <w:top w:val="nil"/>
              <w:left w:val="single" w:sz="6" w:space="0" w:color="auto"/>
              <w:bottom w:val="nil"/>
              <w:right w:val="single" w:sz="6" w:space="0" w:color="auto"/>
            </w:tcBorders>
            <w:shd w:val="clear" w:color="auto" w:fill="FFFFFF"/>
          </w:tcPr>
          <w:p w14:paraId="5A1B7598" w14:textId="77777777" w:rsidR="002A715B" w:rsidRDefault="002A715B" w:rsidP="00962891">
            <w:pPr>
              <w:rPr>
                <w:rFonts w:ascii="Times New Roman" w:hAnsi="Times New Roman"/>
                <w:b/>
                <w:color w:val="000000"/>
              </w:rPr>
            </w:pPr>
          </w:p>
        </w:tc>
        <w:tc>
          <w:tcPr>
            <w:tcW w:w="2411" w:type="dxa"/>
            <w:tcBorders>
              <w:top w:val="single" w:sz="6" w:space="0" w:color="auto"/>
              <w:left w:val="single" w:sz="6" w:space="0" w:color="auto"/>
              <w:bottom w:val="single" w:sz="6" w:space="0" w:color="auto"/>
              <w:right w:val="single" w:sz="6" w:space="0" w:color="auto"/>
            </w:tcBorders>
          </w:tcPr>
          <w:p w14:paraId="6A7B1F95" w14:textId="77777777" w:rsidR="002A715B" w:rsidRDefault="002A715B" w:rsidP="00962891">
            <w:pPr>
              <w:rPr>
                <w:rFonts w:ascii="Times New Roman" w:hAnsi="Times New Roman"/>
                <w:b/>
                <w:color w:val="000000"/>
              </w:rPr>
            </w:pPr>
          </w:p>
        </w:tc>
        <w:tc>
          <w:tcPr>
            <w:tcW w:w="2314" w:type="dxa"/>
            <w:tcBorders>
              <w:top w:val="single" w:sz="6" w:space="0" w:color="auto"/>
              <w:left w:val="single" w:sz="6" w:space="0" w:color="auto"/>
              <w:bottom w:val="single" w:sz="6" w:space="0" w:color="auto"/>
              <w:right w:val="single" w:sz="6" w:space="0" w:color="auto"/>
            </w:tcBorders>
          </w:tcPr>
          <w:p w14:paraId="10778F64" w14:textId="77777777" w:rsidR="002A715B" w:rsidRDefault="002A715B" w:rsidP="00962891">
            <w:pPr>
              <w:rPr>
                <w:rFonts w:ascii="Times New Roman" w:hAnsi="Times New Roman"/>
                <w:b/>
                <w:color w:val="000000"/>
              </w:rPr>
            </w:pPr>
          </w:p>
        </w:tc>
      </w:tr>
      <w:tr w:rsidR="002A715B" w14:paraId="00DAEB26" w14:textId="77777777" w:rsidTr="00183238">
        <w:trPr>
          <w:trHeight w:val="332"/>
        </w:trPr>
        <w:tc>
          <w:tcPr>
            <w:tcW w:w="2215" w:type="dxa"/>
            <w:tcBorders>
              <w:top w:val="single" w:sz="6" w:space="0" w:color="auto"/>
              <w:bottom w:val="single" w:sz="4" w:space="0" w:color="auto"/>
            </w:tcBorders>
          </w:tcPr>
          <w:p w14:paraId="76B74733" w14:textId="77777777" w:rsidR="002A715B" w:rsidRDefault="002A715B" w:rsidP="00962891">
            <w:pPr>
              <w:rPr>
                <w:rFonts w:ascii="Times New Roman" w:hAnsi="Times New Roman"/>
                <w:b/>
                <w:color w:val="000000"/>
                <w:sz w:val="28"/>
                <w:szCs w:val="16"/>
              </w:rPr>
            </w:pPr>
            <w:r>
              <w:rPr>
                <w:rFonts w:ascii="Times New Roman" w:hAnsi="Times New Roman"/>
                <w:b/>
                <w:color w:val="000000"/>
                <w:sz w:val="28"/>
                <w:szCs w:val="16"/>
              </w:rPr>
              <w:t>VIGAMOX</w:t>
            </w:r>
          </w:p>
        </w:tc>
        <w:tc>
          <w:tcPr>
            <w:tcW w:w="1437" w:type="dxa"/>
            <w:tcBorders>
              <w:top w:val="single" w:sz="6" w:space="0" w:color="auto"/>
              <w:bottom w:val="single" w:sz="4" w:space="0" w:color="auto"/>
            </w:tcBorders>
          </w:tcPr>
          <w:p w14:paraId="703362C4" w14:textId="77777777" w:rsidR="002A715B" w:rsidRDefault="002A715B" w:rsidP="00962891">
            <w:pPr>
              <w:rPr>
                <w:rFonts w:ascii="Times New Roman" w:hAnsi="Times New Roman"/>
                <w:b/>
                <w:color w:val="000000"/>
                <w:sz w:val="22"/>
                <w:szCs w:val="16"/>
              </w:rPr>
            </w:pPr>
            <w:r>
              <w:rPr>
                <w:rFonts w:ascii="MS Gothic" w:eastAsia="MS Gothic" w:hAnsi="MS Gothic"/>
                <w:b/>
                <w:color w:val="000000"/>
                <w:sz w:val="22"/>
                <w:szCs w:val="16"/>
              </w:rPr>
              <w:t xml:space="preserve">☐ ☐ ☐ </w:t>
            </w:r>
          </w:p>
        </w:tc>
        <w:tc>
          <w:tcPr>
            <w:tcW w:w="1418" w:type="dxa"/>
            <w:tcBorders>
              <w:top w:val="single" w:sz="6" w:space="0" w:color="auto"/>
              <w:bottom w:val="single" w:sz="4" w:space="0" w:color="auto"/>
            </w:tcBorders>
          </w:tcPr>
          <w:p w14:paraId="7E60E12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236" w:type="dxa"/>
            <w:tcBorders>
              <w:top w:val="nil"/>
              <w:bottom w:val="nil"/>
            </w:tcBorders>
            <w:shd w:val="clear" w:color="auto" w:fill="FFFFFF"/>
          </w:tcPr>
          <w:p w14:paraId="65A9866D" w14:textId="77777777" w:rsidR="002A715B" w:rsidRDefault="002A715B" w:rsidP="00962891">
            <w:pPr>
              <w:rPr>
                <w:rFonts w:ascii="Times New Roman" w:hAnsi="Times New Roman"/>
                <w:b/>
                <w:color w:val="000000"/>
                <w:sz w:val="16"/>
                <w:szCs w:val="16"/>
              </w:rPr>
            </w:pPr>
          </w:p>
        </w:tc>
        <w:tc>
          <w:tcPr>
            <w:tcW w:w="2411" w:type="dxa"/>
            <w:tcBorders>
              <w:top w:val="single" w:sz="6" w:space="0" w:color="auto"/>
              <w:bottom w:val="single" w:sz="4" w:space="0" w:color="auto"/>
            </w:tcBorders>
          </w:tcPr>
          <w:p w14:paraId="339702E7"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VIGAMOX</w:t>
            </w:r>
          </w:p>
        </w:tc>
        <w:tc>
          <w:tcPr>
            <w:tcW w:w="2314" w:type="dxa"/>
            <w:tcBorders>
              <w:top w:val="single" w:sz="6" w:space="0" w:color="auto"/>
              <w:bottom w:val="single" w:sz="4" w:space="0" w:color="auto"/>
            </w:tcBorders>
          </w:tcPr>
          <w:p w14:paraId="435722B2"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r>
      <w:tr w:rsidR="002A715B" w14:paraId="7981E964" w14:textId="77777777" w:rsidTr="00183238">
        <w:trPr>
          <w:trHeight w:val="323"/>
        </w:trPr>
        <w:tc>
          <w:tcPr>
            <w:tcW w:w="2215" w:type="dxa"/>
            <w:shd w:val="clear" w:color="auto" w:fill="E6E6E6"/>
          </w:tcPr>
          <w:p w14:paraId="697BB42B" w14:textId="77777777" w:rsidR="002A715B" w:rsidRDefault="002A715B" w:rsidP="00962891">
            <w:pPr>
              <w:rPr>
                <w:rFonts w:ascii="Times New Roman" w:hAnsi="Times New Roman"/>
                <w:b/>
                <w:color w:val="000000"/>
                <w:sz w:val="28"/>
                <w:szCs w:val="16"/>
              </w:rPr>
            </w:pPr>
            <w:r>
              <w:rPr>
                <w:rFonts w:ascii="Times New Roman" w:hAnsi="Times New Roman"/>
                <w:b/>
                <w:color w:val="000000"/>
                <w:sz w:val="28"/>
                <w:szCs w:val="16"/>
              </w:rPr>
              <w:t>PROLENSA</w:t>
            </w:r>
          </w:p>
        </w:tc>
        <w:tc>
          <w:tcPr>
            <w:tcW w:w="1437" w:type="dxa"/>
            <w:shd w:val="clear" w:color="auto" w:fill="E6E6E6"/>
          </w:tcPr>
          <w:p w14:paraId="49BBCBA2"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xml:space="preserve">☐ </w:t>
            </w:r>
          </w:p>
        </w:tc>
        <w:tc>
          <w:tcPr>
            <w:tcW w:w="1418" w:type="dxa"/>
            <w:shd w:val="clear" w:color="auto" w:fill="E6E6E6"/>
          </w:tcPr>
          <w:p w14:paraId="447FEE6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xml:space="preserve">☐ </w:t>
            </w:r>
          </w:p>
        </w:tc>
        <w:tc>
          <w:tcPr>
            <w:tcW w:w="236" w:type="dxa"/>
            <w:tcBorders>
              <w:top w:val="nil"/>
              <w:bottom w:val="nil"/>
            </w:tcBorders>
            <w:shd w:val="clear" w:color="auto" w:fill="FFFFFF"/>
          </w:tcPr>
          <w:p w14:paraId="7AE8C19F" w14:textId="77777777" w:rsidR="002A715B" w:rsidRDefault="002A715B" w:rsidP="00962891">
            <w:pPr>
              <w:rPr>
                <w:rFonts w:ascii="Times New Roman" w:hAnsi="Times New Roman"/>
                <w:b/>
                <w:color w:val="000000"/>
                <w:sz w:val="16"/>
                <w:szCs w:val="16"/>
              </w:rPr>
            </w:pPr>
          </w:p>
        </w:tc>
        <w:tc>
          <w:tcPr>
            <w:tcW w:w="2411" w:type="dxa"/>
            <w:shd w:val="clear" w:color="auto" w:fill="E6E6E6"/>
          </w:tcPr>
          <w:p w14:paraId="4E58EE6A"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PROLENSA</w:t>
            </w:r>
          </w:p>
        </w:tc>
        <w:tc>
          <w:tcPr>
            <w:tcW w:w="2314" w:type="dxa"/>
            <w:shd w:val="clear" w:color="auto" w:fill="E6E6E6"/>
          </w:tcPr>
          <w:p w14:paraId="44BF49E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r>
      <w:tr w:rsidR="00183238" w14:paraId="6F0DA5D2" w14:textId="77777777" w:rsidTr="00183238">
        <w:trPr>
          <w:trHeight w:val="332"/>
        </w:trPr>
        <w:tc>
          <w:tcPr>
            <w:tcW w:w="2215" w:type="dxa"/>
          </w:tcPr>
          <w:p w14:paraId="07E3AB6D" w14:textId="77777777" w:rsidR="00183238" w:rsidRDefault="00183238" w:rsidP="00183238">
            <w:pPr>
              <w:rPr>
                <w:rFonts w:ascii="Times New Roman" w:hAnsi="Times New Roman"/>
                <w:b/>
                <w:color w:val="000000"/>
                <w:sz w:val="28"/>
                <w:szCs w:val="16"/>
              </w:rPr>
            </w:pPr>
          </w:p>
        </w:tc>
        <w:tc>
          <w:tcPr>
            <w:tcW w:w="1437" w:type="dxa"/>
          </w:tcPr>
          <w:p w14:paraId="44341F15" w14:textId="77777777" w:rsidR="00183238" w:rsidRDefault="00183238" w:rsidP="00183238">
            <w:pPr>
              <w:rPr>
                <w:rFonts w:ascii="Times New Roman" w:hAnsi="Times New Roman"/>
                <w:b/>
                <w:color w:val="000000"/>
                <w:sz w:val="16"/>
                <w:szCs w:val="16"/>
              </w:rPr>
            </w:pPr>
          </w:p>
        </w:tc>
        <w:tc>
          <w:tcPr>
            <w:tcW w:w="1418" w:type="dxa"/>
          </w:tcPr>
          <w:p w14:paraId="1E994218" w14:textId="77777777" w:rsidR="00183238" w:rsidRDefault="00183238" w:rsidP="00183238">
            <w:pPr>
              <w:rPr>
                <w:rFonts w:ascii="Times New Roman" w:hAnsi="Times New Roman"/>
                <w:b/>
                <w:color w:val="000000"/>
                <w:sz w:val="16"/>
                <w:szCs w:val="16"/>
              </w:rPr>
            </w:pPr>
          </w:p>
        </w:tc>
        <w:tc>
          <w:tcPr>
            <w:tcW w:w="236" w:type="dxa"/>
            <w:tcBorders>
              <w:top w:val="nil"/>
              <w:bottom w:val="nil"/>
            </w:tcBorders>
            <w:shd w:val="clear" w:color="auto" w:fill="FFFFFF"/>
          </w:tcPr>
          <w:p w14:paraId="788967E9" w14:textId="77777777" w:rsidR="00183238" w:rsidRDefault="00183238" w:rsidP="00183238">
            <w:pPr>
              <w:rPr>
                <w:rFonts w:ascii="Times New Roman" w:hAnsi="Times New Roman"/>
                <w:b/>
                <w:color w:val="000000"/>
                <w:sz w:val="16"/>
                <w:szCs w:val="16"/>
              </w:rPr>
            </w:pPr>
          </w:p>
        </w:tc>
        <w:tc>
          <w:tcPr>
            <w:tcW w:w="4725" w:type="dxa"/>
            <w:gridSpan w:val="2"/>
          </w:tcPr>
          <w:p w14:paraId="0383B6EF" w14:textId="1E3BD73E" w:rsidR="00183238" w:rsidRPr="00183238" w:rsidRDefault="00183238" w:rsidP="00183238">
            <w:pPr>
              <w:rPr>
                <w:rFonts w:ascii="Times New Roman" w:hAnsi="Times New Roman"/>
                <w:b/>
                <w:color w:val="000000"/>
                <w:sz w:val="24"/>
                <w:szCs w:val="24"/>
              </w:rPr>
            </w:pPr>
            <w:r>
              <w:rPr>
                <w:rFonts w:ascii="Times New Roman" w:hAnsi="Times New Roman"/>
                <w:b/>
                <w:color w:val="000000"/>
                <w:sz w:val="24"/>
                <w:szCs w:val="24"/>
              </w:rPr>
              <w:t>*</w:t>
            </w:r>
            <w:proofErr w:type="gramStart"/>
            <w:r>
              <w:rPr>
                <w:rFonts w:ascii="Times New Roman" w:hAnsi="Times New Roman"/>
                <w:b/>
                <w:color w:val="000000"/>
                <w:sz w:val="24"/>
                <w:szCs w:val="24"/>
              </w:rPr>
              <w:t>instill</w:t>
            </w:r>
            <w:proofErr w:type="gramEnd"/>
            <w:r>
              <w:rPr>
                <w:rFonts w:ascii="Times New Roman" w:hAnsi="Times New Roman"/>
                <w:b/>
                <w:color w:val="000000"/>
                <w:sz w:val="24"/>
                <w:szCs w:val="24"/>
              </w:rPr>
              <w:t xml:space="preserve"> 1</w:t>
            </w:r>
            <w:r w:rsidRPr="00183238">
              <w:rPr>
                <w:rFonts w:ascii="Times New Roman" w:hAnsi="Times New Roman"/>
                <w:b/>
                <w:color w:val="000000"/>
                <w:sz w:val="24"/>
                <w:szCs w:val="24"/>
                <w:vertAlign w:val="superscript"/>
              </w:rPr>
              <w:t>st</w:t>
            </w:r>
            <w:r>
              <w:rPr>
                <w:rFonts w:ascii="Times New Roman" w:hAnsi="Times New Roman"/>
                <w:b/>
                <w:color w:val="000000"/>
                <w:sz w:val="24"/>
                <w:szCs w:val="24"/>
              </w:rPr>
              <w:t xml:space="preserve"> doses before surgery, 2</w:t>
            </w:r>
            <w:r w:rsidRPr="00183238">
              <w:rPr>
                <w:rFonts w:ascii="Times New Roman" w:hAnsi="Times New Roman"/>
                <w:b/>
                <w:color w:val="000000"/>
                <w:sz w:val="24"/>
                <w:szCs w:val="24"/>
                <w:vertAlign w:val="superscript"/>
              </w:rPr>
              <w:t>nd</w:t>
            </w:r>
            <w:r>
              <w:rPr>
                <w:rFonts w:ascii="Times New Roman" w:hAnsi="Times New Roman"/>
                <w:b/>
                <w:color w:val="000000"/>
                <w:sz w:val="24"/>
                <w:szCs w:val="24"/>
              </w:rPr>
              <w:t xml:space="preserve"> and 3</w:t>
            </w:r>
            <w:r w:rsidRPr="00183238">
              <w:rPr>
                <w:rFonts w:ascii="Times New Roman" w:hAnsi="Times New Roman"/>
                <w:b/>
                <w:color w:val="000000"/>
                <w:sz w:val="24"/>
                <w:szCs w:val="24"/>
                <w:vertAlign w:val="superscript"/>
              </w:rPr>
              <w:t>rd</w:t>
            </w:r>
          </w:p>
        </w:tc>
      </w:tr>
      <w:tr w:rsidR="00183238" w14:paraId="14B39EBE" w14:textId="77777777" w:rsidTr="00183238">
        <w:trPr>
          <w:trHeight w:val="332"/>
        </w:trPr>
        <w:tc>
          <w:tcPr>
            <w:tcW w:w="5070" w:type="dxa"/>
            <w:gridSpan w:val="3"/>
          </w:tcPr>
          <w:p w14:paraId="799F4F90" w14:textId="77777777" w:rsidR="00183238" w:rsidRDefault="00183238" w:rsidP="00183238">
            <w:pPr>
              <w:rPr>
                <w:rFonts w:ascii="Times New Roman" w:hAnsi="Times New Roman"/>
                <w:b/>
                <w:color w:val="000000"/>
              </w:rPr>
            </w:pPr>
            <w:r>
              <w:rPr>
                <w:rFonts w:ascii="Times New Roman" w:hAnsi="Times New Roman"/>
                <w:b/>
                <w:color w:val="000000"/>
              </w:rPr>
              <w:t>Notes:</w:t>
            </w:r>
          </w:p>
        </w:tc>
        <w:tc>
          <w:tcPr>
            <w:tcW w:w="236" w:type="dxa"/>
            <w:tcBorders>
              <w:top w:val="nil"/>
              <w:bottom w:val="nil"/>
            </w:tcBorders>
          </w:tcPr>
          <w:p w14:paraId="6FBC4544" w14:textId="77777777" w:rsidR="00183238" w:rsidRDefault="00183238" w:rsidP="00183238">
            <w:pPr>
              <w:rPr>
                <w:rFonts w:ascii="Times New Roman" w:hAnsi="Times New Roman"/>
                <w:b/>
                <w:color w:val="000000"/>
              </w:rPr>
            </w:pPr>
          </w:p>
        </w:tc>
        <w:tc>
          <w:tcPr>
            <w:tcW w:w="4725" w:type="dxa"/>
            <w:gridSpan w:val="2"/>
          </w:tcPr>
          <w:p w14:paraId="24BA2895" w14:textId="1BCFD17E" w:rsidR="00183238" w:rsidRPr="00183238" w:rsidRDefault="00183238" w:rsidP="00183238">
            <w:pPr>
              <w:rPr>
                <w:rFonts w:ascii="Times New Roman" w:hAnsi="Times New Roman"/>
                <w:b/>
                <w:color w:val="000000"/>
                <w:sz w:val="24"/>
                <w:szCs w:val="24"/>
              </w:rPr>
            </w:pPr>
            <w:r>
              <w:rPr>
                <w:rFonts w:ascii="Times New Roman" w:hAnsi="Times New Roman"/>
                <w:b/>
                <w:color w:val="000000"/>
                <w:sz w:val="24"/>
                <w:szCs w:val="24"/>
              </w:rPr>
              <w:t>doses not needed if have eye patch on</w:t>
            </w:r>
          </w:p>
        </w:tc>
      </w:tr>
    </w:tbl>
    <w:p w14:paraId="49DDA4DB" w14:textId="77777777" w:rsidR="002A715B" w:rsidRDefault="002A715B" w:rsidP="002A715B">
      <w:pPr>
        <w:rPr>
          <w:rFonts w:ascii="Times New Roman" w:hAnsi="Times New Roman"/>
          <w:b/>
          <w:color w:val="000000"/>
        </w:rPr>
      </w:pPr>
    </w:p>
    <w:p w14:paraId="570A4A7C" w14:textId="77777777" w:rsidR="002A715B" w:rsidRDefault="002A715B" w:rsidP="002A715B">
      <w:pPr>
        <w:rPr>
          <w:rFonts w:ascii="Times New Roman" w:hAnsi="Times New Roman"/>
          <w:b/>
          <w:color w:val="000000"/>
          <w:sz w:val="28"/>
          <w:szCs w:val="28"/>
        </w:rPr>
      </w:pPr>
      <w:r>
        <w:rPr>
          <w:rFonts w:ascii="Times New Roman" w:hAnsi="Times New Roman"/>
          <w:b/>
          <w:color w:val="000000"/>
          <w:sz w:val="28"/>
          <w:szCs w:val="28"/>
        </w:rPr>
        <w:t>1</w:t>
      </w:r>
      <w:r>
        <w:rPr>
          <w:rFonts w:ascii="Times New Roman" w:hAnsi="Times New Roman"/>
          <w:b/>
          <w:color w:val="000000"/>
          <w:sz w:val="28"/>
          <w:szCs w:val="28"/>
          <w:vertAlign w:val="superscript"/>
        </w:rPr>
        <w:t xml:space="preserve">st </w:t>
      </w:r>
      <w:r>
        <w:rPr>
          <w:rFonts w:ascii="Times New Roman" w:hAnsi="Times New Roman"/>
          <w:b/>
          <w:color w:val="000000"/>
          <w:sz w:val="28"/>
          <w:szCs w:val="28"/>
        </w:rPr>
        <w:t>Week After Surgery</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134"/>
        <w:gridCol w:w="1276"/>
        <w:gridCol w:w="1134"/>
        <w:gridCol w:w="1134"/>
        <w:gridCol w:w="103"/>
        <w:gridCol w:w="1101"/>
        <w:gridCol w:w="1180"/>
        <w:gridCol w:w="1120"/>
      </w:tblGrid>
      <w:tr w:rsidR="002A715B" w14:paraId="0158E737" w14:textId="77777777" w:rsidTr="00933AFC">
        <w:trPr>
          <w:trHeight w:val="332"/>
        </w:trPr>
        <w:tc>
          <w:tcPr>
            <w:tcW w:w="1835" w:type="dxa"/>
            <w:tcBorders>
              <w:top w:val="single" w:sz="6" w:space="0" w:color="auto"/>
              <w:left w:val="single" w:sz="6" w:space="0" w:color="auto"/>
              <w:bottom w:val="single" w:sz="6" w:space="0" w:color="auto"/>
              <w:right w:val="single" w:sz="6" w:space="0" w:color="auto"/>
            </w:tcBorders>
          </w:tcPr>
          <w:p w14:paraId="40D86A96" w14:textId="77777777" w:rsidR="002A715B" w:rsidRDefault="002A715B" w:rsidP="00962891">
            <w:pPr>
              <w:rPr>
                <w:rFonts w:ascii="Times New Roman" w:hAnsi="Times New Roman"/>
                <w:b/>
                <w:color w:val="000000"/>
              </w:rPr>
            </w:pPr>
          </w:p>
        </w:tc>
        <w:tc>
          <w:tcPr>
            <w:tcW w:w="1134" w:type="dxa"/>
            <w:tcBorders>
              <w:top w:val="single" w:sz="6" w:space="0" w:color="auto"/>
              <w:left w:val="single" w:sz="6" w:space="0" w:color="auto"/>
              <w:bottom w:val="single" w:sz="6" w:space="0" w:color="auto"/>
              <w:right w:val="single" w:sz="6" w:space="0" w:color="auto"/>
            </w:tcBorders>
          </w:tcPr>
          <w:p w14:paraId="497DD9C7" w14:textId="77777777" w:rsidR="002A715B" w:rsidRDefault="002A715B" w:rsidP="00962891">
            <w:pPr>
              <w:rPr>
                <w:rFonts w:ascii="Times New Roman" w:hAnsi="Times New Roman"/>
                <w:b/>
                <w:color w:val="000000"/>
              </w:rPr>
            </w:pPr>
            <w:r>
              <w:rPr>
                <w:rFonts w:ascii="Times New Roman" w:hAnsi="Times New Roman"/>
                <w:b/>
                <w:color w:val="000000"/>
              </w:rPr>
              <w:t>Day1</w:t>
            </w:r>
          </w:p>
        </w:tc>
        <w:tc>
          <w:tcPr>
            <w:tcW w:w="1276" w:type="dxa"/>
            <w:tcBorders>
              <w:top w:val="single" w:sz="6" w:space="0" w:color="auto"/>
              <w:left w:val="single" w:sz="6" w:space="0" w:color="auto"/>
              <w:bottom w:val="single" w:sz="6" w:space="0" w:color="auto"/>
              <w:right w:val="single" w:sz="6" w:space="0" w:color="auto"/>
            </w:tcBorders>
          </w:tcPr>
          <w:p w14:paraId="7C188699" w14:textId="77777777" w:rsidR="002A715B" w:rsidRDefault="002A715B" w:rsidP="00962891">
            <w:pPr>
              <w:rPr>
                <w:rFonts w:ascii="Times New Roman" w:hAnsi="Times New Roman"/>
                <w:b/>
                <w:color w:val="000000"/>
              </w:rPr>
            </w:pPr>
            <w:r>
              <w:rPr>
                <w:rFonts w:ascii="Times New Roman" w:hAnsi="Times New Roman"/>
                <w:b/>
                <w:color w:val="000000"/>
              </w:rPr>
              <w:t>Day 2</w:t>
            </w:r>
          </w:p>
        </w:tc>
        <w:tc>
          <w:tcPr>
            <w:tcW w:w="1134" w:type="dxa"/>
            <w:tcBorders>
              <w:top w:val="single" w:sz="6" w:space="0" w:color="auto"/>
              <w:left w:val="single" w:sz="6" w:space="0" w:color="auto"/>
              <w:bottom w:val="single" w:sz="6" w:space="0" w:color="auto"/>
              <w:right w:val="single" w:sz="6" w:space="0" w:color="auto"/>
            </w:tcBorders>
          </w:tcPr>
          <w:p w14:paraId="53F09D95" w14:textId="77777777" w:rsidR="002A715B" w:rsidRDefault="002A715B" w:rsidP="00962891">
            <w:pPr>
              <w:rPr>
                <w:rFonts w:ascii="Times New Roman" w:hAnsi="Times New Roman"/>
                <w:b/>
                <w:color w:val="000000"/>
              </w:rPr>
            </w:pPr>
            <w:r>
              <w:rPr>
                <w:rFonts w:ascii="Times New Roman" w:hAnsi="Times New Roman"/>
                <w:b/>
                <w:color w:val="000000"/>
              </w:rPr>
              <w:t>Day 3</w:t>
            </w:r>
          </w:p>
        </w:tc>
        <w:tc>
          <w:tcPr>
            <w:tcW w:w="1237" w:type="dxa"/>
            <w:gridSpan w:val="2"/>
            <w:tcBorders>
              <w:top w:val="single" w:sz="6" w:space="0" w:color="auto"/>
              <w:left w:val="single" w:sz="6" w:space="0" w:color="auto"/>
              <w:bottom w:val="single" w:sz="6" w:space="0" w:color="auto"/>
              <w:right w:val="single" w:sz="6" w:space="0" w:color="auto"/>
            </w:tcBorders>
          </w:tcPr>
          <w:p w14:paraId="50DA3CA9" w14:textId="77777777" w:rsidR="002A715B" w:rsidRDefault="002A715B" w:rsidP="00962891">
            <w:pPr>
              <w:rPr>
                <w:rFonts w:ascii="Times New Roman" w:hAnsi="Times New Roman"/>
                <w:b/>
                <w:color w:val="000000"/>
              </w:rPr>
            </w:pPr>
            <w:r>
              <w:rPr>
                <w:rFonts w:ascii="Times New Roman" w:hAnsi="Times New Roman"/>
                <w:b/>
                <w:color w:val="000000"/>
              </w:rPr>
              <w:t>Day 4</w:t>
            </w:r>
          </w:p>
        </w:tc>
        <w:tc>
          <w:tcPr>
            <w:tcW w:w="1101" w:type="dxa"/>
            <w:tcBorders>
              <w:top w:val="single" w:sz="6" w:space="0" w:color="auto"/>
              <w:left w:val="single" w:sz="6" w:space="0" w:color="auto"/>
              <w:bottom w:val="single" w:sz="6" w:space="0" w:color="auto"/>
              <w:right w:val="single" w:sz="6" w:space="0" w:color="auto"/>
            </w:tcBorders>
          </w:tcPr>
          <w:p w14:paraId="5F560FEF" w14:textId="77777777" w:rsidR="002A715B" w:rsidRDefault="002A715B" w:rsidP="00962891">
            <w:pPr>
              <w:rPr>
                <w:rFonts w:ascii="Times New Roman" w:hAnsi="Times New Roman"/>
                <w:b/>
                <w:color w:val="000000"/>
              </w:rPr>
            </w:pPr>
            <w:r>
              <w:rPr>
                <w:rFonts w:ascii="Times New Roman" w:hAnsi="Times New Roman"/>
                <w:b/>
                <w:color w:val="000000"/>
              </w:rPr>
              <w:t>Day 5</w:t>
            </w:r>
          </w:p>
        </w:tc>
        <w:tc>
          <w:tcPr>
            <w:tcW w:w="1180" w:type="dxa"/>
            <w:tcBorders>
              <w:top w:val="single" w:sz="6" w:space="0" w:color="auto"/>
              <w:left w:val="single" w:sz="6" w:space="0" w:color="auto"/>
              <w:bottom w:val="single" w:sz="6" w:space="0" w:color="auto"/>
              <w:right w:val="single" w:sz="6" w:space="0" w:color="auto"/>
            </w:tcBorders>
          </w:tcPr>
          <w:p w14:paraId="03AE3D49" w14:textId="77777777" w:rsidR="002A715B" w:rsidRDefault="002A715B" w:rsidP="00962891">
            <w:pPr>
              <w:rPr>
                <w:rFonts w:ascii="Times New Roman" w:hAnsi="Times New Roman"/>
                <w:b/>
                <w:color w:val="000000"/>
              </w:rPr>
            </w:pPr>
            <w:r>
              <w:rPr>
                <w:rFonts w:ascii="Times New Roman" w:hAnsi="Times New Roman"/>
                <w:b/>
                <w:color w:val="000000"/>
              </w:rPr>
              <w:t>Day 6</w:t>
            </w:r>
          </w:p>
        </w:tc>
        <w:tc>
          <w:tcPr>
            <w:tcW w:w="1120" w:type="dxa"/>
            <w:tcBorders>
              <w:top w:val="single" w:sz="6" w:space="0" w:color="auto"/>
              <w:left w:val="single" w:sz="6" w:space="0" w:color="auto"/>
              <w:bottom w:val="single" w:sz="6" w:space="0" w:color="auto"/>
              <w:right w:val="single" w:sz="6" w:space="0" w:color="auto"/>
            </w:tcBorders>
          </w:tcPr>
          <w:p w14:paraId="4E71DDDB" w14:textId="77777777" w:rsidR="002A715B" w:rsidRDefault="002A715B" w:rsidP="00962891">
            <w:pPr>
              <w:rPr>
                <w:rFonts w:ascii="Times New Roman" w:hAnsi="Times New Roman"/>
                <w:b/>
                <w:color w:val="000000"/>
              </w:rPr>
            </w:pPr>
            <w:r>
              <w:rPr>
                <w:rFonts w:ascii="Times New Roman" w:hAnsi="Times New Roman"/>
                <w:b/>
                <w:color w:val="000000"/>
              </w:rPr>
              <w:t>Day 7</w:t>
            </w:r>
          </w:p>
        </w:tc>
      </w:tr>
      <w:tr w:rsidR="002A715B" w14:paraId="12D67E71" w14:textId="77777777" w:rsidTr="00933AFC">
        <w:trPr>
          <w:trHeight w:val="332"/>
        </w:trPr>
        <w:tc>
          <w:tcPr>
            <w:tcW w:w="1835" w:type="dxa"/>
            <w:tcBorders>
              <w:top w:val="single" w:sz="6" w:space="0" w:color="auto"/>
              <w:bottom w:val="single" w:sz="4" w:space="0" w:color="auto"/>
            </w:tcBorders>
          </w:tcPr>
          <w:p w14:paraId="4AAAD57D"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VIGAMOX</w:t>
            </w:r>
          </w:p>
        </w:tc>
        <w:tc>
          <w:tcPr>
            <w:tcW w:w="1134" w:type="dxa"/>
            <w:tcBorders>
              <w:top w:val="single" w:sz="6" w:space="0" w:color="auto"/>
              <w:bottom w:val="single" w:sz="4" w:space="0" w:color="auto"/>
            </w:tcBorders>
          </w:tcPr>
          <w:p w14:paraId="16CCF235"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1276" w:type="dxa"/>
            <w:tcBorders>
              <w:top w:val="single" w:sz="6" w:space="0" w:color="auto"/>
              <w:bottom w:val="single" w:sz="4" w:space="0" w:color="auto"/>
            </w:tcBorders>
          </w:tcPr>
          <w:p w14:paraId="4F74995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1134" w:type="dxa"/>
            <w:tcBorders>
              <w:top w:val="single" w:sz="6" w:space="0" w:color="auto"/>
              <w:bottom w:val="single" w:sz="4" w:space="0" w:color="auto"/>
            </w:tcBorders>
          </w:tcPr>
          <w:p w14:paraId="472C9B3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1134" w:type="dxa"/>
            <w:tcBorders>
              <w:top w:val="single" w:sz="6" w:space="0" w:color="auto"/>
              <w:bottom w:val="single" w:sz="4" w:space="0" w:color="auto"/>
            </w:tcBorders>
          </w:tcPr>
          <w:p w14:paraId="154C692D"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1204" w:type="dxa"/>
            <w:gridSpan w:val="2"/>
            <w:tcBorders>
              <w:top w:val="single" w:sz="6" w:space="0" w:color="auto"/>
              <w:bottom w:val="single" w:sz="4" w:space="0" w:color="auto"/>
            </w:tcBorders>
          </w:tcPr>
          <w:p w14:paraId="2F6B9A0C"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c>
          <w:tcPr>
            <w:tcW w:w="1180" w:type="dxa"/>
            <w:tcBorders>
              <w:top w:val="single" w:sz="6" w:space="0" w:color="auto"/>
              <w:bottom w:val="single" w:sz="4" w:space="0" w:color="auto"/>
            </w:tcBorders>
          </w:tcPr>
          <w:p w14:paraId="4E0188C3" w14:textId="77777777" w:rsidR="002A715B" w:rsidRDefault="002A715B" w:rsidP="00962891">
            <w:pPr>
              <w:rPr>
                <w:b/>
                <w:color w:val="000000"/>
                <w:sz w:val="16"/>
                <w:szCs w:val="16"/>
              </w:rPr>
            </w:pPr>
            <w:r>
              <w:rPr>
                <w:rFonts w:ascii="MS Gothic" w:eastAsia="MS Gothic" w:hAnsi="MS Gothic"/>
                <w:b/>
                <w:color w:val="000000"/>
                <w:sz w:val="22"/>
                <w:szCs w:val="16"/>
              </w:rPr>
              <w:t>☐ ☐ ☐</w:t>
            </w:r>
          </w:p>
        </w:tc>
        <w:tc>
          <w:tcPr>
            <w:tcW w:w="1120" w:type="dxa"/>
            <w:tcBorders>
              <w:top w:val="single" w:sz="6" w:space="0" w:color="auto"/>
              <w:bottom w:val="single" w:sz="4" w:space="0" w:color="auto"/>
            </w:tcBorders>
          </w:tcPr>
          <w:p w14:paraId="2BE888D8"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 ☐</w:t>
            </w:r>
          </w:p>
        </w:tc>
      </w:tr>
      <w:tr w:rsidR="002A715B" w14:paraId="35A97C5E" w14:textId="77777777" w:rsidTr="00933AFC">
        <w:trPr>
          <w:trHeight w:val="323"/>
        </w:trPr>
        <w:tc>
          <w:tcPr>
            <w:tcW w:w="1835" w:type="dxa"/>
            <w:shd w:val="clear" w:color="auto" w:fill="E6E6E6"/>
          </w:tcPr>
          <w:p w14:paraId="49BD82D3"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PROLENSA</w:t>
            </w:r>
          </w:p>
        </w:tc>
        <w:tc>
          <w:tcPr>
            <w:tcW w:w="1134" w:type="dxa"/>
            <w:shd w:val="clear" w:color="auto" w:fill="E6E6E6"/>
          </w:tcPr>
          <w:p w14:paraId="0650C753"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276" w:type="dxa"/>
            <w:shd w:val="clear" w:color="auto" w:fill="E6E6E6"/>
          </w:tcPr>
          <w:p w14:paraId="63FB797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34" w:type="dxa"/>
            <w:shd w:val="clear" w:color="auto" w:fill="E6E6E6"/>
          </w:tcPr>
          <w:p w14:paraId="4170B568"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237" w:type="dxa"/>
            <w:gridSpan w:val="2"/>
            <w:shd w:val="clear" w:color="auto" w:fill="E6E6E6"/>
          </w:tcPr>
          <w:p w14:paraId="1BEC406F"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1" w:type="dxa"/>
            <w:shd w:val="clear" w:color="auto" w:fill="E6E6E6"/>
          </w:tcPr>
          <w:p w14:paraId="51709A25"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80" w:type="dxa"/>
            <w:shd w:val="clear" w:color="auto" w:fill="E6E6E6"/>
          </w:tcPr>
          <w:p w14:paraId="67D663A4"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20" w:type="dxa"/>
            <w:shd w:val="clear" w:color="auto" w:fill="E6E6E6"/>
          </w:tcPr>
          <w:p w14:paraId="26B9817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r>
      <w:tr w:rsidR="002A715B" w14:paraId="3F59F21C" w14:textId="77777777" w:rsidTr="00933AFC">
        <w:trPr>
          <w:trHeight w:val="332"/>
        </w:trPr>
        <w:tc>
          <w:tcPr>
            <w:tcW w:w="1835" w:type="dxa"/>
          </w:tcPr>
          <w:p w14:paraId="4214E177"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DUREZOL</w:t>
            </w:r>
          </w:p>
        </w:tc>
        <w:tc>
          <w:tcPr>
            <w:tcW w:w="1134" w:type="dxa"/>
          </w:tcPr>
          <w:p w14:paraId="361A585D"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xml:space="preserve">☐ ☐ </w:t>
            </w:r>
          </w:p>
        </w:tc>
        <w:tc>
          <w:tcPr>
            <w:tcW w:w="1276" w:type="dxa"/>
          </w:tcPr>
          <w:p w14:paraId="2BBCC23A"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34" w:type="dxa"/>
          </w:tcPr>
          <w:p w14:paraId="0373E7C4"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237" w:type="dxa"/>
            <w:gridSpan w:val="2"/>
          </w:tcPr>
          <w:p w14:paraId="108F02A1"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1" w:type="dxa"/>
          </w:tcPr>
          <w:p w14:paraId="59648559"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80" w:type="dxa"/>
          </w:tcPr>
          <w:p w14:paraId="005C7D47"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20" w:type="dxa"/>
          </w:tcPr>
          <w:p w14:paraId="773ECD61"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r>
      <w:tr w:rsidR="002A715B" w14:paraId="28D17F79" w14:textId="77777777" w:rsidTr="00962891">
        <w:trPr>
          <w:trHeight w:val="332"/>
        </w:trPr>
        <w:tc>
          <w:tcPr>
            <w:tcW w:w="10017" w:type="dxa"/>
            <w:gridSpan w:val="9"/>
          </w:tcPr>
          <w:p w14:paraId="78A9E560" w14:textId="77777777" w:rsidR="002A715B" w:rsidRDefault="002A715B" w:rsidP="00962891">
            <w:pPr>
              <w:rPr>
                <w:rFonts w:ascii="Times New Roman" w:hAnsi="Times New Roman"/>
                <w:b/>
                <w:color w:val="000000"/>
              </w:rPr>
            </w:pPr>
            <w:r>
              <w:rPr>
                <w:rFonts w:ascii="Times New Roman" w:hAnsi="Times New Roman"/>
                <w:b/>
                <w:color w:val="000000"/>
              </w:rPr>
              <w:t>Notes:</w:t>
            </w:r>
          </w:p>
        </w:tc>
      </w:tr>
    </w:tbl>
    <w:p w14:paraId="08141881" w14:textId="77777777" w:rsidR="002A715B" w:rsidRDefault="002A715B" w:rsidP="002A715B">
      <w:pPr>
        <w:rPr>
          <w:rFonts w:ascii="Times New Roman" w:hAnsi="Times New Roman"/>
          <w:b/>
          <w:color w:val="000000"/>
        </w:rPr>
      </w:pPr>
    </w:p>
    <w:p w14:paraId="05FCD4A6" w14:textId="77777777" w:rsidR="002A715B" w:rsidRDefault="002A715B" w:rsidP="002A715B">
      <w:pPr>
        <w:rPr>
          <w:rFonts w:ascii="Times New Roman" w:hAnsi="Times New Roman"/>
          <w:b/>
          <w:color w:val="000000"/>
          <w:sz w:val="28"/>
          <w:szCs w:val="28"/>
        </w:rPr>
      </w:pPr>
      <w:r>
        <w:rPr>
          <w:rFonts w:ascii="Times New Roman" w:hAnsi="Times New Roman"/>
          <w:b/>
          <w:color w:val="000000"/>
          <w:sz w:val="28"/>
          <w:szCs w:val="28"/>
        </w:rPr>
        <w:t>2</w:t>
      </w:r>
      <w:r>
        <w:rPr>
          <w:rFonts w:ascii="Times New Roman" w:hAnsi="Times New Roman"/>
          <w:b/>
          <w:color w:val="000000"/>
          <w:sz w:val="28"/>
          <w:szCs w:val="28"/>
          <w:vertAlign w:val="superscript"/>
        </w:rPr>
        <w:t>nd</w:t>
      </w:r>
      <w:r>
        <w:rPr>
          <w:rFonts w:ascii="Times New Roman" w:hAnsi="Times New Roman"/>
          <w:b/>
          <w:color w:val="000000"/>
          <w:sz w:val="28"/>
          <w:szCs w:val="28"/>
        </w:rPr>
        <w:t xml:space="preserve"> Week After Surgery</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101"/>
        <w:gridCol w:w="1101"/>
        <w:gridCol w:w="1101"/>
        <w:gridCol w:w="1102"/>
        <w:gridCol w:w="1102"/>
        <w:gridCol w:w="1102"/>
        <w:gridCol w:w="1205"/>
      </w:tblGrid>
      <w:tr w:rsidR="002A715B" w14:paraId="06665BFF" w14:textId="77777777" w:rsidTr="00962891">
        <w:trPr>
          <w:trHeight w:val="303"/>
        </w:trPr>
        <w:tc>
          <w:tcPr>
            <w:tcW w:w="2218" w:type="dxa"/>
            <w:tcBorders>
              <w:top w:val="single" w:sz="6" w:space="0" w:color="auto"/>
              <w:left w:val="single" w:sz="6" w:space="0" w:color="auto"/>
              <w:bottom w:val="single" w:sz="6" w:space="0" w:color="auto"/>
              <w:right w:val="single" w:sz="6" w:space="0" w:color="auto"/>
            </w:tcBorders>
          </w:tcPr>
          <w:p w14:paraId="4F76983B" w14:textId="77777777" w:rsidR="002A715B" w:rsidRDefault="002A715B" w:rsidP="00962891">
            <w:pPr>
              <w:rPr>
                <w:rFonts w:ascii="Times New Roman" w:hAnsi="Times New Roman"/>
                <w:b/>
                <w:color w:val="000000"/>
              </w:rPr>
            </w:pPr>
          </w:p>
        </w:tc>
        <w:tc>
          <w:tcPr>
            <w:tcW w:w="1101" w:type="dxa"/>
            <w:tcBorders>
              <w:top w:val="single" w:sz="6" w:space="0" w:color="auto"/>
              <w:left w:val="single" w:sz="6" w:space="0" w:color="auto"/>
              <w:bottom w:val="single" w:sz="6" w:space="0" w:color="auto"/>
              <w:right w:val="single" w:sz="6" w:space="0" w:color="auto"/>
            </w:tcBorders>
          </w:tcPr>
          <w:p w14:paraId="13BAE48E" w14:textId="77777777" w:rsidR="002A715B" w:rsidRDefault="002A715B" w:rsidP="00962891">
            <w:pPr>
              <w:rPr>
                <w:rFonts w:ascii="Times New Roman" w:hAnsi="Times New Roman"/>
                <w:b/>
                <w:color w:val="000000"/>
              </w:rPr>
            </w:pPr>
            <w:r>
              <w:rPr>
                <w:rFonts w:ascii="Times New Roman" w:hAnsi="Times New Roman"/>
                <w:b/>
                <w:color w:val="000000"/>
              </w:rPr>
              <w:t>Day1</w:t>
            </w:r>
          </w:p>
        </w:tc>
        <w:tc>
          <w:tcPr>
            <w:tcW w:w="1101" w:type="dxa"/>
            <w:tcBorders>
              <w:top w:val="single" w:sz="6" w:space="0" w:color="auto"/>
              <w:left w:val="single" w:sz="6" w:space="0" w:color="auto"/>
              <w:bottom w:val="single" w:sz="6" w:space="0" w:color="auto"/>
              <w:right w:val="single" w:sz="6" w:space="0" w:color="auto"/>
            </w:tcBorders>
          </w:tcPr>
          <w:p w14:paraId="03DEDC41" w14:textId="77777777" w:rsidR="002A715B" w:rsidRDefault="002A715B" w:rsidP="00962891">
            <w:pPr>
              <w:rPr>
                <w:rFonts w:ascii="Times New Roman" w:hAnsi="Times New Roman"/>
                <w:b/>
                <w:color w:val="000000"/>
              </w:rPr>
            </w:pPr>
            <w:r>
              <w:rPr>
                <w:rFonts w:ascii="Times New Roman" w:hAnsi="Times New Roman"/>
                <w:b/>
                <w:color w:val="000000"/>
              </w:rPr>
              <w:t>Day 2</w:t>
            </w:r>
          </w:p>
        </w:tc>
        <w:tc>
          <w:tcPr>
            <w:tcW w:w="1101" w:type="dxa"/>
            <w:tcBorders>
              <w:top w:val="single" w:sz="6" w:space="0" w:color="auto"/>
              <w:left w:val="single" w:sz="6" w:space="0" w:color="auto"/>
              <w:bottom w:val="single" w:sz="6" w:space="0" w:color="auto"/>
              <w:right w:val="single" w:sz="6" w:space="0" w:color="auto"/>
            </w:tcBorders>
          </w:tcPr>
          <w:p w14:paraId="17B453BA" w14:textId="77777777" w:rsidR="002A715B" w:rsidRDefault="002A715B" w:rsidP="00962891">
            <w:pPr>
              <w:rPr>
                <w:rFonts w:ascii="Times New Roman" w:hAnsi="Times New Roman"/>
                <w:b/>
                <w:color w:val="000000"/>
              </w:rPr>
            </w:pPr>
            <w:r>
              <w:rPr>
                <w:rFonts w:ascii="Times New Roman" w:hAnsi="Times New Roman"/>
                <w:b/>
                <w:color w:val="000000"/>
              </w:rPr>
              <w:t>Day 3</w:t>
            </w:r>
          </w:p>
        </w:tc>
        <w:tc>
          <w:tcPr>
            <w:tcW w:w="1102" w:type="dxa"/>
            <w:tcBorders>
              <w:top w:val="single" w:sz="6" w:space="0" w:color="auto"/>
              <w:left w:val="single" w:sz="6" w:space="0" w:color="auto"/>
              <w:bottom w:val="single" w:sz="6" w:space="0" w:color="auto"/>
              <w:right w:val="single" w:sz="6" w:space="0" w:color="auto"/>
            </w:tcBorders>
          </w:tcPr>
          <w:p w14:paraId="7BFCBD31" w14:textId="77777777" w:rsidR="002A715B" w:rsidRDefault="002A715B" w:rsidP="00962891">
            <w:pPr>
              <w:rPr>
                <w:rFonts w:ascii="Times New Roman" w:hAnsi="Times New Roman"/>
                <w:b/>
                <w:color w:val="000000"/>
              </w:rPr>
            </w:pPr>
            <w:r>
              <w:rPr>
                <w:rFonts w:ascii="Times New Roman" w:hAnsi="Times New Roman"/>
                <w:b/>
                <w:color w:val="000000"/>
              </w:rPr>
              <w:t>Day 4</w:t>
            </w:r>
          </w:p>
        </w:tc>
        <w:tc>
          <w:tcPr>
            <w:tcW w:w="1102" w:type="dxa"/>
            <w:tcBorders>
              <w:top w:val="single" w:sz="6" w:space="0" w:color="auto"/>
              <w:left w:val="single" w:sz="6" w:space="0" w:color="auto"/>
              <w:bottom w:val="single" w:sz="6" w:space="0" w:color="auto"/>
              <w:right w:val="single" w:sz="6" w:space="0" w:color="auto"/>
            </w:tcBorders>
          </w:tcPr>
          <w:p w14:paraId="29F2EA9A" w14:textId="77777777" w:rsidR="002A715B" w:rsidRDefault="002A715B" w:rsidP="00962891">
            <w:pPr>
              <w:rPr>
                <w:rFonts w:ascii="Times New Roman" w:hAnsi="Times New Roman"/>
                <w:b/>
                <w:color w:val="000000"/>
              </w:rPr>
            </w:pPr>
            <w:r>
              <w:rPr>
                <w:rFonts w:ascii="Times New Roman" w:hAnsi="Times New Roman"/>
                <w:b/>
                <w:color w:val="000000"/>
              </w:rPr>
              <w:t>Day 5</w:t>
            </w:r>
          </w:p>
        </w:tc>
        <w:tc>
          <w:tcPr>
            <w:tcW w:w="1102" w:type="dxa"/>
            <w:tcBorders>
              <w:top w:val="single" w:sz="6" w:space="0" w:color="auto"/>
              <w:left w:val="single" w:sz="6" w:space="0" w:color="auto"/>
              <w:bottom w:val="single" w:sz="6" w:space="0" w:color="auto"/>
              <w:right w:val="single" w:sz="6" w:space="0" w:color="auto"/>
            </w:tcBorders>
          </w:tcPr>
          <w:p w14:paraId="671EDBB4" w14:textId="77777777" w:rsidR="002A715B" w:rsidRDefault="002A715B" w:rsidP="00962891">
            <w:pPr>
              <w:rPr>
                <w:rFonts w:ascii="Times New Roman" w:hAnsi="Times New Roman"/>
                <w:b/>
                <w:color w:val="000000"/>
              </w:rPr>
            </w:pPr>
            <w:r>
              <w:rPr>
                <w:rFonts w:ascii="Times New Roman" w:hAnsi="Times New Roman"/>
                <w:b/>
                <w:color w:val="000000"/>
              </w:rPr>
              <w:t>Day 6</w:t>
            </w:r>
          </w:p>
        </w:tc>
        <w:tc>
          <w:tcPr>
            <w:tcW w:w="1205" w:type="dxa"/>
            <w:tcBorders>
              <w:top w:val="single" w:sz="6" w:space="0" w:color="auto"/>
              <w:left w:val="single" w:sz="6" w:space="0" w:color="auto"/>
              <w:bottom w:val="single" w:sz="6" w:space="0" w:color="auto"/>
              <w:right w:val="single" w:sz="6" w:space="0" w:color="auto"/>
            </w:tcBorders>
          </w:tcPr>
          <w:p w14:paraId="25DF665A" w14:textId="77777777" w:rsidR="002A715B" w:rsidRDefault="002A715B" w:rsidP="00962891">
            <w:pPr>
              <w:rPr>
                <w:rFonts w:ascii="Times New Roman" w:hAnsi="Times New Roman"/>
                <w:b/>
                <w:color w:val="000000"/>
              </w:rPr>
            </w:pPr>
            <w:r>
              <w:rPr>
                <w:rFonts w:ascii="Times New Roman" w:hAnsi="Times New Roman"/>
                <w:b/>
                <w:color w:val="000000"/>
              </w:rPr>
              <w:t>Day 7</w:t>
            </w:r>
          </w:p>
        </w:tc>
      </w:tr>
      <w:tr w:rsidR="002A715B" w14:paraId="5B90B55F" w14:textId="77777777" w:rsidTr="00962891">
        <w:trPr>
          <w:trHeight w:val="303"/>
        </w:trPr>
        <w:tc>
          <w:tcPr>
            <w:tcW w:w="2218" w:type="dxa"/>
            <w:tcBorders>
              <w:top w:val="single" w:sz="6" w:space="0" w:color="auto"/>
              <w:bottom w:val="single" w:sz="4" w:space="0" w:color="auto"/>
            </w:tcBorders>
          </w:tcPr>
          <w:p w14:paraId="1FE3FC30"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PROLENSA</w:t>
            </w:r>
          </w:p>
        </w:tc>
        <w:tc>
          <w:tcPr>
            <w:tcW w:w="1101" w:type="dxa"/>
            <w:tcBorders>
              <w:top w:val="single" w:sz="6" w:space="0" w:color="auto"/>
              <w:bottom w:val="single" w:sz="4" w:space="0" w:color="auto"/>
            </w:tcBorders>
          </w:tcPr>
          <w:p w14:paraId="084E79E9"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1" w:type="dxa"/>
            <w:tcBorders>
              <w:top w:val="single" w:sz="6" w:space="0" w:color="auto"/>
              <w:bottom w:val="single" w:sz="4" w:space="0" w:color="auto"/>
            </w:tcBorders>
          </w:tcPr>
          <w:p w14:paraId="45A78329"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1" w:type="dxa"/>
            <w:tcBorders>
              <w:top w:val="single" w:sz="6" w:space="0" w:color="auto"/>
              <w:bottom w:val="single" w:sz="4" w:space="0" w:color="auto"/>
            </w:tcBorders>
          </w:tcPr>
          <w:p w14:paraId="465F997B"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5C8FD88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15719805"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41E1B269"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205" w:type="dxa"/>
            <w:tcBorders>
              <w:top w:val="single" w:sz="6" w:space="0" w:color="auto"/>
              <w:bottom w:val="single" w:sz="4" w:space="0" w:color="auto"/>
            </w:tcBorders>
          </w:tcPr>
          <w:p w14:paraId="0A8641A3"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r>
      <w:tr w:rsidR="002A715B" w14:paraId="1C7C4334" w14:textId="77777777" w:rsidTr="00962891">
        <w:trPr>
          <w:trHeight w:val="290"/>
        </w:trPr>
        <w:tc>
          <w:tcPr>
            <w:tcW w:w="2218" w:type="dxa"/>
            <w:shd w:val="clear" w:color="auto" w:fill="E6E6E6"/>
          </w:tcPr>
          <w:p w14:paraId="598AEF54"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DUREZOL</w:t>
            </w:r>
          </w:p>
        </w:tc>
        <w:tc>
          <w:tcPr>
            <w:tcW w:w="1101" w:type="dxa"/>
            <w:shd w:val="clear" w:color="auto" w:fill="E6E6E6"/>
          </w:tcPr>
          <w:p w14:paraId="420C3FFC"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1" w:type="dxa"/>
            <w:shd w:val="clear" w:color="auto" w:fill="E6E6E6"/>
          </w:tcPr>
          <w:p w14:paraId="6AFF718C"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1" w:type="dxa"/>
            <w:shd w:val="clear" w:color="auto" w:fill="E6E6E6"/>
          </w:tcPr>
          <w:p w14:paraId="64B4013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2" w:type="dxa"/>
            <w:shd w:val="clear" w:color="auto" w:fill="E6E6E6"/>
          </w:tcPr>
          <w:p w14:paraId="68A08B4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2" w:type="dxa"/>
            <w:shd w:val="clear" w:color="auto" w:fill="E6E6E6"/>
          </w:tcPr>
          <w:p w14:paraId="720B0D62"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102" w:type="dxa"/>
            <w:shd w:val="clear" w:color="auto" w:fill="E6E6E6"/>
          </w:tcPr>
          <w:p w14:paraId="2D0D6176"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c>
          <w:tcPr>
            <w:tcW w:w="1205" w:type="dxa"/>
            <w:shd w:val="clear" w:color="auto" w:fill="E6E6E6"/>
          </w:tcPr>
          <w:p w14:paraId="7560C541"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 ☐</w:t>
            </w:r>
          </w:p>
        </w:tc>
      </w:tr>
      <w:tr w:rsidR="002A715B" w14:paraId="3845FAFC" w14:textId="77777777" w:rsidTr="00962891">
        <w:trPr>
          <w:trHeight w:val="303"/>
        </w:trPr>
        <w:tc>
          <w:tcPr>
            <w:tcW w:w="2218" w:type="dxa"/>
          </w:tcPr>
          <w:p w14:paraId="662AEDA4" w14:textId="77777777" w:rsidR="002A715B" w:rsidRDefault="002A715B" w:rsidP="00962891">
            <w:pPr>
              <w:rPr>
                <w:rFonts w:ascii="Times New Roman" w:hAnsi="Times New Roman"/>
                <w:b/>
                <w:color w:val="000000"/>
                <w:sz w:val="16"/>
                <w:szCs w:val="16"/>
              </w:rPr>
            </w:pPr>
          </w:p>
        </w:tc>
        <w:tc>
          <w:tcPr>
            <w:tcW w:w="1101" w:type="dxa"/>
          </w:tcPr>
          <w:p w14:paraId="17EB9EEC" w14:textId="77777777" w:rsidR="002A715B" w:rsidRDefault="002A715B" w:rsidP="00962891">
            <w:pPr>
              <w:rPr>
                <w:rFonts w:ascii="Times New Roman" w:hAnsi="Times New Roman"/>
                <w:b/>
                <w:color w:val="000000"/>
                <w:sz w:val="16"/>
                <w:szCs w:val="16"/>
              </w:rPr>
            </w:pPr>
          </w:p>
        </w:tc>
        <w:tc>
          <w:tcPr>
            <w:tcW w:w="1101" w:type="dxa"/>
          </w:tcPr>
          <w:p w14:paraId="453C7E41" w14:textId="77777777" w:rsidR="002A715B" w:rsidRDefault="002A715B" w:rsidP="00962891">
            <w:pPr>
              <w:rPr>
                <w:rFonts w:ascii="Times New Roman" w:hAnsi="Times New Roman"/>
                <w:b/>
                <w:color w:val="000000"/>
                <w:sz w:val="16"/>
                <w:szCs w:val="16"/>
              </w:rPr>
            </w:pPr>
          </w:p>
        </w:tc>
        <w:tc>
          <w:tcPr>
            <w:tcW w:w="1101" w:type="dxa"/>
          </w:tcPr>
          <w:p w14:paraId="3CC45822" w14:textId="77777777" w:rsidR="002A715B" w:rsidRDefault="002A715B" w:rsidP="00962891">
            <w:pPr>
              <w:rPr>
                <w:rFonts w:ascii="Times New Roman" w:hAnsi="Times New Roman"/>
                <w:b/>
                <w:color w:val="000000"/>
                <w:sz w:val="16"/>
                <w:szCs w:val="16"/>
              </w:rPr>
            </w:pPr>
          </w:p>
        </w:tc>
        <w:tc>
          <w:tcPr>
            <w:tcW w:w="1102" w:type="dxa"/>
          </w:tcPr>
          <w:p w14:paraId="5375E5FE" w14:textId="77777777" w:rsidR="002A715B" w:rsidRDefault="002A715B" w:rsidP="00962891">
            <w:pPr>
              <w:rPr>
                <w:rFonts w:ascii="Times New Roman" w:hAnsi="Times New Roman"/>
                <w:b/>
                <w:color w:val="000000"/>
                <w:sz w:val="16"/>
                <w:szCs w:val="16"/>
              </w:rPr>
            </w:pPr>
          </w:p>
        </w:tc>
        <w:tc>
          <w:tcPr>
            <w:tcW w:w="1102" w:type="dxa"/>
          </w:tcPr>
          <w:p w14:paraId="6D0532B6" w14:textId="77777777" w:rsidR="002A715B" w:rsidRDefault="002A715B" w:rsidP="00962891">
            <w:pPr>
              <w:rPr>
                <w:rFonts w:ascii="Times New Roman" w:hAnsi="Times New Roman"/>
                <w:b/>
                <w:color w:val="000000"/>
                <w:sz w:val="16"/>
                <w:szCs w:val="16"/>
              </w:rPr>
            </w:pPr>
          </w:p>
        </w:tc>
        <w:tc>
          <w:tcPr>
            <w:tcW w:w="1102" w:type="dxa"/>
          </w:tcPr>
          <w:p w14:paraId="7B777077" w14:textId="77777777" w:rsidR="002A715B" w:rsidRDefault="002A715B" w:rsidP="00962891">
            <w:pPr>
              <w:rPr>
                <w:rFonts w:ascii="Times New Roman" w:hAnsi="Times New Roman"/>
                <w:b/>
                <w:color w:val="000000"/>
                <w:sz w:val="16"/>
                <w:szCs w:val="16"/>
              </w:rPr>
            </w:pPr>
          </w:p>
        </w:tc>
        <w:tc>
          <w:tcPr>
            <w:tcW w:w="1205" w:type="dxa"/>
          </w:tcPr>
          <w:p w14:paraId="30228B47" w14:textId="77777777" w:rsidR="002A715B" w:rsidRDefault="002A715B" w:rsidP="00962891">
            <w:pPr>
              <w:rPr>
                <w:rFonts w:ascii="Times New Roman" w:hAnsi="Times New Roman"/>
                <w:b/>
                <w:color w:val="000000"/>
                <w:sz w:val="16"/>
                <w:szCs w:val="16"/>
              </w:rPr>
            </w:pPr>
          </w:p>
        </w:tc>
      </w:tr>
      <w:tr w:rsidR="002A715B" w14:paraId="5D1C6879" w14:textId="77777777" w:rsidTr="00962891">
        <w:trPr>
          <w:trHeight w:val="303"/>
        </w:trPr>
        <w:tc>
          <w:tcPr>
            <w:tcW w:w="10032" w:type="dxa"/>
            <w:gridSpan w:val="8"/>
          </w:tcPr>
          <w:p w14:paraId="6FBA675E" w14:textId="77777777" w:rsidR="002A715B" w:rsidRDefault="002A715B" w:rsidP="00962891">
            <w:pPr>
              <w:rPr>
                <w:rFonts w:ascii="Times New Roman" w:hAnsi="Times New Roman"/>
                <w:b/>
                <w:color w:val="000000"/>
              </w:rPr>
            </w:pPr>
            <w:r>
              <w:rPr>
                <w:rFonts w:ascii="Times New Roman" w:hAnsi="Times New Roman"/>
                <w:b/>
                <w:color w:val="000000"/>
              </w:rPr>
              <w:t>Notes:</w:t>
            </w:r>
          </w:p>
        </w:tc>
      </w:tr>
    </w:tbl>
    <w:p w14:paraId="25E0D661" w14:textId="77777777" w:rsidR="002A715B" w:rsidRDefault="002A715B" w:rsidP="002A715B">
      <w:pPr>
        <w:rPr>
          <w:rFonts w:ascii="Times New Roman" w:hAnsi="Times New Roman"/>
          <w:b/>
          <w:color w:val="000000"/>
        </w:rPr>
      </w:pPr>
    </w:p>
    <w:p w14:paraId="3D8D1AB5" w14:textId="77777777" w:rsidR="002A715B" w:rsidRDefault="002A715B" w:rsidP="002A715B">
      <w:pPr>
        <w:rPr>
          <w:rFonts w:ascii="Times New Roman" w:hAnsi="Times New Roman"/>
          <w:b/>
          <w:color w:val="000000"/>
          <w:sz w:val="28"/>
          <w:szCs w:val="28"/>
        </w:rPr>
      </w:pPr>
      <w:r>
        <w:rPr>
          <w:rFonts w:ascii="Times New Roman" w:hAnsi="Times New Roman"/>
          <w:b/>
          <w:color w:val="000000"/>
          <w:sz w:val="28"/>
          <w:szCs w:val="28"/>
        </w:rPr>
        <w:t>3</w:t>
      </w:r>
      <w:r>
        <w:rPr>
          <w:rFonts w:ascii="Times New Roman" w:hAnsi="Times New Roman"/>
          <w:b/>
          <w:color w:val="000000"/>
          <w:sz w:val="28"/>
          <w:szCs w:val="28"/>
          <w:vertAlign w:val="superscript"/>
        </w:rPr>
        <w:t>rd</w:t>
      </w:r>
      <w:r>
        <w:rPr>
          <w:rFonts w:ascii="Times New Roman" w:hAnsi="Times New Roman"/>
          <w:b/>
          <w:color w:val="000000"/>
          <w:sz w:val="28"/>
          <w:szCs w:val="28"/>
        </w:rPr>
        <w:t xml:space="preserve"> Week After Surgery</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104"/>
        <w:gridCol w:w="1104"/>
        <w:gridCol w:w="1104"/>
        <w:gridCol w:w="1105"/>
        <w:gridCol w:w="1105"/>
        <w:gridCol w:w="1105"/>
        <w:gridCol w:w="1205"/>
      </w:tblGrid>
      <w:tr w:rsidR="002A715B" w14:paraId="061882E0" w14:textId="77777777" w:rsidTr="00962891">
        <w:trPr>
          <w:trHeight w:val="312"/>
        </w:trPr>
        <w:tc>
          <w:tcPr>
            <w:tcW w:w="2221" w:type="dxa"/>
            <w:tcBorders>
              <w:top w:val="single" w:sz="6" w:space="0" w:color="auto"/>
              <w:left w:val="single" w:sz="6" w:space="0" w:color="auto"/>
              <w:bottom w:val="single" w:sz="6" w:space="0" w:color="auto"/>
              <w:right w:val="single" w:sz="6" w:space="0" w:color="auto"/>
            </w:tcBorders>
          </w:tcPr>
          <w:p w14:paraId="694678EE" w14:textId="77777777" w:rsidR="002A715B" w:rsidRDefault="002A715B" w:rsidP="00962891">
            <w:pPr>
              <w:rPr>
                <w:rFonts w:ascii="Times New Roman" w:hAnsi="Times New Roman"/>
                <w:b/>
                <w:color w:val="000000"/>
              </w:rPr>
            </w:pPr>
          </w:p>
        </w:tc>
        <w:tc>
          <w:tcPr>
            <w:tcW w:w="1104" w:type="dxa"/>
            <w:tcBorders>
              <w:top w:val="single" w:sz="6" w:space="0" w:color="auto"/>
              <w:left w:val="single" w:sz="6" w:space="0" w:color="auto"/>
              <w:bottom w:val="single" w:sz="6" w:space="0" w:color="auto"/>
              <w:right w:val="single" w:sz="6" w:space="0" w:color="auto"/>
            </w:tcBorders>
          </w:tcPr>
          <w:p w14:paraId="4F9A20DF" w14:textId="77777777" w:rsidR="002A715B" w:rsidRDefault="002A715B" w:rsidP="00962891">
            <w:pPr>
              <w:rPr>
                <w:rFonts w:ascii="Times New Roman" w:hAnsi="Times New Roman"/>
                <w:b/>
                <w:color w:val="000000"/>
              </w:rPr>
            </w:pPr>
            <w:r>
              <w:rPr>
                <w:rFonts w:ascii="Times New Roman" w:hAnsi="Times New Roman"/>
                <w:b/>
                <w:color w:val="000000"/>
              </w:rPr>
              <w:t>Day1</w:t>
            </w:r>
          </w:p>
        </w:tc>
        <w:tc>
          <w:tcPr>
            <w:tcW w:w="1104" w:type="dxa"/>
            <w:tcBorders>
              <w:top w:val="single" w:sz="6" w:space="0" w:color="auto"/>
              <w:left w:val="single" w:sz="6" w:space="0" w:color="auto"/>
              <w:bottom w:val="single" w:sz="6" w:space="0" w:color="auto"/>
              <w:right w:val="single" w:sz="6" w:space="0" w:color="auto"/>
            </w:tcBorders>
          </w:tcPr>
          <w:p w14:paraId="66EBDFC1" w14:textId="77777777" w:rsidR="002A715B" w:rsidRDefault="002A715B" w:rsidP="00962891">
            <w:pPr>
              <w:rPr>
                <w:rFonts w:ascii="Times New Roman" w:hAnsi="Times New Roman"/>
                <w:b/>
                <w:color w:val="000000"/>
              </w:rPr>
            </w:pPr>
            <w:r>
              <w:rPr>
                <w:rFonts w:ascii="Times New Roman" w:hAnsi="Times New Roman"/>
                <w:b/>
                <w:color w:val="000000"/>
              </w:rPr>
              <w:t>Day 2</w:t>
            </w:r>
          </w:p>
        </w:tc>
        <w:tc>
          <w:tcPr>
            <w:tcW w:w="1104" w:type="dxa"/>
            <w:tcBorders>
              <w:top w:val="single" w:sz="6" w:space="0" w:color="auto"/>
              <w:left w:val="single" w:sz="6" w:space="0" w:color="auto"/>
              <w:bottom w:val="single" w:sz="6" w:space="0" w:color="auto"/>
              <w:right w:val="single" w:sz="6" w:space="0" w:color="auto"/>
            </w:tcBorders>
          </w:tcPr>
          <w:p w14:paraId="01F3D9AA" w14:textId="77777777" w:rsidR="002A715B" w:rsidRDefault="002A715B" w:rsidP="00962891">
            <w:pPr>
              <w:rPr>
                <w:rFonts w:ascii="Times New Roman" w:hAnsi="Times New Roman"/>
                <w:b/>
                <w:color w:val="000000"/>
              </w:rPr>
            </w:pPr>
            <w:r>
              <w:rPr>
                <w:rFonts w:ascii="Times New Roman" w:hAnsi="Times New Roman"/>
                <w:b/>
                <w:color w:val="000000"/>
              </w:rPr>
              <w:t>Day 3</w:t>
            </w:r>
          </w:p>
        </w:tc>
        <w:tc>
          <w:tcPr>
            <w:tcW w:w="1105" w:type="dxa"/>
            <w:tcBorders>
              <w:top w:val="single" w:sz="6" w:space="0" w:color="auto"/>
              <w:left w:val="single" w:sz="6" w:space="0" w:color="auto"/>
              <w:bottom w:val="single" w:sz="6" w:space="0" w:color="auto"/>
              <w:right w:val="single" w:sz="6" w:space="0" w:color="auto"/>
            </w:tcBorders>
          </w:tcPr>
          <w:p w14:paraId="02F20D7A" w14:textId="77777777" w:rsidR="002A715B" w:rsidRDefault="002A715B" w:rsidP="00962891">
            <w:pPr>
              <w:rPr>
                <w:rFonts w:ascii="Times New Roman" w:hAnsi="Times New Roman"/>
                <w:b/>
                <w:color w:val="000000"/>
              </w:rPr>
            </w:pPr>
            <w:r>
              <w:rPr>
                <w:rFonts w:ascii="Times New Roman" w:hAnsi="Times New Roman"/>
                <w:b/>
                <w:color w:val="000000"/>
              </w:rPr>
              <w:t>Day 4</w:t>
            </w:r>
          </w:p>
        </w:tc>
        <w:tc>
          <w:tcPr>
            <w:tcW w:w="1105" w:type="dxa"/>
            <w:tcBorders>
              <w:top w:val="single" w:sz="6" w:space="0" w:color="auto"/>
              <w:left w:val="single" w:sz="6" w:space="0" w:color="auto"/>
              <w:bottom w:val="single" w:sz="6" w:space="0" w:color="auto"/>
              <w:right w:val="single" w:sz="6" w:space="0" w:color="auto"/>
            </w:tcBorders>
          </w:tcPr>
          <w:p w14:paraId="1AFBB613" w14:textId="77777777" w:rsidR="002A715B" w:rsidRDefault="002A715B" w:rsidP="00962891">
            <w:pPr>
              <w:rPr>
                <w:rFonts w:ascii="Times New Roman" w:hAnsi="Times New Roman"/>
                <w:b/>
                <w:color w:val="000000"/>
              </w:rPr>
            </w:pPr>
            <w:r>
              <w:rPr>
                <w:rFonts w:ascii="Times New Roman" w:hAnsi="Times New Roman"/>
                <w:b/>
                <w:color w:val="000000"/>
              </w:rPr>
              <w:t>Day 5</w:t>
            </w:r>
          </w:p>
        </w:tc>
        <w:tc>
          <w:tcPr>
            <w:tcW w:w="1105" w:type="dxa"/>
            <w:tcBorders>
              <w:top w:val="single" w:sz="6" w:space="0" w:color="auto"/>
              <w:left w:val="single" w:sz="6" w:space="0" w:color="auto"/>
              <w:bottom w:val="single" w:sz="6" w:space="0" w:color="auto"/>
              <w:right w:val="single" w:sz="6" w:space="0" w:color="auto"/>
            </w:tcBorders>
          </w:tcPr>
          <w:p w14:paraId="4584BC95" w14:textId="77777777" w:rsidR="002A715B" w:rsidRDefault="002A715B" w:rsidP="00962891">
            <w:pPr>
              <w:rPr>
                <w:rFonts w:ascii="Times New Roman" w:hAnsi="Times New Roman"/>
                <w:b/>
                <w:color w:val="000000"/>
              </w:rPr>
            </w:pPr>
            <w:r>
              <w:rPr>
                <w:rFonts w:ascii="Times New Roman" w:hAnsi="Times New Roman"/>
                <w:b/>
                <w:color w:val="000000"/>
              </w:rPr>
              <w:t>Day 6</w:t>
            </w:r>
          </w:p>
        </w:tc>
        <w:tc>
          <w:tcPr>
            <w:tcW w:w="1205" w:type="dxa"/>
            <w:tcBorders>
              <w:top w:val="single" w:sz="6" w:space="0" w:color="auto"/>
              <w:left w:val="single" w:sz="6" w:space="0" w:color="auto"/>
              <w:bottom w:val="single" w:sz="6" w:space="0" w:color="auto"/>
              <w:right w:val="single" w:sz="6" w:space="0" w:color="auto"/>
            </w:tcBorders>
          </w:tcPr>
          <w:p w14:paraId="10436F7B" w14:textId="77777777" w:rsidR="002A715B" w:rsidRDefault="002A715B" w:rsidP="00962891">
            <w:pPr>
              <w:rPr>
                <w:rFonts w:ascii="Times New Roman" w:hAnsi="Times New Roman"/>
                <w:b/>
                <w:color w:val="000000"/>
              </w:rPr>
            </w:pPr>
            <w:r>
              <w:rPr>
                <w:rFonts w:ascii="Times New Roman" w:hAnsi="Times New Roman"/>
                <w:b/>
                <w:color w:val="000000"/>
              </w:rPr>
              <w:t>Day 7</w:t>
            </w:r>
          </w:p>
        </w:tc>
      </w:tr>
      <w:tr w:rsidR="002A715B" w14:paraId="58420CB2" w14:textId="77777777" w:rsidTr="00962891">
        <w:trPr>
          <w:trHeight w:val="312"/>
        </w:trPr>
        <w:tc>
          <w:tcPr>
            <w:tcW w:w="2221" w:type="dxa"/>
            <w:tcBorders>
              <w:top w:val="single" w:sz="6" w:space="0" w:color="auto"/>
              <w:bottom w:val="single" w:sz="4" w:space="0" w:color="auto"/>
            </w:tcBorders>
          </w:tcPr>
          <w:p w14:paraId="75617FE6"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PROLENSA</w:t>
            </w:r>
          </w:p>
        </w:tc>
        <w:tc>
          <w:tcPr>
            <w:tcW w:w="1104" w:type="dxa"/>
            <w:tcBorders>
              <w:top w:val="single" w:sz="6" w:space="0" w:color="auto"/>
              <w:bottom w:val="single" w:sz="4" w:space="0" w:color="auto"/>
            </w:tcBorders>
          </w:tcPr>
          <w:p w14:paraId="3874810F"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4" w:type="dxa"/>
            <w:tcBorders>
              <w:top w:val="single" w:sz="6" w:space="0" w:color="auto"/>
              <w:bottom w:val="single" w:sz="4" w:space="0" w:color="auto"/>
            </w:tcBorders>
          </w:tcPr>
          <w:p w14:paraId="6887E281"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4" w:type="dxa"/>
            <w:tcBorders>
              <w:top w:val="single" w:sz="6" w:space="0" w:color="auto"/>
              <w:bottom w:val="single" w:sz="4" w:space="0" w:color="auto"/>
            </w:tcBorders>
          </w:tcPr>
          <w:p w14:paraId="400968B2"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5" w:type="dxa"/>
            <w:tcBorders>
              <w:top w:val="single" w:sz="6" w:space="0" w:color="auto"/>
              <w:bottom w:val="single" w:sz="4" w:space="0" w:color="auto"/>
            </w:tcBorders>
          </w:tcPr>
          <w:p w14:paraId="44025BD7"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5" w:type="dxa"/>
            <w:tcBorders>
              <w:top w:val="single" w:sz="6" w:space="0" w:color="auto"/>
              <w:bottom w:val="single" w:sz="4" w:space="0" w:color="auto"/>
            </w:tcBorders>
          </w:tcPr>
          <w:p w14:paraId="298A2584"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5" w:type="dxa"/>
            <w:tcBorders>
              <w:top w:val="single" w:sz="6" w:space="0" w:color="auto"/>
              <w:bottom w:val="single" w:sz="4" w:space="0" w:color="auto"/>
            </w:tcBorders>
          </w:tcPr>
          <w:p w14:paraId="33CE0DB3"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205" w:type="dxa"/>
            <w:tcBorders>
              <w:top w:val="single" w:sz="6" w:space="0" w:color="auto"/>
              <w:bottom w:val="single" w:sz="4" w:space="0" w:color="auto"/>
            </w:tcBorders>
          </w:tcPr>
          <w:p w14:paraId="02F05037"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r>
      <w:tr w:rsidR="002A715B" w14:paraId="28BD3D49" w14:textId="77777777" w:rsidTr="00962891">
        <w:trPr>
          <w:trHeight w:val="312"/>
        </w:trPr>
        <w:tc>
          <w:tcPr>
            <w:tcW w:w="2221" w:type="dxa"/>
          </w:tcPr>
          <w:p w14:paraId="78EDE3C7" w14:textId="77777777" w:rsidR="002A715B" w:rsidRDefault="002A715B" w:rsidP="00962891">
            <w:pPr>
              <w:rPr>
                <w:rFonts w:ascii="Times New Roman" w:hAnsi="Times New Roman"/>
                <w:b/>
                <w:color w:val="000000"/>
                <w:sz w:val="16"/>
                <w:szCs w:val="16"/>
              </w:rPr>
            </w:pPr>
          </w:p>
        </w:tc>
        <w:tc>
          <w:tcPr>
            <w:tcW w:w="1104" w:type="dxa"/>
          </w:tcPr>
          <w:p w14:paraId="59483557" w14:textId="77777777" w:rsidR="002A715B" w:rsidRDefault="002A715B" w:rsidP="00962891">
            <w:pPr>
              <w:rPr>
                <w:rFonts w:ascii="Times New Roman" w:hAnsi="Times New Roman"/>
                <w:b/>
                <w:color w:val="000000"/>
                <w:sz w:val="16"/>
                <w:szCs w:val="16"/>
              </w:rPr>
            </w:pPr>
          </w:p>
        </w:tc>
        <w:tc>
          <w:tcPr>
            <w:tcW w:w="1104" w:type="dxa"/>
          </w:tcPr>
          <w:p w14:paraId="423321BF" w14:textId="77777777" w:rsidR="002A715B" w:rsidRDefault="002A715B" w:rsidP="00962891">
            <w:pPr>
              <w:rPr>
                <w:rFonts w:ascii="Times New Roman" w:hAnsi="Times New Roman"/>
                <w:b/>
                <w:color w:val="000000"/>
                <w:sz w:val="16"/>
                <w:szCs w:val="16"/>
              </w:rPr>
            </w:pPr>
          </w:p>
        </w:tc>
        <w:tc>
          <w:tcPr>
            <w:tcW w:w="1104" w:type="dxa"/>
          </w:tcPr>
          <w:p w14:paraId="3EA27FBE" w14:textId="77777777" w:rsidR="002A715B" w:rsidRDefault="002A715B" w:rsidP="00962891">
            <w:pPr>
              <w:rPr>
                <w:rFonts w:ascii="Times New Roman" w:hAnsi="Times New Roman"/>
                <w:b/>
                <w:color w:val="000000"/>
                <w:sz w:val="16"/>
                <w:szCs w:val="16"/>
              </w:rPr>
            </w:pPr>
          </w:p>
        </w:tc>
        <w:tc>
          <w:tcPr>
            <w:tcW w:w="1105" w:type="dxa"/>
          </w:tcPr>
          <w:p w14:paraId="7B0B7051" w14:textId="77777777" w:rsidR="002A715B" w:rsidRDefault="002A715B" w:rsidP="00962891">
            <w:pPr>
              <w:rPr>
                <w:rFonts w:ascii="Times New Roman" w:hAnsi="Times New Roman"/>
                <w:b/>
                <w:color w:val="000000"/>
                <w:sz w:val="16"/>
                <w:szCs w:val="16"/>
              </w:rPr>
            </w:pPr>
          </w:p>
        </w:tc>
        <w:tc>
          <w:tcPr>
            <w:tcW w:w="1105" w:type="dxa"/>
          </w:tcPr>
          <w:p w14:paraId="00E0BA88" w14:textId="77777777" w:rsidR="002A715B" w:rsidRDefault="002A715B" w:rsidP="00962891">
            <w:pPr>
              <w:rPr>
                <w:rFonts w:ascii="Times New Roman" w:hAnsi="Times New Roman"/>
                <w:b/>
                <w:color w:val="000000"/>
                <w:sz w:val="16"/>
                <w:szCs w:val="16"/>
              </w:rPr>
            </w:pPr>
          </w:p>
        </w:tc>
        <w:tc>
          <w:tcPr>
            <w:tcW w:w="1105" w:type="dxa"/>
          </w:tcPr>
          <w:p w14:paraId="4860A47C" w14:textId="77777777" w:rsidR="002A715B" w:rsidRDefault="002A715B" w:rsidP="00962891">
            <w:pPr>
              <w:rPr>
                <w:rFonts w:ascii="Times New Roman" w:hAnsi="Times New Roman"/>
                <w:b/>
                <w:color w:val="000000"/>
                <w:sz w:val="16"/>
                <w:szCs w:val="16"/>
              </w:rPr>
            </w:pPr>
          </w:p>
        </w:tc>
        <w:tc>
          <w:tcPr>
            <w:tcW w:w="1205" w:type="dxa"/>
          </w:tcPr>
          <w:p w14:paraId="3E9301EA" w14:textId="77777777" w:rsidR="002A715B" w:rsidRDefault="002A715B" w:rsidP="00962891">
            <w:pPr>
              <w:rPr>
                <w:rFonts w:ascii="Times New Roman" w:hAnsi="Times New Roman"/>
                <w:b/>
                <w:color w:val="000000"/>
                <w:sz w:val="16"/>
                <w:szCs w:val="16"/>
              </w:rPr>
            </w:pPr>
          </w:p>
        </w:tc>
      </w:tr>
      <w:tr w:rsidR="002A715B" w14:paraId="2B9BD8AC" w14:textId="77777777" w:rsidTr="00962891">
        <w:trPr>
          <w:trHeight w:val="312"/>
        </w:trPr>
        <w:tc>
          <w:tcPr>
            <w:tcW w:w="10053" w:type="dxa"/>
            <w:gridSpan w:val="8"/>
          </w:tcPr>
          <w:p w14:paraId="7EE4D3BC" w14:textId="77777777" w:rsidR="002A715B" w:rsidRDefault="002A715B" w:rsidP="00962891">
            <w:pPr>
              <w:rPr>
                <w:rFonts w:ascii="Times New Roman" w:hAnsi="Times New Roman"/>
                <w:b/>
                <w:color w:val="000000"/>
              </w:rPr>
            </w:pPr>
            <w:r>
              <w:rPr>
                <w:rFonts w:ascii="Times New Roman" w:hAnsi="Times New Roman"/>
                <w:b/>
                <w:color w:val="000000"/>
              </w:rPr>
              <w:t>Notes:</w:t>
            </w:r>
          </w:p>
        </w:tc>
      </w:tr>
    </w:tbl>
    <w:p w14:paraId="14D3FE40" w14:textId="77777777" w:rsidR="002A715B" w:rsidRDefault="002A715B" w:rsidP="002A715B">
      <w:pPr>
        <w:rPr>
          <w:rFonts w:ascii="Times New Roman" w:hAnsi="Times New Roman"/>
          <w:b/>
          <w:color w:val="000000"/>
        </w:rPr>
      </w:pPr>
    </w:p>
    <w:p w14:paraId="23CDA6D5" w14:textId="77777777" w:rsidR="002A715B" w:rsidRDefault="002A715B" w:rsidP="002A715B">
      <w:pPr>
        <w:rPr>
          <w:rFonts w:ascii="Times New Roman" w:hAnsi="Times New Roman"/>
          <w:b/>
          <w:color w:val="000000"/>
          <w:sz w:val="28"/>
          <w:szCs w:val="28"/>
        </w:rPr>
      </w:pPr>
      <w:r>
        <w:rPr>
          <w:rFonts w:ascii="Times New Roman" w:hAnsi="Times New Roman"/>
          <w:b/>
          <w:color w:val="000000"/>
          <w:sz w:val="28"/>
          <w:szCs w:val="28"/>
        </w:rPr>
        <w:t>4</w:t>
      </w:r>
      <w:r>
        <w:rPr>
          <w:rFonts w:ascii="Times New Roman" w:hAnsi="Times New Roman"/>
          <w:b/>
          <w:color w:val="000000"/>
          <w:sz w:val="28"/>
          <w:szCs w:val="28"/>
          <w:vertAlign w:val="superscript"/>
        </w:rPr>
        <w:t>th</w:t>
      </w:r>
      <w:r>
        <w:rPr>
          <w:rFonts w:ascii="Times New Roman" w:hAnsi="Times New Roman"/>
          <w:b/>
          <w:color w:val="000000"/>
          <w:sz w:val="28"/>
          <w:szCs w:val="28"/>
        </w:rPr>
        <w:t xml:space="preserve"> Week After Surgery</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101"/>
        <w:gridCol w:w="1101"/>
        <w:gridCol w:w="1101"/>
        <w:gridCol w:w="1102"/>
        <w:gridCol w:w="1102"/>
        <w:gridCol w:w="1102"/>
        <w:gridCol w:w="1228"/>
      </w:tblGrid>
      <w:tr w:rsidR="002A715B" w14:paraId="21047222" w14:textId="77777777" w:rsidTr="00962891">
        <w:trPr>
          <w:trHeight w:val="305"/>
        </w:trPr>
        <w:tc>
          <w:tcPr>
            <w:tcW w:w="2221" w:type="dxa"/>
            <w:tcBorders>
              <w:top w:val="single" w:sz="6" w:space="0" w:color="auto"/>
              <w:left w:val="single" w:sz="6" w:space="0" w:color="auto"/>
              <w:bottom w:val="single" w:sz="6" w:space="0" w:color="auto"/>
              <w:right w:val="single" w:sz="6" w:space="0" w:color="auto"/>
            </w:tcBorders>
          </w:tcPr>
          <w:p w14:paraId="2385FB18" w14:textId="77777777" w:rsidR="002A715B" w:rsidRDefault="002A715B" w:rsidP="00962891">
            <w:pPr>
              <w:rPr>
                <w:rFonts w:ascii="Times New Roman" w:hAnsi="Times New Roman"/>
                <w:b/>
                <w:color w:val="000000"/>
              </w:rPr>
            </w:pPr>
          </w:p>
        </w:tc>
        <w:tc>
          <w:tcPr>
            <w:tcW w:w="1101" w:type="dxa"/>
            <w:tcBorders>
              <w:top w:val="single" w:sz="6" w:space="0" w:color="auto"/>
              <w:left w:val="single" w:sz="6" w:space="0" w:color="auto"/>
              <w:bottom w:val="single" w:sz="6" w:space="0" w:color="auto"/>
              <w:right w:val="single" w:sz="6" w:space="0" w:color="auto"/>
            </w:tcBorders>
          </w:tcPr>
          <w:p w14:paraId="65FE86A8" w14:textId="77777777" w:rsidR="002A715B" w:rsidRDefault="002A715B" w:rsidP="00962891">
            <w:pPr>
              <w:rPr>
                <w:rFonts w:ascii="Times New Roman" w:hAnsi="Times New Roman"/>
                <w:b/>
                <w:color w:val="000000"/>
              </w:rPr>
            </w:pPr>
            <w:r>
              <w:rPr>
                <w:rFonts w:ascii="Times New Roman" w:hAnsi="Times New Roman"/>
                <w:b/>
                <w:color w:val="000000"/>
              </w:rPr>
              <w:t>Day1</w:t>
            </w:r>
          </w:p>
        </w:tc>
        <w:tc>
          <w:tcPr>
            <w:tcW w:w="1101" w:type="dxa"/>
            <w:tcBorders>
              <w:top w:val="single" w:sz="6" w:space="0" w:color="auto"/>
              <w:left w:val="single" w:sz="6" w:space="0" w:color="auto"/>
              <w:bottom w:val="single" w:sz="6" w:space="0" w:color="auto"/>
              <w:right w:val="single" w:sz="6" w:space="0" w:color="auto"/>
            </w:tcBorders>
          </w:tcPr>
          <w:p w14:paraId="7080CB0C" w14:textId="77777777" w:rsidR="002A715B" w:rsidRDefault="002A715B" w:rsidP="00962891">
            <w:pPr>
              <w:rPr>
                <w:rFonts w:ascii="Times New Roman" w:hAnsi="Times New Roman"/>
                <w:b/>
                <w:color w:val="000000"/>
              </w:rPr>
            </w:pPr>
            <w:r>
              <w:rPr>
                <w:rFonts w:ascii="Times New Roman" w:hAnsi="Times New Roman"/>
                <w:b/>
                <w:color w:val="000000"/>
              </w:rPr>
              <w:t>Day 2</w:t>
            </w:r>
          </w:p>
        </w:tc>
        <w:tc>
          <w:tcPr>
            <w:tcW w:w="1101" w:type="dxa"/>
            <w:tcBorders>
              <w:top w:val="single" w:sz="6" w:space="0" w:color="auto"/>
              <w:left w:val="single" w:sz="6" w:space="0" w:color="auto"/>
              <w:bottom w:val="single" w:sz="6" w:space="0" w:color="auto"/>
              <w:right w:val="single" w:sz="6" w:space="0" w:color="auto"/>
            </w:tcBorders>
          </w:tcPr>
          <w:p w14:paraId="17FA7A68" w14:textId="77777777" w:rsidR="002A715B" w:rsidRDefault="002A715B" w:rsidP="00962891">
            <w:pPr>
              <w:rPr>
                <w:rFonts w:ascii="Times New Roman" w:hAnsi="Times New Roman"/>
                <w:b/>
                <w:color w:val="000000"/>
              </w:rPr>
            </w:pPr>
            <w:r>
              <w:rPr>
                <w:rFonts w:ascii="Times New Roman" w:hAnsi="Times New Roman"/>
                <w:b/>
                <w:color w:val="000000"/>
              </w:rPr>
              <w:t>Day 3</w:t>
            </w:r>
          </w:p>
        </w:tc>
        <w:tc>
          <w:tcPr>
            <w:tcW w:w="1102" w:type="dxa"/>
            <w:tcBorders>
              <w:top w:val="single" w:sz="6" w:space="0" w:color="auto"/>
              <w:left w:val="single" w:sz="6" w:space="0" w:color="auto"/>
              <w:bottom w:val="single" w:sz="6" w:space="0" w:color="auto"/>
              <w:right w:val="single" w:sz="6" w:space="0" w:color="auto"/>
            </w:tcBorders>
          </w:tcPr>
          <w:p w14:paraId="7F36A2BF" w14:textId="77777777" w:rsidR="002A715B" w:rsidRDefault="002A715B" w:rsidP="00962891">
            <w:pPr>
              <w:rPr>
                <w:rFonts w:ascii="Times New Roman" w:hAnsi="Times New Roman"/>
                <w:b/>
                <w:color w:val="000000"/>
              </w:rPr>
            </w:pPr>
            <w:r>
              <w:rPr>
                <w:rFonts w:ascii="Times New Roman" w:hAnsi="Times New Roman"/>
                <w:b/>
                <w:color w:val="000000"/>
              </w:rPr>
              <w:t>Day 4</w:t>
            </w:r>
          </w:p>
        </w:tc>
        <w:tc>
          <w:tcPr>
            <w:tcW w:w="1102" w:type="dxa"/>
            <w:tcBorders>
              <w:top w:val="single" w:sz="6" w:space="0" w:color="auto"/>
              <w:left w:val="single" w:sz="6" w:space="0" w:color="auto"/>
              <w:bottom w:val="single" w:sz="6" w:space="0" w:color="auto"/>
              <w:right w:val="single" w:sz="6" w:space="0" w:color="auto"/>
            </w:tcBorders>
          </w:tcPr>
          <w:p w14:paraId="6E0E77B7" w14:textId="77777777" w:rsidR="002A715B" w:rsidRDefault="002A715B" w:rsidP="00962891">
            <w:pPr>
              <w:rPr>
                <w:rFonts w:ascii="Times New Roman" w:hAnsi="Times New Roman"/>
                <w:b/>
                <w:color w:val="000000"/>
              </w:rPr>
            </w:pPr>
            <w:r>
              <w:rPr>
                <w:rFonts w:ascii="Times New Roman" w:hAnsi="Times New Roman"/>
                <w:b/>
                <w:color w:val="000000"/>
              </w:rPr>
              <w:t>Day 5</w:t>
            </w:r>
          </w:p>
        </w:tc>
        <w:tc>
          <w:tcPr>
            <w:tcW w:w="1102" w:type="dxa"/>
            <w:tcBorders>
              <w:top w:val="single" w:sz="6" w:space="0" w:color="auto"/>
              <w:left w:val="single" w:sz="6" w:space="0" w:color="auto"/>
              <w:bottom w:val="single" w:sz="6" w:space="0" w:color="auto"/>
              <w:right w:val="single" w:sz="6" w:space="0" w:color="auto"/>
            </w:tcBorders>
          </w:tcPr>
          <w:p w14:paraId="3C138AE9" w14:textId="77777777" w:rsidR="002A715B" w:rsidRDefault="002A715B" w:rsidP="00962891">
            <w:pPr>
              <w:rPr>
                <w:rFonts w:ascii="Times New Roman" w:hAnsi="Times New Roman"/>
                <w:b/>
                <w:color w:val="000000"/>
              </w:rPr>
            </w:pPr>
            <w:r>
              <w:rPr>
                <w:rFonts w:ascii="Times New Roman" w:hAnsi="Times New Roman"/>
                <w:b/>
                <w:color w:val="000000"/>
              </w:rPr>
              <w:t>Day 6</w:t>
            </w:r>
          </w:p>
        </w:tc>
        <w:tc>
          <w:tcPr>
            <w:tcW w:w="1228" w:type="dxa"/>
            <w:tcBorders>
              <w:top w:val="single" w:sz="6" w:space="0" w:color="auto"/>
              <w:left w:val="single" w:sz="6" w:space="0" w:color="auto"/>
              <w:bottom w:val="single" w:sz="6" w:space="0" w:color="auto"/>
              <w:right w:val="single" w:sz="6" w:space="0" w:color="auto"/>
            </w:tcBorders>
          </w:tcPr>
          <w:p w14:paraId="54C4E7FB" w14:textId="77777777" w:rsidR="002A715B" w:rsidRDefault="002A715B" w:rsidP="00962891">
            <w:pPr>
              <w:rPr>
                <w:rFonts w:ascii="Times New Roman" w:hAnsi="Times New Roman"/>
                <w:b/>
                <w:color w:val="000000"/>
              </w:rPr>
            </w:pPr>
            <w:r>
              <w:rPr>
                <w:rFonts w:ascii="Times New Roman" w:hAnsi="Times New Roman"/>
                <w:b/>
                <w:color w:val="000000"/>
              </w:rPr>
              <w:t>Day 7</w:t>
            </w:r>
          </w:p>
        </w:tc>
      </w:tr>
      <w:tr w:rsidR="002A715B" w14:paraId="15D07BF9" w14:textId="77777777" w:rsidTr="00962891">
        <w:trPr>
          <w:trHeight w:val="305"/>
        </w:trPr>
        <w:tc>
          <w:tcPr>
            <w:tcW w:w="2221" w:type="dxa"/>
            <w:tcBorders>
              <w:top w:val="single" w:sz="6" w:space="0" w:color="auto"/>
              <w:bottom w:val="single" w:sz="4" w:space="0" w:color="auto"/>
            </w:tcBorders>
          </w:tcPr>
          <w:p w14:paraId="429B560C" w14:textId="77777777" w:rsidR="002A715B" w:rsidRDefault="002A715B" w:rsidP="00962891">
            <w:pPr>
              <w:rPr>
                <w:rFonts w:ascii="Times New Roman" w:hAnsi="Times New Roman"/>
                <w:b/>
                <w:color w:val="000000"/>
                <w:sz w:val="16"/>
                <w:szCs w:val="16"/>
              </w:rPr>
            </w:pPr>
            <w:r>
              <w:rPr>
                <w:rFonts w:ascii="Times New Roman" w:hAnsi="Times New Roman"/>
                <w:b/>
                <w:color w:val="000000"/>
                <w:sz w:val="28"/>
                <w:szCs w:val="16"/>
              </w:rPr>
              <w:t>PROLENSA</w:t>
            </w:r>
          </w:p>
        </w:tc>
        <w:tc>
          <w:tcPr>
            <w:tcW w:w="1101" w:type="dxa"/>
            <w:tcBorders>
              <w:top w:val="single" w:sz="6" w:space="0" w:color="auto"/>
              <w:bottom w:val="single" w:sz="4" w:space="0" w:color="auto"/>
            </w:tcBorders>
          </w:tcPr>
          <w:p w14:paraId="5C40E013"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1" w:type="dxa"/>
            <w:tcBorders>
              <w:top w:val="single" w:sz="6" w:space="0" w:color="auto"/>
              <w:bottom w:val="single" w:sz="4" w:space="0" w:color="auto"/>
            </w:tcBorders>
          </w:tcPr>
          <w:p w14:paraId="3FE13150"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1" w:type="dxa"/>
            <w:tcBorders>
              <w:top w:val="single" w:sz="6" w:space="0" w:color="auto"/>
              <w:bottom w:val="single" w:sz="4" w:space="0" w:color="auto"/>
            </w:tcBorders>
          </w:tcPr>
          <w:p w14:paraId="3D2D9FEE"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1A5D4D72"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0870DC0B"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102" w:type="dxa"/>
            <w:tcBorders>
              <w:top w:val="single" w:sz="6" w:space="0" w:color="auto"/>
              <w:bottom w:val="single" w:sz="4" w:space="0" w:color="auto"/>
            </w:tcBorders>
          </w:tcPr>
          <w:p w14:paraId="6CB64C5D"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c>
          <w:tcPr>
            <w:tcW w:w="1228" w:type="dxa"/>
            <w:tcBorders>
              <w:top w:val="single" w:sz="6" w:space="0" w:color="auto"/>
              <w:bottom w:val="single" w:sz="4" w:space="0" w:color="auto"/>
            </w:tcBorders>
          </w:tcPr>
          <w:p w14:paraId="289C78BC" w14:textId="77777777" w:rsidR="002A715B" w:rsidRDefault="002A715B" w:rsidP="00962891">
            <w:pPr>
              <w:rPr>
                <w:rFonts w:ascii="Times New Roman" w:hAnsi="Times New Roman"/>
                <w:b/>
                <w:color w:val="000000"/>
                <w:sz w:val="16"/>
                <w:szCs w:val="16"/>
              </w:rPr>
            </w:pPr>
            <w:r>
              <w:rPr>
                <w:rFonts w:ascii="MS Gothic" w:eastAsia="MS Gothic" w:hAnsi="MS Gothic"/>
                <w:b/>
                <w:color w:val="000000"/>
                <w:sz w:val="22"/>
                <w:szCs w:val="16"/>
              </w:rPr>
              <w:t>☐</w:t>
            </w:r>
          </w:p>
        </w:tc>
      </w:tr>
      <w:tr w:rsidR="002A715B" w14:paraId="7F31DB21" w14:textId="77777777" w:rsidTr="00962891">
        <w:trPr>
          <w:trHeight w:val="300"/>
        </w:trPr>
        <w:tc>
          <w:tcPr>
            <w:tcW w:w="2221" w:type="dxa"/>
            <w:shd w:val="clear" w:color="auto" w:fill="E6E6E6"/>
          </w:tcPr>
          <w:p w14:paraId="7A30B15B" w14:textId="77777777" w:rsidR="002A715B" w:rsidRDefault="002A715B" w:rsidP="00962891">
            <w:pPr>
              <w:rPr>
                <w:rFonts w:ascii="Times New Roman" w:hAnsi="Times New Roman"/>
                <w:b/>
                <w:color w:val="000000"/>
                <w:sz w:val="16"/>
                <w:szCs w:val="16"/>
              </w:rPr>
            </w:pPr>
          </w:p>
        </w:tc>
        <w:tc>
          <w:tcPr>
            <w:tcW w:w="1101" w:type="dxa"/>
            <w:shd w:val="clear" w:color="auto" w:fill="E6E6E6"/>
          </w:tcPr>
          <w:p w14:paraId="3910EF36" w14:textId="77777777" w:rsidR="002A715B" w:rsidRDefault="002A715B" w:rsidP="00962891">
            <w:pPr>
              <w:rPr>
                <w:rFonts w:ascii="Times New Roman" w:hAnsi="Times New Roman"/>
                <w:b/>
                <w:color w:val="000000"/>
                <w:sz w:val="16"/>
                <w:szCs w:val="16"/>
              </w:rPr>
            </w:pPr>
          </w:p>
        </w:tc>
        <w:tc>
          <w:tcPr>
            <w:tcW w:w="1101" w:type="dxa"/>
            <w:shd w:val="clear" w:color="auto" w:fill="E6E6E6"/>
          </w:tcPr>
          <w:p w14:paraId="59B5CDE5" w14:textId="77777777" w:rsidR="002A715B" w:rsidRDefault="002A715B" w:rsidP="00962891">
            <w:pPr>
              <w:rPr>
                <w:rFonts w:ascii="Times New Roman" w:hAnsi="Times New Roman"/>
                <w:b/>
                <w:color w:val="000000"/>
                <w:sz w:val="16"/>
                <w:szCs w:val="16"/>
              </w:rPr>
            </w:pPr>
          </w:p>
        </w:tc>
        <w:tc>
          <w:tcPr>
            <w:tcW w:w="1101" w:type="dxa"/>
            <w:shd w:val="clear" w:color="auto" w:fill="E6E6E6"/>
          </w:tcPr>
          <w:p w14:paraId="2EA8BDE2" w14:textId="77777777" w:rsidR="002A715B" w:rsidRDefault="002A715B" w:rsidP="00962891">
            <w:pPr>
              <w:rPr>
                <w:rFonts w:ascii="Times New Roman" w:hAnsi="Times New Roman"/>
                <w:b/>
                <w:color w:val="000000"/>
                <w:sz w:val="16"/>
                <w:szCs w:val="16"/>
              </w:rPr>
            </w:pPr>
          </w:p>
        </w:tc>
        <w:tc>
          <w:tcPr>
            <w:tcW w:w="1102" w:type="dxa"/>
            <w:shd w:val="clear" w:color="auto" w:fill="E6E6E6"/>
          </w:tcPr>
          <w:p w14:paraId="1A894BF7" w14:textId="77777777" w:rsidR="002A715B" w:rsidRDefault="002A715B" w:rsidP="00962891">
            <w:pPr>
              <w:rPr>
                <w:rFonts w:ascii="Times New Roman" w:hAnsi="Times New Roman"/>
                <w:b/>
                <w:color w:val="000000"/>
                <w:sz w:val="16"/>
                <w:szCs w:val="16"/>
              </w:rPr>
            </w:pPr>
          </w:p>
        </w:tc>
        <w:tc>
          <w:tcPr>
            <w:tcW w:w="1102" w:type="dxa"/>
            <w:shd w:val="clear" w:color="auto" w:fill="E6E6E6"/>
          </w:tcPr>
          <w:p w14:paraId="2033F370" w14:textId="77777777" w:rsidR="002A715B" w:rsidRDefault="002A715B" w:rsidP="00962891">
            <w:pPr>
              <w:rPr>
                <w:rFonts w:ascii="Times New Roman" w:hAnsi="Times New Roman"/>
                <w:b/>
                <w:color w:val="000000"/>
                <w:sz w:val="16"/>
                <w:szCs w:val="16"/>
              </w:rPr>
            </w:pPr>
          </w:p>
        </w:tc>
        <w:tc>
          <w:tcPr>
            <w:tcW w:w="1102" w:type="dxa"/>
            <w:shd w:val="clear" w:color="auto" w:fill="E6E6E6"/>
          </w:tcPr>
          <w:p w14:paraId="040EC5B7" w14:textId="77777777" w:rsidR="002A715B" w:rsidRDefault="002A715B" w:rsidP="00962891">
            <w:pPr>
              <w:rPr>
                <w:rFonts w:ascii="Times New Roman" w:hAnsi="Times New Roman"/>
                <w:b/>
                <w:color w:val="000000"/>
                <w:sz w:val="16"/>
                <w:szCs w:val="16"/>
              </w:rPr>
            </w:pPr>
          </w:p>
        </w:tc>
        <w:tc>
          <w:tcPr>
            <w:tcW w:w="1228" w:type="dxa"/>
            <w:shd w:val="clear" w:color="auto" w:fill="E6E6E6"/>
          </w:tcPr>
          <w:p w14:paraId="45C3AF88" w14:textId="77777777" w:rsidR="002A715B" w:rsidRDefault="002A715B" w:rsidP="00962891">
            <w:pPr>
              <w:rPr>
                <w:rFonts w:ascii="Times New Roman" w:hAnsi="Times New Roman"/>
                <w:b/>
                <w:color w:val="000000"/>
                <w:sz w:val="16"/>
                <w:szCs w:val="16"/>
              </w:rPr>
            </w:pPr>
          </w:p>
        </w:tc>
      </w:tr>
      <w:tr w:rsidR="002A715B" w14:paraId="2C8424AF" w14:textId="77777777" w:rsidTr="00962891">
        <w:trPr>
          <w:trHeight w:val="305"/>
        </w:trPr>
        <w:tc>
          <w:tcPr>
            <w:tcW w:w="10058" w:type="dxa"/>
            <w:gridSpan w:val="8"/>
          </w:tcPr>
          <w:p w14:paraId="36B08251" w14:textId="77777777" w:rsidR="002A715B" w:rsidRDefault="002A715B" w:rsidP="00962891">
            <w:pPr>
              <w:rPr>
                <w:rFonts w:ascii="Times New Roman" w:hAnsi="Times New Roman"/>
                <w:b/>
                <w:color w:val="000000"/>
              </w:rPr>
            </w:pPr>
            <w:r>
              <w:rPr>
                <w:rFonts w:ascii="Times New Roman" w:hAnsi="Times New Roman"/>
                <w:b/>
                <w:color w:val="000000"/>
              </w:rPr>
              <w:t>Notes:</w:t>
            </w:r>
          </w:p>
        </w:tc>
      </w:tr>
    </w:tbl>
    <w:p w14:paraId="64801D72" w14:textId="77777777" w:rsidR="002A715B" w:rsidRDefault="002A715B" w:rsidP="002A715B">
      <w:pPr>
        <w:rPr>
          <w:rFonts w:ascii="Times New Roman" w:hAnsi="Times New Roman"/>
          <w:b/>
          <w:color w:val="000000"/>
          <w:sz w:val="2"/>
          <w:szCs w:val="2"/>
        </w:rPr>
      </w:pPr>
    </w:p>
    <w:p w14:paraId="6A6BB54A" w14:textId="77777777" w:rsidR="00933AFC" w:rsidRDefault="00933AFC" w:rsidP="00136A82">
      <w:pPr>
        <w:jc w:val="center"/>
        <w:rPr>
          <w:rFonts w:ascii="Times New Roman" w:hAnsi="Times New Roman"/>
          <w:b/>
          <w:bCs/>
          <w:sz w:val="28"/>
          <w:szCs w:val="28"/>
        </w:rPr>
      </w:pPr>
    </w:p>
    <w:p w14:paraId="68E8E68B" w14:textId="23D62C3C" w:rsidR="00136A82" w:rsidRDefault="00136A82" w:rsidP="00136A82">
      <w:pPr>
        <w:jc w:val="center"/>
        <w:rPr>
          <w:rFonts w:ascii="Times New Roman" w:hAnsi="Times New Roman"/>
          <w:b/>
          <w:bCs/>
          <w:sz w:val="28"/>
          <w:szCs w:val="28"/>
        </w:rPr>
      </w:pPr>
      <w:r>
        <w:rPr>
          <w:rFonts w:ascii="Times New Roman" w:hAnsi="Times New Roman"/>
          <w:b/>
          <w:bCs/>
          <w:sz w:val="28"/>
          <w:szCs w:val="28"/>
        </w:rPr>
        <w:lastRenderedPageBreak/>
        <w:t>HOLY CROSS SURGICAL CENTER</w:t>
      </w:r>
    </w:p>
    <w:p w14:paraId="243B0FD7" w14:textId="0BCB22F2" w:rsidR="00136A82" w:rsidRPr="00A50827" w:rsidRDefault="00136A82" w:rsidP="00136A82">
      <w:pPr>
        <w:jc w:val="center"/>
        <w:rPr>
          <w:rFonts w:ascii="Times New Roman" w:hAnsi="Times New Roman"/>
          <w:b/>
          <w:bCs/>
          <w:sz w:val="28"/>
          <w:szCs w:val="28"/>
        </w:rPr>
      </w:pPr>
      <w:r>
        <w:rPr>
          <w:rFonts w:ascii="Times New Roman" w:hAnsi="Times New Roman"/>
          <w:b/>
          <w:bCs/>
          <w:sz w:val="28"/>
          <w:szCs w:val="28"/>
        </w:rPr>
        <w:t>2210 – 2</w:t>
      </w:r>
      <w:r w:rsidRPr="00136A82">
        <w:rPr>
          <w:rFonts w:ascii="Times New Roman" w:hAnsi="Times New Roman"/>
          <w:b/>
          <w:bCs/>
          <w:sz w:val="28"/>
          <w:szCs w:val="28"/>
          <w:vertAlign w:val="superscript"/>
        </w:rPr>
        <w:t>nd</w:t>
      </w:r>
      <w:r>
        <w:rPr>
          <w:rFonts w:ascii="Times New Roman" w:hAnsi="Times New Roman"/>
          <w:b/>
          <w:bCs/>
          <w:sz w:val="28"/>
          <w:szCs w:val="28"/>
        </w:rPr>
        <w:t xml:space="preserve"> St SW, Room 101</w:t>
      </w:r>
    </w:p>
    <w:p w14:paraId="49E15968" w14:textId="77777777" w:rsidR="00136A82" w:rsidRDefault="00136A82" w:rsidP="00136A82">
      <w:pPr>
        <w:rPr>
          <w:rFonts w:ascii="Times New Roman" w:hAnsi="Times New Roman"/>
        </w:rPr>
      </w:pPr>
    </w:p>
    <w:p w14:paraId="652FCEBC" w14:textId="77777777" w:rsidR="00136A82" w:rsidRDefault="00136A82" w:rsidP="00136A82">
      <w:pPr>
        <w:rPr>
          <w:rFonts w:ascii="Times New Roman" w:hAnsi="Times New Roman"/>
        </w:rPr>
      </w:pPr>
    </w:p>
    <w:p w14:paraId="761AE7F9" w14:textId="77777777" w:rsidR="00136A82" w:rsidRDefault="00136A82" w:rsidP="00136A82">
      <w:pPr>
        <w:rPr>
          <w:rFonts w:ascii="Times New Roman" w:hAnsi="Times New Roman"/>
        </w:rPr>
      </w:pPr>
      <w:r>
        <w:rPr>
          <w:noProof/>
          <w:lang w:val="en-US"/>
        </w:rPr>
        <w:drawing>
          <wp:inline distT="0" distB="0" distL="0" distR="0" wp14:anchorId="234E49F4" wp14:editId="0D77C992">
            <wp:extent cx="2933114" cy="33706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859" cy="3372700"/>
                    </a:xfrm>
                    <a:prstGeom prst="rect">
                      <a:avLst/>
                    </a:prstGeom>
                    <a:noFill/>
                    <a:ln>
                      <a:noFill/>
                    </a:ln>
                  </pic:spPr>
                </pic:pic>
              </a:graphicData>
            </a:graphic>
          </wp:inline>
        </w:drawing>
      </w:r>
    </w:p>
    <w:p w14:paraId="014227F5" w14:textId="77777777" w:rsidR="00136A82" w:rsidRDefault="00136A82" w:rsidP="00136A82">
      <w:pPr>
        <w:rPr>
          <w:rFonts w:ascii="Times New Roman" w:hAnsi="Times New Roman"/>
        </w:rPr>
      </w:pPr>
    </w:p>
    <w:p w14:paraId="62039614" w14:textId="77777777" w:rsidR="00136A82" w:rsidRDefault="00136A82" w:rsidP="00136A82">
      <w:pPr>
        <w:rPr>
          <w:rFonts w:ascii="Times New Roman" w:hAnsi="Times New Roman"/>
        </w:rPr>
      </w:pPr>
    </w:p>
    <w:p w14:paraId="3EA16053" w14:textId="77777777" w:rsidR="00136A82" w:rsidRDefault="00136A82" w:rsidP="00136A82">
      <w:pPr>
        <w:rPr>
          <w:rFonts w:ascii="Times New Roman" w:hAnsi="Times New Roman"/>
        </w:rPr>
      </w:pPr>
    </w:p>
    <w:p w14:paraId="4FF91409" w14:textId="77777777" w:rsidR="00136A82" w:rsidRDefault="00136A82" w:rsidP="00136A82">
      <w:pPr>
        <w:rPr>
          <w:rFonts w:ascii="Times New Roman" w:hAnsi="Times New Roman"/>
        </w:rPr>
      </w:pPr>
    </w:p>
    <w:p w14:paraId="21828CD7" w14:textId="77777777" w:rsidR="00136A82" w:rsidRPr="00E40626" w:rsidRDefault="00136A82" w:rsidP="00136A82">
      <w:pPr>
        <w:rPr>
          <w:rFonts w:ascii="Times New Roman" w:hAnsi="Times New Roman"/>
        </w:rPr>
      </w:pPr>
      <w:r>
        <w:rPr>
          <w:rFonts w:ascii="Times New Roman" w:hAnsi="Times New Roman"/>
          <w:noProof/>
          <w:sz w:val="32"/>
          <w:szCs w:val="32"/>
          <w:lang w:val="en-US"/>
        </w:rPr>
        <w:drawing>
          <wp:inline distT="0" distB="0" distL="0" distR="0" wp14:anchorId="477C94CB" wp14:editId="116516C7">
            <wp:extent cx="6683375" cy="3359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3375" cy="3359043"/>
                    </a:xfrm>
                    <a:prstGeom prst="rect">
                      <a:avLst/>
                    </a:prstGeom>
                    <a:noFill/>
                    <a:ln>
                      <a:noFill/>
                    </a:ln>
                  </pic:spPr>
                </pic:pic>
              </a:graphicData>
            </a:graphic>
          </wp:inline>
        </w:drawing>
      </w:r>
    </w:p>
    <w:p w14:paraId="2861D957" w14:textId="77777777" w:rsidR="00136A82" w:rsidRDefault="00136A82" w:rsidP="00136A82">
      <w:pPr>
        <w:rPr>
          <w:rFonts w:ascii="Times New Roman" w:hAnsi="Times New Roman"/>
        </w:rPr>
      </w:pPr>
    </w:p>
    <w:p w14:paraId="4CDBB226" w14:textId="77777777" w:rsidR="00136A82" w:rsidRDefault="00136A82" w:rsidP="00136A82"/>
    <w:p w14:paraId="7B57C5A5" w14:textId="77777777" w:rsidR="007B4DE0" w:rsidRDefault="007B4DE0" w:rsidP="007B4DE0">
      <w:pPr>
        <w:rPr>
          <w:rFonts w:eastAsiaTheme="majorEastAsia"/>
        </w:rPr>
      </w:pPr>
    </w:p>
    <w:p w14:paraId="4E38F250" w14:textId="77777777" w:rsidR="00136A82" w:rsidRDefault="00136A82" w:rsidP="007B4DE0">
      <w:pPr>
        <w:rPr>
          <w:rFonts w:eastAsiaTheme="majorEastAsia"/>
        </w:rPr>
      </w:pPr>
    </w:p>
    <w:p w14:paraId="24484763" w14:textId="77777777" w:rsidR="00136A82" w:rsidRDefault="00136A82" w:rsidP="007B4DE0">
      <w:pPr>
        <w:rPr>
          <w:rFonts w:eastAsiaTheme="majorEastAsia"/>
        </w:rPr>
      </w:pPr>
    </w:p>
    <w:p w14:paraId="60FA928B" w14:textId="77777777" w:rsidR="00136A82" w:rsidRDefault="00136A82" w:rsidP="007B4DE0">
      <w:pPr>
        <w:rPr>
          <w:rFonts w:eastAsiaTheme="majorEastAsia"/>
        </w:rPr>
      </w:pPr>
    </w:p>
    <w:p w14:paraId="0876B87C" w14:textId="77777777" w:rsidR="00136A82" w:rsidRDefault="00136A82" w:rsidP="007B4DE0">
      <w:pPr>
        <w:rPr>
          <w:rFonts w:eastAsiaTheme="majorEastAsia"/>
        </w:rPr>
      </w:pPr>
    </w:p>
    <w:p w14:paraId="2D538552" w14:textId="77777777" w:rsidR="00136A82" w:rsidRDefault="00136A82" w:rsidP="007B4DE0">
      <w:pPr>
        <w:rPr>
          <w:rFonts w:eastAsiaTheme="majorEastAsia"/>
        </w:rPr>
      </w:pPr>
    </w:p>
    <w:p w14:paraId="47EB0981" w14:textId="77777777" w:rsidR="002A715B" w:rsidRDefault="002A715B" w:rsidP="007B4DE0">
      <w:pPr>
        <w:rPr>
          <w:rFonts w:eastAsiaTheme="majorEastAsia"/>
        </w:rPr>
      </w:pPr>
    </w:p>
    <w:p w14:paraId="36332BD2" w14:textId="77777777" w:rsidR="007A542A" w:rsidRDefault="007A542A" w:rsidP="007B4DE0">
      <w:pPr>
        <w:ind w:left="1440" w:firstLine="720"/>
        <w:rPr>
          <w:b/>
          <w:i/>
        </w:rPr>
      </w:pPr>
      <w:r w:rsidRPr="00B007C6">
        <w:rPr>
          <w:b/>
          <w:i/>
          <w:highlight w:val="yellow"/>
        </w:rPr>
        <w:t>FREQUENTLY ASKED QUESTIONS</w:t>
      </w:r>
      <w:r>
        <w:rPr>
          <w:b/>
          <w:i/>
        </w:rPr>
        <w:t xml:space="preserve"> – </w:t>
      </w:r>
      <w:r w:rsidRPr="00797B86">
        <w:rPr>
          <w:b/>
          <w:i/>
          <w:highlight w:val="yellow"/>
        </w:rPr>
        <w:t>PLEASE READ CAREFULLY</w:t>
      </w:r>
    </w:p>
    <w:p w14:paraId="6424E716" w14:textId="77777777" w:rsidR="007A542A" w:rsidRDefault="007A542A" w:rsidP="007A542A"/>
    <w:p w14:paraId="76C221FD" w14:textId="77777777" w:rsidR="007A542A" w:rsidRDefault="007A542A" w:rsidP="007A542A">
      <w:r>
        <w:t xml:space="preserve">1. </w:t>
      </w:r>
      <w:r>
        <w:tab/>
      </w:r>
      <w:r w:rsidRPr="0092672B">
        <w:rPr>
          <w:i/>
          <w:u w:val="single"/>
        </w:rPr>
        <w:t>Do I take all my general health and other eye medications before surgery</w:t>
      </w:r>
      <w:r w:rsidRPr="0092672B">
        <w:rPr>
          <w:i/>
        </w:rPr>
        <w:t>?</w:t>
      </w:r>
    </w:p>
    <w:p w14:paraId="109ECF70" w14:textId="7E26E4D0" w:rsidR="007A542A" w:rsidRDefault="007A542A" w:rsidP="007A542A">
      <w:r>
        <w:t>A. Yes, take anything as you normally would</w:t>
      </w:r>
      <w:r w:rsidR="001A744A">
        <w:t xml:space="preserve">, including any glaucoma and surgery drops, </w:t>
      </w:r>
      <w:r>
        <w:t xml:space="preserve">with the following </w:t>
      </w:r>
      <w:proofErr w:type="gramStart"/>
      <w:r>
        <w:t>exception</w:t>
      </w:r>
      <w:r w:rsidR="00A715DB">
        <w:t>;</w:t>
      </w:r>
      <w:proofErr w:type="gramEnd"/>
    </w:p>
    <w:p w14:paraId="3788BE26" w14:textId="77777777" w:rsidR="007A542A" w:rsidRDefault="007A542A" w:rsidP="007A542A">
      <w:r>
        <w:t>- any medications recommended to take with food, including diabetic medications</w:t>
      </w:r>
    </w:p>
    <w:p w14:paraId="02D0D0FD" w14:textId="77777777" w:rsidR="007A542A" w:rsidRDefault="007A542A" w:rsidP="007A542A"/>
    <w:p w14:paraId="1FEE1FFA" w14:textId="77777777" w:rsidR="007A542A" w:rsidRDefault="007A542A" w:rsidP="007A542A">
      <w:r>
        <w:t>2.</w:t>
      </w:r>
      <w:r>
        <w:tab/>
      </w:r>
      <w:r w:rsidRPr="0092672B">
        <w:rPr>
          <w:i/>
          <w:u w:val="single"/>
        </w:rPr>
        <w:t xml:space="preserve">Do I continue to take my </w:t>
      </w:r>
      <w:proofErr w:type="spellStart"/>
      <w:r w:rsidRPr="0092672B">
        <w:rPr>
          <w:i/>
          <w:u w:val="single"/>
        </w:rPr>
        <w:t>bloodthinner</w:t>
      </w:r>
      <w:proofErr w:type="spellEnd"/>
      <w:r>
        <w:t>?</w:t>
      </w:r>
    </w:p>
    <w:p w14:paraId="0D4D77CB" w14:textId="57F28F3D" w:rsidR="007A542A" w:rsidRDefault="007A542A" w:rsidP="007A542A">
      <w:r>
        <w:t xml:space="preserve">A.  If you take Coumadin/Warfarin, you should have your INR checked </w:t>
      </w:r>
      <w:proofErr w:type="spellStart"/>
      <w:r>
        <w:t>approx</w:t>
      </w:r>
      <w:proofErr w:type="spellEnd"/>
      <w:r>
        <w:t xml:space="preserve"> 1-2 weeks prior to surgery</w:t>
      </w:r>
    </w:p>
    <w:p w14:paraId="6FF9532D" w14:textId="4E0A3EF3" w:rsidR="007A542A" w:rsidRDefault="00A715DB" w:rsidP="007A542A">
      <w:r>
        <w:t>- Continue any</w:t>
      </w:r>
      <w:r w:rsidR="007A542A">
        <w:t xml:space="preserve"> </w:t>
      </w:r>
      <w:proofErr w:type="spellStart"/>
      <w:r w:rsidR="007A542A">
        <w:t>bloodthinners</w:t>
      </w:r>
      <w:proofErr w:type="spellEnd"/>
      <w:r w:rsidR="007A542A">
        <w:t xml:space="preserve"> as you normally would </w:t>
      </w:r>
      <w:r w:rsidR="00FD03E9">
        <w:t xml:space="preserve">unless scheduled for a GATT glaucoma surgery </w:t>
      </w:r>
      <w:r w:rsidR="007A542A">
        <w:t>(ensure staff are aware</w:t>
      </w:r>
      <w:r w:rsidR="00FD03E9">
        <w:t>)</w:t>
      </w:r>
    </w:p>
    <w:p w14:paraId="4AF8DA89" w14:textId="77777777" w:rsidR="007A542A" w:rsidRDefault="007A542A" w:rsidP="007A542A"/>
    <w:p w14:paraId="47E496E8" w14:textId="77777777" w:rsidR="007A542A" w:rsidRDefault="007A542A" w:rsidP="007A542A">
      <w:r>
        <w:t>3.</w:t>
      </w:r>
      <w:r>
        <w:tab/>
      </w:r>
      <w:r w:rsidRPr="0092672B">
        <w:rPr>
          <w:i/>
          <w:u w:val="single"/>
        </w:rPr>
        <w:t>Can I eat and drink before surgery</w:t>
      </w:r>
      <w:r>
        <w:t>?</w:t>
      </w:r>
    </w:p>
    <w:p w14:paraId="277E13A8" w14:textId="77777777" w:rsidR="007A542A" w:rsidRDefault="007A542A" w:rsidP="007A542A">
      <w:r>
        <w:t xml:space="preserve">A.  It is recommended to drink 3 cups of fluids (NO alcohol) the evening prior.  </w:t>
      </w:r>
    </w:p>
    <w:p w14:paraId="2AC4D18D" w14:textId="4D411026" w:rsidR="007A542A" w:rsidRDefault="007A542A" w:rsidP="007A542A">
      <w:r>
        <w:t xml:space="preserve">B.  Do NOT eat anything </w:t>
      </w:r>
      <w:r w:rsidRPr="00AF7F4D">
        <w:rPr>
          <w:u w:val="single"/>
        </w:rPr>
        <w:t>after midnight</w:t>
      </w:r>
      <w:r>
        <w:t xml:space="preserve"> </w:t>
      </w:r>
      <w:r w:rsidR="009E2F23">
        <w:t xml:space="preserve">(MINIMUM 8hours) </w:t>
      </w:r>
      <w:r>
        <w:t xml:space="preserve">the night before surgery (including gum/candies).   You can drink </w:t>
      </w:r>
      <w:r w:rsidR="006D076F">
        <w:t xml:space="preserve">up to 1 cup of </w:t>
      </w:r>
      <w:r>
        <w:t>CLEAR fluids (water</w:t>
      </w:r>
      <w:r w:rsidR="009E2F23">
        <w:t>/</w:t>
      </w:r>
      <w:r>
        <w:t>apple juice</w:t>
      </w:r>
      <w:r w:rsidR="009E2F23">
        <w:t>/</w:t>
      </w:r>
      <w:r w:rsidR="0004206F">
        <w:t xml:space="preserve">clear </w:t>
      </w:r>
      <w:r>
        <w:t>sports drink</w:t>
      </w:r>
      <w:r w:rsidR="009E2F23">
        <w:t>/</w:t>
      </w:r>
      <w:r>
        <w:t>BLACK tea or coffee without sweeteners) up</w:t>
      </w:r>
      <w:r w:rsidR="006D076F">
        <w:t xml:space="preserve"> to </w:t>
      </w:r>
      <w:r w:rsidR="005B21C8">
        <w:t>4</w:t>
      </w:r>
      <w:r>
        <w:t xml:space="preserve"> hours prio</w:t>
      </w:r>
      <w:r w:rsidR="009E2F23">
        <w:t>r</w:t>
      </w:r>
      <w:r w:rsidR="00F31A6C">
        <w:t>, t</w:t>
      </w:r>
      <w:r>
        <w:t>hen NOTHING</w:t>
      </w:r>
      <w:r w:rsidR="00F31A6C">
        <w:t xml:space="preserve">.  </w:t>
      </w:r>
      <w:r w:rsidR="009E2F23">
        <w:t>A</w:t>
      </w:r>
      <w:r w:rsidR="00F31A6C">
        <w:t xml:space="preserve">nesthesia </w:t>
      </w:r>
      <w:r w:rsidR="000A51C7">
        <w:t xml:space="preserve">or stronger sedation </w:t>
      </w:r>
      <w:r w:rsidR="00F31A6C">
        <w:t>may require 6 hours without fluid</w:t>
      </w:r>
      <w:r w:rsidR="008A52EC">
        <w:t>s</w:t>
      </w:r>
      <w:r w:rsidR="00AA46CE">
        <w:t>;</w:t>
      </w:r>
      <w:r w:rsidR="00F31A6C">
        <w:t xml:space="preserve"> </w:t>
      </w:r>
      <w:r w:rsidR="000A51C7">
        <w:t>morning medications can be taken with a sip of water</w:t>
      </w:r>
      <w:r w:rsidR="009E2F23">
        <w:t xml:space="preserve"> if needed</w:t>
      </w:r>
    </w:p>
    <w:p w14:paraId="5BA7C691" w14:textId="77777777" w:rsidR="007A542A" w:rsidRDefault="007A542A" w:rsidP="007A542A"/>
    <w:p w14:paraId="4E79994B" w14:textId="77777777" w:rsidR="007A542A" w:rsidRDefault="007A542A" w:rsidP="007A542A">
      <w:r>
        <w:t>4.</w:t>
      </w:r>
      <w:r>
        <w:tab/>
      </w:r>
      <w:r w:rsidRPr="0092672B">
        <w:rPr>
          <w:i/>
          <w:u w:val="single"/>
        </w:rPr>
        <w:t>What if I get sick before surgery</w:t>
      </w:r>
      <w:r>
        <w:t>?</w:t>
      </w:r>
    </w:p>
    <w:p w14:paraId="29FAAC50" w14:textId="6BC7CE89" w:rsidR="007A542A" w:rsidRDefault="007A542A" w:rsidP="007A542A">
      <w:r>
        <w:t xml:space="preserve">A.  You should contact the office immediately if you have an uncontrollable </w:t>
      </w:r>
      <w:r w:rsidR="00A715DB">
        <w:t xml:space="preserve">or new </w:t>
      </w:r>
      <w:r>
        <w:t>cough, fever, vomiting, possible eye infection, or sudden health changes (403-245-3730)</w:t>
      </w:r>
    </w:p>
    <w:p w14:paraId="10B13947" w14:textId="77777777" w:rsidR="007A542A" w:rsidRDefault="007A542A" w:rsidP="007A542A"/>
    <w:p w14:paraId="79EF25D1" w14:textId="77777777" w:rsidR="007A542A" w:rsidRDefault="007A542A" w:rsidP="007A542A">
      <w:r>
        <w:t>5.</w:t>
      </w:r>
      <w:r>
        <w:tab/>
      </w:r>
      <w:r w:rsidRPr="0092672B">
        <w:rPr>
          <w:i/>
          <w:u w:val="single"/>
        </w:rPr>
        <w:t>Can I drive after surgery</w:t>
      </w:r>
      <w:r>
        <w:t>?</w:t>
      </w:r>
    </w:p>
    <w:p w14:paraId="668AB8A3" w14:textId="408D7BA2" w:rsidR="007A542A" w:rsidRDefault="007A542A" w:rsidP="007A542A">
      <w:r>
        <w:t xml:space="preserve">A.  You are not allowed to drive yourself </w:t>
      </w:r>
      <w:r w:rsidR="00FD03E9">
        <w:t>for 24 hours after</w:t>
      </w:r>
      <w:r>
        <w:t xml:space="preserve"> surgery.  It is preferred that a friend/family member drive you home after surgery; a taxi is permitted if no sedation is taken.  Bus or walking by yourself is NOT permitted.   You may ask a staff member at your follow-up appointment if you are legal to drive or if you need to update your driver’s license.</w:t>
      </w:r>
    </w:p>
    <w:p w14:paraId="72DA2CD7" w14:textId="77777777" w:rsidR="007A542A" w:rsidRDefault="007A542A" w:rsidP="007A542A"/>
    <w:p w14:paraId="36F715F6" w14:textId="77777777" w:rsidR="007A542A" w:rsidRDefault="007A542A" w:rsidP="007A542A">
      <w:r>
        <w:t>6.</w:t>
      </w:r>
      <w:r>
        <w:tab/>
      </w:r>
      <w:r w:rsidRPr="0092672B">
        <w:rPr>
          <w:i/>
          <w:u w:val="single"/>
        </w:rPr>
        <w:t>What can I expect on the day of surgery</w:t>
      </w:r>
      <w:r>
        <w:t>?</w:t>
      </w:r>
    </w:p>
    <w:p w14:paraId="401260E6" w14:textId="0FC2D9AE" w:rsidR="007A542A" w:rsidRDefault="007A542A" w:rsidP="007A542A">
      <w:r>
        <w:t xml:space="preserve">*Ensure to wear loose-fitting clothing; nothing tight or restricting.  Do not wear </w:t>
      </w:r>
      <w:r w:rsidR="000A51C7">
        <w:t xml:space="preserve">contact-lenses, </w:t>
      </w:r>
      <w:r>
        <w:t xml:space="preserve">make-up or jewelry.  </w:t>
      </w:r>
      <w:r w:rsidR="000A51C7">
        <w:t>Continue your surgery drops (and glaucoma drops if prescribed) on the morning of surgery.</w:t>
      </w:r>
    </w:p>
    <w:p w14:paraId="1C1C2BED" w14:textId="77336C29" w:rsidR="007A542A" w:rsidRDefault="007A542A" w:rsidP="007A542A">
      <w:r>
        <w:t xml:space="preserve">A.  </w:t>
      </w:r>
      <w:r w:rsidRPr="00BA7809">
        <w:rPr>
          <w:u w:val="single"/>
        </w:rPr>
        <w:t>Check-in at Surgery Center Reception</w:t>
      </w:r>
      <w:r>
        <w:t xml:space="preserve">: you will need your current </w:t>
      </w:r>
      <w:r w:rsidR="00C86564">
        <w:t xml:space="preserve">PICTURE </w:t>
      </w:r>
      <w:r>
        <w:t>I</w:t>
      </w:r>
      <w:r w:rsidR="00A715DB">
        <w:t>D and healthcare card.  You may</w:t>
      </w:r>
      <w:r>
        <w:t xml:space="preserve"> need to sign a consent form for surgery.  Your driver may wait in the waiting room or return to pick you up after your surgery (~2 hours).  </w:t>
      </w:r>
    </w:p>
    <w:p w14:paraId="7FCDEACD" w14:textId="77777777" w:rsidR="007A542A" w:rsidRDefault="007A542A" w:rsidP="007A542A">
      <w:r>
        <w:t xml:space="preserve">B.  </w:t>
      </w:r>
      <w:r w:rsidRPr="00BA7809">
        <w:rPr>
          <w:u w:val="single"/>
        </w:rPr>
        <w:t>Anesthetist</w:t>
      </w:r>
      <w:r>
        <w:t xml:space="preserve">:  The anesthetist will offer a mild sedative if you prefer and only if you have somebody who will be with you the remainder of the day.  </w:t>
      </w:r>
      <w:proofErr w:type="spellStart"/>
      <w:r>
        <w:t>He/She</w:t>
      </w:r>
      <w:proofErr w:type="spellEnd"/>
      <w:r>
        <w:t xml:space="preserve"> will discuss your health, monitor your blood pressure and instill drops to “freeze” and dilate your eye.  Rarely a needle may be used to freeze the eye; this will be discussed prior to surgery if needed.  </w:t>
      </w:r>
    </w:p>
    <w:p w14:paraId="19B5B429" w14:textId="5D5FAE67" w:rsidR="007A542A" w:rsidRDefault="007A542A" w:rsidP="007A542A">
      <w:r>
        <w:t xml:space="preserve">C.  </w:t>
      </w:r>
      <w:r w:rsidRPr="00BA7809">
        <w:rPr>
          <w:u w:val="single"/>
        </w:rPr>
        <w:t>Surgery Room</w:t>
      </w:r>
      <w:r>
        <w:t xml:space="preserve">: You will need to lie down on the surgery table; the nurses will make you as comfortable as possible with knee or neck support.  </w:t>
      </w:r>
      <w:r w:rsidR="00703ABA">
        <w:t xml:space="preserve">A </w:t>
      </w:r>
      <w:r>
        <w:t xml:space="preserve">drape </w:t>
      </w:r>
      <w:r w:rsidR="00703ABA">
        <w:t xml:space="preserve">will be placed </w:t>
      </w:r>
      <w:r>
        <w:t xml:space="preserve">over you leaving only your surgery eye exposed.   You will need to listen to instructions regarding where to look; if needed, a translator may accompany you into the surgery suite.  The surgery will take about 15 minutes and is generally painless.  </w:t>
      </w:r>
      <w:r w:rsidR="00703ABA">
        <w:t xml:space="preserve">A </w:t>
      </w:r>
      <w:r w:rsidR="00D972A4">
        <w:t xml:space="preserve">shield will be </w:t>
      </w:r>
      <w:r w:rsidR="00703ABA">
        <w:t xml:space="preserve">either taped over your eye or </w:t>
      </w:r>
      <w:r w:rsidR="00D972A4">
        <w:t>given to you to tape over the eye before sleeping for the first 1-2 weeks</w:t>
      </w:r>
      <w:r w:rsidR="009133B4">
        <w:t xml:space="preserve"> (you will need to have your own medical tape to replace shield when sleeping)</w:t>
      </w:r>
      <w:r w:rsidR="00D972A4">
        <w:t xml:space="preserve">  </w:t>
      </w:r>
      <w:r>
        <w:t xml:space="preserve">  </w:t>
      </w:r>
    </w:p>
    <w:p w14:paraId="6ACD3BC5" w14:textId="6E0F1062" w:rsidR="007A542A" w:rsidRDefault="007A542A" w:rsidP="007A542A">
      <w:r>
        <w:t xml:space="preserve">D.  </w:t>
      </w:r>
      <w:r w:rsidRPr="00BA7809">
        <w:rPr>
          <w:u w:val="single"/>
        </w:rPr>
        <w:t>Recovery Room</w:t>
      </w:r>
      <w:r>
        <w:t xml:space="preserve">:  The nurse will take you </w:t>
      </w:r>
      <w:r w:rsidR="00FD03E9">
        <w:t xml:space="preserve">back </w:t>
      </w:r>
      <w:r>
        <w:t xml:space="preserve">to </w:t>
      </w:r>
      <w:r w:rsidR="00FD03E9">
        <w:t>the waiting</w:t>
      </w:r>
      <w:r>
        <w:t xml:space="preserve"> room </w:t>
      </w:r>
      <w:r w:rsidR="00FD03E9">
        <w:t xml:space="preserve">and </w:t>
      </w:r>
      <w:r>
        <w:t xml:space="preserve">ensure you are stable and comfortable prior to allowing you to go home. </w:t>
      </w:r>
      <w:r w:rsidR="009133B4">
        <w:t xml:space="preserve"> Your driver will need to come in to pick you up.</w:t>
      </w:r>
    </w:p>
    <w:p w14:paraId="5E7ADB37" w14:textId="77777777" w:rsidR="007A542A" w:rsidRDefault="007A542A" w:rsidP="007A542A"/>
    <w:p w14:paraId="0622E6B7" w14:textId="77777777" w:rsidR="0030639F" w:rsidRDefault="0030639F" w:rsidP="007A542A"/>
    <w:p w14:paraId="03F9AF75" w14:textId="77777777" w:rsidR="0030639F" w:rsidRDefault="0030639F" w:rsidP="007A542A"/>
    <w:p w14:paraId="1CCCDF17" w14:textId="77777777" w:rsidR="0030639F" w:rsidRDefault="0030639F" w:rsidP="007A542A"/>
    <w:p w14:paraId="2A38C77D" w14:textId="77777777" w:rsidR="007A542A" w:rsidRDefault="007A542A" w:rsidP="007A542A">
      <w:r>
        <w:t>7.</w:t>
      </w:r>
      <w:r>
        <w:tab/>
      </w:r>
      <w:r w:rsidRPr="0092672B">
        <w:rPr>
          <w:i/>
          <w:u w:val="single"/>
        </w:rPr>
        <w:t>Are there restrictions after surgery</w:t>
      </w:r>
      <w:r>
        <w:t>?</w:t>
      </w:r>
    </w:p>
    <w:p w14:paraId="5F49DF93" w14:textId="77777777" w:rsidR="007A542A" w:rsidRDefault="007A542A" w:rsidP="007A542A">
      <w:r>
        <w:t xml:space="preserve">A.   You should rest quietly the day of surgery.  </w:t>
      </w:r>
    </w:p>
    <w:p w14:paraId="3012EA16" w14:textId="55DB7387" w:rsidR="007A542A" w:rsidRDefault="007A542A" w:rsidP="007A542A">
      <w:r>
        <w:t xml:space="preserve">B.   </w:t>
      </w:r>
      <w:r w:rsidR="00703ABA">
        <w:t>If y</w:t>
      </w:r>
      <w:r w:rsidR="00D972A4">
        <w:t>ou</w:t>
      </w:r>
      <w:r w:rsidR="00703ABA">
        <w:t xml:space="preserve"> </w:t>
      </w:r>
      <w:r w:rsidR="00A34E2B">
        <w:t>leave the surgery center with a patch over your surgery eye</w:t>
      </w:r>
      <w:r w:rsidR="00703ABA">
        <w:t>, y</w:t>
      </w:r>
      <w:r w:rsidR="00A34E2B">
        <w:t>ou may remove the shield (discard the gauze) the morning after surgery.  You should keep the shield and purchase some medical tape to tape it back</w:t>
      </w:r>
      <w:r w:rsidR="00D972A4">
        <w:t xml:space="preserve"> over your eye whenever sleeping for the first 1-2 weeks.</w:t>
      </w:r>
      <w:r>
        <w:t xml:space="preserve">  If your skin is sensitive to tape, you may use elastic to make a “pirate patch” instead but this is not typically as secure.  </w:t>
      </w:r>
    </w:p>
    <w:p w14:paraId="60AB261B" w14:textId="15732EC1" w:rsidR="007A542A" w:rsidRDefault="007A542A" w:rsidP="007A542A">
      <w:r>
        <w:t xml:space="preserve">C.    For the first </w:t>
      </w:r>
      <w:r w:rsidRPr="00AF7F4D">
        <w:rPr>
          <w:u w:val="single"/>
        </w:rPr>
        <w:t>two weeks after surgery</w:t>
      </w:r>
      <w:r>
        <w:t xml:space="preserve"> you</w:t>
      </w:r>
      <w:r w:rsidR="00D06ACE">
        <w:t xml:space="preserve"> should avoid rubbing your eye and any pools/hot tubs/dirty dusty environments.  You should avoid </w:t>
      </w:r>
      <w:r>
        <w:t>lifting over 10 lbs, straining or potentially strenuous a</w:t>
      </w:r>
      <w:r w:rsidR="00D06ACE">
        <w:t xml:space="preserve">ctivities including any sports or </w:t>
      </w:r>
      <w:r>
        <w:t>ex</w:t>
      </w:r>
      <w:r w:rsidR="00D06ACE">
        <w:t xml:space="preserve">tended periods of bending over for one week after surgery.  </w:t>
      </w:r>
      <w:r w:rsidR="000A51C7">
        <w:t xml:space="preserve">(NO bending over if you also had a glaucoma surgery). </w:t>
      </w:r>
      <w:r>
        <w:t xml:space="preserve">Try to avoid squeezing or closing eyes tightly.  You may shower but try to keep your head back </w:t>
      </w:r>
      <w:r w:rsidR="00D06ACE">
        <w:t xml:space="preserve">for the first week </w:t>
      </w:r>
      <w:r>
        <w:t>to minimize water/soap getting in eyes</w:t>
      </w:r>
      <w:r w:rsidR="009133B4">
        <w:t>; do not squeeze your eyes shut.</w:t>
      </w:r>
      <w:r>
        <w:t xml:space="preserve">   Sunglasses are recommended outside.  </w:t>
      </w:r>
    </w:p>
    <w:p w14:paraId="20E1CB07" w14:textId="77777777" w:rsidR="007A542A" w:rsidRDefault="007A542A" w:rsidP="007A542A">
      <w:r>
        <w:t xml:space="preserve">D.    You should avoid wearing any eye makeup or having creams/lotions near eyes for one week after surgery.  </w:t>
      </w:r>
    </w:p>
    <w:p w14:paraId="113690A1" w14:textId="77777777" w:rsidR="007A542A" w:rsidRDefault="007A542A" w:rsidP="007A542A"/>
    <w:p w14:paraId="75573618" w14:textId="77777777" w:rsidR="007A542A" w:rsidRDefault="007A542A" w:rsidP="007A542A">
      <w:r>
        <w:t>8.</w:t>
      </w:r>
      <w:r>
        <w:tab/>
      </w:r>
      <w:r w:rsidRPr="0092672B">
        <w:rPr>
          <w:i/>
          <w:u w:val="single"/>
        </w:rPr>
        <w:t>What should I expect</w:t>
      </w:r>
      <w:r>
        <w:t>?</w:t>
      </w:r>
    </w:p>
    <w:p w14:paraId="2DC32D1B" w14:textId="3027C28F" w:rsidR="007A542A" w:rsidRDefault="007A542A" w:rsidP="007A542A">
      <w:r>
        <w:t>A.  Your eye may be somewhat irritated the first 24 hours after surgery; extreme pain is not expected however, keeping both eyes closed or Tylenol may help if needed.  Instilling artificial tears may help any mild irritation/itching.  Vision is often functional for the targeted range</w:t>
      </w:r>
      <w:r w:rsidR="000A51C7">
        <w:t xml:space="preserve"> </w:t>
      </w:r>
      <w:r>
        <w:t>24</w:t>
      </w:r>
      <w:r w:rsidR="000A51C7">
        <w:t>-48</w:t>
      </w:r>
      <w:r>
        <w:t xml:space="preserve"> hours after surgery </w:t>
      </w:r>
      <w:r w:rsidR="000A51C7">
        <w:t xml:space="preserve">(unless you also had a glaucoma surgery) </w:t>
      </w:r>
      <w:r>
        <w:t xml:space="preserve">however do not be alarmed if it is not as there are many factors involved in healing.  Although your glasses will no longer be correct, you can continue to wear them if they help or you can have your optician remove the lens from in front of your surgery eye (this may not work well if you still have a high prescription in the other eye).   Over the counter reading glasses may help with near work initially; it is recommended to wait about </w:t>
      </w:r>
      <w:r w:rsidR="00D972A4">
        <w:t>5-</w:t>
      </w:r>
      <w:r>
        <w:t xml:space="preserve">6 weeks after surgery before updating glasses.  </w:t>
      </w:r>
    </w:p>
    <w:p w14:paraId="33A63E59" w14:textId="77777777" w:rsidR="007A542A" w:rsidRDefault="007A542A" w:rsidP="007A542A"/>
    <w:p w14:paraId="0BB2B87F" w14:textId="77777777" w:rsidR="007A542A" w:rsidRDefault="007A542A" w:rsidP="007A542A">
      <w:r>
        <w:t>10.</w:t>
      </w:r>
      <w:r>
        <w:tab/>
      </w:r>
      <w:r w:rsidRPr="0092672B">
        <w:rPr>
          <w:i/>
          <w:u w:val="single"/>
        </w:rPr>
        <w:t>Can I travel after surgery</w:t>
      </w:r>
      <w:r>
        <w:t>?</w:t>
      </w:r>
    </w:p>
    <w:p w14:paraId="625CA3A5" w14:textId="6E130C64" w:rsidR="007A542A" w:rsidRDefault="007A542A" w:rsidP="007A542A">
      <w:r>
        <w:t xml:space="preserve">A.  Extended/international travel is not advised for the </w:t>
      </w:r>
      <w:r w:rsidR="00D06ACE">
        <w:t>first six weeks after surgery (discuss with staff if you do have travel plans</w:t>
      </w:r>
      <w:r w:rsidR="00FD03E9">
        <w:t>, travel insurance may be affected by surgery).</w:t>
      </w:r>
    </w:p>
    <w:p w14:paraId="16FEE409" w14:textId="77777777" w:rsidR="007A542A" w:rsidRDefault="007A542A" w:rsidP="007A542A"/>
    <w:p w14:paraId="4B7EE0BF" w14:textId="77777777" w:rsidR="007A542A" w:rsidRDefault="007A542A" w:rsidP="007A542A">
      <w:r>
        <w:t xml:space="preserve">11.  </w:t>
      </w:r>
      <w:r w:rsidRPr="0092672B">
        <w:rPr>
          <w:i/>
          <w:u w:val="single"/>
        </w:rPr>
        <w:t>Are there any tips for instilling drops</w:t>
      </w:r>
      <w:r>
        <w:t>?</w:t>
      </w:r>
    </w:p>
    <w:p w14:paraId="5D80D10F" w14:textId="41A149F2" w:rsidR="007A542A" w:rsidRDefault="007A542A" w:rsidP="007A542A">
      <w:r>
        <w:t xml:space="preserve">A. It is generally best to pull your lower lid down to form a “pouch”, look up and instill one drop.  Some people find it easier to lie down and look up.  Be careful not to touch tip of bottle to lid/lashes and </w:t>
      </w:r>
      <w:r w:rsidRPr="00AF7F4D">
        <w:rPr>
          <w:u w:val="single"/>
        </w:rPr>
        <w:t>always wait 5 minutes between types of drops</w:t>
      </w:r>
      <w:r>
        <w:t xml:space="preserve">.  </w:t>
      </w:r>
      <w:r w:rsidR="00325AB8">
        <w:t xml:space="preserve">Drops that are to be used multiple times during the day need to be spaced out throughout the day.  </w:t>
      </w:r>
      <w:r>
        <w:t>If you were using glaucoma drops before surgery, these should be continued.  It is common for drops to sting for ~1 minute after instilling.  There are refills on your prescription for the surgery drops</w:t>
      </w:r>
      <w:r w:rsidR="009133B4">
        <w:t>.</w:t>
      </w:r>
    </w:p>
    <w:p w14:paraId="31E105D7" w14:textId="77777777" w:rsidR="007A542A" w:rsidRDefault="007A542A" w:rsidP="007A542A"/>
    <w:p w14:paraId="20A9D755" w14:textId="77777777" w:rsidR="007A542A" w:rsidRPr="00702A8B" w:rsidRDefault="007A542A" w:rsidP="007A542A">
      <w:r w:rsidRPr="00702A8B">
        <w:t xml:space="preserve">12.  </w:t>
      </w:r>
      <w:r w:rsidRPr="00707A65">
        <w:rPr>
          <w:i/>
          <w:u w:val="single"/>
        </w:rPr>
        <w:t>What if I still have questions</w:t>
      </w:r>
      <w:r w:rsidRPr="00702A8B">
        <w:t>?</w:t>
      </w:r>
    </w:p>
    <w:p w14:paraId="2EB6A3A2" w14:textId="77777777" w:rsidR="007A542A" w:rsidRPr="00B007C6" w:rsidRDefault="007A542A" w:rsidP="007A542A">
      <w:r w:rsidRPr="00702A8B">
        <w:t xml:space="preserve">A. You may call our office at 403-245-3730 </w:t>
      </w:r>
      <w:proofErr w:type="spellStart"/>
      <w:r w:rsidRPr="00702A8B">
        <w:t>ext</w:t>
      </w:r>
      <w:proofErr w:type="spellEnd"/>
      <w:r w:rsidRPr="00702A8B">
        <w:t xml:space="preserve"> 2 or 0; we will do our best to return any messages within 24 hours.  </w:t>
      </w:r>
      <w:r w:rsidRPr="00702A8B">
        <w:rPr>
          <w:b/>
          <w:highlight w:val="yellow"/>
          <w:u w:val="single"/>
        </w:rPr>
        <w:t>Call immediately if there is a sudden drop in vision, severe pain or discharge</w:t>
      </w:r>
      <w:r>
        <w:rPr>
          <w:b/>
          <w:highlight w:val="yellow"/>
          <w:u w:val="single"/>
        </w:rPr>
        <w:t xml:space="preserve"> or if you are noticing flashes of light or a large </w:t>
      </w:r>
      <w:proofErr w:type="gramStart"/>
      <w:r>
        <w:rPr>
          <w:b/>
          <w:highlight w:val="yellow"/>
          <w:u w:val="single"/>
        </w:rPr>
        <w:t>amount</w:t>
      </w:r>
      <w:proofErr w:type="gramEnd"/>
      <w:r>
        <w:rPr>
          <w:b/>
          <w:highlight w:val="yellow"/>
          <w:u w:val="single"/>
        </w:rPr>
        <w:t xml:space="preserve"> of floaters</w:t>
      </w:r>
      <w:r w:rsidRPr="00702A8B">
        <w:rPr>
          <w:b/>
          <w:highlight w:val="yellow"/>
          <w:u w:val="single"/>
        </w:rPr>
        <w:t>;</w:t>
      </w:r>
      <w:r>
        <w:rPr>
          <w:highlight w:val="yellow"/>
        </w:rPr>
        <w:t xml:space="preserve"> if not during </w:t>
      </w:r>
      <w:r w:rsidRPr="00702A8B">
        <w:rPr>
          <w:highlight w:val="yellow"/>
        </w:rPr>
        <w:t>offic</w:t>
      </w:r>
      <w:r>
        <w:rPr>
          <w:highlight w:val="yellow"/>
        </w:rPr>
        <w:t xml:space="preserve">e hours, you may call </w:t>
      </w:r>
      <w:proofErr w:type="spellStart"/>
      <w:r>
        <w:rPr>
          <w:highlight w:val="yellow"/>
        </w:rPr>
        <w:t>Healthlink</w:t>
      </w:r>
      <w:proofErr w:type="spellEnd"/>
      <w:r>
        <w:rPr>
          <w:highlight w:val="yellow"/>
        </w:rPr>
        <w:t xml:space="preserve"> at 811, see your optometrist or go to the </w:t>
      </w:r>
      <w:proofErr w:type="spellStart"/>
      <w:r>
        <w:rPr>
          <w:highlight w:val="yellow"/>
        </w:rPr>
        <w:t>Rockyview</w:t>
      </w:r>
      <w:proofErr w:type="spellEnd"/>
      <w:r>
        <w:rPr>
          <w:highlight w:val="yellow"/>
        </w:rPr>
        <w:t xml:space="preserve"> Hospital Emergency</w:t>
      </w:r>
      <w:r>
        <w:t>.</w:t>
      </w:r>
    </w:p>
    <w:p w14:paraId="6D8DCD53" w14:textId="77777777" w:rsidR="00E628EC" w:rsidRPr="00E628EC" w:rsidRDefault="00E628EC" w:rsidP="00E628EC">
      <w:pPr>
        <w:rPr>
          <w:rFonts w:eastAsiaTheme="majorEastAsia"/>
        </w:rPr>
      </w:pPr>
    </w:p>
    <w:p w14:paraId="5AC086E5" w14:textId="56570D49" w:rsidR="004723FF" w:rsidRDefault="00A72DDA" w:rsidP="007D7521">
      <w:pPr>
        <w:ind w:left="-720"/>
        <w:rPr>
          <w:noProof/>
          <w:lang w:val="en-US"/>
        </w:rPr>
      </w:pPr>
      <w:r>
        <w:tab/>
      </w:r>
    </w:p>
    <w:p w14:paraId="2703D86F" w14:textId="0B3AA016" w:rsidR="004723FF" w:rsidRPr="0030639F" w:rsidRDefault="004723FF" w:rsidP="0030639F">
      <w:pPr>
        <w:widowControl w:val="0"/>
        <w:autoSpaceDE w:val="0"/>
        <w:autoSpaceDN w:val="0"/>
        <w:adjustRightInd w:val="0"/>
        <w:spacing w:line="280" w:lineRule="atLeast"/>
        <w:rPr>
          <w:rFonts w:ascii="Times" w:eastAsia="Calibri" w:hAnsi="Times" w:cs="Times"/>
          <w:color w:val="000000"/>
          <w:sz w:val="24"/>
          <w:szCs w:val="24"/>
          <w:lang w:val="en-US" w:eastAsia="en-CA"/>
        </w:rPr>
      </w:pPr>
    </w:p>
    <w:sectPr w:rsidR="004723FF" w:rsidRPr="0030639F" w:rsidSect="00A25EAF">
      <w:headerReference w:type="default" r:id="rId11"/>
      <w:pgSz w:w="12240" w:h="15840"/>
      <w:pgMar w:top="0" w:right="864" w:bottom="0" w:left="851" w:header="1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8563B" w14:textId="77777777" w:rsidR="00D951A7" w:rsidRDefault="00D951A7" w:rsidP="000030DE">
      <w:r>
        <w:separator/>
      </w:r>
    </w:p>
  </w:endnote>
  <w:endnote w:type="continuationSeparator" w:id="0">
    <w:p w14:paraId="765BE5EC" w14:textId="77777777" w:rsidR="00D951A7" w:rsidRDefault="00D951A7" w:rsidP="0000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49EAC" w14:textId="77777777" w:rsidR="00D951A7" w:rsidRDefault="00D951A7" w:rsidP="000030DE">
      <w:r>
        <w:separator/>
      </w:r>
    </w:p>
  </w:footnote>
  <w:footnote w:type="continuationSeparator" w:id="0">
    <w:p w14:paraId="7AC2C3CB" w14:textId="77777777" w:rsidR="00D951A7" w:rsidRDefault="00D951A7" w:rsidP="0000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BD88" w14:textId="4E509C25" w:rsidR="009C3C23" w:rsidRDefault="009C3C23" w:rsidP="00E628EC">
    <w:pPr>
      <w:pStyle w:val="Header"/>
      <w:tabs>
        <w:tab w:val="clear" w:pos="4680"/>
        <w:tab w:val="clear" w:pos="9360"/>
        <w:tab w:val="left" w:pos="1972"/>
      </w:tabs>
      <w:ind w:hanging="540"/>
      <w:rPr>
        <w:rFonts w:ascii="Times New Roman" w:hAnsi="Times New Roman"/>
        <w:i/>
      </w:rPr>
    </w:pPr>
  </w:p>
  <w:p w14:paraId="57CB838F" w14:textId="77777777" w:rsidR="009C3C23" w:rsidRDefault="009C3C23" w:rsidP="00E628EC">
    <w:pPr>
      <w:pStyle w:val="Header"/>
      <w:tabs>
        <w:tab w:val="clear" w:pos="4680"/>
        <w:tab w:val="clear" w:pos="9360"/>
        <w:tab w:val="left" w:pos="1972"/>
      </w:tabs>
      <w:ind w:hanging="540"/>
      <w:rPr>
        <w:rFonts w:ascii="Times New Roman" w:hAnsi="Times New Roman"/>
        <w:i/>
      </w:rPr>
    </w:pPr>
  </w:p>
  <w:p w14:paraId="147FC7EF" w14:textId="77777777" w:rsidR="009C3C23" w:rsidRPr="00A02E71" w:rsidRDefault="009C3C23" w:rsidP="00E628EC">
    <w:pPr>
      <w:pStyle w:val="Header"/>
      <w:tabs>
        <w:tab w:val="clear" w:pos="4680"/>
        <w:tab w:val="clear" w:pos="9360"/>
        <w:tab w:val="left" w:pos="1972"/>
      </w:tabs>
      <w:ind w:hanging="540"/>
      <w:rPr>
        <w:rFonts w:ascii="Times New Roman" w:hAnsi="Times New Roman"/>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58D5"/>
    <w:multiLevelType w:val="hybridMultilevel"/>
    <w:tmpl w:val="562EA3E8"/>
    <w:lvl w:ilvl="0" w:tplc="E6DAC1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24708"/>
    <w:multiLevelType w:val="hybridMultilevel"/>
    <w:tmpl w:val="AB4E4398"/>
    <w:lvl w:ilvl="0" w:tplc="6DAA7E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C5E2C"/>
    <w:multiLevelType w:val="hybridMultilevel"/>
    <w:tmpl w:val="73AE4BFC"/>
    <w:lvl w:ilvl="0" w:tplc="04090009">
      <w:start w:val="1"/>
      <w:numFmt w:val="bullet"/>
      <w:lvlText w:val=""/>
      <w:lvlJc w:val="left"/>
      <w:pPr>
        <w:tabs>
          <w:tab w:val="num" w:pos="720"/>
        </w:tabs>
        <w:ind w:left="720" w:hanging="360"/>
      </w:pPr>
      <w:rPr>
        <w:rFonts w:ascii="Wingdings" w:hAnsi="Wingdings" w:hint="default"/>
      </w:rPr>
    </w:lvl>
    <w:lvl w:ilvl="1" w:tplc="5D064680">
      <w:start w:val="1"/>
      <w:numFmt w:val="bullet"/>
      <w:lvlText w:val="-"/>
      <w:lvlJc w:val="left"/>
      <w:pPr>
        <w:ind w:left="1440" w:hanging="360"/>
      </w:pPr>
      <w:rPr>
        <w:rFonts w:ascii="Times New Roman" w:eastAsia="Cambria"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B3310"/>
    <w:multiLevelType w:val="hybridMultilevel"/>
    <w:tmpl w:val="330EE76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24B256D"/>
    <w:multiLevelType w:val="hybridMultilevel"/>
    <w:tmpl w:val="E914280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5606311"/>
    <w:multiLevelType w:val="hybridMultilevel"/>
    <w:tmpl w:val="96FA9E06"/>
    <w:lvl w:ilvl="0" w:tplc="CB96E2A4">
      <w:start w:val="1"/>
      <w:numFmt w:val="decimal"/>
      <w:lvlText w:val="%1."/>
      <w:lvlJc w:val="left"/>
      <w:pPr>
        <w:ind w:left="720" w:hanging="360"/>
      </w:pPr>
      <w:rPr>
        <w:rFonts w:ascii="Times New Roman" w:eastAsia="Times"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30690"/>
    <w:multiLevelType w:val="hybridMultilevel"/>
    <w:tmpl w:val="D5B414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44363C"/>
    <w:multiLevelType w:val="hybridMultilevel"/>
    <w:tmpl w:val="D53C18A2"/>
    <w:lvl w:ilvl="0" w:tplc="5DE0E3A6">
      <w:start w:val="1"/>
      <w:numFmt w:val="decimal"/>
      <w:lvlText w:val="%1."/>
      <w:lvlJc w:val="left"/>
      <w:pPr>
        <w:tabs>
          <w:tab w:val="num" w:pos="720"/>
        </w:tabs>
        <w:ind w:left="720" w:hanging="720"/>
      </w:pPr>
      <w:rPr>
        <w:rFonts w:ascii="Times New Roman" w:hAnsi="Times New Roman" w:cs="Times New Roman" w:hint="default"/>
        <w:b/>
        <w:i w:val="0"/>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4593A0B"/>
    <w:multiLevelType w:val="hybridMultilevel"/>
    <w:tmpl w:val="D404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01E54"/>
    <w:multiLevelType w:val="hybridMultilevel"/>
    <w:tmpl w:val="F936160C"/>
    <w:lvl w:ilvl="0" w:tplc="1ABAB3E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D17AC8"/>
    <w:multiLevelType w:val="hybridMultilevel"/>
    <w:tmpl w:val="2772AE98"/>
    <w:lvl w:ilvl="0" w:tplc="04090005">
      <w:start w:val="1"/>
      <w:numFmt w:val="bullet"/>
      <w:lvlText w:val=""/>
      <w:lvlJc w:val="left"/>
      <w:pPr>
        <w:ind w:left="1141" w:hanging="360"/>
      </w:pPr>
      <w:rPr>
        <w:rFonts w:ascii="Wingdings" w:hAnsi="Wingdings" w:hint="default"/>
      </w:rPr>
    </w:lvl>
    <w:lvl w:ilvl="1" w:tplc="04090003" w:tentative="1">
      <w:start w:val="1"/>
      <w:numFmt w:val="bullet"/>
      <w:lvlText w:val="o"/>
      <w:lvlJc w:val="left"/>
      <w:pPr>
        <w:ind w:left="1861" w:hanging="360"/>
      </w:pPr>
      <w:rPr>
        <w:rFonts w:ascii="Courier New" w:hAnsi="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1" w15:restartNumberingAfterBreak="0">
    <w:nsid w:val="4FBA65FC"/>
    <w:multiLevelType w:val="hybridMultilevel"/>
    <w:tmpl w:val="472E1004"/>
    <w:lvl w:ilvl="0" w:tplc="ADFAD948">
      <w:start w:val="1"/>
      <w:numFmt w:val="bullet"/>
      <w:pStyle w:val="ListParagraph"/>
      <w:lvlText w:val=""/>
      <w:lvlJc w:val="left"/>
      <w:pPr>
        <w:ind w:left="1440" w:hanging="360"/>
      </w:pPr>
      <w:rPr>
        <w:rFonts w:ascii="Symbol" w:eastAsiaTheme="minorHAnsi" w:hAnsi="Symbol" w:cstheme="minorBidi" w:hint="default"/>
        <w:b/>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52771FB"/>
    <w:multiLevelType w:val="hybridMultilevel"/>
    <w:tmpl w:val="EB2C7C46"/>
    <w:lvl w:ilvl="0" w:tplc="0AC0AFB0">
      <w:start w:val="1"/>
      <w:numFmt w:val="decimal"/>
      <w:lvlText w:val="%1."/>
      <w:lvlJc w:val="left"/>
      <w:pPr>
        <w:ind w:left="720" w:hanging="360"/>
      </w:pPr>
      <w:rPr>
        <w:rFonts w:ascii="Times New Roman" w:eastAsia="Times"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6081E"/>
    <w:multiLevelType w:val="hybridMultilevel"/>
    <w:tmpl w:val="1B225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52545"/>
    <w:multiLevelType w:val="hybridMultilevel"/>
    <w:tmpl w:val="050E61D6"/>
    <w:lvl w:ilvl="0" w:tplc="BD4A3C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3541EC"/>
    <w:multiLevelType w:val="hybridMultilevel"/>
    <w:tmpl w:val="9E5A5022"/>
    <w:lvl w:ilvl="0" w:tplc="04090001">
      <w:start w:val="1"/>
      <w:numFmt w:val="bullet"/>
      <w:lvlText w:val=""/>
      <w:lvlJc w:val="left"/>
      <w:pPr>
        <w:ind w:left="1086" w:hanging="360"/>
      </w:pPr>
      <w:rPr>
        <w:rFonts w:ascii="Symbol" w:hAnsi="Symbol" w:hint="default"/>
      </w:rPr>
    </w:lvl>
    <w:lvl w:ilvl="1" w:tplc="04090003" w:tentative="1">
      <w:start w:val="1"/>
      <w:numFmt w:val="bullet"/>
      <w:lvlText w:val="o"/>
      <w:lvlJc w:val="left"/>
      <w:pPr>
        <w:ind w:left="1806" w:hanging="360"/>
      </w:pPr>
      <w:rPr>
        <w:rFonts w:ascii="Courier New" w:hAnsi="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6" w15:restartNumberingAfterBreak="0">
    <w:nsid w:val="768E7623"/>
    <w:multiLevelType w:val="hybridMultilevel"/>
    <w:tmpl w:val="3F32C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7E48B9"/>
    <w:multiLevelType w:val="hybridMultilevel"/>
    <w:tmpl w:val="6C14A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89653B"/>
    <w:multiLevelType w:val="singleLevel"/>
    <w:tmpl w:val="EBA2490A"/>
    <w:lvl w:ilvl="0">
      <w:start w:val="2"/>
      <w:numFmt w:val="decimal"/>
      <w:lvlText w:val="%1."/>
      <w:lvlJc w:val="left"/>
      <w:pPr>
        <w:tabs>
          <w:tab w:val="num" w:pos="360"/>
        </w:tabs>
        <w:ind w:left="360" w:hanging="360"/>
      </w:pPr>
      <w:rPr>
        <w:rFonts w:ascii="Times New Roman" w:hAnsi="Times New Roman" w:cs="Times New Roman" w:hint="default"/>
        <w:b/>
        <w:i w:val="0"/>
      </w:rPr>
    </w:lvl>
  </w:abstractNum>
  <w:abstractNum w:abstractNumId="19" w15:restartNumberingAfterBreak="0">
    <w:nsid w:val="7D8E0A65"/>
    <w:multiLevelType w:val="hybridMultilevel"/>
    <w:tmpl w:val="E1D2C7EC"/>
    <w:lvl w:ilvl="0" w:tplc="EF2AE7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19207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1046712">
    <w:abstractNumId w:val="18"/>
    <w:lvlOverride w:ilvl="0">
      <w:startOverride w:val="2"/>
    </w:lvlOverride>
  </w:num>
  <w:num w:numId="3" w16cid:durableId="1667399208">
    <w:abstractNumId w:val="9"/>
  </w:num>
  <w:num w:numId="4" w16cid:durableId="77679627">
    <w:abstractNumId w:val="2"/>
  </w:num>
  <w:num w:numId="5" w16cid:durableId="954215943">
    <w:abstractNumId w:val="3"/>
  </w:num>
  <w:num w:numId="6" w16cid:durableId="1184780412">
    <w:abstractNumId w:val="17"/>
  </w:num>
  <w:num w:numId="7" w16cid:durableId="955989354">
    <w:abstractNumId w:val="19"/>
  </w:num>
  <w:num w:numId="8" w16cid:durableId="937255951">
    <w:abstractNumId w:val="4"/>
  </w:num>
  <w:num w:numId="9" w16cid:durableId="7172835">
    <w:abstractNumId w:val="7"/>
  </w:num>
  <w:num w:numId="10" w16cid:durableId="1118449410">
    <w:abstractNumId w:val="10"/>
  </w:num>
  <w:num w:numId="11" w16cid:durableId="1315182199">
    <w:abstractNumId w:val="13"/>
  </w:num>
  <w:num w:numId="12" w16cid:durableId="1554003458">
    <w:abstractNumId w:val="15"/>
  </w:num>
  <w:num w:numId="13" w16cid:durableId="1857961364">
    <w:abstractNumId w:val="8"/>
  </w:num>
  <w:num w:numId="14" w16cid:durableId="1183324386">
    <w:abstractNumId w:val="6"/>
  </w:num>
  <w:num w:numId="15" w16cid:durableId="814566346">
    <w:abstractNumId w:val="16"/>
  </w:num>
  <w:num w:numId="16" w16cid:durableId="757336151">
    <w:abstractNumId w:val="14"/>
  </w:num>
  <w:num w:numId="17" w16cid:durableId="1422943634">
    <w:abstractNumId w:val="11"/>
  </w:num>
  <w:num w:numId="18" w16cid:durableId="397553410">
    <w:abstractNumId w:val="1"/>
  </w:num>
  <w:num w:numId="19" w16cid:durableId="1482304862">
    <w:abstractNumId w:val="0"/>
  </w:num>
  <w:num w:numId="20" w16cid:durableId="1566337552">
    <w:abstractNumId w:val="12"/>
  </w:num>
  <w:num w:numId="21" w16cid:durableId="1136532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DE"/>
    <w:rsid w:val="000030DE"/>
    <w:rsid w:val="00006872"/>
    <w:rsid w:val="00010F0E"/>
    <w:rsid w:val="00012856"/>
    <w:rsid w:val="0002314E"/>
    <w:rsid w:val="00023B12"/>
    <w:rsid w:val="00035B60"/>
    <w:rsid w:val="0004206F"/>
    <w:rsid w:val="00055E25"/>
    <w:rsid w:val="000579ED"/>
    <w:rsid w:val="000838E1"/>
    <w:rsid w:val="00083F87"/>
    <w:rsid w:val="000A51C7"/>
    <w:rsid w:val="000B64B7"/>
    <w:rsid w:val="000C4055"/>
    <w:rsid w:val="000E4435"/>
    <w:rsid w:val="001078AA"/>
    <w:rsid w:val="00107CF8"/>
    <w:rsid w:val="00130C71"/>
    <w:rsid w:val="00136A82"/>
    <w:rsid w:val="00140E25"/>
    <w:rsid w:val="001440F0"/>
    <w:rsid w:val="00145158"/>
    <w:rsid w:val="00153289"/>
    <w:rsid w:val="00160CB7"/>
    <w:rsid w:val="00172079"/>
    <w:rsid w:val="00172E9A"/>
    <w:rsid w:val="00183238"/>
    <w:rsid w:val="00191EF0"/>
    <w:rsid w:val="001941C7"/>
    <w:rsid w:val="001974A3"/>
    <w:rsid w:val="00197E5E"/>
    <w:rsid w:val="001A744A"/>
    <w:rsid w:val="001B59C0"/>
    <w:rsid w:val="001B66D3"/>
    <w:rsid w:val="001C1A28"/>
    <w:rsid w:val="001C1F3F"/>
    <w:rsid w:val="001C7711"/>
    <w:rsid w:val="001D0BE7"/>
    <w:rsid w:val="001D0F98"/>
    <w:rsid w:val="001D4255"/>
    <w:rsid w:val="001E1008"/>
    <w:rsid w:val="001E4C07"/>
    <w:rsid w:val="001F59BC"/>
    <w:rsid w:val="001F5D93"/>
    <w:rsid w:val="00205696"/>
    <w:rsid w:val="00215106"/>
    <w:rsid w:val="00221CA7"/>
    <w:rsid w:val="00227F58"/>
    <w:rsid w:val="0025068C"/>
    <w:rsid w:val="00254A13"/>
    <w:rsid w:val="00263525"/>
    <w:rsid w:val="00273694"/>
    <w:rsid w:val="0028204A"/>
    <w:rsid w:val="00293417"/>
    <w:rsid w:val="002A715B"/>
    <w:rsid w:val="002C04CC"/>
    <w:rsid w:val="002C7B6F"/>
    <w:rsid w:val="002D13A7"/>
    <w:rsid w:val="0030639F"/>
    <w:rsid w:val="00312108"/>
    <w:rsid w:val="00315591"/>
    <w:rsid w:val="00317AF7"/>
    <w:rsid w:val="00325AB8"/>
    <w:rsid w:val="00343B71"/>
    <w:rsid w:val="003609F1"/>
    <w:rsid w:val="003648AA"/>
    <w:rsid w:val="00364E4E"/>
    <w:rsid w:val="00382D9F"/>
    <w:rsid w:val="003949D4"/>
    <w:rsid w:val="00396970"/>
    <w:rsid w:val="003B5320"/>
    <w:rsid w:val="003C5025"/>
    <w:rsid w:val="003D6D16"/>
    <w:rsid w:val="003E0172"/>
    <w:rsid w:val="003E0944"/>
    <w:rsid w:val="003F7462"/>
    <w:rsid w:val="0041178D"/>
    <w:rsid w:val="004130F8"/>
    <w:rsid w:val="00422741"/>
    <w:rsid w:val="00445782"/>
    <w:rsid w:val="0044715B"/>
    <w:rsid w:val="00460122"/>
    <w:rsid w:val="004631C5"/>
    <w:rsid w:val="004723FF"/>
    <w:rsid w:val="00472C85"/>
    <w:rsid w:val="0048028E"/>
    <w:rsid w:val="00492FF4"/>
    <w:rsid w:val="004B5F84"/>
    <w:rsid w:val="004C4A19"/>
    <w:rsid w:val="004D4C5D"/>
    <w:rsid w:val="004F4722"/>
    <w:rsid w:val="0051213C"/>
    <w:rsid w:val="00513303"/>
    <w:rsid w:val="00524C15"/>
    <w:rsid w:val="00544546"/>
    <w:rsid w:val="00562101"/>
    <w:rsid w:val="00574981"/>
    <w:rsid w:val="00581945"/>
    <w:rsid w:val="00582828"/>
    <w:rsid w:val="00583D5B"/>
    <w:rsid w:val="00587F2F"/>
    <w:rsid w:val="005908FA"/>
    <w:rsid w:val="005B21C8"/>
    <w:rsid w:val="005B2211"/>
    <w:rsid w:val="005D0B90"/>
    <w:rsid w:val="005E5300"/>
    <w:rsid w:val="005E6141"/>
    <w:rsid w:val="005F0AE6"/>
    <w:rsid w:val="005F2A41"/>
    <w:rsid w:val="006067A6"/>
    <w:rsid w:val="00614BD8"/>
    <w:rsid w:val="00624B03"/>
    <w:rsid w:val="00630DED"/>
    <w:rsid w:val="006337E3"/>
    <w:rsid w:val="00646655"/>
    <w:rsid w:val="006621FE"/>
    <w:rsid w:val="00665B0E"/>
    <w:rsid w:val="00677266"/>
    <w:rsid w:val="00683C90"/>
    <w:rsid w:val="006923AF"/>
    <w:rsid w:val="0069484F"/>
    <w:rsid w:val="006959F2"/>
    <w:rsid w:val="006A0908"/>
    <w:rsid w:val="006A57E3"/>
    <w:rsid w:val="006B7E3B"/>
    <w:rsid w:val="006D076F"/>
    <w:rsid w:val="006F0D4D"/>
    <w:rsid w:val="006F1575"/>
    <w:rsid w:val="007019FA"/>
    <w:rsid w:val="00703226"/>
    <w:rsid w:val="00703ABA"/>
    <w:rsid w:val="00704BFD"/>
    <w:rsid w:val="0075068A"/>
    <w:rsid w:val="00754E90"/>
    <w:rsid w:val="00763E07"/>
    <w:rsid w:val="00772CFD"/>
    <w:rsid w:val="007A181B"/>
    <w:rsid w:val="007A1E47"/>
    <w:rsid w:val="007A542A"/>
    <w:rsid w:val="007B4DE0"/>
    <w:rsid w:val="007D1975"/>
    <w:rsid w:val="007D7521"/>
    <w:rsid w:val="007E060E"/>
    <w:rsid w:val="00802E78"/>
    <w:rsid w:val="008053CB"/>
    <w:rsid w:val="00831499"/>
    <w:rsid w:val="00837092"/>
    <w:rsid w:val="00837C29"/>
    <w:rsid w:val="00864CC7"/>
    <w:rsid w:val="00865FAD"/>
    <w:rsid w:val="008730E1"/>
    <w:rsid w:val="00877999"/>
    <w:rsid w:val="00882F26"/>
    <w:rsid w:val="0089379A"/>
    <w:rsid w:val="008945B0"/>
    <w:rsid w:val="00895A61"/>
    <w:rsid w:val="008A46A6"/>
    <w:rsid w:val="008A52EC"/>
    <w:rsid w:val="008B15E2"/>
    <w:rsid w:val="008B55AF"/>
    <w:rsid w:val="008B629F"/>
    <w:rsid w:val="008C3A96"/>
    <w:rsid w:val="008C3E7B"/>
    <w:rsid w:val="008C5390"/>
    <w:rsid w:val="008C7DC1"/>
    <w:rsid w:val="008F62A7"/>
    <w:rsid w:val="008F6EED"/>
    <w:rsid w:val="00900BC5"/>
    <w:rsid w:val="009133B4"/>
    <w:rsid w:val="0092251A"/>
    <w:rsid w:val="00924FDB"/>
    <w:rsid w:val="00925366"/>
    <w:rsid w:val="00933AFC"/>
    <w:rsid w:val="00936623"/>
    <w:rsid w:val="009432D6"/>
    <w:rsid w:val="00964139"/>
    <w:rsid w:val="00964F30"/>
    <w:rsid w:val="009725B4"/>
    <w:rsid w:val="00973AD9"/>
    <w:rsid w:val="00982872"/>
    <w:rsid w:val="0099003C"/>
    <w:rsid w:val="00994248"/>
    <w:rsid w:val="0099558E"/>
    <w:rsid w:val="009C1EC6"/>
    <w:rsid w:val="009C3C23"/>
    <w:rsid w:val="009D4C33"/>
    <w:rsid w:val="009E2F23"/>
    <w:rsid w:val="009F6B51"/>
    <w:rsid w:val="00A02E71"/>
    <w:rsid w:val="00A11057"/>
    <w:rsid w:val="00A110D1"/>
    <w:rsid w:val="00A14F0B"/>
    <w:rsid w:val="00A25EAF"/>
    <w:rsid w:val="00A32E40"/>
    <w:rsid w:val="00A34E2B"/>
    <w:rsid w:val="00A425FD"/>
    <w:rsid w:val="00A715DB"/>
    <w:rsid w:val="00A72DDA"/>
    <w:rsid w:val="00A7710D"/>
    <w:rsid w:val="00A81F6C"/>
    <w:rsid w:val="00A971FE"/>
    <w:rsid w:val="00AA0ADB"/>
    <w:rsid w:val="00AA2B4A"/>
    <w:rsid w:val="00AA46CE"/>
    <w:rsid w:val="00AA7149"/>
    <w:rsid w:val="00AB29EB"/>
    <w:rsid w:val="00AC3ABF"/>
    <w:rsid w:val="00AD56C4"/>
    <w:rsid w:val="00AE69FB"/>
    <w:rsid w:val="00AE6FAE"/>
    <w:rsid w:val="00B02396"/>
    <w:rsid w:val="00B2003A"/>
    <w:rsid w:val="00B25DFF"/>
    <w:rsid w:val="00B26812"/>
    <w:rsid w:val="00B35D9C"/>
    <w:rsid w:val="00B36386"/>
    <w:rsid w:val="00B45BD8"/>
    <w:rsid w:val="00B4638F"/>
    <w:rsid w:val="00B476A0"/>
    <w:rsid w:val="00B660DF"/>
    <w:rsid w:val="00B70A6F"/>
    <w:rsid w:val="00B73261"/>
    <w:rsid w:val="00B76AF7"/>
    <w:rsid w:val="00BA6DF7"/>
    <w:rsid w:val="00BB3A4F"/>
    <w:rsid w:val="00BC01B8"/>
    <w:rsid w:val="00BE0DA1"/>
    <w:rsid w:val="00BF4932"/>
    <w:rsid w:val="00C00445"/>
    <w:rsid w:val="00C042E4"/>
    <w:rsid w:val="00C07083"/>
    <w:rsid w:val="00C07652"/>
    <w:rsid w:val="00C109BF"/>
    <w:rsid w:val="00C17117"/>
    <w:rsid w:val="00C20FB2"/>
    <w:rsid w:val="00C34F37"/>
    <w:rsid w:val="00C571FE"/>
    <w:rsid w:val="00C57344"/>
    <w:rsid w:val="00C66468"/>
    <w:rsid w:val="00C67666"/>
    <w:rsid w:val="00C7524B"/>
    <w:rsid w:val="00C86564"/>
    <w:rsid w:val="00C87F77"/>
    <w:rsid w:val="00C97137"/>
    <w:rsid w:val="00CA178E"/>
    <w:rsid w:val="00D01D5C"/>
    <w:rsid w:val="00D058C9"/>
    <w:rsid w:val="00D06ACE"/>
    <w:rsid w:val="00D22546"/>
    <w:rsid w:val="00D42157"/>
    <w:rsid w:val="00D53FEF"/>
    <w:rsid w:val="00D55A89"/>
    <w:rsid w:val="00D567ED"/>
    <w:rsid w:val="00D64216"/>
    <w:rsid w:val="00D8510C"/>
    <w:rsid w:val="00D91AA8"/>
    <w:rsid w:val="00D951A7"/>
    <w:rsid w:val="00D972A4"/>
    <w:rsid w:val="00DA32DA"/>
    <w:rsid w:val="00DA73CE"/>
    <w:rsid w:val="00DC190B"/>
    <w:rsid w:val="00DC644A"/>
    <w:rsid w:val="00DD1863"/>
    <w:rsid w:val="00DE66E8"/>
    <w:rsid w:val="00DF16BE"/>
    <w:rsid w:val="00E3624D"/>
    <w:rsid w:val="00E40626"/>
    <w:rsid w:val="00E45739"/>
    <w:rsid w:val="00E628EC"/>
    <w:rsid w:val="00E67243"/>
    <w:rsid w:val="00E67958"/>
    <w:rsid w:val="00E84A9E"/>
    <w:rsid w:val="00E866F6"/>
    <w:rsid w:val="00E90E57"/>
    <w:rsid w:val="00E94905"/>
    <w:rsid w:val="00EA7219"/>
    <w:rsid w:val="00EA7485"/>
    <w:rsid w:val="00EA7BD9"/>
    <w:rsid w:val="00EC3430"/>
    <w:rsid w:val="00EC6F8C"/>
    <w:rsid w:val="00EE0EF6"/>
    <w:rsid w:val="00EF40BE"/>
    <w:rsid w:val="00EF5DC6"/>
    <w:rsid w:val="00F0047F"/>
    <w:rsid w:val="00F14BDE"/>
    <w:rsid w:val="00F222A2"/>
    <w:rsid w:val="00F22909"/>
    <w:rsid w:val="00F30177"/>
    <w:rsid w:val="00F31A6C"/>
    <w:rsid w:val="00F35008"/>
    <w:rsid w:val="00F43474"/>
    <w:rsid w:val="00F5107D"/>
    <w:rsid w:val="00F5118E"/>
    <w:rsid w:val="00F658F2"/>
    <w:rsid w:val="00F83264"/>
    <w:rsid w:val="00FA7FDF"/>
    <w:rsid w:val="00FB3C61"/>
    <w:rsid w:val="00FB7B4A"/>
    <w:rsid w:val="00FC103E"/>
    <w:rsid w:val="00FD03E9"/>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A65CA4"/>
  <w15:docId w15:val="{40D6A257-6320-CD4C-9A7D-3CD2EDF5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DE"/>
    <w:rPr>
      <w:rFonts w:ascii="Lucida Sans Unicode" w:eastAsia="Times New Roman" w:hAnsi="Lucida Sans Unicode"/>
      <w:lang w:eastAsia="en-US"/>
    </w:rPr>
  </w:style>
  <w:style w:type="paragraph" w:styleId="Heading1">
    <w:name w:val="heading 1"/>
    <w:basedOn w:val="Normal"/>
    <w:next w:val="Normal"/>
    <w:link w:val="Heading1Char"/>
    <w:uiPriority w:val="9"/>
    <w:qFormat/>
    <w:rsid w:val="00010F0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nhideWhenUsed/>
    <w:qFormat/>
    <w:rsid w:val="000030DE"/>
    <w:pPr>
      <w:keepNext/>
      <w:outlineLvl w:val="2"/>
    </w:pPr>
    <w:rPr>
      <w:rFonts w:ascii="Times New Roman" w:hAnsi="Times New Roman"/>
      <w:b/>
    </w:rPr>
  </w:style>
  <w:style w:type="paragraph" w:styleId="Heading6">
    <w:name w:val="heading 6"/>
    <w:basedOn w:val="Normal"/>
    <w:next w:val="Normal"/>
    <w:link w:val="Heading6Char"/>
    <w:uiPriority w:val="9"/>
    <w:semiHidden/>
    <w:unhideWhenUsed/>
    <w:qFormat/>
    <w:rsid w:val="0020569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10F0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0DE"/>
    <w:rPr>
      <w:rFonts w:ascii="Tahoma" w:hAnsi="Tahoma" w:cs="Tahoma"/>
      <w:sz w:val="16"/>
      <w:szCs w:val="16"/>
    </w:rPr>
  </w:style>
  <w:style w:type="character" w:customStyle="1" w:styleId="BalloonTextChar">
    <w:name w:val="Balloon Text Char"/>
    <w:basedOn w:val="DefaultParagraphFont"/>
    <w:link w:val="BalloonText"/>
    <w:uiPriority w:val="99"/>
    <w:semiHidden/>
    <w:rsid w:val="000030DE"/>
    <w:rPr>
      <w:rFonts w:ascii="Tahoma" w:hAnsi="Tahoma" w:cs="Tahoma"/>
      <w:sz w:val="16"/>
      <w:szCs w:val="16"/>
    </w:rPr>
  </w:style>
  <w:style w:type="character" w:customStyle="1" w:styleId="Heading3Char">
    <w:name w:val="Heading 3 Char"/>
    <w:basedOn w:val="DefaultParagraphFont"/>
    <w:link w:val="Heading3"/>
    <w:rsid w:val="000030DE"/>
    <w:rPr>
      <w:rFonts w:ascii="Times New Roman" w:eastAsia="Times New Roman" w:hAnsi="Times New Roman" w:cs="Times New Roman"/>
      <w:b/>
      <w:sz w:val="20"/>
      <w:szCs w:val="20"/>
      <w:lang w:val="en-CA"/>
    </w:rPr>
  </w:style>
  <w:style w:type="paragraph" w:styleId="Header">
    <w:name w:val="header"/>
    <w:basedOn w:val="Normal"/>
    <w:link w:val="HeaderChar"/>
    <w:uiPriority w:val="99"/>
    <w:unhideWhenUsed/>
    <w:rsid w:val="000030DE"/>
    <w:pPr>
      <w:tabs>
        <w:tab w:val="center" w:pos="4680"/>
        <w:tab w:val="right" w:pos="9360"/>
      </w:tabs>
    </w:pPr>
  </w:style>
  <w:style w:type="character" w:customStyle="1" w:styleId="HeaderChar">
    <w:name w:val="Header Char"/>
    <w:basedOn w:val="DefaultParagraphFont"/>
    <w:link w:val="Header"/>
    <w:uiPriority w:val="99"/>
    <w:rsid w:val="000030DE"/>
    <w:rPr>
      <w:rFonts w:ascii="Lucida Sans Unicode" w:eastAsia="Times New Roman" w:hAnsi="Lucida Sans Unicode" w:cs="Times New Roman"/>
      <w:sz w:val="20"/>
      <w:szCs w:val="20"/>
      <w:lang w:val="en-CA"/>
    </w:rPr>
  </w:style>
  <w:style w:type="paragraph" w:styleId="Footer">
    <w:name w:val="footer"/>
    <w:basedOn w:val="Normal"/>
    <w:link w:val="FooterChar"/>
    <w:uiPriority w:val="99"/>
    <w:unhideWhenUsed/>
    <w:rsid w:val="000030DE"/>
    <w:pPr>
      <w:tabs>
        <w:tab w:val="center" w:pos="4680"/>
        <w:tab w:val="right" w:pos="9360"/>
      </w:tabs>
    </w:pPr>
  </w:style>
  <w:style w:type="character" w:customStyle="1" w:styleId="FooterChar">
    <w:name w:val="Footer Char"/>
    <w:basedOn w:val="DefaultParagraphFont"/>
    <w:link w:val="Footer"/>
    <w:uiPriority w:val="99"/>
    <w:rsid w:val="000030DE"/>
    <w:rPr>
      <w:rFonts w:ascii="Lucida Sans Unicode" w:eastAsia="Times New Roman" w:hAnsi="Lucida Sans Unicode" w:cs="Times New Roman"/>
      <w:sz w:val="20"/>
      <w:szCs w:val="20"/>
      <w:lang w:val="en-CA"/>
    </w:rPr>
  </w:style>
  <w:style w:type="paragraph" w:styleId="ListParagraph">
    <w:name w:val="List Paragraph"/>
    <w:basedOn w:val="Normal"/>
    <w:uiPriority w:val="99"/>
    <w:qFormat/>
    <w:rsid w:val="009725B4"/>
    <w:pPr>
      <w:numPr>
        <w:numId w:val="17"/>
      </w:numPr>
      <w:contextualSpacing/>
    </w:pPr>
    <w:rPr>
      <w:rFonts w:ascii="Cambria" w:eastAsia="Cambria" w:hAnsi="Cambria"/>
      <w:sz w:val="24"/>
      <w:szCs w:val="24"/>
      <w:lang w:val="en-US"/>
    </w:rPr>
  </w:style>
  <w:style w:type="character" w:customStyle="1" w:styleId="Heading1Char">
    <w:name w:val="Heading 1 Char"/>
    <w:basedOn w:val="DefaultParagraphFont"/>
    <w:link w:val="Heading1"/>
    <w:uiPriority w:val="9"/>
    <w:rsid w:val="00010F0E"/>
    <w:rPr>
      <w:rFonts w:asciiTheme="majorHAnsi" w:eastAsiaTheme="majorEastAsia" w:hAnsiTheme="majorHAnsi" w:cstheme="majorBidi"/>
      <w:color w:val="365F91" w:themeColor="accent1" w:themeShade="BF"/>
      <w:sz w:val="32"/>
      <w:szCs w:val="32"/>
      <w:lang w:eastAsia="en-US"/>
    </w:rPr>
  </w:style>
  <w:style w:type="character" w:customStyle="1" w:styleId="Heading7Char">
    <w:name w:val="Heading 7 Char"/>
    <w:basedOn w:val="DefaultParagraphFont"/>
    <w:link w:val="Heading7"/>
    <w:uiPriority w:val="9"/>
    <w:semiHidden/>
    <w:rsid w:val="00010F0E"/>
    <w:rPr>
      <w:rFonts w:asciiTheme="majorHAnsi" w:eastAsiaTheme="majorEastAsia" w:hAnsiTheme="majorHAnsi" w:cstheme="majorBidi"/>
      <w:i/>
      <w:iCs/>
      <w:color w:val="243F60" w:themeColor="accent1" w:themeShade="7F"/>
      <w:lang w:eastAsia="en-US"/>
    </w:rPr>
  </w:style>
  <w:style w:type="paragraph" w:styleId="BodyText">
    <w:name w:val="Body Text"/>
    <w:basedOn w:val="Normal"/>
    <w:link w:val="BodyTextChar"/>
    <w:rsid w:val="00010F0E"/>
    <w:rPr>
      <w:rFonts w:ascii="Times" w:eastAsia="Times" w:hAnsi="Times"/>
      <w:sz w:val="28"/>
      <w:lang w:val="en-US"/>
    </w:rPr>
  </w:style>
  <w:style w:type="character" w:customStyle="1" w:styleId="BodyTextChar">
    <w:name w:val="Body Text Char"/>
    <w:basedOn w:val="DefaultParagraphFont"/>
    <w:link w:val="BodyText"/>
    <w:rsid w:val="00010F0E"/>
    <w:rPr>
      <w:rFonts w:ascii="Times" w:eastAsia="Times" w:hAnsi="Times"/>
      <w:sz w:val="28"/>
      <w:lang w:val="en-US" w:eastAsia="en-US"/>
    </w:rPr>
  </w:style>
  <w:style w:type="character" w:customStyle="1" w:styleId="Heading6Char">
    <w:name w:val="Heading 6 Char"/>
    <w:basedOn w:val="DefaultParagraphFont"/>
    <w:link w:val="Heading6"/>
    <w:uiPriority w:val="9"/>
    <w:semiHidden/>
    <w:rsid w:val="00205696"/>
    <w:rPr>
      <w:rFonts w:asciiTheme="majorHAnsi" w:eastAsiaTheme="majorEastAsia" w:hAnsiTheme="majorHAnsi" w:cstheme="majorBidi"/>
      <w:color w:val="243F60" w:themeColor="accent1" w:themeShade="7F"/>
      <w:lang w:eastAsia="en-US"/>
    </w:rPr>
  </w:style>
  <w:style w:type="paragraph" w:styleId="BodyTextIndent">
    <w:name w:val="Body Text Indent"/>
    <w:basedOn w:val="Normal"/>
    <w:link w:val="BodyTextIndentChar"/>
    <w:uiPriority w:val="99"/>
    <w:semiHidden/>
    <w:unhideWhenUsed/>
    <w:rsid w:val="00205696"/>
    <w:pPr>
      <w:spacing w:after="120"/>
      <w:ind w:left="360"/>
    </w:pPr>
  </w:style>
  <w:style w:type="character" w:customStyle="1" w:styleId="BodyTextIndentChar">
    <w:name w:val="Body Text Indent Char"/>
    <w:basedOn w:val="DefaultParagraphFont"/>
    <w:link w:val="BodyTextIndent"/>
    <w:uiPriority w:val="99"/>
    <w:semiHidden/>
    <w:rsid w:val="00205696"/>
    <w:rPr>
      <w:rFonts w:ascii="Lucida Sans Unicode" w:eastAsia="Times New Roman" w:hAnsi="Lucida Sans Unicode"/>
      <w:lang w:eastAsia="en-US"/>
    </w:rPr>
  </w:style>
  <w:style w:type="paragraph" w:styleId="Title">
    <w:name w:val="Title"/>
    <w:basedOn w:val="Normal"/>
    <w:link w:val="TitleChar"/>
    <w:qFormat/>
    <w:rsid w:val="00205696"/>
    <w:pPr>
      <w:jc w:val="center"/>
    </w:pPr>
    <w:rPr>
      <w:rFonts w:ascii="Arial" w:eastAsia="Times" w:hAnsi="Arial" w:cs="Arial"/>
      <w:b/>
      <w:sz w:val="36"/>
      <w:szCs w:val="28"/>
      <w:u w:val="single"/>
      <w:lang w:val="en-US"/>
    </w:rPr>
  </w:style>
  <w:style w:type="character" w:customStyle="1" w:styleId="TitleChar">
    <w:name w:val="Title Char"/>
    <w:basedOn w:val="DefaultParagraphFont"/>
    <w:link w:val="Title"/>
    <w:rsid w:val="00205696"/>
    <w:rPr>
      <w:rFonts w:ascii="Arial" w:eastAsia="Times" w:hAnsi="Arial" w:cs="Arial"/>
      <w:b/>
      <w:sz w:val="36"/>
      <w:szCs w:val="28"/>
      <w:u w:val="single"/>
      <w:lang w:val="en-US" w:eastAsia="en-US"/>
    </w:rPr>
  </w:style>
  <w:style w:type="paragraph" w:styleId="Subtitle">
    <w:name w:val="Subtitle"/>
    <w:basedOn w:val="Normal"/>
    <w:link w:val="SubtitleChar"/>
    <w:qFormat/>
    <w:rsid w:val="009725B4"/>
    <w:rPr>
      <w:rFonts w:ascii="Times New Roman" w:eastAsia="Times" w:hAnsi="Times New Roman"/>
      <w:u w:val="single"/>
      <w:lang w:val="en-US"/>
    </w:rPr>
  </w:style>
  <w:style w:type="character" w:customStyle="1" w:styleId="SubtitleChar">
    <w:name w:val="Subtitle Char"/>
    <w:basedOn w:val="DefaultParagraphFont"/>
    <w:link w:val="Subtitle"/>
    <w:rsid w:val="009725B4"/>
    <w:rPr>
      <w:rFonts w:ascii="Times New Roman" w:eastAsia="Times" w:hAnsi="Times New Roman"/>
      <w:u w:val="single"/>
      <w:lang w:val="en-US" w:eastAsia="en-US"/>
    </w:rPr>
  </w:style>
  <w:style w:type="character" w:styleId="Hyperlink">
    <w:name w:val="Hyperlink"/>
    <w:basedOn w:val="DefaultParagraphFont"/>
    <w:uiPriority w:val="99"/>
    <w:unhideWhenUsed/>
    <w:rsid w:val="00382D9F"/>
    <w:rPr>
      <w:color w:val="0000FF" w:themeColor="hyperlink"/>
      <w:u w:val="single"/>
    </w:rPr>
  </w:style>
  <w:style w:type="character" w:styleId="FollowedHyperlink">
    <w:name w:val="FollowedHyperlink"/>
    <w:basedOn w:val="DefaultParagraphFont"/>
    <w:uiPriority w:val="99"/>
    <w:semiHidden/>
    <w:unhideWhenUsed/>
    <w:rsid w:val="00382D9F"/>
    <w:rPr>
      <w:color w:val="800080" w:themeColor="followedHyperlink"/>
      <w:u w:val="single"/>
    </w:rPr>
  </w:style>
  <w:style w:type="character" w:styleId="UnresolvedMention">
    <w:name w:val="Unresolved Mention"/>
    <w:basedOn w:val="DefaultParagraphFont"/>
    <w:uiPriority w:val="99"/>
    <w:semiHidden/>
    <w:unhideWhenUsed/>
    <w:rsid w:val="001E4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46490">
      <w:bodyDiv w:val="1"/>
      <w:marLeft w:val="0"/>
      <w:marRight w:val="0"/>
      <w:marTop w:val="0"/>
      <w:marBottom w:val="0"/>
      <w:divBdr>
        <w:top w:val="none" w:sz="0" w:space="0" w:color="auto"/>
        <w:left w:val="none" w:sz="0" w:space="0" w:color="auto"/>
        <w:bottom w:val="none" w:sz="0" w:space="0" w:color="auto"/>
        <w:right w:val="none" w:sz="0" w:space="0" w:color="auto"/>
      </w:divBdr>
    </w:div>
    <w:div w:id="169561544">
      <w:bodyDiv w:val="1"/>
      <w:marLeft w:val="0"/>
      <w:marRight w:val="0"/>
      <w:marTop w:val="0"/>
      <w:marBottom w:val="0"/>
      <w:divBdr>
        <w:top w:val="none" w:sz="0" w:space="0" w:color="auto"/>
        <w:left w:val="none" w:sz="0" w:space="0" w:color="auto"/>
        <w:bottom w:val="none" w:sz="0" w:space="0" w:color="auto"/>
        <w:right w:val="none" w:sz="0" w:space="0" w:color="auto"/>
      </w:divBdr>
    </w:div>
    <w:div w:id="210773486">
      <w:bodyDiv w:val="1"/>
      <w:marLeft w:val="0"/>
      <w:marRight w:val="0"/>
      <w:marTop w:val="0"/>
      <w:marBottom w:val="0"/>
      <w:divBdr>
        <w:top w:val="none" w:sz="0" w:space="0" w:color="auto"/>
        <w:left w:val="none" w:sz="0" w:space="0" w:color="auto"/>
        <w:bottom w:val="none" w:sz="0" w:space="0" w:color="auto"/>
        <w:right w:val="none" w:sz="0" w:space="0" w:color="auto"/>
      </w:divBdr>
    </w:div>
    <w:div w:id="258606780">
      <w:bodyDiv w:val="1"/>
      <w:marLeft w:val="0"/>
      <w:marRight w:val="0"/>
      <w:marTop w:val="0"/>
      <w:marBottom w:val="0"/>
      <w:divBdr>
        <w:top w:val="none" w:sz="0" w:space="0" w:color="auto"/>
        <w:left w:val="none" w:sz="0" w:space="0" w:color="auto"/>
        <w:bottom w:val="none" w:sz="0" w:space="0" w:color="auto"/>
        <w:right w:val="none" w:sz="0" w:space="0" w:color="auto"/>
      </w:divBdr>
    </w:div>
    <w:div w:id="514269199">
      <w:bodyDiv w:val="1"/>
      <w:marLeft w:val="0"/>
      <w:marRight w:val="0"/>
      <w:marTop w:val="0"/>
      <w:marBottom w:val="0"/>
      <w:divBdr>
        <w:top w:val="none" w:sz="0" w:space="0" w:color="auto"/>
        <w:left w:val="none" w:sz="0" w:space="0" w:color="auto"/>
        <w:bottom w:val="none" w:sz="0" w:space="0" w:color="auto"/>
        <w:right w:val="none" w:sz="0" w:space="0" w:color="auto"/>
      </w:divBdr>
    </w:div>
    <w:div w:id="570967749">
      <w:bodyDiv w:val="1"/>
      <w:marLeft w:val="0"/>
      <w:marRight w:val="0"/>
      <w:marTop w:val="0"/>
      <w:marBottom w:val="0"/>
      <w:divBdr>
        <w:top w:val="none" w:sz="0" w:space="0" w:color="auto"/>
        <w:left w:val="none" w:sz="0" w:space="0" w:color="auto"/>
        <w:bottom w:val="none" w:sz="0" w:space="0" w:color="auto"/>
        <w:right w:val="none" w:sz="0" w:space="0" w:color="auto"/>
      </w:divBdr>
    </w:div>
    <w:div w:id="629894823">
      <w:bodyDiv w:val="1"/>
      <w:marLeft w:val="0"/>
      <w:marRight w:val="0"/>
      <w:marTop w:val="0"/>
      <w:marBottom w:val="0"/>
      <w:divBdr>
        <w:top w:val="none" w:sz="0" w:space="0" w:color="auto"/>
        <w:left w:val="none" w:sz="0" w:space="0" w:color="auto"/>
        <w:bottom w:val="none" w:sz="0" w:space="0" w:color="auto"/>
        <w:right w:val="none" w:sz="0" w:space="0" w:color="auto"/>
      </w:divBdr>
    </w:div>
    <w:div w:id="640694414">
      <w:bodyDiv w:val="1"/>
      <w:marLeft w:val="0"/>
      <w:marRight w:val="0"/>
      <w:marTop w:val="0"/>
      <w:marBottom w:val="0"/>
      <w:divBdr>
        <w:top w:val="none" w:sz="0" w:space="0" w:color="auto"/>
        <w:left w:val="none" w:sz="0" w:space="0" w:color="auto"/>
        <w:bottom w:val="none" w:sz="0" w:space="0" w:color="auto"/>
        <w:right w:val="none" w:sz="0" w:space="0" w:color="auto"/>
      </w:divBdr>
    </w:div>
    <w:div w:id="654841414">
      <w:bodyDiv w:val="1"/>
      <w:marLeft w:val="0"/>
      <w:marRight w:val="0"/>
      <w:marTop w:val="0"/>
      <w:marBottom w:val="0"/>
      <w:divBdr>
        <w:top w:val="none" w:sz="0" w:space="0" w:color="auto"/>
        <w:left w:val="none" w:sz="0" w:space="0" w:color="auto"/>
        <w:bottom w:val="none" w:sz="0" w:space="0" w:color="auto"/>
        <w:right w:val="none" w:sz="0" w:space="0" w:color="auto"/>
      </w:divBdr>
    </w:div>
    <w:div w:id="756095989">
      <w:bodyDiv w:val="1"/>
      <w:marLeft w:val="0"/>
      <w:marRight w:val="0"/>
      <w:marTop w:val="0"/>
      <w:marBottom w:val="0"/>
      <w:divBdr>
        <w:top w:val="none" w:sz="0" w:space="0" w:color="auto"/>
        <w:left w:val="none" w:sz="0" w:space="0" w:color="auto"/>
        <w:bottom w:val="none" w:sz="0" w:space="0" w:color="auto"/>
        <w:right w:val="none" w:sz="0" w:space="0" w:color="auto"/>
      </w:divBdr>
    </w:div>
    <w:div w:id="934947382">
      <w:bodyDiv w:val="1"/>
      <w:marLeft w:val="0"/>
      <w:marRight w:val="0"/>
      <w:marTop w:val="0"/>
      <w:marBottom w:val="0"/>
      <w:divBdr>
        <w:top w:val="none" w:sz="0" w:space="0" w:color="auto"/>
        <w:left w:val="none" w:sz="0" w:space="0" w:color="auto"/>
        <w:bottom w:val="none" w:sz="0" w:space="0" w:color="auto"/>
        <w:right w:val="none" w:sz="0" w:space="0" w:color="auto"/>
      </w:divBdr>
    </w:div>
    <w:div w:id="1111509116">
      <w:bodyDiv w:val="1"/>
      <w:marLeft w:val="0"/>
      <w:marRight w:val="0"/>
      <w:marTop w:val="0"/>
      <w:marBottom w:val="0"/>
      <w:divBdr>
        <w:top w:val="none" w:sz="0" w:space="0" w:color="auto"/>
        <w:left w:val="none" w:sz="0" w:space="0" w:color="auto"/>
        <w:bottom w:val="none" w:sz="0" w:space="0" w:color="auto"/>
        <w:right w:val="none" w:sz="0" w:space="0" w:color="auto"/>
      </w:divBdr>
    </w:div>
    <w:div w:id="1121802196">
      <w:bodyDiv w:val="1"/>
      <w:marLeft w:val="0"/>
      <w:marRight w:val="0"/>
      <w:marTop w:val="0"/>
      <w:marBottom w:val="0"/>
      <w:divBdr>
        <w:top w:val="none" w:sz="0" w:space="0" w:color="auto"/>
        <w:left w:val="none" w:sz="0" w:space="0" w:color="auto"/>
        <w:bottom w:val="none" w:sz="0" w:space="0" w:color="auto"/>
        <w:right w:val="none" w:sz="0" w:space="0" w:color="auto"/>
      </w:divBdr>
    </w:div>
    <w:div w:id="1415315960">
      <w:bodyDiv w:val="1"/>
      <w:marLeft w:val="0"/>
      <w:marRight w:val="0"/>
      <w:marTop w:val="0"/>
      <w:marBottom w:val="0"/>
      <w:divBdr>
        <w:top w:val="none" w:sz="0" w:space="0" w:color="auto"/>
        <w:left w:val="none" w:sz="0" w:space="0" w:color="auto"/>
        <w:bottom w:val="none" w:sz="0" w:space="0" w:color="auto"/>
        <w:right w:val="none" w:sz="0" w:space="0" w:color="auto"/>
      </w:divBdr>
    </w:div>
    <w:div w:id="1421416282">
      <w:bodyDiv w:val="1"/>
      <w:marLeft w:val="0"/>
      <w:marRight w:val="0"/>
      <w:marTop w:val="0"/>
      <w:marBottom w:val="0"/>
      <w:divBdr>
        <w:top w:val="none" w:sz="0" w:space="0" w:color="auto"/>
        <w:left w:val="none" w:sz="0" w:space="0" w:color="auto"/>
        <w:bottom w:val="none" w:sz="0" w:space="0" w:color="auto"/>
        <w:right w:val="none" w:sz="0" w:space="0" w:color="auto"/>
      </w:divBdr>
    </w:div>
    <w:div w:id="1444960675">
      <w:bodyDiv w:val="1"/>
      <w:marLeft w:val="0"/>
      <w:marRight w:val="0"/>
      <w:marTop w:val="0"/>
      <w:marBottom w:val="0"/>
      <w:divBdr>
        <w:top w:val="none" w:sz="0" w:space="0" w:color="auto"/>
        <w:left w:val="none" w:sz="0" w:space="0" w:color="auto"/>
        <w:bottom w:val="none" w:sz="0" w:space="0" w:color="auto"/>
        <w:right w:val="none" w:sz="0" w:space="0" w:color="auto"/>
      </w:divBdr>
    </w:div>
    <w:div w:id="1449087019">
      <w:bodyDiv w:val="1"/>
      <w:marLeft w:val="0"/>
      <w:marRight w:val="0"/>
      <w:marTop w:val="0"/>
      <w:marBottom w:val="0"/>
      <w:divBdr>
        <w:top w:val="none" w:sz="0" w:space="0" w:color="auto"/>
        <w:left w:val="none" w:sz="0" w:space="0" w:color="auto"/>
        <w:bottom w:val="none" w:sz="0" w:space="0" w:color="auto"/>
        <w:right w:val="none" w:sz="0" w:space="0" w:color="auto"/>
      </w:divBdr>
    </w:div>
    <w:div w:id="1455293549">
      <w:bodyDiv w:val="1"/>
      <w:marLeft w:val="0"/>
      <w:marRight w:val="0"/>
      <w:marTop w:val="0"/>
      <w:marBottom w:val="0"/>
      <w:divBdr>
        <w:top w:val="none" w:sz="0" w:space="0" w:color="auto"/>
        <w:left w:val="none" w:sz="0" w:space="0" w:color="auto"/>
        <w:bottom w:val="none" w:sz="0" w:space="0" w:color="auto"/>
        <w:right w:val="none" w:sz="0" w:space="0" w:color="auto"/>
      </w:divBdr>
    </w:div>
    <w:div w:id="1658529929">
      <w:bodyDiv w:val="1"/>
      <w:marLeft w:val="0"/>
      <w:marRight w:val="0"/>
      <w:marTop w:val="0"/>
      <w:marBottom w:val="0"/>
      <w:divBdr>
        <w:top w:val="none" w:sz="0" w:space="0" w:color="auto"/>
        <w:left w:val="none" w:sz="0" w:space="0" w:color="auto"/>
        <w:bottom w:val="none" w:sz="0" w:space="0" w:color="auto"/>
        <w:right w:val="none" w:sz="0" w:space="0" w:color="auto"/>
      </w:divBdr>
    </w:div>
    <w:div w:id="1664553521">
      <w:bodyDiv w:val="1"/>
      <w:marLeft w:val="0"/>
      <w:marRight w:val="0"/>
      <w:marTop w:val="0"/>
      <w:marBottom w:val="0"/>
      <w:divBdr>
        <w:top w:val="none" w:sz="0" w:space="0" w:color="auto"/>
        <w:left w:val="none" w:sz="0" w:space="0" w:color="auto"/>
        <w:bottom w:val="none" w:sz="0" w:space="0" w:color="auto"/>
        <w:right w:val="none" w:sz="0" w:space="0" w:color="auto"/>
      </w:divBdr>
    </w:div>
    <w:div w:id="1670475673">
      <w:bodyDiv w:val="1"/>
      <w:marLeft w:val="0"/>
      <w:marRight w:val="0"/>
      <w:marTop w:val="0"/>
      <w:marBottom w:val="0"/>
      <w:divBdr>
        <w:top w:val="none" w:sz="0" w:space="0" w:color="auto"/>
        <w:left w:val="none" w:sz="0" w:space="0" w:color="auto"/>
        <w:bottom w:val="none" w:sz="0" w:space="0" w:color="auto"/>
        <w:right w:val="none" w:sz="0" w:space="0" w:color="auto"/>
      </w:divBdr>
    </w:div>
    <w:div w:id="17175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aucomacalgar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62083-BF5C-D348-B62E-EC72C964A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7</Pages>
  <Words>2821</Words>
  <Characters>13695</Characters>
  <Application>Microsoft Office Word</Application>
  <DocSecurity>0</DocSecurity>
  <Lines>433</Lines>
  <Paragraphs>226</Paragraphs>
  <ScaleCrop>false</ScaleCrop>
  <HeadingPairs>
    <vt:vector size="2" baseType="variant">
      <vt:variant>
        <vt:lpstr>Title</vt:lpstr>
      </vt:variant>
      <vt:variant>
        <vt:i4>1</vt:i4>
      </vt:variant>
    </vt:vector>
  </HeadingPairs>
  <TitlesOfParts>
    <vt:vector size="1" baseType="lpstr">
      <vt:lpstr/>
    </vt:vector>
  </TitlesOfParts>
  <Manager/>
  <Company>University of Calgary</Company>
  <LinksUpToDate>false</LinksUpToDate>
  <CharactersWithSpaces>16561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Romanchuk</dc:creator>
  <cp:keywords/>
  <dc:description/>
  <cp:lastModifiedBy>Kara Legault</cp:lastModifiedBy>
  <cp:revision>19</cp:revision>
  <cp:lastPrinted>2025-02-19T17:38:00Z</cp:lastPrinted>
  <dcterms:created xsi:type="dcterms:W3CDTF">2024-03-13T15:27:00Z</dcterms:created>
  <dcterms:modified xsi:type="dcterms:W3CDTF">2025-12-10T16:10:00Z</dcterms:modified>
  <cp:category/>
</cp:coreProperties>
</file>