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30" w:type="dxa"/>
        <w:tblInd w:w="-998" w:type="dxa"/>
        <w:tblCellMar>
          <w:top w:w="11" w:type="dxa"/>
          <w:left w:w="34" w:type="dxa"/>
        </w:tblCellMar>
        <w:tblLook w:val="04A0" w:firstRow="1" w:lastRow="0" w:firstColumn="1" w:lastColumn="0" w:noHBand="0" w:noVBand="1"/>
      </w:tblPr>
      <w:tblGrid>
        <w:gridCol w:w="5115"/>
        <w:gridCol w:w="6315"/>
      </w:tblGrid>
      <w:tr w:rsidR="00EF3EF8" w:rsidTr="00EE2135">
        <w:trPr>
          <w:trHeight w:val="379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GEN-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3"/>
              </w:rPr>
              <w:t>620</w:t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="00C5741A">
              <w:rPr>
                <w:rFonts w:ascii="Times New Roman" w:eastAsia="Times New Roman" w:hAnsi="Times New Roman" w:cs="Times New Roman"/>
                <w:sz w:val="23"/>
              </w:rPr>
              <w:t xml:space="preserve">    120V-2000W-60Hz-7.2</w:t>
            </w:r>
            <w:r w:rsidR="00EE2135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</w:rPr>
              <w:t>kW</w:t>
            </w:r>
            <w:r w:rsidR="00C5741A" w:rsidRPr="00C5741A">
              <w:rPr>
                <w:rFonts w:ascii="Times New Roman" w:eastAsia="Times New Roman" w:hAnsi="Times New Roman" w:cs="Times New Roman"/>
                <w:sz w:val="23"/>
              </w:rPr>
              <w:t>-16yr</w:t>
            </w:r>
          </w:p>
        </w:tc>
        <w:tc>
          <w:tcPr>
            <w:tcW w:w="6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F8" w:rsidRDefault="00507BE1">
            <w:pPr>
              <w:spacing w:after="21"/>
              <w:ind w:lef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Geneforce Emergency Power System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F3EF8" w:rsidRDefault="00507BE1">
            <w:pPr>
              <w:ind w:left="82"/>
            </w:pPr>
            <w:r w:rsidRPr="00867110">
              <w:rPr>
                <w:rFonts w:ascii="Times New Roman" w:eastAsia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73BFE71" wp14:editId="339D1E53">
                  <wp:simplePos x="0" y="0"/>
                  <wp:positionH relativeFrom="column">
                    <wp:posOffset>119379</wp:posOffset>
                  </wp:positionH>
                  <wp:positionV relativeFrom="paragraph">
                    <wp:posOffset>74295</wp:posOffset>
                  </wp:positionV>
                  <wp:extent cx="3743325" cy="3139440"/>
                  <wp:effectExtent l="0" t="0" r="9525" b="381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743998" cy="3140004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  <w:p w:rsidR="00EF3EF8" w:rsidRDefault="00EF3EF8">
            <w:pPr>
              <w:spacing w:after="17"/>
              <w:ind w:left="34"/>
            </w:pPr>
          </w:p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26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Product Features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Silent operation.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Safe for indoors. No gas or emissions.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No Installation; No Maintenance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339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Automatic &amp; one-touch start.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337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r>
              <w:rPr>
                <w:rFonts w:ascii="Times New Roman" w:eastAsia="Times New Roman" w:hAnsi="Times New Roman" w:cs="Times New Roman"/>
                <w:sz w:val="23"/>
              </w:rPr>
              <w:t xml:space="preserve"> Arrives fully charged and ready to work.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616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Multi-colored LED displays state of charge, AC input, DC volts and DC amperage, etc…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629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Overheat Temperature Sensor &amp; Automatic Shutdown feature.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624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Built-in voltage regulation system for sensitive electronics.                             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338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C5741A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>Built-in (120V/2</w:t>
            </w:r>
            <w:r w:rsidR="00507BE1">
              <w:rPr>
                <w:rFonts w:ascii="Times New Roman" w:eastAsia="Times New Roman" w:hAnsi="Times New Roman" w:cs="Times New Roman"/>
                <w:sz w:val="23"/>
              </w:rPr>
              <w:t xml:space="preserve">0A) Automatic A/C Transfer Switch.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685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Built-in 30A solar charge controller for solar panel charging.             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EF8" w:rsidRDefault="00EF3EF8"/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Electrical Specifications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F3EF8" w:rsidRDefault="00507BE1">
            <w:pPr>
              <w:ind w:right="203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  GEN-620 (120V)                         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1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Output power (continuous)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2,000 W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29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Surge power (AC amps)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6,000 W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1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Output frequency regulation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60 Hz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46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Voltage regulation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120 V +/-5% true RMS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Output wave form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Modified Sine Wave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EE213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>Service Life (No Maintenance)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C5741A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12-16</w:t>
            </w:r>
            <w:r w:rsidR="00507BE1">
              <w:rPr>
                <w:rFonts w:ascii="Times New Roman" w:eastAsia="Times New Roman" w:hAnsi="Times New Roman" w:cs="Times New Roman"/>
                <w:sz w:val="23"/>
              </w:rPr>
              <w:t xml:space="preserve"> years</w:t>
            </w:r>
            <w:r w:rsidR="00507BE1">
              <w:rPr>
                <w:sz w:val="23"/>
              </w:rPr>
              <w:t xml:space="preserve"> </w:t>
            </w:r>
            <w:r w:rsidR="00507BE1">
              <w:t xml:space="preserve"> </w:t>
            </w:r>
          </w:p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Stored Electrical Energy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C5741A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7.2</w:t>
            </w:r>
            <w:r w:rsidR="00EE2135">
              <w:rPr>
                <w:rFonts w:ascii="Times New Roman" w:eastAsia="Times New Roman" w:hAnsi="Times New Roman" w:cs="Times New Roman"/>
                <w:sz w:val="23"/>
              </w:rPr>
              <w:t xml:space="preserve"> kW</w:t>
            </w:r>
            <w:r>
              <w:rPr>
                <w:rFonts w:ascii="Times New Roman" w:eastAsia="Times New Roman" w:hAnsi="Times New Roman" w:cs="Times New Roman"/>
                <w:sz w:val="23"/>
              </w:rPr>
              <w:t xml:space="preserve"> (7,200</w:t>
            </w:r>
            <w:r w:rsidR="00507BE1">
              <w:rPr>
                <w:rFonts w:ascii="Times New Roman" w:eastAsia="Times New Roman" w:hAnsi="Times New Roman" w:cs="Times New Roman"/>
                <w:sz w:val="23"/>
              </w:rPr>
              <w:t xml:space="preserve"> Watts)</w:t>
            </w:r>
            <w:r w:rsidR="00507BE1">
              <w:rPr>
                <w:sz w:val="23"/>
              </w:rPr>
              <w:t xml:space="preserve"> </w:t>
            </w:r>
            <w:r w:rsidR="00507BE1">
              <w:t xml:space="preserve"> </w:t>
            </w:r>
          </w:p>
        </w:tc>
      </w:tr>
      <w:tr w:rsidR="00EF3EF8" w:rsidTr="00EE2135">
        <w:trPr>
          <w:trHeight w:val="331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AC output receptacles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Four (20A/120V) outlets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44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12 Volt Power Outlet (optional - not included)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One 12 Volt Charger outlet (optional – not included)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29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3"/>
              </w:rPr>
              <w:t xml:space="preserve">AC input plug (8ft cord)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One (120V/20A) </w:t>
            </w:r>
            <w:r w:rsidR="00C5741A">
              <w:rPr>
                <w:rFonts w:ascii="Times New Roman" w:eastAsia="Times New Roman" w:hAnsi="Times New Roman" w:cs="Times New Roman"/>
                <w:sz w:val="23"/>
              </w:rPr>
              <w:t xml:space="preserve">side blade plug   </w:t>
            </w:r>
          </w:p>
        </w:tc>
      </w:tr>
      <w:tr w:rsidR="00EF3EF8" w:rsidTr="00EE2135">
        <w:trPr>
          <w:trHeight w:val="331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AC input automatic transfer switch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C5741A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2</w:t>
            </w:r>
            <w:r w:rsidR="00507BE1">
              <w:rPr>
                <w:rFonts w:ascii="Times New Roman" w:eastAsia="Times New Roman" w:hAnsi="Times New Roman" w:cs="Times New Roman"/>
                <w:sz w:val="23"/>
              </w:rPr>
              <w:t>0 A (included)</w:t>
            </w:r>
            <w:r w:rsidR="00507BE1">
              <w:rPr>
                <w:sz w:val="23"/>
              </w:rPr>
              <w:t xml:space="preserve"> </w:t>
            </w:r>
            <w:r w:rsidR="00507BE1">
              <w:t xml:space="preserve"> </w:t>
            </w:r>
          </w:p>
        </w:tc>
      </w:tr>
      <w:tr w:rsidR="00EF3EF8" w:rsidTr="00EE2135">
        <w:trPr>
          <w:trHeight w:val="329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Charge rate 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100 A DC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8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AC input voltage range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90 - 130 VAC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8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Geneforce Charge control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3-stage (Bulk, Acceptance, Float)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Solar Charge Controller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30 A (~360 W per hour of sunlight)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General Specifications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F3EF8" w:rsidRDefault="00507BE1">
            <w:pPr>
              <w:ind w:left="82"/>
            </w:pP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6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Optimal operating temperature range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E2135" w:rsidRPr="00EE2135" w:rsidRDefault="00507BE1" w:rsidP="00EE2135">
            <w:pPr>
              <w:ind w:left="82"/>
              <w:rPr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>32°F – 104°F (0°C – 40°C) *derated below 0°C and above 40°C</w:t>
            </w:r>
          </w:p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Monitor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LED Display (reads V, DC amps, Power Share, etc.)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47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>Dimensions (H x W x L) and Weight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C5741A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(36" x 18" x 24</w:t>
            </w:r>
            <w:r w:rsidR="00507BE1">
              <w:rPr>
                <w:rFonts w:ascii="Times New Roman" w:eastAsia="Times New Roman" w:hAnsi="Times New Roman" w:cs="Times New Roman"/>
                <w:sz w:val="23"/>
              </w:rPr>
              <w:t>") &amp; (470 lbs.)</w:t>
            </w:r>
            <w:r w:rsidR="00507BE1">
              <w:rPr>
                <w:sz w:val="23"/>
              </w:rPr>
              <w:t xml:space="preserve"> </w:t>
            </w:r>
            <w:r w:rsidR="00507BE1">
              <w:t xml:space="preserve"> </w:t>
            </w:r>
          </w:p>
        </w:tc>
      </w:tr>
      <w:tr w:rsidR="00EF3EF8" w:rsidTr="00EE2135">
        <w:trPr>
          <w:trHeight w:val="329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r>
              <w:rPr>
                <w:rFonts w:ascii="Times New Roman" w:eastAsia="Times New Roman" w:hAnsi="Times New Roman" w:cs="Times New Roman"/>
                <w:sz w:val="23"/>
              </w:rPr>
              <w:t xml:space="preserve"> Construction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>Strong Steel, Four Casters, Color-Black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1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>Warranty &amp; Part Number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C5741A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2.5 Yr. on Components; up to 4Yr </w:t>
            </w:r>
            <w:r w:rsidR="00F1190E">
              <w:rPr>
                <w:rFonts w:ascii="Times New Roman" w:eastAsia="Times New Roman" w:hAnsi="Times New Roman" w:cs="Times New Roman"/>
                <w:sz w:val="23"/>
              </w:rPr>
              <w:t>on Batteries</w:t>
            </w:r>
            <w:r w:rsidR="00EE2135">
              <w:rPr>
                <w:rFonts w:ascii="Times New Roman" w:eastAsia="Times New Roman" w:hAnsi="Times New Roman" w:cs="Times New Roman"/>
                <w:sz w:val="23"/>
              </w:rPr>
              <w:t>-</w:t>
            </w:r>
            <w:r w:rsidR="00F1190E">
              <w:rPr>
                <w:rFonts w:ascii="Times New Roman" w:eastAsia="Times New Roman" w:hAnsi="Times New Roman" w:cs="Times New Roman"/>
                <w:sz w:val="23"/>
              </w:rPr>
              <w:t>GEN-620-1202000</w:t>
            </w:r>
            <w:r w:rsidR="00507BE1">
              <w:rPr>
                <w:sz w:val="23"/>
              </w:rPr>
              <w:t xml:space="preserve"> </w:t>
            </w:r>
            <w:r w:rsidR="00507BE1">
              <w:t xml:space="preserve"> </w:t>
            </w:r>
          </w:p>
        </w:tc>
      </w:tr>
      <w:tr w:rsidR="00EF3EF8" w:rsidTr="00EE2135">
        <w:trPr>
          <w:trHeight w:val="329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Regulatory Approvals &amp; Protection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F3EF8" w:rsidRDefault="00507BE1">
            <w:pPr>
              <w:ind w:left="82"/>
            </w:pP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EF3EF8" w:rsidTr="00EE2135">
        <w:trPr>
          <w:trHeight w:val="331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Safety - UL Listing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Components UL &amp; cUL listed to 458 Standards </w:t>
            </w:r>
            <w:r>
              <w:t xml:space="preserve"> </w:t>
            </w:r>
          </w:p>
        </w:tc>
      </w:tr>
      <w:tr w:rsidR="00EF3EF8" w:rsidTr="00EE2135">
        <w:trPr>
          <w:trHeight w:val="337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Voltage Regulation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Over voltage and under voltage protection </w:t>
            </w:r>
            <w:r>
              <w:t xml:space="preserve"> </w:t>
            </w:r>
          </w:p>
        </w:tc>
      </w:tr>
      <w:tr w:rsidR="00EF3EF8" w:rsidTr="00EE2135">
        <w:trPr>
          <w:trHeight w:val="337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Temperature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Over-temperature protection </w:t>
            </w:r>
            <w:r>
              <w:t xml:space="preserve"> </w:t>
            </w:r>
          </w:p>
        </w:tc>
      </w:tr>
      <w:tr w:rsidR="00EF3EF8" w:rsidTr="00EE2135">
        <w:trPr>
          <w:trHeight w:val="331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Output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Overload Protection </w:t>
            </w:r>
            <w:r>
              <w:t xml:space="preserve"> </w:t>
            </w:r>
          </w:p>
        </w:tc>
      </w:tr>
      <w:tr w:rsidR="00EF3EF8" w:rsidTr="00EE2135">
        <w:trPr>
          <w:trHeight w:val="330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Electrical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Short circuit protection </w:t>
            </w:r>
            <w:r>
              <w:t xml:space="preserve"> </w:t>
            </w:r>
          </w:p>
        </w:tc>
      </w:tr>
      <w:tr w:rsidR="00EF3EF8" w:rsidTr="00EE2135">
        <w:trPr>
          <w:trHeight w:val="334"/>
        </w:trPr>
        <w:tc>
          <w:tcPr>
            <w:tcW w:w="5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EF3EF8" w:rsidRDefault="00507BE1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 xml:space="preserve">Price 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</w:tcPr>
          <w:p w:rsidR="00EF3EF8" w:rsidRDefault="00507BE1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$6,497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</w:tbl>
    <w:p w:rsidR="00EF3EF8" w:rsidRDefault="00507BE1">
      <w:pPr>
        <w:spacing w:after="0"/>
      </w:pPr>
      <w:r>
        <w:rPr>
          <w:sz w:val="23"/>
        </w:rPr>
        <w:t xml:space="preserve"> </w:t>
      </w:r>
      <w:r>
        <w:t xml:space="preserve"> </w:t>
      </w:r>
    </w:p>
    <w:sectPr w:rsidR="00EF3EF8">
      <w:pgSz w:w="12240" w:h="20160"/>
      <w:pgMar w:top="211" w:right="457" w:bottom="1440" w:left="14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7Wr3hutw0ieps5+fHsStwdL/oFxT/VxWB83NEUwMCSFIGctcJG11bjeZNHnFt1Wkg5bpEnMkwEIrr5BJ4bn3g==" w:salt="Q7vo1Rb6HwyLqZYFFVxfc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3MrEwNTQ1MTUyNDBR0lEKTi0uzszPAykwqgUAuyry4SwAAAA="/>
  </w:docVars>
  <w:rsids>
    <w:rsidRoot w:val="00EF3EF8"/>
    <w:rsid w:val="00244D33"/>
    <w:rsid w:val="00507BE1"/>
    <w:rsid w:val="00C5741A"/>
    <w:rsid w:val="00DD0A73"/>
    <w:rsid w:val="00EE2135"/>
    <w:rsid w:val="00EF3EF8"/>
    <w:rsid w:val="00F1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1E3B"/>
  <w15:docId w15:val="{EAF756F4-49F0-4885-8BFB-A4963009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cp:lastModifiedBy>Nemer Chino Ahmad</cp:lastModifiedBy>
  <cp:revision>4</cp:revision>
  <dcterms:created xsi:type="dcterms:W3CDTF">2017-08-10T20:11:00Z</dcterms:created>
  <dcterms:modified xsi:type="dcterms:W3CDTF">2017-08-10T20:12:00Z</dcterms:modified>
</cp:coreProperties>
</file>