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B1" w:rsidRPr="000D0CFD" w:rsidRDefault="000D0CFD" w:rsidP="000D0CFD">
      <w:pPr>
        <w:spacing w:after="0" w:line="240" w:lineRule="auto"/>
        <w:rPr>
          <w:rFonts w:ascii="Bookman Old Style" w:hAnsi="Bookman Old Style"/>
        </w:rPr>
      </w:pPr>
      <w:r w:rsidRPr="000D0CFD">
        <w:rPr>
          <w:rFonts w:ascii="Bookman Old Style" w:hAnsi="Bookman Old Style"/>
        </w:rPr>
        <w:t>Gifted Child Committee Report</w:t>
      </w:r>
      <w:r w:rsidRPr="000D0CFD">
        <w:rPr>
          <w:rFonts w:ascii="Bookman Old Style" w:hAnsi="Bookman Old Style"/>
        </w:rPr>
        <w:tab/>
      </w:r>
      <w:r>
        <w:rPr>
          <w:rFonts w:ascii="Bookman Old Style" w:hAnsi="Bookman Old Style"/>
        </w:rPr>
        <w:tab/>
      </w:r>
      <w:r>
        <w:rPr>
          <w:rFonts w:ascii="Bookman Old Style" w:hAnsi="Bookman Old Style"/>
        </w:rPr>
        <w:tab/>
      </w:r>
      <w:r w:rsidRPr="000D0CFD">
        <w:rPr>
          <w:rFonts w:ascii="Bookman Old Style" w:hAnsi="Bookman Old Style"/>
        </w:rPr>
        <w:t>Submitted by:</w:t>
      </w:r>
      <w:r>
        <w:rPr>
          <w:rFonts w:ascii="Bookman Old Style" w:hAnsi="Bookman Old Style"/>
        </w:rPr>
        <w:tab/>
        <w:t>M</w:t>
      </w:r>
      <w:r w:rsidRPr="000D0CFD">
        <w:rPr>
          <w:rFonts w:ascii="Bookman Old Style" w:hAnsi="Bookman Old Style"/>
        </w:rPr>
        <w:t>ichelle Gluck</w:t>
      </w:r>
    </w:p>
    <w:p w:rsidR="000D0CFD" w:rsidRPr="000D0CFD" w:rsidRDefault="00357104" w:rsidP="000D0CFD">
      <w:pPr>
        <w:spacing w:after="0" w:line="240" w:lineRule="auto"/>
        <w:rPr>
          <w:rFonts w:ascii="Bookman Old Style" w:hAnsi="Bookman Old Style"/>
          <w:u w:val="single"/>
        </w:rPr>
      </w:pPr>
      <w:r>
        <w:rPr>
          <w:rFonts w:ascii="Bookman Old Style" w:hAnsi="Bookman Old Style"/>
          <w:u w:val="single"/>
        </w:rPr>
        <w:t>November</w:t>
      </w:r>
      <w:r w:rsidR="000D0CFD" w:rsidRPr="000D0CFD">
        <w:rPr>
          <w:rFonts w:ascii="Bookman Old Style" w:hAnsi="Bookman Old Style"/>
          <w:u w:val="single"/>
        </w:rPr>
        <w:t xml:space="preserve"> 2019</w:t>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t>gifted@mccpta.org</w:t>
      </w:r>
    </w:p>
    <w:p w:rsidR="000D0CFD" w:rsidRPr="000D0CFD" w:rsidRDefault="000D0CFD" w:rsidP="000D0CFD">
      <w:pPr>
        <w:spacing w:after="0" w:line="240" w:lineRule="auto"/>
        <w:rPr>
          <w:rFonts w:ascii="Bookman Old Style" w:hAnsi="Bookman Old Style"/>
          <w:u w:val="single"/>
        </w:rPr>
      </w:pPr>
    </w:p>
    <w:p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since last month’s report</w:t>
      </w:r>
    </w:p>
    <w:p w:rsidR="000D0CFD" w:rsidRDefault="000D0CFD" w:rsidP="000D0CFD">
      <w:pPr>
        <w:spacing w:after="0" w:line="240" w:lineRule="auto"/>
        <w:rPr>
          <w:rFonts w:ascii="Bookman Old Style" w:hAnsi="Bookman Old Style"/>
        </w:rPr>
      </w:pPr>
    </w:p>
    <w:p w:rsidR="00357104" w:rsidRDefault="00357104" w:rsidP="00357104">
      <w:pPr>
        <w:spacing w:after="0" w:line="240" w:lineRule="auto"/>
        <w:rPr>
          <w:rFonts w:ascii="Bookman Old Style" w:hAnsi="Bookman Old Style"/>
        </w:rPr>
      </w:pPr>
      <w:r>
        <w:rPr>
          <w:rFonts w:ascii="Bookman Old Style" w:hAnsi="Bookman Old Style"/>
        </w:rPr>
        <w:t>10/23</w:t>
      </w:r>
      <w:r>
        <w:rPr>
          <w:rFonts w:ascii="Bookman Old Style" w:hAnsi="Bookman Old Style"/>
        </w:rPr>
        <w:tab/>
      </w:r>
      <w:r>
        <w:rPr>
          <w:rFonts w:ascii="Bookman Old Style" w:hAnsi="Bookman Old Style"/>
        </w:rPr>
        <w:tab/>
        <w:t>AEI Feedback Council</w:t>
      </w:r>
    </w:p>
    <w:p w:rsidR="00357104" w:rsidRDefault="00357104" w:rsidP="00357104">
      <w:pPr>
        <w:spacing w:after="0" w:line="240" w:lineRule="auto"/>
        <w:rPr>
          <w:rFonts w:ascii="Bookman Old Style" w:hAnsi="Bookman Old Style"/>
        </w:rPr>
      </w:pPr>
      <w:r>
        <w:rPr>
          <w:rFonts w:ascii="Bookman Old Style" w:hAnsi="Bookman Old Style"/>
        </w:rPr>
        <w:t>10/23</w:t>
      </w:r>
      <w:r>
        <w:rPr>
          <w:rFonts w:ascii="Bookman Old Style" w:hAnsi="Bookman Old Style"/>
        </w:rPr>
        <w:tab/>
      </w:r>
      <w:r>
        <w:rPr>
          <w:rFonts w:ascii="Bookman Old Style" w:hAnsi="Bookman Old Style"/>
        </w:rPr>
        <w:tab/>
        <w:t>BOD/BOE Meeting</w:t>
      </w:r>
    </w:p>
    <w:p w:rsidR="00357104" w:rsidRDefault="00357104" w:rsidP="00357104">
      <w:pPr>
        <w:spacing w:after="0" w:line="240" w:lineRule="auto"/>
        <w:rPr>
          <w:rFonts w:ascii="Bookman Old Style" w:hAnsi="Bookman Old Style"/>
        </w:rPr>
      </w:pPr>
      <w:proofErr w:type="gramStart"/>
      <w:r>
        <w:rPr>
          <w:rFonts w:ascii="Bookman Old Style" w:hAnsi="Bookman Old Style"/>
        </w:rPr>
        <w:t>10/31</w:t>
      </w:r>
      <w:proofErr w:type="gramEnd"/>
      <w:r>
        <w:rPr>
          <w:rFonts w:ascii="Bookman Old Style" w:hAnsi="Bookman Old Style"/>
        </w:rPr>
        <w:tab/>
      </w:r>
      <w:r>
        <w:rPr>
          <w:rFonts w:ascii="Bookman Old Style" w:hAnsi="Bookman Old Style"/>
        </w:rPr>
        <w:tab/>
        <w:t>Meeting with VP Ed and Drs. Navarro and Statham</w:t>
      </w:r>
    </w:p>
    <w:p w:rsidR="00E22F7A" w:rsidRDefault="00E22F7A" w:rsidP="00357104">
      <w:pPr>
        <w:spacing w:after="0" w:line="240" w:lineRule="auto"/>
        <w:rPr>
          <w:rFonts w:ascii="Bookman Old Style" w:hAnsi="Bookman Old Style"/>
        </w:rPr>
      </w:pPr>
      <w:r>
        <w:rPr>
          <w:rFonts w:ascii="Bookman Old Style" w:hAnsi="Bookman Old Style"/>
        </w:rPr>
        <w:t>11/5</w:t>
      </w:r>
      <w:r>
        <w:rPr>
          <w:rFonts w:ascii="Bookman Old Style" w:hAnsi="Bookman Old Style"/>
        </w:rPr>
        <w:tab/>
      </w:r>
      <w:r>
        <w:rPr>
          <w:rFonts w:ascii="Bookman Old Style" w:hAnsi="Bookman Old Style"/>
        </w:rPr>
        <w:tab/>
        <w:t>Curriculum Committee meeting with OCIP/OSSI</w:t>
      </w:r>
    </w:p>
    <w:p w:rsidR="001A1821" w:rsidRDefault="00357104" w:rsidP="00357104">
      <w:pPr>
        <w:spacing w:after="0" w:line="240" w:lineRule="auto"/>
        <w:rPr>
          <w:rFonts w:ascii="Bookman Old Style" w:hAnsi="Bookman Old Style"/>
        </w:rPr>
      </w:pPr>
      <w:r>
        <w:rPr>
          <w:rFonts w:ascii="Bookman Old Style" w:hAnsi="Bookman Old Style"/>
        </w:rPr>
        <w:t>11/13</w:t>
      </w:r>
      <w:r>
        <w:rPr>
          <w:rFonts w:ascii="Bookman Old Style" w:hAnsi="Bookman Old Style"/>
        </w:rPr>
        <w:tab/>
      </w:r>
      <w:r>
        <w:rPr>
          <w:rFonts w:ascii="Bookman Old Style" w:hAnsi="Bookman Old Style"/>
        </w:rPr>
        <w:tab/>
        <w:t>Superintendent’s Budget Advisory Committee</w:t>
      </w:r>
    </w:p>
    <w:p w:rsidR="00357104" w:rsidRDefault="00357104" w:rsidP="00357104">
      <w:pPr>
        <w:spacing w:after="0" w:line="240" w:lineRule="auto"/>
        <w:rPr>
          <w:rFonts w:ascii="Bookman Old Style" w:hAnsi="Bookman Old Style"/>
        </w:rPr>
      </w:pPr>
    </w:p>
    <w:p w:rsidR="00357104" w:rsidRDefault="00357104" w:rsidP="00357104">
      <w:pPr>
        <w:spacing w:after="0" w:line="240" w:lineRule="auto"/>
        <w:rPr>
          <w:rFonts w:ascii="Bookman Old Style" w:hAnsi="Bookman Old Style"/>
        </w:rPr>
      </w:pPr>
    </w:p>
    <w:p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rsidR="00357104" w:rsidRDefault="00357104" w:rsidP="000D0CFD">
      <w:pPr>
        <w:spacing w:after="0" w:line="240" w:lineRule="auto"/>
        <w:rPr>
          <w:rFonts w:ascii="Bookman Old Style" w:hAnsi="Bookman Old Style"/>
        </w:rPr>
      </w:pPr>
    </w:p>
    <w:p w:rsidR="001A1821" w:rsidRDefault="00E22F7A" w:rsidP="000D0CFD">
      <w:pPr>
        <w:spacing w:after="0" w:line="240" w:lineRule="auto"/>
        <w:rPr>
          <w:rFonts w:ascii="Bookman Old Style" w:hAnsi="Bookman Old Style"/>
        </w:rPr>
      </w:pPr>
      <w:r>
        <w:rPr>
          <w:rFonts w:ascii="Bookman Old Style" w:hAnsi="Bookman Old Style"/>
        </w:rPr>
        <w:t>11/14</w:t>
      </w:r>
      <w:r>
        <w:rPr>
          <w:rFonts w:ascii="Bookman Old Style" w:hAnsi="Bookman Old Style"/>
        </w:rPr>
        <w:tab/>
      </w:r>
      <w:r>
        <w:rPr>
          <w:rFonts w:ascii="Bookman Old Style" w:hAnsi="Bookman Old Style"/>
        </w:rPr>
        <w:tab/>
        <w:t>Board of Directors Meeting</w:t>
      </w:r>
    </w:p>
    <w:p w:rsidR="00E22F7A" w:rsidRDefault="00E22F7A" w:rsidP="000D0CFD">
      <w:pPr>
        <w:spacing w:after="0" w:line="240" w:lineRule="auto"/>
        <w:rPr>
          <w:rFonts w:ascii="Bookman Old Style" w:hAnsi="Bookman Old Style"/>
        </w:rPr>
      </w:pPr>
      <w:proofErr w:type="gramStart"/>
      <w:r>
        <w:rPr>
          <w:rFonts w:ascii="Bookman Old Style" w:hAnsi="Bookman Old Style"/>
        </w:rPr>
        <w:t>11/21</w:t>
      </w:r>
      <w:proofErr w:type="gramEnd"/>
      <w:r>
        <w:rPr>
          <w:rFonts w:ascii="Bookman Old Style" w:hAnsi="Bookman Old Style"/>
        </w:rPr>
        <w:tab/>
      </w:r>
      <w:r>
        <w:rPr>
          <w:rFonts w:ascii="Bookman Old Style" w:hAnsi="Bookman Old Style"/>
        </w:rPr>
        <w:tab/>
        <w:t>MSDE GTAC Meeting</w:t>
      </w:r>
    </w:p>
    <w:p w:rsidR="001A1821" w:rsidRDefault="00E22F7A" w:rsidP="000D0CFD">
      <w:pPr>
        <w:spacing w:after="0" w:line="240" w:lineRule="auto"/>
        <w:rPr>
          <w:rFonts w:ascii="Bookman Old Style" w:hAnsi="Bookman Old Style"/>
        </w:rPr>
      </w:pPr>
      <w:r>
        <w:rPr>
          <w:rFonts w:ascii="Bookman Old Style" w:hAnsi="Bookman Old Style"/>
        </w:rPr>
        <w:t>12/4</w:t>
      </w:r>
      <w:r>
        <w:rPr>
          <w:rFonts w:ascii="Bookman Old Style" w:hAnsi="Bookman Old Style"/>
        </w:rPr>
        <w:tab/>
      </w:r>
      <w:r w:rsidR="001A1821">
        <w:rPr>
          <w:rFonts w:ascii="Bookman Old Style" w:hAnsi="Bookman Old Style"/>
        </w:rPr>
        <w:tab/>
        <w:t>Delegates’ Assembly</w:t>
      </w:r>
    </w:p>
    <w:p w:rsidR="00C03567" w:rsidRDefault="00C03567" w:rsidP="000D0CFD">
      <w:pPr>
        <w:spacing w:after="0" w:line="240" w:lineRule="auto"/>
        <w:rPr>
          <w:rFonts w:ascii="Bookman Old Style" w:hAnsi="Bookman Old Style"/>
        </w:rPr>
      </w:pPr>
      <w:proofErr w:type="gramStart"/>
      <w:r>
        <w:rPr>
          <w:rFonts w:ascii="Bookman Old Style" w:hAnsi="Bookman Old Style"/>
        </w:rPr>
        <w:t>12/17</w:t>
      </w:r>
      <w:proofErr w:type="gramEnd"/>
      <w:r>
        <w:rPr>
          <w:rFonts w:ascii="Bookman Old Style" w:hAnsi="Bookman Old Style"/>
        </w:rPr>
        <w:tab/>
      </w:r>
      <w:r>
        <w:rPr>
          <w:rFonts w:ascii="Bookman Old Style" w:hAnsi="Bookman Old Style"/>
        </w:rPr>
        <w:tab/>
        <w:t>Curriculum Committee meeting with OCIP/OSSI</w:t>
      </w:r>
    </w:p>
    <w:p w:rsidR="00C03567" w:rsidRDefault="00C03567" w:rsidP="000D0CFD">
      <w:pPr>
        <w:spacing w:after="0" w:line="240" w:lineRule="auto"/>
        <w:rPr>
          <w:rFonts w:ascii="Bookman Old Style" w:hAnsi="Bookman Old Style"/>
        </w:rPr>
      </w:pPr>
    </w:p>
    <w:p w:rsidR="004B15BE" w:rsidRDefault="004B15BE" w:rsidP="000D0CFD">
      <w:pPr>
        <w:spacing w:after="0" w:line="240" w:lineRule="auto"/>
        <w:rPr>
          <w:rFonts w:ascii="Bookman Old Style" w:hAnsi="Bookman Old Style"/>
        </w:rPr>
      </w:pPr>
    </w:p>
    <w:p w:rsidR="004B15BE" w:rsidRDefault="004B15BE" w:rsidP="000D0CFD">
      <w:pPr>
        <w:spacing w:after="0" w:line="240" w:lineRule="auto"/>
        <w:rPr>
          <w:rFonts w:ascii="Bookman Old Style" w:hAnsi="Bookman Old Style"/>
        </w:rPr>
      </w:pPr>
    </w:p>
    <w:p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rsidR="006245B5" w:rsidRDefault="006245B5" w:rsidP="000D0CFD">
      <w:pPr>
        <w:spacing w:after="0" w:line="240" w:lineRule="auto"/>
        <w:rPr>
          <w:rFonts w:ascii="Bookman Old Style" w:hAnsi="Bookman Old Style"/>
        </w:rPr>
      </w:pPr>
    </w:p>
    <w:p w:rsidR="006245B5" w:rsidRPr="006245B5" w:rsidRDefault="005F2DAB" w:rsidP="006245B5">
      <w:pPr>
        <w:pStyle w:val="ListParagraph"/>
        <w:numPr>
          <w:ilvl w:val="0"/>
          <w:numId w:val="1"/>
        </w:numPr>
        <w:spacing w:after="0" w:line="240" w:lineRule="auto"/>
        <w:rPr>
          <w:rFonts w:ascii="Bookman Old Style" w:hAnsi="Bookman Old Style"/>
          <w:i/>
        </w:rPr>
      </w:pPr>
      <w:r>
        <w:rPr>
          <w:rFonts w:ascii="Bookman Old Style" w:hAnsi="Bookman Old Style"/>
          <w:b/>
        </w:rPr>
        <w:t>Evaluation</w:t>
      </w:r>
      <w:r w:rsidR="006245B5">
        <w:rPr>
          <w:rFonts w:ascii="Bookman Old Style" w:hAnsi="Bookman Old Style"/>
          <w:b/>
        </w:rPr>
        <w:t xml:space="preserve"> of “magnet expansion” classes in local schools.</w:t>
      </w:r>
    </w:p>
    <w:p w:rsidR="006245B5" w:rsidRDefault="006245B5" w:rsidP="006245B5">
      <w:pPr>
        <w:pStyle w:val="ListParagraph"/>
        <w:spacing w:after="0" w:line="240" w:lineRule="auto"/>
        <w:rPr>
          <w:rFonts w:ascii="Bookman Old Style" w:hAnsi="Bookman Old Style"/>
        </w:rPr>
      </w:pPr>
    </w:p>
    <w:p w:rsidR="006245B5" w:rsidRDefault="00EB44C2" w:rsidP="006245B5">
      <w:pPr>
        <w:pStyle w:val="ListParagraph"/>
        <w:spacing w:after="0" w:line="240" w:lineRule="auto"/>
        <w:rPr>
          <w:rFonts w:ascii="Bookman Old Style" w:hAnsi="Bookman Old Style"/>
        </w:rPr>
      </w:pPr>
      <w:r>
        <w:rPr>
          <w:rFonts w:ascii="Bookman Old Style" w:hAnsi="Bookman Old Style"/>
        </w:rPr>
        <w:t xml:space="preserve">As part of the “Choice Study Response” revision of the ES and MS magnet application programs, MCPS introduced three classes for local schools to offer students who met magnet admission criteria but </w:t>
      </w:r>
      <w:proofErr w:type="gramStart"/>
      <w:r>
        <w:rPr>
          <w:rFonts w:ascii="Bookman Old Style" w:hAnsi="Bookman Old Style"/>
        </w:rPr>
        <w:t>were not offered</w:t>
      </w:r>
      <w:proofErr w:type="gramEnd"/>
      <w:r>
        <w:rPr>
          <w:rFonts w:ascii="Bookman Old Style" w:hAnsi="Bookman Old Style"/>
        </w:rPr>
        <w:t xml:space="preserve">, or did not accept, magnet placements.  These classes are the Enriched Literacy Curriculum (ELC) in elementary </w:t>
      </w:r>
      <w:proofErr w:type="gramStart"/>
      <w:r>
        <w:rPr>
          <w:rFonts w:ascii="Bookman Old Style" w:hAnsi="Bookman Old Style"/>
        </w:rPr>
        <w:t>school,</w:t>
      </w:r>
      <w:proofErr w:type="gramEnd"/>
      <w:r>
        <w:rPr>
          <w:rFonts w:ascii="Bookman Old Style" w:hAnsi="Bookman Old Style"/>
        </w:rPr>
        <w:t xml:space="preserve"> and Humanities and “enhanced” IM in middle school.  To date, MCPS has released </w:t>
      </w:r>
      <w:r w:rsidR="005F2DAB">
        <w:rPr>
          <w:rFonts w:ascii="Bookman Old Style" w:hAnsi="Bookman Old Style"/>
        </w:rPr>
        <w:t xml:space="preserve">demographic </w:t>
      </w:r>
      <w:r>
        <w:rPr>
          <w:rFonts w:ascii="Bookman Old Style" w:hAnsi="Bookman Old Style"/>
        </w:rPr>
        <w:t xml:space="preserve">data on the cohorts offered admission into these programs, but no </w:t>
      </w:r>
      <w:r w:rsidR="0019364C">
        <w:rPr>
          <w:rFonts w:ascii="Bookman Old Style" w:hAnsi="Bookman Old Style"/>
        </w:rPr>
        <w:t xml:space="preserve">curriculum, </w:t>
      </w:r>
      <w:r>
        <w:rPr>
          <w:rFonts w:ascii="Bookman Old Style" w:hAnsi="Bookman Old Style"/>
        </w:rPr>
        <w:t xml:space="preserve">achievement or assessment data to demonstrate what happens to these students once they get in, even though </w:t>
      </w:r>
      <w:proofErr w:type="gramStart"/>
      <w:r>
        <w:rPr>
          <w:rFonts w:ascii="Bookman Old Style" w:hAnsi="Bookman Old Style"/>
        </w:rPr>
        <w:t>I’ve</w:t>
      </w:r>
      <w:proofErr w:type="gramEnd"/>
      <w:r>
        <w:rPr>
          <w:rFonts w:ascii="Bookman Old Style" w:hAnsi="Bookman Old Style"/>
        </w:rPr>
        <w:t xml:space="preserve"> been asking for some time.  </w:t>
      </w:r>
    </w:p>
    <w:p w:rsidR="005F2DAB" w:rsidRDefault="005F2DAB" w:rsidP="006245B5">
      <w:pPr>
        <w:pStyle w:val="ListParagraph"/>
        <w:spacing w:after="0" w:line="240" w:lineRule="auto"/>
        <w:rPr>
          <w:rFonts w:ascii="Bookman Old Style" w:hAnsi="Bookman Old Style"/>
        </w:rPr>
      </w:pPr>
    </w:p>
    <w:p w:rsidR="005F2DAB" w:rsidRDefault="005F2DAB" w:rsidP="006245B5">
      <w:pPr>
        <w:pStyle w:val="ListParagraph"/>
        <w:spacing w:after="0" w:line="240" w:lineRule="auto"/>
        <w:rPr>
          <w:rFonts w:ascii="Bookman Old Style" w:hAnsi="Bookman Old Style"/>
        </w:rPr>
      </w:pPr>
      <w:r>
        <w:rPr>
          <w:rFonts w:ascii="Bookman Old Style" w:hAnsi="Bookman Old Style"/>
        </w:rPr>
        <w:t>At the October 23 AEI Feedback Council meeting, we were informed that the Enriched Literacy Curriculum will be evaluated this year (its third year of implementation), with a report on its quality due to the BOE in July 2020.  MCPS explains that it was necessary to wait until the ELC had run through a complete magnet-equivalent cycle (a single cohort completing both 4</w:t>
      </w:r>
      <w:r w:rsidRPr="005F2DAB">
        <w:rPr>
          <w:rFonts w:ascii="Bookman Old Style" w:hAnsi="Bookman Old Style"/>
          <w:vertAlign w:val="superscript"/>
        </w:rPr>
        <w:t>th</w:t>
      </w:r>
      <w:r>
        <w:rPr>
          <w:rFonts w:ascii="Bookman Old Style" w:hAnsi="Bookman Old Style"/>
        </w:rPr>
        <w:t xml:space="preserve"> and 5</w:t>
      </w:r>
      <w:r w:rsidRPr="005F2DAB">
        <w:rPr>
          <w:rFonts w:ascii="Bookman Old Style" w:hAnsi="Bookman Old Style"/>
          <w:vertAlign w:val="superscript"/>
        </w:rPr>
        <w:t>th</w:t>
      </w:r>
      <w:r>
        <w:rPr>
          <w:rFonts w:ascii="Bookman Old Style" w:hAnsi="Bookman Old Style"/>
        </w:rPr>
        <w:t xml:space="preserve"> grade ELC) in order to have a true</w:t>
      </w:r>
      <w:r w:rsidR="00606410">
        <w:rPr>
          <w:rFonts w:ascii="Bookman Old Style" w:hAnsi="Bookman Old Style"/>
        </w:rPr>
        <w:t xml:space="preserve"> assessment.  While this makes superficial</w:t>
      </w:r>
      <w:r>
        <w:rPr>
          <w:rFonts w:ascii="Bookman Old Style" w:hAnsi="Bookman Old Style"/>
        </w:rPr>
        <w:t xml:space="preserve"> sense</w:t>
      </w:r>
      <w:r w:rsidR="0019364C">
        <w:rPr>
          <w:rFonts w:ascii="Bookman Old Style" w:hAnsi="Bookman Old Style"/>
        </w:rPr>
        <w:t xml:space="preserve">, it </w:t>
      </w:r>
      <w:proofErr w:type="gramStart"/>
      <w:r w:rsidR="0019364C">
        <w:rPr>
          <w:rFonts w:ascii="Bookman Old Style" w:hAnsi="Bookman Old Style"/>
        </w:rPr>
        <w:t>doesn’t</w:t>
      </w:r>
      <w:proofErr w:type="gramEnd"/>
      <w:r w:rsidR="0019364C">
        <w:rPr>
          <w:rFonts w:ascii="Bookman Old Style" w:hAnsi="Bookman Old Style"/>
        </w:rPr>
        <w:t xml:space="preserve"> really explain why we can’t get more specific information about curriculum, or why we were explicitly told last year that the BOE would get a qualitative report in July 2019.  </w:t>
      </w:r>
    </w:p>
    <w:p w:rsidR="005F2DAB" w:rsidRPr="006245B5" w:rsidRDefault="005F2DAB" w:rsidP="006245B5">
      <w:pPr>
        <w:pStyle w:val="ListParagraph"/>
        <w:spacing w:after="0" w:line="240" w:lineRule="auto"/>
        <w:rPr>
          <w:rFonts w:ascii="Bookman Old Style" w:hAnsi="Bookman Old Style"/>
          <w:i/>
        </w:rPr>
      </w:pPr>
    </w:p>
    <w:p w:rsidR="006245B5" w:rsidRPr="006245B5" w:rsidRDefault="006245B5" w:rsidP="006245B5">
      <w:pPr>
        <w:pStyle w:val="ListParagraph"/>
        <w:numPr>
          <w:ilvl w:val="0"/>
          <w:numId w:val="1"/>
        </w:numPr>
        <w:spacing w:after="0" w:line="240" w:lineRule="auto"/>
        <w:rPr>
          <w:rFonts w:ascii="Bookman Old Style" w:hAnsi="Bookman Old Style"/>
          <w:i/>
        </w:rPr>
      </w:pPr>
      <w:r>
        <w:rPr>
          <w:rFonts w:ascii="Bookman Old Style" w:hAnsi="Bookman Old Style"/>
          <w:b/>
        </w:rPr>
        <w:t xml:space="preserve">Ongoing concerns with the </w:t>
      </w:r>
      <w:proofErr w:type="spellStart"/>
      <w:r>
        <w:rPr>
          <w:rFonts w:ascii="Bookman Old Style" w:hAnsi="Bookman Old Style"/>
          <w:b/>
        </w:rPr>
        <w:t>upcounty</w:t>
      </w:r>
      <w:proofErr w:type="spellEnd"/>
      <w:r>
        <w:rPr>
          <w:rFonts w:ascii="Bookman Old Style" w:hAnsi="Bookman Old Style"/>
          <w:b/>
        </w:rPr>
        <w:t xml:space="preserve"> MS magnet programs.</w:t>
      </w:r>
    </w:p>
    <w:p w:rsidR="006245B5" w:rsidRDefault="006245B5" w:rsidP="006245B5">
      <w:pPr>
        <w:pStyle w:val="ListParagraph"/>
        <w:spacing w:after="0" w:line="240" w:lineRule="auto"/>
        <w:rPr>
          <w:rFonts w:ascii="Bookman Old Style" w:hAnsi="Bookman Old Style"/>
        </w:rPr>
      </w:pPr>
    </w:p>
    <w:p w:rsidR="006245B5" w:rsidRDefault="006245B5" w:rsidP="006245B5">
      <w:pPr>
        <w:pStyle w:val="ListParagraph"/>
        <w:spacing w:after="0" w:line="240" w:lineRule="auto"/>
        <w:rPr>
          <w:rFonts w:ascii="Bookman Old Style" w:hAnsi="Bookman Old Style"/>
        </w:rPr>
      </w:pPr>
      <w:r>
        <w:rPr>
          <w:rFonts w:ascii="Bookman Old Style" w:hAnsi="Bookman Old Style"/>
        </w:rPr>
        <w:t xml:space="preserve">Parents and teachers have expressed concerns for several years that the </w:t>
      </w:r>
      <w:proofErr w:type="spellStart"/>
      <w:r>
        <w:rPr>
          <w:rFonts w:ascii="Bookman Old Style" w:hAnsi="Bookman Old Style"/>
        </w:rPr>
        <w:t>upcounty</w:t>
      </w:r>
      <w:proofErr w:type="spellEnd"/>
      <w:r>
        <w:rPr>
          <w:rFonts w:ascii="Bookman Old Style" w:hAnsi="Bookman Old Style"/>
        </w:rPr>
        <w:t xml:space="preserve"> middle school application magnet programs at Roberto Clemente Middle School </w:t>
      </w:r>
      <w:proofErr w:type="gramStart"/>
      <w:r>
        <w:rPr>
          <w:rFonts w:ascii="Bookman Old Style" w:hAnsi="Bookman Old Style"/>
        </w:rPr>
        <w:t>have not been offered</w:t>
      </w:r>
      <w:proofErr w:type="gramEnd"/>
      <w:r>
        <w:rPr>
          <w:rFonts w:ascii="Bookman Old Style" w:hAnsi="Bookman Old Style"/>
        </w:rPr>
        <w:t xml:space="preserve"> at the same level of instruction and rigor </w:t>
      </w:r>
      <w:r>
        <w:rPr>
          <w:rFonts w:ascii="Bookman Old Style" w:hAnsi="Bookman Old Style"/>
        </w:rPr>
        <w:lastRenderedPageBreak/>
        <w:t xml:space="preserve">as the </w:t>
      </w:r>
      <w:proofErr w:type="spellStart"/>
      <w:r>
        <w:rPr>
          <w:rFonts w:ascii="Bookman Old Style" w:hAnsi="Bookman Old Style"/>
        </w:rPr>
        <w:t>downcounty</w:t>
      </w:r>
      <w:proofErr w:type="spellEnd"/>
      <w:r>
        <w:rPr>
          <w:rFonts w:ascii="Bookman Old Style" w:hAnsi="Bookman Old Style"/>
        </w:rPr>
        <w:t xml:space="preserve"> programs at Eastern and Takoma Park Middle Schools.  These concerns </w:t>
      </w:r>
      <w:proofErr w:type="gramStart"/>
      <w:r>
        <w:rPr>
          <w:rFonts w:ascii="Bookman Old Style" w:hAnsi="Bookman Old Style"/>
        </w:rPr>
        <w:t>have been exacerbated</w:t>
      </w:r>
      <w:proofErr w:type="gramEnd"/>
      <w:r>
        <w:rPr>
          <w:rFonts w:ascii="Bookman Old Style" w:hAnsi="Bookman Old Style"/>
        </w:rPr>
        <w:t xml:space="preserve"> by the relocation of the </w:t>
      </w:r>
      <w:proofErr w:type="spellStart"/>
      <w:r>
        <w:rPr>
          <w:rFonts w:ascii="Bookman Old Style" w:hAnsi="Bookman Old Style"/>
        </w:rPr>
        <w:t>upcounty</w:t>
      </w:r>
      <w:proofErr w:type="spellEnd"/>
      <w:r>
        <w:rPr>
          <w:rFonts w:ascii="Bookman Old Style" w:hAnsi="Bookman Old Style"/>
        </w:rPr>
        <w:t xml:space="preserve"> Humanities magnet to Martin Luther King MS, which among other things has led to the loss of experienced magnet teachers.  Cynthia and I met with Dr. Navarro and Dr. Statham in August to discuss these concerns, and ag</w:t>
      </w:r>
      <w:r w:rsidR="00EB44C2">
        <w:rPr>
          <w:rFonts w:ascii="Bookman Old Style" w:hAnsi="Bookman Old Style"/>
        </w:rPr>
        <w:t xml:space="preserve">ain on October 31 for a status update.  </w:t>
      </w:r>
      <w:r w:rsidR="00606410">
        <w:rPr>
          <w:rFonts w:ascii="Bookman Old Style" w:hAnsi="Bookman Old Style"/>
        </w:rPr>
        <w:t xml:space="preserve">MCPS has been </w:t>
      </w:r>
      <w:r w:rsidR="000863DF">
        <w:rPr>
          <w:rFonts w:ascii="Bookman Old Style" w:hAnsi="Bookman Old Style"/>
        </w:rPr>
        <w:t>open</w:t>
      </w:r>
      <w:r w:rsidR="00606410">
        <w:rPr>
          <w:rFonts w:ascii="Bookman Old Style" w:hAnsi="Bookman Old Style"/>
        </w:rPr>
        <w:t xml:space="preserve"> to our concerns that centrally advertised magnet programs are left to local school principals to implement (or not) at their own d</w:t>
      </w:r>
      <w:r w:rsidR="000863DF">
        <w:rPr>
          <w:rFonts w:ascii="Bookman Old Style" w:hAnsi="Bookman Old Style"/>
        </w:rPr>
        <w:t xml:space="preserve">iscretion.  However, the habit of principal discretion is deep-seated and I believe it will require continued parent attention to achieve sustained changes in this area.  </w:t>
      </w:r>
    </w:p>
    <w:p w:rsidR="006245B5" w:rsidRPr="006245B5" w:rsidRDefault="006245B5" w:rsidP="006245B5">
      <w:pPr>
        <w:pStyle w:val="ListParagraph"/>
        <w:spacing w:after="0" w:line="240" w:lineRule="auto"/>
        <w:rPr>
          <w:rFonts w:ascii="Bookman Old Style" w:hAnsi="Bookman Old Style"/>
          <w:i/>
        </w:rPr>
      </w:pPr>
    </w:p>
    <w:p w:rsidR="006245B5"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New GT COMAR</w:t>
      </w:r>
    </w:p>
    <w:p w:rsidR="000765D8" w:rsidRDefault="000765D8" w:rsidP="000765D8">
      <w:pPr>
        <w:pStyle w:val="ListParagraph"/>
        <w:spacing w:after="0" w:line="240" w:lineRule="auto"/>
        <w:rPr>
          <w:rFonts w:ascii="Bookman Old Style" w:hAnsi="Bookman Old Style"/>
          <w:b/>
        </w:rPr>
      </w:pPr>
    </w:p>
    <w:p w:rsidR="000765D8" w:rsidRDefault="000765D8" w:rsidP="000765D8">
      <w:pPr>
        <w:pStyle w:val="ListParagraph"/>
        <w:spacing w:after="0" w:line="240" w:lineRule="auto"/>
        <w:rPr>
          <w:rFonts w:ascii="Bookman Old Style" w:hAnsi="Bookman Old Style"/>
        </w:rPr>
      </w:pPr>
      <w:r>
        <w:rPr>
          <w:rFonts w:ascii="Bookman Old Style" w:hAnsi="Bookman Old Style"/>
        </w:rPr>
        <w:t xml:space="preserve">At the October 31 meeting with Dr. Navarro et al., we discussed the COMAR stipulation that teachers tasked with significant instruction of GT students should have the GATES certification or a meaningful equivalent.  AEI undertook an inventory and ascertained that MCPS has a very small number of certified teachers and has lost several certified teachers in recent years.  Nevertheless, when AEI inquired about hosting on-site training for a cohort of MCPS teachers, over 50 teachers expressed interest in obtaining the certification, which is very encouraging.  At the meeting, we also talked about the reasons MCPS has lost GT-certified teachers in recent years and how that might reflect the devaluation of the certification by some principals.  </w:t>
      </w:r>
    </w:p>
    <w:p w:rsidR="000765D8" w:rsidRPr="000765D8" w:rsidRDefault="000765D8" w:rsidP="000765D8">
      <w:pPr>
        <w:pStyle w:val="ListParagraph"/>
        <w:spacing w:after="0" w:line="240" w:lineRule="auto"/>
        <w:rPr>
          <w:rFonts w:ascii="Bookman Old Style" w:hAnsi="Bookman Old Style"/>
        </w:rPr>
      </w:pPr>
    </w:p>
    <w:p w:rsidR="000765D8"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Rollout of the new curriculum</w:t>
      </w:r>
    </w:p>
    <w:p w:rsidR="000765D8" w:rsidRDefault="000765D8" w:rsidP="000765D8">
      <w:pPr>
        <w:pStyle w:val="ListParagraph"/>
        <w:spacing w:after="0" w:line="240" w:lineRule="auto"/>
        <w:rPr>
          <w:rFonts w:ascii="Bookman Old Style" w:hAnsi="Bookman Old Style"/>
          <w:b/>
        </w:rPr>
      </w:pPr>
    </w:p>
    <w:p w:rsidR="000765D8" w:rsidRDefault="000765D8" w:rsidP="000765D8">
      <w:pPr>
        <w:pStyle w:val="ListParagraph"/>
        <w:spacing w:after="0" w:line="240" w:lineRule="auto"/>
        <w:rPr>
          <w:rFonts w:ascii="Bookman Old Style" w:hAnsi="Bookman Old Style"/>
          <w:b/>
        </w:rPr>
      </w:pPr>
      <w:r>
        <w:rPr>
          <w:rFonts w:ascii="Bookman Old Style" w:hAnsi="Bookman Old Style"/>
        </w:rPr>
        <w:t xml:space="preserve">As was the case with Curriculum 2.0, the new curriculum MCPS has purchased does not include any Advanced/GT components and MCPS will have to create its own modifications for GT instruction.  It is unclear what will happen to the existing Enriched Literacy and alternative Math pathways.  </w:t>
      </w:r>
    </w:p>
    <w:p w:rsidR="000765D8" w:rsidRDefault="000765D8" w:rsidP="000765D8">
      <w:pPr>
        <w:pStyle w:val="ListParagraph"/>
        <w:spacing w:after="0" w:line="240" w:lineRule="auto"/>
        <w:rPr>
          <w:rFonts w:ascii="Bookman Old Style" w:hAnsi="Bookman Old Style"/>
          <w:b/>
        </w:rPr>
      </w:pPr>
    </w:p>
    <w:p w:rsidR="000765D8" w:rsidRPr="000765D8" w:rsidRDefault="000765D8" w:rsidP="000765D8">
      <w:pPr>
        <w:pStyle w:val="ListParagraph"/>
        <w:spacing w:after="0" w:line="240" w:lineRule="auto"/>
        <w:rPr>
          <w:rFonts w:ascii="Bookman Old Style" w:hAnsi="Bookman Old Style"/>
          <w:i/>
        </w:rPr>
      </w:pPr>
    </w:p>
    <w:p w:rsidR="000765D8" w:rsidRPr="006245B5"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Changes to the High School Application programs</w:t>
      </w:r>
    </w:p>
    <w:p w:rsidR="006245B5" w:rsidRDefault="006245B5" w:rsidP="006245B5">
      <w:pPr>
        <w:pStyle w:val="ListParagraph"/>
        <w:spacing w:after="0" w:line="240" w:lineRule="auto"/>
        <w:rPr>
          <w:rFonts w:ascii="Bookman Old Style" w:hAnsi="Bookman Old Style"/>
        </w:rPr>
      </w:pPr>
    </w:p>
    <w:p w:rsidR="000863DF" w:rsidRDefault="000765D8" w:rsidP="000863DF">
      <w:pPr>
        <w:pStyle w:val="ListParagraph"/>
        <w:spacing w:after="0" w:line="240" w:lineRule="auto"/>
        <w:rPr>
          <w:rFonts w:ascii="Bookman Old Style" w:hAnsi="Bookman Old Style"/>
        </w:rPr>
      </w:pPr>
      <w:r>
        <w:rPr>
          <w:rFonts w:ascii="Bookman Old Style" w:hAnsi="Bookman Old Style"/>
        </w:rPr>
        <w:t xml:space="preserve">Information about the evolution of the high school application programs has been haphazard, untimely, and sometimes contradictory.  GCC is working with AEI and DCCAPS to improve communications around the process and the programs.  </w:t>
      </w:r>
      <w:bookmarkStart w:id="0" w:name="_GoBack"/>
      <w:bookmarkEnd w:id="0"/>
    </w:p>
    <w:p w:rsidR="000863DF" w:rsidRDefault="000863DF" w:rsidP="000D0CFD">
      <w:pPr>
        <w:spacing w:after="0" w:line="240" w:lineRule="auto"/>
        <w:rPr>
          <w:rFonts w:ascii="Bookman Old Style" w:hAnsi="Bookman Old Style"/>
        </w:rPr>
      </w:pPr>
    </w:p>
    <w:p w:rsidR="000863DF" w:rsidRDefault="000863DF" w:rsidP="000765D8">
      <w:pPr>
        <w:spacing w:after="0" w:line="240" w:lineRule="auto"/>
        <w:rPr>
          <w:rFonts w:ascii="Bookman Old Style" w:hAnsi="Bookman Old Style"/>
        </w:rPr>
      </w:pPr>
      <w:r>
        <w:rPr>
          <w:rFonts w:ascii="Bookman Old Style" w:hAnsi="Bookman Old Style"/>
        </w:rPr>
        <w:tab/>
      </w:r>
      <w:r w:rsidR="000765D8">
        <w:rPr>
          <w:rFonts w:ascii="Bookman Old Style" w:hAnsi="Bookman Old Style"/>
        </w:rPr>
        <w:t xml:space="preserve"> </w:t>
      </w:r>
    </w:p>
    <w:p w:rsidR="000863DF" w:rsidRDefault="000863DF" w:rsidP="000D0CFD">
      <w:pPr>
        <w:spacing w:after="0" w:line="240" w:lineRule="auto"/>
        <w:rPr>
          <w:rFonts w:ascii="Bookman Old Style" w:hAnsi="Bookman Old Style"/>
        </w:rPr>
      </w:pPr>
    </w:p>
    <w:p w:rsidR="000863DF" w:rsidRPr="000863DF" w:rsidRDefault="000863DF" w:rsidP="000D0CFD">
      <w:pPr>
        <w:spacing w:after="0" w:line="240" w:lineRule="auto"/>
        <w:rPr>
          <w:rFonts w:ascii="Bookman Old Style" w:hAnsi="Bookman Old Style"/>
        </w:rPr>
      </w:pPr>
      <w:r>
        <w:rPr>
          <w:rFonts w:ascii="Bookman Old Style" w:hAnsi="Bookman Old Style"/>
        </w:rPr>
        <w:tab/>
      </w:r>
      <w:r w:rsidR="000765D8">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6505"/>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FD"/>
    <w:rsid w:val="000765D8"/>
    <w:rsid w:val="000863DF"/>
    <w:rsid w:val="000A03D7"/>
    <w:rsid w:val="000D0CFD"/>
    <w:rsid w:val="0019364C"/>
    <w:rsid w:val="001A1821"/>
    <w:rsid w:val="00357104"/>
    <w:rsid w:val="004B15BE"/>
    <w:rsid w:val="005F2DAB"/>
    <w:rsid w:val="00606410"/>
    <w:rsid w:val="006245B5"/>
    <w:rsid w:val="006A76C9"/>
    <w:rsid w:val="00931A20"/>
    <w:rsid w:val="009E32CE"/>
    <w:rsid w:val="00C03567"/>
    <w:rsid w:val="00CA3156"/>
    <w:rsid w:val="00E22F7A"/>
    <w:rsid w:val="00E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EEE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Gluck, Michelle Arlene</cp:lastModifiedBy>
  <cp:revision>7</cp:revision>
  <dcterms:created xsi:type="dcterms:W3CDTF">2019-11-13T21:00:00Z</dcterms:created>
  <dcterms:modified xsi:type="dcterms:W3CDTF">2019-11-14T06:21:00Z</dcterms:modified>
</cp:coreProperties>
</file>