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9FB68" w14:textId="41078CBA" w:rsidR="0051391C" w:rsidRPr="00DE7884" w:rsidRDefault="00DE7884" w:rsidP="0051391C">
      <w:pPr>
        <w:spacing w:after="0" w:line="240" w:lineRule="auto"/>
        <w:jc w:val="center"/>
        <w:rPr>
          <w:rFonts w:ascii="Fira Sans" w:hAnsi="Fira Sans"/>
          <w:b/>
          <w:sz w:val="24"/>
          <w:szCs w:val="24"/>
          <w:u w:val="single"/>
        </w:rPr>
      </w:pPr>
      <w:r w:rsidRPr="00DE7884">
        <w:rPr>
          <w:rFonts w:ascii="Fira Sans" w:hAnsi="Fira Sans"/>
          <w:b/>
          <w:sz w:val="24"/>
          <w:szCs w:val="24"/>
          <w:u w:val="single"/>
        </w:rPr>
        <w:t>DYFL</w:t>
      </w:r>
      <w:r w:rsidR="008C4B1B" w:rsidRPr="00DE7884">
        <w:rPr>
          <w:rFonts w:ascii="Fira Sans" w:hAnsi="Fira Sans"/>
          <w:b/>
          <w:sz w:val="24"/>
          <w:szCs w:val="24"/>
          <w:u w:val="single"/>
        </w:rPr>
        <w:t xml:space="preserve"> Return to Play Protocol</w:t>
      </w:r>
    </w:p>
    <w:p w14:paraId="6DDE80DF" w14:textId="77777777" w:rsidR="008C4B1B" w:rsidRPr="0051391C" w:rsidRDefault="008C4B1B" w:rsidP="0051391C">
      <w:pPr>
        <w:spacing w:after="0" w:line="240" w:lineRule="auto"/>
        <w:rPr>
          <w:rFonts w:ascii="Fira Sans" w:hAnsi="Fira Sans"/>
          <w:sz w:val="18"/>
        </w:rPr>
      </w:pPr>
      <w:r w:rsidRPr="0051391C">
        <w:rPr>
          <w:rFonts w:ascii="Fira Sans" w:hAnsi="Fira Sans"/>
          <w:sz w:val="18"/>
        </w:rPr>
        <w:t xml:space="preserve"> </w:t>
      </w:r>
    </w:p>
    <w:p w14:paraId="0C02DEC8" w14:textId="42C640CB" w:rsidR="008C4B1B" w:rsidRPr="0051391C" w:rsidRDefault="008C4B1B" w:rsidP="0051391C">
      <w:pPr>
        <w:spacing w:after="0" w:line="240" w:lineRule="auto"/>
        <w:jc w:val="center"/>
        <w:rPr>
          <w:rFonts w:ascii="Fira Sans" w:hAnsi="Fira Sans"/>
          <w:b/>
          <w:sz w:val="18"/>
        </w:rPr>
      </w:pPr>
      <w:r w:rsidRPr="0051391C">
        <w:rPr>
          <w:rFonts w:ascii="Fira Sans" w:hAnsi="Fira Sans"/>
          <w:b/>
          <w:sz w:val="18"/>
        </w:rPr>
        <w:t xml:space="preserve">CA STATE LAW AB 2007 STATES THAT RETURN TO PLAY (I.E., COMPETITION) CANNOT BE SOONER THAN 7 DAYS AFTER EVALUATION BY A </w:t>
      </w:r>
      <w:r w:rsidR="00C801FD">
        <w:rPr>
          <w:rFonts w:ascii="Fira Sans" w:hAnsi="Fira Sans"/>
          <w:b/>
          <w:sz w:val="18"/>
        </w:rPr>
        <w:t>LICENSED HEALTH CARE PROVIDER</w:t>
      </w:r>
      <w:r w:rsidRPr="0051391C">
        <w:rPr>
          <w:rFonts w:ascii="Fira Sans" w:hAnsi="Fira Sans"/>
          <w:b/>
          <w:sz w:val="18"/>
        </w:rPr>
        <w:t xml:space="preserve"> WHO HAS MADE THE DIAGNOSIS OF CONCUSSION, AND ONLY AFTER COMPLETING A GRADUATED RETURN TO PLAY PROTOCOL.</w:t>
      </w:r>
    </w:p>
    <w:p w14:paraId="65294432" w14:textId="77777777" w:rsidR="0051391C" w:rsidRDefault="0051391C" w:rsidP="0051391C">
      <w:pPr>
        <w:spacing w:after="0" w:line="240" w:lineRule="auto"/>
        <w:rPr>
          <w:rFonts w:ascii="Fira Sans" w:hAnsi="Fira Sans"/>
          <w:sz w:val="18"/>
        </w:rPr>
      </w:pPr>
    </w:p>
    <w:p w14:paraId="7B2A0C13" w14:textId="77777777" w:rsidR="008C4B1B" w:rsidRPr="0051391C" w:rsidRDefault="008C4B1B" w:rsidP="0051391C">
      <w:pPr>
        <w:spacing w:after="0" w:line="240" w:lineRule="auto"/>
        <w:rPr>
          <w:rFonts w:ascii="Fira Sans" w:hAnsi="Fira Sans"/>
          <w:sz w:val="18"/>
        </w:rPr>
      </w:pPr>
      <w:r w:rsidRPr="0051391C">
        <w:rPr>
          <w:rFonts w:ascii="Fira Sans" w:hAnsi="Fira Sans"/>
          <w:sz w:val="18"/>
        </w:rPr>
        <w:t xml:space="preserve">Instructions: </w:t>
      </w:r>
    </w:p>
    <w:p w14:paraId="171E33E9" w14:textId="77777777" w:rsidR="008C4B1B" w:rsidRPr="0051391C" w:rsidRDefault="008C4B1B" w:rsidP="0051391C">
      <w:pPr>
        <w:pStyle w:val="ListParagraph"/>
        <w:numPr>
          <w:ilvl w:val="0"/>
          <w:numId w:val="1"/>
        </w:numPr>
        <w:spacing w:after="0" w:line="240" w:lineRule="auto"/>
        <w:rPr>
          <w:rFonts w:ascii="Fira Sans" w:hAnsi="Fira Sans"/>
          <w:sz w:val="18"/>
        </w:rPr>
      </w:pPr>
      <w:r w:rsidRPr="0051391C">
        <w:rPr>
          <w:rFonts w:ascii="Fira Sans" w:hAnsi="Fira Sans"/>
          <w:sz w:val="18"/>
        </w:rPr>
        <w:t xml:space="preserve">This is an example of a graduated return to play protocol that MUST be completed before you can return to FULL COMPETITION. </w:t>
      </w:r>
    </w:p>
    <w:p w14:paraId="7CBA209F" w14:textId="6AF87157" w:rsidR="008C4B1B" w:rsidRPr="0051391C" w:rsidRDefault="008C4B1B" w:rsidP="0051391C">
      <w:pPr>
        <w:pStyle w:val="ListParagraph"/>
        <w:numPr>
          <w:ilvl w:val="1"/>
          <w:numId w:val="1"/>
        </w:numPr>
        <w:spacing w:after="0" w:line="240" w:lineRule="auto"/>
        <w:rPr>
          <w:rFonts w:ascii="Fira Sans" w:hAnsi="Fira Sans"/>
          <w:sz w:val="18"/>
        </w:rPr>
      </w:pPr>
      <w:r w:rsidRPr="0051391C">
        <w:rPr>
          <w:rFonts w:ascii="Fira Sans" w:hAnsi="Fira Sans"/>
          <w:sz w:val="18"/>
        </w:rPr>
        <w:t xml:space="preserve">A </w:t>
      </w:r>
      <w:r w:rsidR="00C801FD">
        <w:rPr>
          <w:rFonts w:ascii="Fira Sans" w:hAnsi="Fira Sans"/>
          <w:sz w:val="18"/>
        </w:rPr>
        <w:t xml:space="preserve">licensed health care provider </w:t>
      </w:r>
      <w:r w:rsidRPr="0051391C">
        <w:rPr>
          <w:rFonts w:ascii="Fira Sans" w:hAnsi="Fira Sans"/>
          <w:sz w:val="18"/>
        </w:rPr>
        <w:t xml:space="preserve">must initial each stage after you successfully pass it. </w:t>
      </w:r>
    </w:p>
    <w:p w14:paraId="0B826FB2" w14:textId="6773D138" w:rsidR="008C4B1B" w:rsidRPr="0051391C" w:rsidRDefault="00C801FD" w:rsidP="0051391C">
      <w:pPr>
        <w:pStyle w:val="ListParagraph"/>
        <w:numPr>
          <w:ilvl w:val="1"/>
          <w:numId w:val="1"/>
        </w:numPr>
        <w:spacing w:after="0" w:line="240" w:lineRule="auto"/>
        <w:rPr>
          <w:rFonts w:ascii="Fira Sans" w:hAnsi="Fira Sans"/>
          <w:sz w:val="18"/>
        </w:rPr>
      </w:pPr>
      <w:r>
        <w:rPr>
          <w:rFonts w:ascii="Fira Sans" w:hAnsi="Fira Sans"/>
          <w:sz w:val="18"/>
        </w:rPr>
        <w:t xml:space="preserve">An athlete </w:t>
      </w:r>
      <w:r w:rsidR="008C4B1B" w:rsidRPr="0051391C">
        <w:rPr>
          <w:rFonts w:ascii="Fira Sans" w:hAnsi="Fira Sans"/>
          <w:sz w:val="18"/>
        </w:rPr>
        <w:t xml:space="preserve">should be back to normal academic activities before beginning Stage II, unless otherwise instructed by your physician. </w:t>
      </w:r>
    </w:p>
    <w:p w14:paraId="2603C3ED" w14:textId="5B9E01ED" w:rsidR="008C4B1B" w:rsidRPr="0051391C" w:rsidRDefault="008C4B1B" w:rsidP="0051391C">
      <w:pPr>
        <w:pStyle w:val="ListParagraph"/>
        <w:numPr>
          <w:ilvl w:val="0"/>
          <w:numId w:val="1"/>
        </w:numPr>
        <w:spacing w:after="0" w:line="240" w:lineRule="auto"/>
        <w:rPr>
          <w:rFonts w:ascii="Fira Sans" w:hAnsi="Fira Sans"/>
          <w:sz w:val="18"/>
        </w:rPr>
      </w:pPr>
      <w:r w:rsidRPr="0051391C">
        <w:rPr>
          <w:rFonts w:ascii="Fira Sans" w:hAnsi="Fira Sans"/>
          <w:sz w:val="18"/>
        </w:rPr>
        <w:t xml:space="preserve">After Stage I, </w:t>
      </w:r>
      <w:r w:rsidR="00C801FD">
        <w:rPr>
          <w:rFonts w:ascii="Fira Sans" w:hAnsi="Fira Sans"/>
          <w:sz w:val="18"/>
        </w:rPr>
        <w:t xml:space="preserve">an athlete </w:t>
      </w:r>
      <w:r w:rsidRPr="0051391C">
        <w:rPr>
          <w:rFonts w:ascii="Fira Sans" w:hAnsi="Fira Sans"/>
          <w:sz w:val="18"/>
        </w:rPr>
        <w:t xml:space="preserve">cannot progress more than one stage per day (or longer if instructed by your physician). </w:t>
      </w:r>
    </w:p>
    <w:p w14:paraId="798020C7" w14:textId="4822210F" w:rsidR="008C4B1B" w:rsidRPr="0051391C" w:rsidRDefault="008C4B1B" w:rsidP="0051391C">
      <w:pPr>
        <w:pStyle w:val="ListParagraph"/>
        <w:numPr>
          <w:ilvl w:val="0"/>
          <w:numId w:val="1"/>
        </w:numPr>
        <w:spacing w:after="0" w:line="240" w:lineRule="auto"/>
        <w:rPr>
          <w:rFonts w:ascii="Fira Sans" w:hAnsi="Fira Sans"/>
          <w:sz w:val="18"/>
        </w:rPr>
      </w:pPr>
      <w:r w:rsidRPr="0051391C">
        <w:rPr>
          <w:rFonts w:ascii="Fira Sans" w:hAnsi="Fira Sans"/>
          <w:sz w:val="18"/>
        </w:rPr>
        <w:t>If symptoms return at any stage in the progression,</w:t>
      </w:r>
      <w:r w:rsidR="00C801FD">
        <w:rPr>
          <w:rFonts w:ascii="Fira Sans" w:hAnsi="Fira Sans"/>
          <w:sz w:val="18"/>
        </w:rPr>
        <w:t xml:space="preserve"> your athlete should</w:t>
      </w:r>
      <w:r w:rsidRPr="0051391C">
        <w:rPr>
          <w:rFonts w:ascii="Fira Sans" w:hAnsi="Fira Sans"/>
          <w:sz w:val="18"/>
        </w:rPr>
        <w:t xml:space="preserve"> IMMEDIATELY STOP any physical activity and follow up with your </w:t>
      </w:r>
      <w:r w:rsidR="00C801FD">
        <w:rPr>
          <w:rFonts w:ascii="Fira Sans" w:hAnsi="Fira Sans"/>
          <w:sz w:val="18"/>
        </w:rPr>
        <w:t>licensed health care provider</w:t>
      </w:r>
      <w:r w:rsidRPr="0051391C">
        <w:rPr>
          <w:rFonts w:ascii="Fira Sans" w:hAnsi="Fira Sans"/>
          <w:sz w:val="18"/>
        </w:rPr>
        <w:t>. In general, if you</w:t>
      </w:r>
      <w:r w:rsidR="00C801FD">
        <w:rPr>
          <w:rFonts w:ascii="Fira Sans" w:hAnsi="Fira Sans"/>
          <w:sz w:val="18"/>
        </w:rPr>
        <w:t>r athlete</w:t>
      </w:r>
      <w:r w:rsidRPr="0051391C">
        <w:rPr>
          <w:rFonts w:ascii="Fira Sans" w:hAnsi="Fira Sans"/>
          <w:sz w:val="18"/>
        </w:rPr>
        <w:t xml:space="preserve"> </w:t>
      </w:r>
      <w:r w:rsidR="00C801FD">
        <w:rPr>
          <w:rFonts w:ascii="Fira Sans" w:hAnsi="Fira Sans"/>
          <w:sz w:val="18"/>
        </w:rPr>
        <w:t>is</w:t>
      </w:r>
      <w:r w:rsidRPr="0051391C">
        <w:rPr>
          <w:rFonts w:ascii="Fira Sans" w:hAnsi="Fira Sans"/>
          <w:sz w:val="18"/>
        </w:rPr>
        <w:t xml:space="preserve"> symptom-free the next day, return to the previous stage where symptoms had not occurred. </w:t>
      </w:r>
    </w:p>
    <w:p w14:paraId="43766FA6" w14:textId="719BB429" w:rsidR="0051391C" w:rsidRDefault="008C4B1B" w:rsidP="0051391C">
      <w:pPr>
        <w:pStyle w:val="ListParagraph"/>
        <w:numPr>
          <w:ilvl w:val="0"/>
          <w:numId w:val="1"/>
        </w:numPr>
        <w:spacing w:after="0" w:line="240" w:lineRule="auto"/>
        <w:rPr>
          <w:rFonts w:ascii="Fira Sans" w:hAnsi="Fira Sans"/>
          <w:sz w:val="18"/>
        </w:rPr>
      </w:pPr>
      <w:r w:rsidRPr="0051391C">
        <w:rPr>
          <w:rFonts w:ascii="Fira Sans" w:hAnsi="Fira Sans"/>
          <w:sz w:val="18"/>
        </w:rPr>
        <w:t>Seek further medical attention if you</w:t>
      </w:r>
      <w:r w:rsidR="00C801FD">
        <w:rPr>
          <w:rFonts w:ascii="Fira Sans" w:hAnsi="Fira Sans"/>
          <w:sz w:val="18"/>
        </w:rPr>
        <w:t>r athlete</w:t>
      </w:r>
      <w:r w:rsidRPr="0051391C">
        <w:rPr>
          <w:rFonts w:ascii="Fira Sans" w:hAnsi="Fira Sans"/>
          <w:sz w:val="18"/>
        </w:rPr>
        <w:t xml:space="preserve"> cannot pass a stage after 3 attempts due to concussion symptoms, or if you</w:t>
      </w:r>
      <w:r w:rsidR="00C801FD">
        <w:rPr>
          <w:rFonts w:ascii="Fira Sans" w:hAnsi="Fira Sans"/>
          <w:sz w:val="18"/>
        </w:rPr>
        <w:t>r athlete</w:t>
      </w:r>
      <w:r w:rsidRPr="0051391C">
        <w:rPr>
          <w:rFonts w:ascii="Fira Sans" w:hAnsi="Fira Sans"/>
          <w:sz w:val="18"/>
        </w:rPr>
        <w:t xml:space="preserve"> feel</w:t>
      </w:r>
      <w:r w:rsidR="00C801FD">
        <w:rPr>
          <w:rFonts w:ascii="Fira Sans" w:hAnsi="Fira Sans"/>
          <w:sz w:val="18"/>
        </w:rPr>
        <w:t>s</w:t>
      </w:r>
      <w:r w:rsidRPr="0051391C">
        <w:rPr>
          <w:rFonts w:ascii="Fira Sans" w:hAnsi="Fira Sans"/>
          <w:sz w:val="18"/>
        </w:rPr>
        <w:t xml:space="preserve"> uncomfortable at </w:t>
      </w:r>
      <w:r w:rsidR="00C801FD" w:rsidRPr="0051391C">
        <w:rPr>
          <w:rFonts w:ascii="Fira Sans" w:hAnsi="Fira Sans"/>
          <w:sz w:val="18"/>
        </w:rPr>
        <w:t>any time</w:t>
      </w:r>
      <w:r w:rsidRPr="0051391C">
        <w:rPr>
          <w:rFonts w:ascii="Fira Sans" w:hAnsi="Fira Sans"/>
          <w:sz w:val="18"/>
        </w:rPr>
        <w:t xml:space="preserve"> during the progression.</w:t>
      </w:r>
    </w:p>
    <w:p w14:paraId="31A608CD" w14:textId="77777777" w:rsidR="008C4B1B" w:rsidRPr="0051391C" w:rsidRDefault="008C4B1B" w:rsidP="0051391C">
      <w:pPr>
        <w:pStyle w:val="ListParagraph"/>
        <w:spacing w:after="0" w:line="240" w:lineRule="auto"/>
        <w:rPr>
          <w:rFonts w:ascii="Fira Sans" w:hAnsi="Fira Sans"/>
          <w:sz w:val="18"/>
        </w:rPr>
      </w:pPr>
      <w:r w:rsidRPr="0051391C">
        <w:rPr>
          <w:rFonts w:ascii="Fira Sans" w:hAnsi="Fira Sans"/>
          <w:sz w:val="18"/>
        </w:rPr>
        <w:t xml:space="preserve"> </w:t>
      </w:r>
    </w:p>
    <w:tbl>
      <w:tblPr>
        <w:tblStyle w:val="TableGrid"/>
        <w:tblW w:w="10701" w:type="dxa"/>
        <w:tblLook w:val="04A0" w:firstRow="1" w:lastRow="0" w:firstColumn="1" w:lastColumn="0" w:noHBand="0" w:noVBand="1"/>
      </w:tblPr>
      <w:tblGrid>
        <w:gridCol w:w="812"/>
        <w:gridCol w:w="727"/>
        <w:gridCol w:w="3053"/>
        <w:gridCol w:w="3053"/>
        <w:gridCol w:w="3056"/>
      </w:tblGrid>
      <w:tr w:rsidR="008C4B1B" w:rsidRPr="0051391C" w14:paraId="74903243" w14:textId="77777777" w:rsidTr="00DE7884">
        <w:trPr>
          <w:trHeight w:val="549"/>
        </w:trPr>
        <w:tc>
          <w:tcPr>
            <w:tcW w:w="10701" w:type="dxa"/>
            <w:gridSpan w:val="5"/>
            <w:vAlign w:val="center"/>
          </w:tcPr>
          <w:p w14:paraId="49AC5D9D" w14:textId="29B27AE7" w:rsidR="008C4B1B" w:rsidRPr="0051391C" w:rsidRDefault="008C4B1B" w:rsidP="00C801FD">
            <w:pPr>
              <w:jc w:val="center"/>
              <w:rPr>
                <w:rFonts w:ascii="Fira Sans" w:hAnsi="Fira Sans"/>
                <w:b/>
                <w:sz w:val="18"/>
              </w:rPr>
            </w:pPr>
            <w:r w:rsidRPr="0051391C">
              <w:rPr>
                <w:rFonts w:ascii="Fira Sans" w:hAnsi="Fira Sans"/>
                <w:b/>
                <w:sz w:val="18"/>
              </w:rPr>
              <w:t xml:space="preserve">You must have written </w:t>
            </w:r>
            <w:r w:rsidR="00C801FD">
              <w:rPr>
                <w:rFonts w:ascii="Fira Sans" w:hAnsi="Fira Sans"/>
                <w:b/>
                <w:sz w:val="18"/>
              </w:rPr>
              <w:t>licensed heath care provider</w:t>
            </w:r>
            <w:r w:rsidRPr="0051391C">
              <w:rPr>
                <w:rFonts w:ascii="Fira Sans" w:hAnsi="Fira Sans"/>
                <w:b/>
                <w:sz w:val="18"/>
              </w:rPr>
              <w:t xml:space="preserve"> clearance to begin and progress through the following Stages as outlined below, or as otherwise directed by your physician. Minimum of 6 days to pass Stages I and II.</w:t>
            </w:r>
          </w:p>
        </w:tc>
      </w:tr>
      <w:tr w:rsidR="008C4B1B" w:rsidRPr="0051391C" w14:paraId="57A2DF28" w14:textId="77777777" w:rsidTr="00DE7884">
        <w:trPr>
          <w:trHeight w:val="19"/>
        </w:trPr>
        <w:tc>
          <w:tcPr>
            <w:tcW w:w="812" w:type="dxa"/>
            <w:vAlign w:val="center"/>
          </w:tcPr>
          <w:p w14:paraId="5AE53990" w14:textId="77777777" w:rsidR="008C4B1B" w:rsidRPr="0051391C" w:rsidRDefault="008C4B1B" w:rsidP="0051391C">
            <w:pPr>
              <w:jc w:val="center"/>
              <w:rPr>
                <w:rFonts w:ascii="Fira Sans" w:hAnsi="Fira Sans"/>
                <w:b/>
                <w:sz w:val="18"/>
              </w:rPr>
            </w:pPr>
            <w:r w:rsidRPr="0051391C">
              <w:rPr>
                <w:rFonts w:ascii="Fira Sans" w:hAnsi="Fira Sans"/>
                <w:b/>
                <w:sz w:val="18"/>
              </w:rPr>
              <w:t>Date &amp; Initials</w:t>
            </w:r>
          </w:p>
        </w:tc>
        <w:tc>
          <w:tcPr>
            <w:tcW w:w="727" w:type="dxa"/>
            <w:vAlign w:val="center"/>
          </w:tcPr>
          <w:p w14:paraId="26DE21A8" w14:textId="77777777" w:rsidR="008C4B1B" w:rsidRPr="0051391C" w:rsidRDefault="008C4B1B" w:rsidP="0051391C">
            <w:pPr>
              <w:jc w:val="center"/>
              <w:rPr>
                <w:rFonts w:ascii="Fira Sans" w:hAnsi="Fira Sans"/>
                <w:b/>
                <w:sz w:val="18"/>
              </w:rPr>
            </w:pPr>
            <w:r w:rsidRPr="0051391C">
              <w:rPr>
                <w:rFonts w:ascii="Fira Sans" w:hAnsi="Fira Sans"/>
                <w:b/>
                <w:sz w:val="18"/>
              </w:rPr>
              <w:t>Stage</w:t>
            </w:r>
          </w:p>
        </w:tc>
        <w:tc>
          <w:tcPr>
            <w:tcW w:w="3053" w:type="dxa"/>
            <w:vAlign w:val="center"/>
          </w:tcPr>
          <w:p w14:paraId="32BDE36D" w14:textId="77777777" w:rsidR="008C4B1B" w:rsidRPr="0051391C" w:rsidRDefault="008C4B1B" w:rsidP="0051391C">
            <w:pPr>
              <w:jc w:val="center"/>
              <w:rPr>
                <w:rFonts w:ascii="Fira Sans" w:hAnsi="Fira Sans"/>
                <w:b/>
                <w:sz w:val="18"/>
              </w:rPr>
            </w:pPr>
            <w:r w:rsidRPr="0051391C">
              <w:rPr>
                <w:rFonts w:ascii="Fira Sans" w:hAnsi="Fira Sans"/>
                <w:b/>
                <w:sz w:val="18"/>
              </w:rPr>
              <w:t>Activity</w:t>
            </w:r>
          </w:p>
        </w:tc>
        <w:tc>
          <w:tcPr>
            <w:tcW w:w="3053" w:type="dxa"/>
            <w:vAlign w:val="center"/>
          </w:tcPr>
          <w:p w14:paraId="39CAABAF" w14:textId="77777777" w:rsidR="008C4B1B" w:rsidRPr="0051391C" w:rsidRDefault="008C4B1B" w:rsidP="0051391C">
            <w:pPr>
              <w:jc w:val="center"/>
              <w:rPr>
                <w:rFonts w:ascii="Fira Sans" w:hAnsi="Fira Sans"/>
                <w:b/>
                <w:sz w:val="18"/>
              </w:rPr>
            </w:pPr>
            <w:r w:rsidRPr="0051391C">
              <w:rPr>
                <w:rFonts w:ascii="Fira Sans" w:hAnsi="Fira Sans"/>
                <w:b/>
                <w:sz w:val="18"/>
              </w:rPr>
              <w:t>Exercise Example</w:t>
            </w:r>
          </w:p>
        </w:tc>
        <w:tc>
          <w:tcPr>
            <w:tcW w:w="3053" w:type="dxa"/>
            <w:vAlign w:val="center"/>
          </w:tcPr>
          <w:p w14:paraId="2F291F4F" w14:textId="77777777" w:rsidR="008C4B1B" w:rsidRPr="0051391C" w:rsidRDefault="008C4B1B" w:rsidP="0051391C">
            <w:pPr>
              <w:jc w:val="center"/>
              <w:rPr>
                <w:rFonts w:ascii="Fira Sans" w:hAnsi="Fira Sans"/>
                <w:b/>
                <w:sz w:val="18"/>
              </w:rPr>
            </w:pPr>
            <w:r w:rsidRPr="0051391C">
              <w:rPr>
                <w:rFonts w:ascii="Fira Sans" w:hAnsi="Fira Sans"/>
                <w:b/>
                <w:sz w:val="18"/>
              </w:rPr>
              <w:t>Objective of the Stage</w:t>
            </w:r>
          </w:p>
        </w:tc>
      </w:tr>
      <w:tr w:rsidR="008C4B1B" w:rsidRPr="0051391C" w14:paraId="5942C6B5" w14:textId="77777777" w:rsidTr="00DE7884">
        <w:trPr>
          <w:trHeight w:val="19"/>
        </w:trPr>
        <w:tc>
          <w:tcPr>
            <w:tcW w:w="812" w:type="dxa"/>
          </w:tcPr>
          <w:p w14:paraId="1E57E9FC" w14:textId="77777777" w:rsidR="008C4B1B" w:rsidRPr="0051391C" w:rsidRDefault="008C4B1B" w:rsidP="0051391C">
            <w:pPr>
              <w:rPr>
                <w:rFonts w:ascii="Fira Sans" w:hAnsi="Fira Sans"/>
                <w:sz w:val="18"/>
              </w:rPr>
            </w:pPr>
          </w:p>
        </w:tc>
        <w:tc>
          <w:tcPr>
            <w:tcW w:w="727" w:type="dxa"/>
            <w:vAlign w:val="center"/>
          </w:tcPr>
          <w:p w14:paraId="2DB823F7" w14:textId="77777777" w:rsidR="008C4B1B" w:rsidRPr="0051391C" w:rsidRDefault="008C4B1B" w:rsidP="0051391C">
            <w:pPr>
              <w:jc w:val="center"/>
              <w:rPr>
                <w:rFonts w:ascii="Fira Sans" w:hAnsi="Fira Sans"/>
                <w:b/>
                <w:sz w:val="18"/>
              </w:rPr>
            </w:pPr>
            <w:r w:rsidRPr="0051391C">
              <w:rPr>
                <w:rFonts w:ascii="Fira Sans" w:hAnsi="Fira Sans"/>
                <w:b/>
                <w:sz w:val="18"/>
              </w:rPr>
              <w:t>I</w:t>
            </w:r>
          </w:p>
        </w:tc>
        <w:tc>
          <w:tcPr>
            <w:tcW w:w="3053" w:type="dxa"/>
            <w:vAlign w:val="center"/>
          </w:tcPr>
          <w:p w14:paraId="0C489625" w14:textId="77777777" w:rsidR="008C4B1B" w:rsidRPr="0051391C" w:rsidRDefault="008C4B1B" w:rsidP="00E6455C">
            <w:pPr>
              <w:rPr>
                <w:rFonts w:ascii="Fira Sans" w:hAnsi="Fira Sans"/>
                <w:sz w:val="18"/>
              </w:rPr>
            </w:pPr>
            <w:r w:rsidRPr="0051391C">
              <w:rPr>
                <w:rFonts w:ascii="Fira Sans" w:hAnsi="Fira Sans"/>
                <w:sz w:val="18"/>
              </w:rPr>
              <w:t>No physical activity for at least 2 full symptom-free days</w:t>
            </w:r>
          </w:p>
        </w:tc>
        <w:tc>
          <w:tcPr>
            <w:tcW w:w="3053" w:type="dxa"/>
            <w:vAlign w:val="center"/>
          </w:tcPr>
          <w:p w14:paraId="57B4D3FE" w14:textId="77777777" w:rsidR="008C4B1B" w:rsidRPr="000A65B6" w:rsidRDefault="008C4B1B" w:rsidP="00E6455C">
            <w:pPr>
              <w:pStyle w:val="ListParagraph"/>
              <w:numPr>
                <w:ilvl w:val="0"/>
                <w:numId w:val="2"/>
              </w:numPr>
              <w:ind w:left="108" w:hanging="108"/>
              <w:rPr>
                <w:rFonts w:ascii="Fira Sans" w:hAnsi="Fira Sans"/>
                <w:sz w:val="18"/>
              </w:rPr>
            </w:pPr>
            <w:r w:rsidRPr="000A65B6">
              <w:rPr>
                <w:rFonts w:ascii="Fira Sans" w:hAnsi="Fira Sans"/>
                <w:sz w:val="18"/>
              </w:rPr>
              <w:t>No activities requiring exertion (weight lifting, jogging, P.E. classes)</w:t>
            </w:r>
          </w:p>
        </w:tc>
        <w:tc>
          <w:tcPr>
            <w:tcW w:w="3053" w:type="dxa"/>
            <w:vAlign w:val="center"/>
          </w:tcPr>
          <w:p w14:paraId="4F35AD36" w14:textId="77777777" w:rsidR="008C4B1B" w:rsidRPr="000A65B6" w:rsidRDefault="008C4B1B" w:rsidP="00E6455C">
            <w:pPr>
              <w:pStyle w:val="ListParagraph"/>
              <w:numPr>
                <w:ilvl w:val="0"/>
                <w:numId w:val="2"/>
              </w:numPr>
              <w:ind w:left="144" w:hanging="144"/>
              <w:rPr>
                <w:rFonts w:ascii="Fira Sans" w:hAnsi="Fira Sans"/>
                <w:sz w:val="18"/>
              </w:rPr>
            </w:pPr>
            <w:r w:rsidRPr="000A65B6">
              <w:rPr>
                <w:rFonts w:ascii="Fira Sans" w:hAnsi="Fira Sans"/>
                <w:sz w:val="18"/>
              </w:rPr>
              <w:t>Recovery and elimination of symptoms</w:t>
            </w:r>
          </w:p>
        </w:tc>
      </w:tr>
      <w:tr w:rsidR="008C4B1B" w:rsidRPr="0051391C" w14:paraId="0665D16E" w14:textId="77777777" w:rsidTr="00DE7884">
        <w:trPr>
          <w:trHeight w:val="19"/>
        </w:trPr>
        <w:tc>
          <w:tcPr>
            <w:tcW w:w="812" w:type="dxa"/>
          </w:tcPr>
          <w:p w14:paraId="71CE02A4" w14:textId="77777777" w:rsidR="008C4B1B" w:rsidRPr="0051391C" w:rsidRDefault="008C4B1B" w:rsidP="0051391C">
            <w:pPr>
              <w:rPr>
                <w:rFonts w:ascii="Fira Sans" w:hAnsi="Fira Sans"/>
                <w:sz w:val="18"/>
              </w:rPr>
            </w:pPr>
          </w:p>
        </w:tc>
        <w:tc>
          <w:tcPr>
            <w:tcW w:w="727" w:type="dxa"/>
            <w:vAlign w:val="center"/>
          </w:tcPr>
          <w:p w14:paraId="07483535" w14:textId="77777777" w:rsidR="008C4B1B" w:rsidRPr="0051391C" w:rsidRDefault="008C4B1B" w:rsidP="0051391C">
            <w:pPr>
              <w:jc w:val="center"/>
              <w:rPr>
                <w:rFonts w:ascii="Fira Sans" w:hAnsi="Fira Sans"/>
                <w:b/>
                <w:sz w:val="18"/>
              </w:rPr>
            </w:pPr>
            <w:r w:rsidRPr="0051391C">
              <w:rPr>
                <w:rFonts w:ascii="Fira Sans" w:hAnsi="Fira Sans"/>
                <w:b/>
                <w:sz w:val="18"/>
              </w:rPr>
              <w:t>II-A</w:t>
            </w:r>
          </w:p>
        </w:tc>
        <w:tc>
          <w:tcPr>
            <w:tcW w:w="3053" w:type="dxa"/>
            <w:vAlign w:val="center"/>
          </w:tcPr>
          <w:p w14:paraId="782DEDD2" w14:textId="77777777" w:rsidR="008C4B1B" w:rsidRPr="0051391C" w:rsidRDefault="008C4B1B" w:rsidP="00E6455C">
            <w:pPr>
              <w:rPr>
                <w:rFonts w:ascii="Fira Sans" w:hAnsi="Fira Sans"/>
                <w:sz w:val="18"/>
              </w:rPr>
            </w:pPr>
            <w:r w:rsidRPr="0051391C">
              <w:rPr>
                <w:rFonts w:ascii="Fira Sans" w:hAnsi="Fira Sans"/>
                <w:sz w:val="18"/>
              </w:rPr>
              <w:t>Light aerobic activity</w:t>
            </w:r>
          </w:p>
        </w:tc>
        <w:tc>
          <w:tcPr>
            <w:tcW w:w="3053" w:type="dxa"/>
            <w:vAlign w:val="center"/>
          </w:tcPr>
          <w:p w14:paraId="15097AA4" w14:textId="77777777" w:rsidR="008C4B1B" w:rsidRPr="000A65B6" w:rsidRDefault="008C4B1B" w:rsidP="00E6455C">
            <w:pPr>
              <w:pStyle w:val="ListParagraph"/>
              <w:numPr>
                <w:ilvl w:val="0"/>
                <w:numId w:val="2"/>
              </w:numPr>
              <w:ind w:left="108" w:hanging="108"/>
              <w:rPr>
                <w:rFonts w:ascii="Fira Sans" w:hAnsi="Fira Sans"/>
                <w:sz w:val="18"/>
              </w:rPr>
            </w:pPr>
            <w:r w:rsidRPr="000A65B6">
              <w:rPr>
                <w:rFonts w:ascii="Fira Sans" w:hAnsi="Fira Sans"/>
                <w:sz w:val="18"/>
              </w:rPr>
              <w:t>10-15 minutes (min) of walking or stationary biking</w:t>
            </w:r>
          </w:p>
          <w:p w14:paraId="27B2A80B" w14:textId="77777777" w:rsidR="008C4B1B" w:rsidRPr="000A65B6" w:rsidRDefault="008C4B1B" w:rsidP="00E6455C">
            <w:pPr>
              <w:pStyle w:val="ListParagraph"/>
              <w:numPr>
                <w:ilvl w:val="0"/>
                <w:numId w:val="2"/>
              </w:numPr>
              <w:ind w:left="108" w:hanging="108"/>
              <w:rPr>
                <w:rFonts w:ascii="Fira Sans" w:hAnsi="Fira Sans"/>
                <w:sz w:val="18"/>
              </w:rPr>
            </w:pPr>
            <w:r w:rsidRPr="000A65B6">
              <w:rPr>
                <w:rFonts w:ascii="Fira Sans" w:hAnsi="Fira Sans"/>
                <w:sz w:val="18"/>
              </w:rPr>
              <w:t>Must be performed under direct supervision by designated individual</w:t>
            </w:r>
          </w:p>
        </w:tc>
        <w:tc>
          <w:tcPr>
            <w:tcW w:w="3053" w:type="dxa"/>
            <w:vAlign w:val="center"/>
          </w:tcPr>
          <w:p w14:paraId="0BE565E5" w14:textId="77777777" w:rsidR="008C4B1B" w:rsidRPr="000A65B6" w:rsidRDefault="008C4B1B" w:rsidP="00E6455C">
            <w:pPr>
              <w:pStyle w:val="ListParagraph"/>
              <w:numPr>
                <w:ilvl w:val="0"/>
                <w:numId w:val="2"/>
              </w:numPr>
              <w:ind w:left="144" w:hanging="144"/>
              <w:rPr>
                <w:rFonts w:ascii="Fira Sans" w:hAnsi="Fira Sans"/>
                <w:sz w:val="18"/>
              </w:rPr>
            </w:pPr>
            <w:r w:rsidRPr="000A65B6">
              <w:rPr>
                <w:rFonts w:ascii="Fira Sans" w:hAnsi="Fira Sans"/>
                <w:sz w:val="18"/>
              </w:rPr>
              <w:t>Increase heart rate to no more than 50% of perceived maximum (max) exertion (e.g.,&lt; 100 beats per min)</w:t>
            </w:r>
          </w:p>
          <w:p w14:paraId="7A82C8FF" w14:textId="77777777" w:rsidR="008C4B1B" w:rsidRPr="000A65B6" w:rsidRDefault="008C4B1B" w:rsidP="00E6455C">
            <w:pPr>
              <w:pStyle w:val="ListParagraph"/>
              <w:numPr>
                <w:ilvl w:val="0"/>
                <w:numId w:val="2"/>
              </w:numPr>
              <w:ind w:left="144" w:hanging="144"/>
              <w:rPr>
                <w:rFonts w:ascii="Fira Sans" w:hAnsi="Fira Sans"/>
                <w:sz w:val="18"/>
              </w:rPr>
            </w:pPr>
            <w:r w:rsidRPr="000A65B6">
              <w:rPr>
                <w:rFonts w:ascii="Fira Sans" w:hAnsi="Fira Sans"/>
                <w:sz w:val="18"/>
              </w:rPr>
              <w:t>Monitor for symptom return</w:t>
            </w:r>
          </w:p>
        </w:tc>
      </w:tr>
      <w:tr w:rsidR="008C4B1B" w:rsidRPr="0051391C" w14:paraId="6AD8CB66" w14:textId="77777777" w:rsidTr="00DE7884">
        <w:trPr>
          <w:trHeight w:val="19"/>
        </w:trPr>
        <w:tc>
          <w:tcPr>
            <w:tcW w:w="812" w:type="dxa"/>
          </w:tcPr>
          <w:p w14:paraId="0B2026EE" w14:textId="77777777" w:rsidR="008C4B1B" w:rsidRPr="0051391C" w:rsidRDefault="008C4B1B" w:rsidP="0051391C">
            <w:pPr>
              <w:rPr>
                <w:rFonts w:ascii="Fira Sans" w:hAnsi="Fira Sans"/>
                <w:sz w:val="18"/>
              </w:rPr>
            </w:pPr>
          </w:p>
        </w:tc>
        <w:tc>
          <w:tcPr>
            <w:tcW w:w="727" w:type="dxa"/>
            <w:vAlign w:val="center"/>
          </w:tcPr>
          <w:p w14:paraId="6B823440" w14:textId="77777777" w:rsidR="008C4B1B" w:rsidRPr="0051391C" w:rsidRDefault="008C4B1B" w:rsidP="0051391C">
            <w:pPr>
              <w:jc w:val="center"/>
              <w:rPr>
                <w:rFonts w:ascii="Fira Sans" w:hAnsi="Fira Sans"/>
                <w:b/>
                <w:sz w:val="18"/>
              </w:rPr>
            </w:pPr>
            <w:r w:rsidRPr="0051391C">
              <w:rPr>
                <w:rFonts w:ascii="Fira Sans" w:hAnsi="Fira Sans"/>
                <w:b/>
                <w:sz w:val="18"/>
              </w:rPr>
              <w:t>II-B</w:t>
            </w:r>
          </w:p>
        </w:tc>
        <w:tc>
          <w:tcPr>
            <w:tcW w:w="3053" w:type="dxa"/>
            <w:vAlign w:val="center"/>
          </w:tcPr>
          <w:p w14:paraId="7D1B7980" w14:textId="77777777" w:rsidR="008C4B1B" w:rsidRPr="0051391C" w:rsidRDefault="008C4B1B" w:rsidP="00E6455C">
            <w:pPr>
              <w:rPr>
                <w:rFonts w:ascii="Fira Sans" w:hAnsi="Fira Sans"/>
                <w:sz w:val="18"/>
              </w:rPr>
            </w:pPr>
            <w:r w:rsidRPr="0051391C">
              <w:rPr>
                <w:rFonts w:ascii="Fira Sans" w:hAnsi="Fira Sans"/>
                <w:sz w:val="18"/>
              </w:rPr>
              <w:t>Moderate aerobic activity (Light resistance training)</w:t>
            </w:r>
          </w:p>
        </w:tc>
        <w:tc>
          <w:tcPr>
            <w:tcW w:w="3053" w:type="dxa"/>
            <w:vAlign w:val="center"/>
          </w:tcPr>
          <w:p w14:paraId="22112641" w14:textId="77777777" w:rsidR="008C4B1B" w:rsidRPr="000A65B6" w:rsidRDefault="008C4B1B" w:rsidP="00E6455C">
            <w:pPr>
              <w:pStyle w:val="ListParagraph"/>
              <w:numPr>
                <w:ilvl w:val="0"/>
                <w:numId w:val="3"/>
              </w:numPr>
              <w:ind w:left="108" w:hanging="108"/>
              <w:rPr>
                <w:rFonts w:ascii="Fira Sans" w:hAnsi="Fira Sans"/>
                <w:sz w:val="18"/>
              </w:rPr>
            </w:pPr>
            <w:r w:rsidRPr="000A65B6">
              <w:rPr>
                <w:rFonts w:ascii="Fira Sans" w:hAnsi="Fira Sans"/>
                <w:sz w:val="18"/>
              </w:rPr>
              <w:t xml:space="preserve">20-30 min jogging or stationary biking </w:t>
            </w:r>
          </w:p>
          <w:p w14:paraId="06F53DBE" w14:textId="77777777" w:rsidR="008C4B1B" w:rsidRPr="000A65B6" w:rsidRDefault="008C4B1B" w:rsidP="00E6455C">
            <w:pPr>
              <w:pStyle w:val="ListParagraph"/>
              <w:numPr>
                <w:ilvl w:val="0"/>
                <w:numId w:val="3"/>
              </w:numPr>
              <w:ind w:left="108" w:hanging="108"/>
              <w:rPr>
                <w:rFonts w:ascii="Fira Sans" w:hAnsi="Fira Sans"/>
                <w:sz w:val="18"/>
              </w:rPr>
            </w:pPr>
            <w:r w:rsidRPr="000A65B6">
              <w:rPr>
                <w:rFonts w:ascii="Fira Sans" w:hAnsi="Fira Sans"/>
                <w:sz w:val="18"/>
              </w:rPr>
              <w:t>Body weight exercises (squats, planks, pushups), max 1 set of 10, no more than 10 min total</w:t>
            </w:r>
          </w:p>
        </w:tc>
        <w:tc>
          <w:tcPr>
            <w:tcW w:w="3053" w:type="dxa"/>
            <w:vAlign w:val="center"/>
          </w:tcPr>
          <w:p w14:paraId="094E695C" w14:textId="77777777" w:rsidR="008C4B1B" w:rsidRPr="000A65B6" w:rsidRDefault="008C4B1B" w:rsidP="00E6455C">
            <w:pPr>
              <w:pStyle w:val="ListParagraph"/>
              <w:numPr>
                <w:ilvl w:val="0"/>
                <w:numId w:val="3"/>
              </w:numPr>
              <w:ind w:left="144" w:hanging="144"/>
              <w:rPr>
                <w:rFonts w:ascii="Fira Sans" w:hAnsi="Fira Sans"/>
                <w:sz w:val="18"/>
              </w:rPr>
            </w:pPr>
            <w:r w:rsidRPr="000A65B6">
              <w:rPr>
                <w:rFonts w:ascii="Fira Sans" w:hAnsi="Fira Sans"/>
                <w:sz w:val="18"/>
              </w:rPr>
              <w:t xml:space="preserve">Increase heart rate to 50-75% max exertion (e.g.,100-150 bpm) </w:t>
            </w:r>
          </w:p>
          <w:p w14:paraId="202C9EE7" w14:textId="77777777" w:rsidR="008C4B1B" w:rsidRPr="000A65B6" w:rsidRDefault="008C4B1B" w:rsidP="00E6455C">
            <w:pPr>
              <w:pStyle w:val="ListParagraph"/>
              <w:numPr>
                <w:ilvl w:val="0"/>
                <w:numId w:val="3"/>
              </w:numPr>
              <w:ind w:left="144" w:hanging="144"/>
              <w:rPr>
                <w:rFonts w:ascii="Fira Sans" w:hAnsi="Fira Sans"/>
                <w:sz w:val="18"/>
              </w:rPr>
            </w:pPr>
            <w:r w:rsidRPr="000A65B6">
              <w:rPr>
                <w:rFonts w:ascii="Fira Sans" w:hAnsi="Fira Sans"/>
                <w:sz w:val="18"/>
              </w:rPr>
              <w:t>Monitor for symptom return</w:t>
            </w:r>
          </w:p>
        </w:tc>
      </w:tr>
      <w:tr w:rsidR="008C4B1B" w:rsidRPr="0051391C" w14:paraId="38B592E7" w14:textId="77777777" w:rsidTr="00DE7884">
        <w:trPr>
          <w:trHeight w:val="19"/>
        </w:trPr>
        <w:tc>
          <w:tcPr>
            <w:tcW w:w="812" w:type="dxa"/>
          </w:tcPr>
          <w:p w14:paraId="19FFECD6" w14:textId="77777777" w:rsidR="008C4B1B" w:rsidRPr="0051391C" w:rsidRDefault="008C4B1B" w:rsidP="0051391C">
            <w:pPr>
              <w:rPr>
                <w:rFonts w:ascii="Fira Sans" w:hAnsi="Fira Sans"/>
                <w:sz w:val="18"/>
              </w:rPr>
            </w:pPr>
          </w:p>
        </w:tc>
        <w:tc>
          <w:tcPr>
            <w:tcW w:w="727" w:type="dxa"/>
            <w:vAlign w:val="center"/>
          </w:tcPr>
          <w:p w14:paraId="0A2D8D0F" w14:textId="77777777" w:rsidR="008C4B1B" w:rsidRPr="0051391C" w:rsidRDefault="008C4B1B" w:rsidP="0051391C">
            <w:pPr>
              <w:jc w:val="center"/>
              <w:rPr>
                <w:rFonts w:ascii="Fira Sans" w:hAnsi="Fira Sans"/>
                <w:b/>
                <w:sz w:val="18"/>
              </w:rPr>
            </w:pPr>
            <w:r w:rsidRPr="0051391C">
              <w:rPr>
                <w:rFonts w:ascii="Fira Sans" w:hAnsi="Fira Sans"/>
                <w:b/>
                <w:sz w:val="18"/>
              </w:rPr>
              <w:t>II-C</w:t>
            </w:r>
          </w:p>
        </w:tc>
        <w:tc>
          <w:tcPr>
            <w:tcW w:w="3053" w:type="dxa"/>
            <w:vAlign w:val="center"/>
          </w:tcPr>
          <w:p w14:paraId="10893E96" w14:textId="77777777" w:rsidR="008C4B1B" w:rsidRPr="0051391C" w:rsidRDefault="008C4B1B" w:rsidP="00E6455C">
            <w:pPr>
              <w:rPr>
                <w:rFonts w:ascii="Fira Sans" w:hAnsi="Fira Sans"/>
                <w:sz w:val="18"/>
              </w:rPr>
            </w:pPr>
            <w:r w:rsidRPr="0051391C">
              <w:rPr>
                <w:rFonts w:ascii="Fira Sans" w:hAnsi="Fira Sans"/>
                <w:sz w:val="18"/>
              </w:rPr>
              <w:t>Strenuous aerobic activity (Moderate resistance training)</w:t>
            </w:r>
          </w:p>
        </w:tc>
        <w:tc>
          <w:tcPr>
            <w:tcW w:w="3053" w:type="dxa"/>
            <w:vAlign w:val="center"/>
          </w:tcPr>
          <w:p w14:paraId="7C32B490" w14:textId="77777777" w:rsidR="008C4B1B" w:rsidRPr="000A65B6" w:rsidRDefault="008C4B1B" w:rsidP="00E6455C">
            <w:pPr>
              <w:pStyle w:val="ListParagraph"/>
              <w:numPr>
                <w:ilvl w:val="0"/>
                <w:numId w:val="4"/>
              </w:numPr>
              <w:ind w:left="108" w:hanging="108"/>
              <w:rPr>
                <w:rFonts w:ascii="Fira Sans" w:hAnsi="Fira Sans"/>
                <w:sz w:val="18"/>
              </w:rPr>
            </w:pPr>
            <w:r w:rsidRPr="000A65B6">
              <w:rPr>
                <w:rFonts w:ascii="Fira Sans" w:hAnsi="Fira Sans"/>
                <w:sz w:val="18"/>
              </w:rPr>
              <w:t xml:space="preserve">30-45 min running or stationary biking </w:t>
            </w:r>
          </w:p>
          <w:p w14:paraId="404601BB" w14:textId="77777777" w:rsidR="008C4B1B" w:rsidRPr="000A65B6" w:rsidRDefault="008C4B1B" w:rsidP="00E6455C">
            <w:pPr>
              <w:pStyle w:val="ListParagraph"/>
              <w:numPr>
                <w:ilvl w:val="0"/>
                <w:numId w:val="4"/>
              </w:numPr>
              <w:ind w:left="108" w:hanging="108"/>
              <w:rPr>
                <w:rFonts w:ascii="Fira Sans" w:hAnsi="Fira Sans"/>
                <w:sz w:val="18"/>
              </w:rPr>
            </w:pPr>
            <w:r w:rsidRPr="000A65B6">
              <w:rPr>
                <w:rFonts w:ascii="Fira Sans" w:hAnsi="Fira Sans"/>
                <w:sz w:val="18"/>
              </w:rPr>
              <w:t>Weight lifting ≤ 50% of max weight</w:t>
            </w:r>
          </w:p>
        </w:tc>
        <w:tc>
          <w:tcPr>
            <w:tcW w:w="3053" w:type="dxa"/>
            <w:vAlign w:val="center"/>
          </w:tcPr>
          <w:p w14:paraId="58BD41DE" w14:textId="77777777" w:rsidR="008C4B1B" w:rsidRPr="000A65B6" w:rsidRDefault="008C4B1B" w:rsidP="00E6455C">
            <w:pPr>
              <w:pStyle w:val="ListParagraph"/>
              <w:numPr>
                <w:ilvl w:val="0"/>
                <w:numId w:val="4"/>
              </w:numPr>
              <w:ind w:left="144" w:hanging="144"/>
              <w:rPr>
                <w:rFonts w:ascii="Fira Sans" w:hAnsi="Fira Sans"/>
                <w:sz w:val="18"/>
              </w:rPr>
            </w:pPr>
            <w:r w:rsidRPr="000A65B6">
              <w:rPr>
                <w:rFonts w:ascii="Fira Sans" w:hAnsi="Fira Sans"/>
                <w:sz w:val="18"/>
              </w:rPr>
              <w:t xml:space="preserve">Increase heart rate to &gt; 75% max exertion </w:t>
            </w:r>
          </w:p>
          <w:p w14:paraId="6F94C0CE" w14:textId="77777777" w:rsidR="008C4B1B" w:rsidRPr="000A65B6" w:rsidRDefault="008C4B1B" w:rsidP="00E6455C">
            <w:pPr>
              <w:pStyle w:val="ListParagraph"/>
              <w:numPr>
                <w:ilvl w:val="0"/>
                <w:numId w:val="4"/>
              </w:numPr>
              <w:ind w:left="144" w:hanging="144"/>
              <w:rPr>
                <w:rFonts w:ascii="Fira Sans" w:hAnsi="Fira Sans"/>
                <w:sz w:val="18"/>
              </w:rPr>
            </w:pPr>
            <w:r w:rsidRPr="000A65B6">
              <w:rPr>
                <w:rFonts w:ascii="Fira Sans" w:hAnsi="Fira Sans"/>
                <w:sz w:val="18"/>
              </w:rPr>
              <w:t>Monitor for symptom return</w:t>
            </w:r>
          </w:p>
        </w:tc>
      </w:tr>
      <w:tr w:rsidR="008C4B1B" w:rsidRPr="0051391C" w14:paraId="37347B64" w14:textId="77777777" w:rsidTr="00DE7884">
        <w:trPr>
          <w:trHeight w:val="19"/>
        </w:trPr>
        <w:tc>
          <w:tcPr>
            <w:tcW w:w="812" w:type="dxa"/>
          </w:tcPr>
          <w:p w14:paraId="28D16955" w14:textId="77777777" w:rsidR="008C4B1B" w:rsidRPr="0051391C" w:rsidRDefault="008C4B1B" w:rsidP="0051391C">
            <w:pPr>
              <w:rPr>
                <w:rFonts w:ascii="Fira Sans" w:hAnsi="Fira Sans"/>
                <w:sz w:val="18"/>
              </w:rPr>
            </w:pPr>
          </w:p>
        </w:tc>
        <w:tc>
          <w:tcPr>
            <w:tcW w:w="727" w:type="dxa"/>
            <w:vAlign w:val="center"/>
          </w:tcPr>
          <w:p w14:paraId="04C2AB50" w14:textId="77777777" w:rsidR="008C4B1B" w:rsidRPr="0051391C" w:rsidRDefault="008C4B1B" w:rsidP="0051391C">
            <w:pPr>
              <w:jc w:val="center"/>
              <w:rPr>
                <w:rFonts w:ascii="Fira Sans" w:hAnsi="Fira Sans"/>
                <w:b/>
                <w:sz w:val="18"/>
              </w:rPr>
            </w:pPr>
            <w:r w:rsidRPr="0051391C">
              <w:rPr>
                <w:rFonts w:ascii="Fira Sans" w:hAnsi="Fira Sans"/>
                <w:b/>
                <w:sz w:val="18"/>
              </w:rPr>
              <w:t>II-D</w:t>
            </w:r>
          </w:p>
        </w:tc>
        <w:tc>
          <w:tcPr>
            <w:tcW w:w="3053" w:type="dxa"/>
            <w:vAlign w:val="center"/>
          </w:tcPr>
          <w:p w14:paraId="3B32CFD7" w14:textId="77777777" w:rsidR="008C4B1B" w:rsidRPr="0051391C" w:rsidRDefault="008C4B1B" w:rsidP="00E6455C">
            <w:pPr>
              <w:rPr>
                <w:rFonts w:ascii="Fira Sans" w:hAnsi="Fira Sans"/>
                <w:sz w:val="18"/>
              </w:rPr>
            </w:pPr>
            <w:r w:rsidRPr="0051391C">
              <w:rPr>
                <w:rFonts w:ascii="Fira Sans" w:hAnsi="Fira Sans"/>
                <w:sz w:val="18"/>
              </w:rPr>
              <w:t>Non-contact training with sport-specific drills (No restrictions for weightlifting)</w:t>
            </w:r>
          </w:p>
        </w:tc>
        <w:tc>
          <w:tcPr>
            <w:tcW w:w="3053" w:type="dxa"/>
            <w:vAlign w:val="center"/>
          </w:tcPr>
          <w:p w14:paraId="275C324A" w14:textId="77777777" w:rsidR="008C4B1B" w:rsidRPr="000A65B6" w:rsidRDefault="008C4B1B" w:rsidP="00E6455C">
            <w:pPr>
              <w:pStyle w:val="ListParagraph"/>
              <w:numPr>
                <w:ilvl w:val="0"/>
                <w:numId w:val="5"/>
              </w:numPr>
              <w:ind w:left="108" w:hanging="108"/>
              <w:rPr>
                <w:rFonts w:ascii="Fira Sans" w:hAnsi="Fira Sans"/>
                <w:sz w:val="18"/>
              </w:rPr>
            </w:pPr>
            <w:r w:rsidRPr="000A65B6">
              <w:rPr>
                <w:rFonts w:ascii="Fira Sans" w:hAnsi="Fira Sans"/>
                <w:sz w:val="18"/>
              </w:rPr>
              <w:t xml:space="preserve">Non-contact drills, sport-specific activities (cutting, jumping, sprinting) </w:t>
            </w:r>
          </w:p>
          <w:p w14:paraId="170209CA" w14:textId="77777777" w:rsidR="008C4B1B" w:rsidRPr="000A65B6" w:rsidRDefault="008C4B1B" w:rsidP="00E6455C">
            <w:pPr>
              <w:pStyle w:val="ListParagraph"/>
              <w:numPr>
                <w:ilvl w:val="0"/>
                <w:numId w:val="5"/>
              </w:numPr>
              <w:ind w:left="108" w:hanging="108"/>
              <w:rPr>
                <w:rFonts w:ascii="Fira Sans" w:hAnsi="Fira Sans"/>
                <w:sz w:val="18"/>
              </w:rPr>
            </w:pPr>
            <w:r w:rsidRPr="000A65B6">
              <w:rPr>
                <w:rFonts w:ascii="Fira Sans" w:hAnsi="Fira Sans"/>
                <w:sz w:val="18"/>
              </w:rPr>
              <w:t>No contact with people, padding or the floor/mat</w:t>
            </w:r>
          </w:p>
        </w:tc>
        <w:tc>
          <w:tcPr>
            <w:tcW w:w="3053" w:type="dxa"/>
            <w:vAlign w:val="center"/>
          </w:tcPr>
          <w:p w14:paraId="443E5A1B" w14:textId="77777777" w:rsidR="008C4B1B" w:rsidRPr="000A65B6" w:rsidRDefault="008C4B1B" w:rsidP="00E6455C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Fira Sans" w:hAnsi="Fira Sans"/>
                <w:sz w:val="18"/>
              </w:rPr>
            </w:pPr>
            <w:r w:rsidRPr="000A65B6">
              <w:rPr>
                <w:rFonts w:ascii="Fira Sans" w:hAnsi="Fira Sans"/>
                <w:sz w:val="18"/>
              </w:rPr>
              <w:t xml:space="preserve">Add total body movement </w:t>
            </w:r>
          </w:p>
          <w:p w14:paraId="2713A1D7" w14:textId="77777777" w:rsidR="008C4B1B" w:rsidRPr="000A65B6" w:rsidRDefault="008C4B1B" w:rsidP="00E6455C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Fira Sans" w:hAnsi="Fira Sans"/>
                <w:sz w:val="18"/>
              </w:rPr>
            </w:pPr>
            <w:r w:rsidRPr="000A65B6">
              <w:rPr>
                <w:rFonts w:ascii="Fira Sans" w:hAnsi="Fira Sans"/>
                <w:sz w:val="18"/>
              </w:rPr>
              <w:t>Monitor for symptom return</w:t>
            </w:r>
          </w:p>
        </w:tc>
      </w:tr>
      <w:tr w:rsidR="008C4B1B" w:rsidRPr="0051391C" w14:paraId="6E657D6B" w14:textId="77777777" w:rsidTr="00DE7884">
        <w:trPr>
          <w:trHeight w:val="549"/>
        </w:trPr>
        <w:tc>
          <w:tcPr>
            <w:tcW w:w="10701" w:type="dxa"/>
            <w:gridSpan w:val="5"/>
            <w:vAlign w:val="center"/>
          </w:tcPr>
          <w:p w14:paraId="736E6D56" w14:textId="3D059B7B" w:rsidR="008C4B1B" w:rsidRPr="0051391C" w:rsidRDefault="008C4B1B" w:rsidP="00C801FD">
            <w:pPr>
              <w:jc w:val="center"/>
              <w:rPr>
                <w:rFonts w:ascii="Fira Sans" w:hAnsi="Fira Sans"/>
                <w:b/>
                <w:sz w:val="18"/>
              </w:rPr>
            </w:pPr>
            <w:r w:rsidRPr="0051391C">
              <w:rPr>
                <w:rFonts w:ascii="Fira Sans" w:hAnsi="Fira Sans"/>
                <w:b/>
                <w:sz w:val="18"/>
              </w:rPr>
              <w:t xml:space="preserve">Prior to beginning Stage III, please make sure that written </w:t>
            </w:r>
            <w:r w:rsidR="00C801FD">
              <w:rPr>
                <w:rFonts w:ascii="Fira Sans" w:hAnsi="Fira Sans"/>
                <w:b/>
                <w:sz w:val="18"/>
              </w:rPr>
              <w:t>licensed health care provider</w:t>
            </w:r>
            <w:r w:rsidRPr="0051391C">
              <w:rPr>
                <w:rFonts w:ascii="Fira Sans" w:hAnsi="Fira Sans"/>
                <w:b/>
                <w:sz w:val="18"/>
              </w:rPr>
              <w:t xml:space="preserve"> clearance for return to play, after successful completion of Stages I and II, has been given to your school’s concussion monitor.</w:t>
            </w:r>
          </w:p>
        </w:tc>
      </w:tr>
      <w:tr w:rsidR="000A65B6" w:rsidRPr="0051391C" w14:paraId="464CA3A5" w14:textId="77777777" w:rsidTr="00DE7884">
        <w:trPr>
          <w:trHeight w:val="19"/>
        </w:trPr>
        <w:tc>
          <w:tcPr>
            <w:tcW w:w="812" w:type="dxa"/>
          </w:tcPr>
          <w:p w14:paraId="46895168" w14:textId="77777777" w:rsidR="000A65B6" w:rsidRPr="0051391C" w:rsidRDefault="000A65B6" w:rsidP="0051391C">
            <w:pPr>
              <w:rPr>
                <w:rFonts w:ascii="Fira Sans" w:hAnsi="Fira Sans"/>
                <w:sz w:val="18"/>
              </w:rPr>
            </w:pPr>
          </w:p>
        </w:tc>
        <w:tc>
          <w:tcPr>
            <w:tcW w:w="727" w:type="dxa"/>
            <w:vMerge w:val="restart"/>
            <w:vAlign w:val="center"/>
          </w:tcPr>
          <w:p w14:paraId="1D04CD0A" w14:textId="77777777" w:rsidR="000A65B6" w:rsidRPr="0051391C" w:rsidRDefault="000A65B6" w:rsidP="0051391C">
            <w:pPr>
              <w:jc w:val="center"/>
              <w:rPr>
                <w:rFonts w:ascii="Fira Sans" w:hAnsi="Fira Sans"/>
                <w:b/>
                <w:sz w:val="18"/>
              </w:rPr>
            </w:pPr>
            <w:r w:rsidRPr="0051391C">
              <w:rPr>
                <w:rFonts w:ascii="Fira Sans" w:hAnsi="Fira Sans"/>
                <w:b/>
                <w:sz w:val="18"/>
              </w:rPr>
              <w:t>III</w:t>
            </w:r>
          </w:p>
        </w:tc>
        <w:tc>
          <w:tcPr>
            <w:tcW w:w="3053" w:type="dxa"/>
            <w:vAlign w:val="center"/>
          </w:tcPr>
          <w:p w14:paraId="5C3AAC55" w14:textId="77777777" w:rsidR="000A65B6" w:rsidRPr="0051391C" w:rsidRDefault="000A65B6" w:rsidP="00E6455C">
            <w:pPr>
              <w:rPr>
                <w:rFonts w:ascii="Fira Sans" w:hAnsi="Fira Sans"/>
                <w:sz w:val="18"/>
              </w:rPr>
            </w:pPr>
            <w:r w:rsidRPr="0051391C">
              <w:rPr>
                <w:rFonts w:ascii="Fira Sans" w:hAnsi="Fira Sans"/>
                <w:sz w:val="18"/>
              </w:rPr>
              <w:t>Limited contact practice</w:t>
            </w:r>
          </w:p>
        </w:tc>
        <w:tc>
          <w:tcPr>
            <w:tcW w:w="3053" w:type="dxa"/>
            <w:vAlign w:val="center"/>
          </w:tcPr>
          <w:p w14:paraId="39609A5D" w14:textId="77777777" w:rsidR="00C801FD" w:rsidRDefault="00C801FD" w:rsidP="00C801FD">
            <w:pPr>
              <w:pStyle w:val="ListParagraph"/>
              <w:ind w:left="108"/>
              <w:rPr>
                <w:rFonts w:ascii="Fira Sans" w:hAnsi="Fira Sans"/>
                <w:sz w:val="18"/>
              </w:rPr>
            </w:pPr>
          </w:p>
          <w:p w14:paraId="6507DAA5" w14:textId="77777777" w:rsidR="00C801FD" w:rsidRDefault="000A65B6" w:rsidP="00E6455C">
            <w:pPr>
              <w:pStyle w:val="ListParagraph"/>
              <w:numPr>
                <w:ilvl w:val="0"/>
                <w:numId w:val="6"/>
              </w:numPr>
              <w:ind w:left="108" w:hanging="108"/>
              <w:rPr>
                <w:rFonts w:ascii="Fira Sans" w:hAnsi="Fira Sans"/>
                <w:sz w:val="18"/>
              </w:rPr>
            </w:pPr>
            <w:r w:rsidRPr="000A65B6">
              <w:rPr>
                <w:rFonts w:ascii="Fira Sans" w:hAnsi="Fira Sans"/>
                <w:sz w:val="18"/>
              </w:rPr>
              <w:t>Controlled contact drills allowed (no scrimmaging)</w:t>
            </w:r>
          </w:p>
          <w:p w14:paraId="51F21F74" w14:textId="795BD716" w:rsidR="000A65B6" w:rsidRPr="000A65B6" w:rsidRDefault="000A65B6" w:rsidP="00C801FD">
            <w:pPr>
              <w:pStyle w:val="ListParagraph"/>
              <w:ind w:left="108"/>
              <w:rPr>
                <w:rFonts w:ascii="Fira Sans" w:hAnsi="Fira Sans"/>
                <w:sz w:val="18"/>
              </w:rPr>
            </w:pPr>
          </w:p>
        </w:tc>
        <w:tc>
          <w:tcPr>
            <w:tcW w:w="3053" w:type="dxa"/>
            <w:vMerge w:val="restart"/>
            <w:vAlign w:val="center"/>
          </w:tcPr>
          <w:p w14:paraId="50AD9888" w14:textId="77777777" w:rsidR="000A65B6" w:rsidRPr="000A65B6" w:rsidRDefault="000A65B6" w:rsidP="00E6455C">
            <w:pPr>
              <w:pStyle w:val="ListParagraph"/>
              <w:numPr>
                <w:ilvl w:val="0"/>
                <w:numId w:val="6"/>
              </w:numPr>
              <w:ind w:left="144" w:hanging="144"/>
              <w:rPr>
                <w:rFonts w:ascii="Fira Sans" w:hAnsi="Fira Sans"/>
                <w:sz w:val="18"/>
              </w:rPr>
            </w:pPr>
            <w:r w:rsidRPr="000A65B6">
              <w:rPr>
                <w:rFonts w:ascii="Fira Sans" w:hAnsi="Fira Sans"/>
                <w:sz w:val="18"/>
              </w:rPr>
              <w:t xml:space="preserve">Increase acceleration, deceleration and rotational forces </w:t>
            </w:r>
          </w:p>
          <w:p w14:paraId="2EC168C2" w14:textId="77777777" w:rsidR="000A65B6" w:rsidRPr="000A65B6" w:rsidRDefault="000A65B6" w:rsidP="00E6455C">
            <w:pPr>
              <w:pStyle w:val="ListParagraph"/>
              <w:numPr>
                <w:ilvl w:val="0"/>
                <w:numId w:val="6"/>
              </w:numPr>
              <w:ind w:left="144" w:hanging="144"/>
              <w:rPr>
                <w:rFonts w:ascii="Fira Sans" w:hAnsi="Fira Sans"/>
                <w:sz w:val="18"/>
              </w:rPr>
            </w:pPr>
            <w:r w:rsidRPr="000A65B6">
              <w:rPr>
                <w:rFonts w:ascii="Fira Sans" w:hAnsi="Fira Sans"/>
                <w:sz w:val="18"/>
              </w:rPr>
              <w:t xml:space="preserve">Restore confidence, assess readiness for return to play </w:t>
            </w:r>
          </w:p>
          <w:p w14:paraId="4CDC9BAA" w14:textId="77777777" w:rsidR="000A65B6" w:rsidRPr="000A65B6" w:rsidRDefault="000A65B6" w:rsidP="00E6455C">
            <w:pPr>
              <w:pStyle w:val="ListParagraph"/>
              <w:numPr>
                <w:ilvl w:val="0"/>
                <w:numId w:val="6"/>
              </w:numPr>
              <w:ind w:left="144" w:hanging="144"/>
              <w:rPr>
                <w:rFonts w:ascii="Fira Sans" w:hAnsi="Fira Sans"/>
                <w:sz w:val="18"/>
              </w:rPr>
            </w:pPr>
            <w:r w:rsidRPr="000A65B6">
              <w:rPr>
                <w:rFonts w:ascii="Fira Sans" w:hAnsi="Fira Sans"/>
                <w:sz w:val="18"/>
              </w:rPr>
              <w:t>Monitor for symptom return</w:t>
            </w:r>
          </w:p>
        </w:tc>
      </w:tr>
      <w:tr w:rsidR="000A65B6" w:rsidRPr="0051391C" w14:paraId="4141AEC2" w14:textId="77777777" w:rsidTr="00DE7884">
        <w:trPr>
          <w:trHeight w:val="19"/>
        </w:trPr>
        <w:tc>
          <w:tcPr>
            <w:tcW w:w="812" w:type="dxa"/>
          </w:tcPr>
          <w:p w14:paraId="052ED772" w14:textId="77777777" w:rsidR="000A65B6" w:rsidRPr="0051391C" w:rsidRDefault="000A65B6" w:rsidP="0051391C">
            <w:pPr>
              <w:rPr>
                <w:rFonts w:ascii="Fira Sans" w:hAnsi="Fira Sans"/>
                <w:sz w:val="18"/>
              </w:rPr>
            </w:pPr>
          </w:p>
        </w:tc>
        <w:tc>
          <w:tcPr>
            <w:tcW w:w="727" w:type="dxa"/>
            <w:vMerge/>
          </w:tcPr>
          <w:p w14:paraId="710BF678" w14:textId="77777777" w:rsidR="000A65B6" w:rsidRPr="0051391C" w:rsidRDefault="000A65B6" w:rsidP="0051391C">
            <w:pPr>
              <w:rPr>
                <w:rFonts w:ascii="Fira Sans" w:hAnsi="Fira Sans"/>
                <w:sz w:val="18"/>
              </w:rPr>
            </w:pPr>
          </w:p>
        </w:tc>
        <w:tc>
          <w:tcPr>
            <w:tcW w:w="3053" w:type="dxa"/>
            <w:vAlign w:val="center"/>
          </w:tcPr>
          <w:p w14:paraId="72FB536D" w14:textId="77777777" w:rsidR="000A65B6" w:rsidRPr="0051391C" w:rsidRDefault="000A65B6" w:rsidP="00E6455C">
            <w:pPr>
              <w:rPr>
                <w:rFonts w:ascii="Fira Sans" w:hAnsi="Fira Sans"/>
                <w:sz w:val="18"/>
              </w:rPr>
            </w:pPr>
            <w:r w:rsidRPr="0051391C">
              <w:rPr>
                <w:rFonts w:ascii="Fira Sans" w:hAnsi="Fira Sans"/>
                <w:sz w:val="18"/>
              </w:rPr>
              <w:t xml:space="preserve">Full contact practice </w:t>
            </w:r>
          </w:p>
          <w:p w14:paraId="2EBC63ED" w14:textId="77777777" w:rsidR="000A65B6" w:rsidRPr="0051391C" w:rsidRDefault="000A65B6" w:rsidP="00E6455C">
            <w:pPr>
              <w:rPr>
                <w:rFonts w:ascii="Fira Sans" w:hAnsi="Fira Sans"/>
                <w:sz w:val="18"/>
              </w:rPr>
            </w:pPr>
            <w:r w:rsidRPr="0051391C">
              <w:rPr>
                <w:rFonts w:ascii="Fira Sans" w:hAnsi="Fira Sans"/>
                <w:sz w:val="18"/>
              </w:rPr>
              <w:t>Full unrestricted practice</w:t>
            </w:r>
          </w:p>
        </w:tc>
        <w:tc>
          <w:tcPr>
            <w:tcW w:w="3053" w:type="dxa"/>
            <w:vAlign w:val="center"/>
          </w:tcPr>
          <w:p w14:paraId="0C524129" w14:textId="77777777" w:rsidR="000A65B6" w:rsidRPr="000A65B6" w:rsidRDefault="000A65B6" w:rsidP="00E6455C">
            <w:pPr>
              <w:pStyle w:val="ListParagraph"/>
              <w:numPr>
                <w:ilvl w:val="0"/>
                <w:numId w:val="6"/>
              </w:numPr>
              <w:ind w:left="108" w:hanging="108"/>
              <w:rPr>
                <w:rFonts w:ascii="Fira Sans" w:hAnsi="Fira Sans"/>
                <w:sz w:val="18"/>
              </w:rPr>
            </w:pPr>
            <w:r w:rsidRPr="000A65B6">
              <w:rPr>
                <w:rFonts w:ascii="Fira Sans" w:hAnsi="Fira Sans"/>
                <w:sz w:val="18"/>
              </w:rPr>
              <w:t xml:space="preserve">Return to normal training, with contact </w:t>
            </w:r>
          </w:p>
          <w:p w14:paraId="4A9A6F00" w14:textId="77777777" w:rsidR="000A65B6" w:rsidRPr="000A65B6" w:rsidRDefault="000A65B6" w:rsidP="00E6455C">
            <w:pPr>
              <w:pStyle w:val="ListParagraph"/>
              <w:numPr>
                <w:ilvl w:val="0"/>
                <w:numId w:val="6"/>
              </w:numPr>
              <w:ind w:left="108" w:hanging="108"/>
              <w:rPr>
                <w:rFonts w:ascii="Fira Sans" w:hAnsi="Fira Sans"/>
                <w:sz w:val="18"/>
              </w:rPr>
            </w:pPr>
            <w:r w:rsidRPr="000A65B6">
              <w:rPr>
                <w:rFonts w:ascii="Fira Sans" w:hAnsi="Fira Sans"/>
                <w:sz w:val="18"/>
              </w:rPr>
              <w:t>Return to normal unrestricted training</w:t>
            </w:r>
          </w:p>
        </w:tc>
        <w:tc>
          <w:tcPr>
            <w:tcW w:w="3053" w:type="dxa"/>
            <w:vMerge/>
          </w:tcPr>
          <w:p w14:paraId="21A13A2E" w14:textId="77777777" w:rsidR="000A65B6" w:rsidRPr="0051391C" w:rsidRDefault="000A65B6" w:rsidP="0051391C">
            <w:pPr>
              <w:rPr>
                <w:rFonts w:ascii="Fira Sans" w:hAnsi="Fira Sans"/>
                <w:sz w:val="18"/>
              </w:rPr>
            </w:pPr>
          </w:p>
        </w:tc>
      </w:tr>
      <w:tr w:rsidR="0051391C" w:rsidRPr="0051391C" w14:paraId="382A2AE8" w14:textId="77777777" w:rsidTr="00DE7884">
        <w:trPr>
          <w:trHeight w:val="687"/>
        </w:trPr>
        <w:tc>
          <w:tcPr>
            <w:tcW w:w="10701" w:type="dxa"/>
            <w:gridSpan w:val="5"/>
            <w:vAlign w:val="center"/>
          </w:tcPr>
          <w:p w14:paraId="0FDA1D39" w14:textId="77777777" w:rsidR="000A65B6" w:rsidRPr="00DE7884" w:rsidRDefault="0051391C" w:rsidP="00E6455C">
            <w:pPr>
              <w:jc w:val="center"/>
              <w:rPr>
                <w:rFonts w:ascii="Fira Sans" w:hAnsi="Fira Sans"/>
                <w:b/>
                <w:sz w:val="16"/>
                <w:szCs w:val="16"/>
              </w:rPr>
            </w:pPr>
            <w:r w:rsidRPr="00DE7884">
              <w:rPr>
                <w:rFonts w:ascii="Fira Sans" w:hAnsi="Fira Sans"/>
                <w:b/>
                <w:sz w:val="16"/>
                <w:szCs w:val="16"/>
              </w:rPr>
              <w:t>MANDATORY: You must complete at least ONE contact practice before return to competition, or if non-contact sport, ONE unrestricted practice</w:t>
            </w:r>
          </w:p>
          <w:p w14:paraId="3D9FD7E4" w14:textId="77777777" w:rsidR="0051391C" w:rsidRPr="000A65B6" w:rsidRDefault="0051391C" w:rsidP="00E6455C">
            <w:pPr>
              <w:jc w:val="center"/>
              <w:rPr>
                <w:rFonts w:ascii="Fira Sans" w:hAnsi="Fira Sans"/>
                <w:i/>
                <w:sz w:val="18"/>
              </w:rPr>
            </w:pPr>
            <w:r w:rsidRPr="000A65B6">
              <w:rPr>
                <w:rFonts w:ascii="Fira Sans" w:hAnsi="Fira Sans"/>
                <w:i/>
                <w:sz w:val="18"/>
              </w:rPr>
              <w:t>(If contact sport, highly recommend that Stage III be divided into 2 contact practice days as outlined above)</w:t>
            </w:r>
          </w:p>
        </w:tc>
      </w:tr>
      <w:tr w:rsidR="008C4B1B" w:rsidRPr="0051391C" w14:paraId="28D9DDE7" w14:textId="77777777" w:rsidTr="00DE7884">
        <w:trPr>
          <w:trHeight w:val="19"/>
        </w:trPr>
        <w:tc>
          <w:tcPr>
            <w:tcW w:w="812" w:type="dxa"/>
          </w:tcPr>
          <w:p w14:paraId="44BCE165" w14:textId="77777777" w:rsidR="008C4B1B" w:rsidRPr="0051391C" w:rsidRDefault="008C4B1B" w:rsidP="00C801FD">
            <w:pPr>
              <w:rPr>
                <w:rFonts w:ascii="Fira Sans" w:hAnsi="Fira Sans"/>
                <w:sz w:val="18"/>
              </w:rPr>
            </w:pPr>
          </w:p>
        </w:tc>
        <w:tc>
          <w:tcPr>
            <w:tcW w:w="727" w:type="dxa"/>
            <w:vAlign w:val="center"/>
          </w:tcPr>
          <w:p w14:paraId="1D1FB4BD" w14:textId="77777777" w:rsidR="008C4B1B" w:rsidRPr="0051391C" w:rsidRDefault="0051391C" w:rsidP="00C801FD">
            <w:pPr>
              <w:jc w:val="center"/>
              <w:rPr>
                <w:rFonts w:ascii="Fira Sans" w:hAnsi="Fira Sans"/>
                <w:b/>
                <w:sz w:val="18"/>
              </w:rPr>
            </w:pPr>
            <w:r w:rsidRPr="0051391C">
              <w:rPr>
                <w:rFonts w:ascii="Fira Sans" w:hAnsi="Fira Sans"/>
                <w:b/>
                <w:sz w:val="18"/>
              </w:rPr>
              <w:t>IV</w:t>
            </w:r>
          </w:p>
        </w:tc>
        <w:tc>
          <w:tcPr>
            <w:tcW w:w="3053" w:type="dxa"/>
            <w:vAlign w:val="center"/>
          </w:tcPr>
          <w:p w14:paraId="6465705A" w14:textId="77777777" w:rsidR="008C4B1B" w:rsidRPr="0051391C" w:rsidRDefault="0051391C" w:rsidP="00C801FD">
            <w:pPr>
              <w:rPr>
                <w:rFonts w:ascii="Fira Sans" w:hAnsi="Fira Sans"/>
                <w:sz w:val="18"/>
              </w:rPr>
            </w:pPr>
            <w:r w:rsidRPr="0051391C">
              <w:rPr>
                <w:rFonts w:ascii="Fira Sans" w:hAnsi="Fira Sans"/>
                <w:sz w:val="18"/>
              </w:rPr>
              <w:t>Return to play (competition)</w:t>
            </w:r>
          </w:p>
        </w:tc>
        <w:tc>
          <w:tcPr>
            <w:tcW w:w="3053" w:type="dxa"/>
            <w:vAlign w:val="center"/>
          </w:tcPr>
          <w:p w14:paraId="229427A8" w14:textId="77777777" w:rsidR="008C4B1B" w:rsidRPr="000A65B6" w:rsidRDefault="0051391C" w:rsidP="00C801FD">
            <w:pPr>
              <w:pStyle w:val="ListParagraph"/>
              <w:numPr>
                <w:ilvl w:val="0"/>
                <w:numId w:val="7"/>
              </w:numPr>
              <w:spacing w:after="160"/>
              <w:ind w:left="108" w:hanging="108"/>
              <w:rPr>
                <w:rFonts w:ascii="Fira Sans" w:hAnsi="Fira Sans"/>
                <w:sz w:val="18"/>
              </w:rPr>
            </w:pPr>
            <w:r w:rsidRPr="000A65B6">
              <w:rPr>
                <w:rFonts w:ascii="Fira Sans" w:hAnsi="Fira Sans"/>
                <w:sz w:val="18"/>
              </w:rPr>
              <w:t>Normal game play (competitive event)</w:t>
            </w:r>
          </w:p>
        </w:tc>
        <w:tc>
          <w:tcPr>
            <w:tcW w:w="3053" w:type="dxa"/>
            <w:vAlign w:val="center"/>
          </w:tcPr>
          <w:p w14:paraId="37AAA71D" w14:textId="3B7DD12B" w:rsidR="008C4B1B" w:rsidRPr="00C801FD" w:rsidRDefault="0051391C" w:rsidP="00C801FD">
            <w:pPr>
              <w:pStyle w:val="ListParagraph"/>
              <w:numPr>
                <w:ilvl w:val="0"/>
                <w:numId w:val="7"/>
              </w:numPr>
              <w:spacing w:after="160"/>
              <w:ind w:left="144" w:hanging="144"/>
              <w:rPr>
                <w:rFonts w:ascii="Fira Sans" w:hAnsi="Fira Sans"/>
                <w:sz w:val="18"/>
              </w:rPr>
            </w:pPr>
            <w:r w:rsidRPr="000A65B6">
              <w:rPr>
                <w:rFonts w:ascii="Fira Sans" w:hAnsi="Fira Sans"/>
                <w:sz w:val="18"/>
              </w:rPr>
              <w:t>Return to full sports activity without restrictions</w:t>
            </w:r>
          </w:p>
        </w:tc>
      </w:tr>
    </w:tbl>
    <w:p w14:paraId="4FE0227C" w14:textId="77777777" w:rsidR="00EF0684" w:rsidRPr="000A65B6" w:rsidRDefault="000A65B6" w:rsidP="0051391C">
      <w:pPr>
        <w:spacing w:after="0" w:line="240" w:lineRule="auto"/>
        <w:rPr>
          <w:rFonts w:ascii="Fira Sans" w:hAnsi="Fira Sans"/>
          <w:b/>
          <w:sz w:val="20"/>
        </w:rPr>
      </w:pPr>
      <w:bookmarkStart w:id="0" w:name="_GoBack"/>
      <w:bookmarkEnd w:id="0"/>
      <w:r w:rsidRPr="000A65B6">
        <w:rPr>
          <w:rFonts w:ascii="Fira Sans" w:hAnsi="Fira Sans"/>
          <w:b/>
          <w:sz w:val="20"/>
        </w:rPr>
        <w:t xml:space="preserve">Athlete’s Name: </w:t>
      </w:r>
      <w:r w:rsidRPr="000A65B6">
        <w:rPr>
          <w:rFonts w:ascii="Fira Sans" w:hAnsi="Fira Sans"/>
          <w:sz w:val="20"/>
        </w:rPr>
        <w:t>______________________________________</w:t>
      </w:r>
      <w:r w:rsidRPr="000A65B6">
        <w:rPr>
          <w:rFonts w:ascii="Fira Sans" w:hAnsi="Fira Sans"/>
          <w:sz w:val="20"/>
        </w:rPr>
        <w:tab/>
      </w:r>
      <w:r w:rsidRPr="000A65B6">
        <w:rPr>
          <w:rFonts w:ascii="Fira Sans" w:hAnsi="Fira Sans"/>
          <w:b/>
          <w:sz w:val="20"/>
        </w:rPr>
        <w:tab/>
        <w:t xml:space="preserve">Date of Concussion Diagnosis: </w:t>
      </w:r>
      <w:r w:rsidRPr="000A65B6">
        <w:rPr>
          <w:rFonts w:ascii="Fira Sans" w:hAnsi="Fira Sans"/>
          <w:sz w:val="20"/>
        </w:rPr>
        <w:t>_____________</w:t>
      </w:r>
    </w:p>
    <w:sectPr w:rsidR="00EF0684" w:rsidRPr="000A65B6" w:rsidSect="00146E79">
      <w:footerReference w:type="default" r:id="rId10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FDBCB" w14:textId="77777777" w:rsidR="00593B1F" w:rsidRDefault="00593B1F" w:rsidP="00146E79">
      <w:pPr>
        <w:spacing w:after="0" w:line="240" w:lineRule="auto"/>
      </w:pPr>
      <w:r>
        <w:separator/>
      </w:r>
    </w:p>
  </w:endnote>
  <w:endnote w:type="continuationSeparator" w:id="0">
    <w:p w14:paraId="38B77789" w14:textId="77777777" w:rsidR="00593B1F" w:rsidRDefault="00593B1F" w:rsidP="00146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altName w:val="MS UI Gothic"/>
    <w:charset w:val="00"/>
    <w:family w:val="swiss"/>
    <w:pitch w:val="variable"/>
    <w:sig w:usb0="00000001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4C482" w14:textId="211600D9" w:rsidR="00146E79" w:rsidRPr="00146E79" w:rsidRDefault="00146E79">
    <w:pPr>
      <w:pStyle w:val="Footer"/>
      <w:rPr>
        <w:sz w:val="18"/>
      </w:rPr>
    </w:pPr>
    <w:r w:rsidRPr="00146E79">
      <w:rPr>
        <w:rFonts w:ascii="Fira Sans" w:hAnsi="Fira Sans"/>
        <w:sz w:val="18"/>
      </w:rPr>
      <w:t xml:space="preserve">**Adapted from resources developed by the California Interscholastic Federation available here: </w:t>
    </w:r>
    <w:hyperlink r:id="rId1" w:history="1">
      <w:r w:rsidRPr="00146E79">
        <w:rPr>
          <w:rStyle w:val="Hyperlink"/>
          <w:rFonts w:ascii="Fira Sans" w:hAnsi="Fira Sans"/>
          <w:sz w:val="18"/>
        </w:rPr>
        <w:t>http://www.cifstate.org/sports-medicine/concussions/CIF_Concussion_Return_to_Play_Protocol.pdf</w:t>
      </w:r>
    </w:hyperlink>
    <w:r w:rsidRPr="00146E79">
      <w:rPr>
        <w:rFonts w:ascii="Fira Sans" w:hAnsi="Fira Sans"/>
        <w:sz w:val="18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36DE4" w14:textId="77777777" w:rsidR="00593B1F" w:rsidRDefault="00593B1F" w:rsidP="00146E79">
      <w:pPr>
        <w:spacing w:after="0" w:line="240" w:lineRule="auto"/>
      </w:pPr>
      <w:r>
        <w:separator/>
      </w:r>
    </w:p>
  </w:footnote>
  <w:footnote w:type="continuationSeparator" w:id="0">
    <w:p w14:paraId="6CE31855" w14:textId="77777777" w:rsidR="00593B1F" w:rsidRDefault="00593B1F" w:rsidP="00146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E14"/>
    <w:multiLevelType w:val="hybridMultilevel"/>
    <w:tmpl w:val="E784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A171F"/>
    <w:multiLevelType w:val="hybridMultilevel"/>
    <w:tmpl w:val="115C7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24D9C"/>
    <w:multiLevelType w:val="hybridMultilevel"/>
    <w:tmpl w:val="2384E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F50A6"/>
    <w:multiLevelType w:val="hybridMultilevel"/>
    <w:tmpl w:val="7E422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06034"/>
    <w:multiLevelType w:val="hybridMultilevel"/>
    <w:tmpl w:val="027C9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E26A7"/>
    <w:multiLevelType w:val="hybridMultilevel"/>
    <w:tmpl w:val="4B800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D6C1A"/>
    <w:multiLevelType w:val="hybridMultilevel"/>
    <w:tmpl w:val="6FFA5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1B"/>
    <w:rsid w:val="000A65B6"/>
    <w:rsid w:val="00146E79"/>
    <w:rsid w:val="00284691"/>
    <w:rsid w:val="003E15BC"/>
    <w:rsid w:val="00502CE9"/>
    <w:rsid w:val="0051391C"/>
    <w:rsid w:val="00593B1F"/>
    <w:rsid w:val="006577F1"/>
    <w:rsid w:val="008C4B1B"/>
    <w:rsid w:val="00C801FD"/>
    <w:rsid w:val="00D71F9D"/>
    <w:rsid w:val="00DE7884"/>
    <w:rsid w:val="00E6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B5828"/>
  <w15:chartTrackingRefBased/>
  <w15:docId w15:val="{C9892348-5944-4AFC-9B0F-3E29D97C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B1B"/>
    <w:pPr>
      <w:ind w:left="720"/>
      <w:contextualSpacing/>
    </w:pPr>
  </w:style>
  <w:style w:type="table" w:styleId="TableGrid">
    <w:name w:val="Table Grid"/>
    <w:basedOn w:val="TableNormal"/>
    <w:uiPriority w:val="39"/>
    <w:rsid w:val="008C4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6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E79"/>
  </w:style>
  <w:style w:type="paragraph" w:styleId="Footer">
    <w:name w:val="footer"/>
    <w:basedOn w:val="Normal"/>
    <w:link w:val="FooterChar"/>
    <w:uiPriority w:val="99"/>
    <w:unhideWhenUsed/>
    <w:rsid w:val="00146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E79"/>
  </w:style>
  <w:style w:type="character" w:styleId="Hyperlink">
    <w:name w:val="Hyperlink"/>
    <w:basedOn w:val="DefaultParagraphFont"/>
    <w:uiPriority w:val="99"/>
    <w:unhideWhenUsed/>
    <w:rsid w:val="00146E7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fstate.org/sports-medicine/concussions/CIF_Concussion_Return_to_Play_Protoco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B3F22AA0D7D4BA557A842A3E6DCE0" ma:contentTypeVersion="4" ma:contentTypeDescription="Create a new document." ma:contentTypeScope="" ma:versionID="7a88532a4992b10f9aa8f6559e4ef896">
  <xsd:schema xmlns:xsd="http://www.w3.org/2001/XMLSchema" xmlns:xs="http://www.w3.org/2001/XMLSchema" xmlns:p="http://schemas.microsoft.com/office/2006/metadata/properties" xmlns:ns2="27ed7f6a-1e4e-46bf-9ead-1ac144ef0496" targetNamespace="http://schemas.microsoft.com/office/2006/metadata/properties" ma:root="true" ma:fieldsID="4896ec112f8483095b7d3ef51e1ed4ef" ns2:_="">
    <xsd:import namespace="27ed7f6a-1e4e-46bf-9ead-1ac144ef04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d7f6a-1e4e-46bf-9ead-1ac144ef04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F1D95B-1E17-4AD0-9E10-369CA7D46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d7f6a-1e4e-46bf-9ead-1ac144ef0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3866CB-5329-4021-BCAE-702664605F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E6698-E42A-479A-9D54-187AB45F00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Hollowell</dc:creator>
  <cp:keywords/>
  <dc:description/>
  <cp:lastModifiedBy>Madeline Patterson</cp:lastModifiedBy>
  <cp:revision>2</cp:revision>
  <cp:lastPrinted>2017-02-27T20:53:00Z</cp:lastPrinted>
  <dcterms:created xsi:type="dcterms:W3CDTF">2017-02-27T21:31:00Z</dcterms:created>
  <dcterms:modified xsi:type="dcterms:W3CDTF">2017-02-27T21:31:00Z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0x010100422B3F22AA0D7D4BA557A842A3E6DCE0</vt:lpwstr>
  </property>
</Properties>
</file>