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BB68F" w14:textId="77777777" w:rsidR="007E05FA" w:rsidRDefault="007E05FA" w:rsidP="007E05FA">
      <w:pPr>
        <w:jc w:val="center"/>
        <w:rPr>
          <w:b/>
          <w:bCs/>
          <w:sz w:val="32"/>
          <w:szCs w:val="32"/>
        </w:rPr>
      </w:pPr>
      <w:r>
        <w:rPr>
          <w:b/>
          <w:bCs/>
          <w:sz w:val="32"/>
          <w:szCs w:val="32"/>
        </w:rPr>
        <w:t>Becoming a Woman After God’s Own Heart</w:t>
      </w:r>
    </w:p>
    <w:p w14:paraId="1A475023" w14:textId="77777777" w:rsidR="007E05FA" w:rsidRDefault="007E05FA" w:rsidP="007E05FA">
      <w:pPr>
        <w:spacing w:after="120"/>
        <w:jc w:val="center"/>
        <w:rPr>
          <w:b/>
          <w:bCs/>
          <w:sz w:val="32"/>
          <w:szCs w:val="32"/>
        </w:rPr>
      </w:pPr>
      <w:r>
        <w:rPr>
          <w:b/>
          <w:bCs/>
          <w:sz w:val="32"/>
          <w:szCs w:val="32"/>
        </w:rPr>
        <w:t>Life Lessons from David</w:t>
      </w:r>
    </w:p>
    <w:p w14:paraId="23E0CFFE" w14:textId="1B88B6CE" w:rsidR="00071675" w:rsidRPr="00105AB5" w:rsidRDefault="00071675" w:rsidP="007E05FA">
      <w:pPr>
        <w:jc w:val="center"/>
        <w:rPr>
          <w:b/>
          <w:bCs/>
          <w:sz w:val="32"/>
          <w:szCs w:val="32"/>
        </w:rPr>
      </w:pPr>
      <w:r w:rsidRPr="00105AB5">
        <w:rPr>
          <w:b/>
          <w:bCs/>
          <w:sz w:val="32"/>
          <w:szCs w:val="32"/>
        </w:rPr>
        <w:t xml:space="preserve">Lesson </w:t>
      </w:r>
      <w:r w:rsidR="007E05FA">
        <w:rPr>
          <w:b/>
          <w:bCs/>
          <w:sz w:val="32"/>
          <w:szCs w:val="32"/>
        </w:rPr>
        <w:t>8</w:t>
      </w:r>
      <w:r w:rsidR="0036511C">
        <w:rPr>
          <w:b/>
          <w:bCs/>
          <w:sz w:val="32"/>
          <w:szCs w:val="32"/>
        </w:rPr>
        <w:t>:</w:t>
      </w:r>
      <w:r w:rsidR="007E05FA">
        <w:rPr>
          <w:b/>
          <w:bCs/>
          <w:sz w:val="32"/>
          <w:szCs w:val="32"/>
        </w:rPr>
        <w:t xml:space="preserve"> </w:t>
      </w:r>
      <w:r w:rsidRPr="00105AB5">
        <w:rPr>
          <w:b/>
          <w:bCs/>
          <w:sz w:val="32"/>
          <w:szCs w:val="32"/>
        </w:rPr>
        <w:t>Seeking God in All You Do</w:t>
      </w:r>
    </w:p>
    <w:p w14:paraId="02980EA8" w14:textId="0ECB4BDF" w:rsidR="00071675" w:rsidRPr="00105AB5" w:rsidRDefault="00071675" w:rsidP="007E05FA">
      <w:pPr>
        <w:jc w:val="center"/>
        <w:rPr>
          <w:b/>
          <w:bCs/>
          <w:sz w:val="28"/>
          <w:szCs w:val="28"/>
        </w:rPr>
      </w:pPr>
      <w:r w:rsidRPr="00105AB5">
        <w:rPr>
          <w:b/>
          <w:bCs/>
          <w:sz w:val="28"/>
          <w:szCs w:val="28"/>
        </w:rPr>
        <w:t>2 Samuel 2, 5:1-10, Psalms 32:8, Proverbs 3:5-6, Philippians 2:13,</w:t>
      </w:r>
    </w:p>
    <w:p w14:paraId="1E76EC2B" w14:textId="77777777" w:rsidR="00071675" w:rsidRPr="00105AB5" w:rsidRDefault="00071675" w:rsidP="007E05FA">
      <w:pPr>
        <w:jc w:val="center"/>
        <w:rPr>
          <w:b/>
          <w:bCs/>
          <w:sz w:val="28"/>
          <w:szCs w:val="28"/>
        </w:rPr>
      </w:pPr>
      <w:r w:rsidRPr="00105AB5">
        <w:rPr>
          <w:b/>
          <w:bCs/>
          <w:sz w:val="28"/>
          <w:szCs w:val="28"/>
        </w:rPr>
        <w:t>Ephesians 1:19-20, 2 Corinthians 10:3-5</w:t>
      </w:r>
    </w:p>
    <w:p w14:paraId="534EFCBF" w14:textId="77777777" w:rsidR="00071675" w:rsidRDefault="00071675" w:rsidP="007E05FA">
      <w:pPr>
        <w:spacing w:after="120"/>
        <w:jc w:val="center"/>
        <w:rPr>
          <w:sz w:val="28"/>
          <w:szCs w:val="28"/>
        </w:rPr>
      </w:pPr>
    </w:p>
    <w:p w14:paraId="669CA97B" w14:textId="77777777" w:rsidR="00105AB5" w:rsidRDefault="00071675" w:rsidP="00105AB5">
      <w:pPr>
        <w:rPr>
          <w:b/>
          <w:bCs/>
        </w:rPr>
      </w:pPr>
      <w:bookmarkStart w:id="0" w:name="_Hlk162593241"/>
      <w:r w:rsidRPr="00105AB5">
        <w:rPr>
          <w:b/>
          <w:bCs/>
        </w:rPr>
        <w:t>2 Samuel 2:1-10</w:t>
      </w:r>
    </w:p>
    <w:bookmarkEnd w:id="0"/>
    <w:p w14:paraId="499EC058" w14:textId="192975E6" w:rsidR="00071675" w:rsidRPr="00105AB5" w:rsidRDefault="00071675" w:rsidP="00105AB5">
      <w:r w:rsidRPr="00105AB5">
        <w:t>In the course of time, David inquired of the Lord. “Shall I go up to one of the towns of Judah?” he asked.</w:t>
      </w:r>
    </w:p>
    <w:p w14:paraId="6A45C084" w14:textId="77777777" w:rsidR="00071675" w:rsidRPr="00105AB5" w:rsidRDefault="00071675" w:rsidP="00071675">
      <w:pPr>
        <w:spacing w:before="100" w:beforeAutospacing="1" w:after="100" w:afterAutospacing="1"/>
      </w:pPr>
      <w:r w:rsidRPr="00105AB5">
        <w:t>The Lord said, “Go up.”</w:t>
      </w:r>
    </w:p>
    <w:p w14:paraId="10F76BE9" w14:textId="77777777" w:rsidR="00071675" w:rsidRPr="00105AB5" w:rsidRDefault="00071675" w:rsidP="00071675">
      <w:pPr>
        <w:spacing w:before="100" w:beforeAutospacing="1" w:after="100" w:afterAutospacing="1"/>
      </w:pPr>
      <w:r w:rsidRPr="00105AB5">
        <w:t>David asked, “Where shall I go?”</w:t>
      </w:r>
    </w:p>
    <w:p w14:paraId="7EF388F5" w14:textId="77777777" w:rsidR="00071675" w:rsidRPr="00105AB5" w:rsidRDefault="00071675" w:rsidP="00071675">
      <w:pPr>
        <w:spacing w:before="100" w:beforeAutospacing="1" w:after="100" w:afterAutospacing="1"/>
      </w:pPr>
      <w:r w:rsidRPr="00105AB5">
        <w:t>“To Hebron,” the Lord answered.</w:t>
      </w:r>
    </w:p>
    <w:p w14:paraId="5FDA0B80" w14:textId="77777777" w:rsidR="00071675" w:rsidRPr="00105AB5" w:rsidRDefault="00071675" w:rsidP="00071675">
      <w:pPr>
        <w:spacing w:before="100" w:beforeAutospacing="1" w:after="100" w:afterAutospacing="1"/>
      </w:pPr>
      <w:r w:rsidRPr="00105AB5">
        <w:rPr>
          <w:b/>
          <w:bCs/>
          <w:vertAlign w:val="superscript"/>
        </w:rPr>
        <w:t>2 </w:t>
      </w:r>
      <w:r w:rsidRPr="00105AB5">
        <w:t>So David went up there with his two wives, Ahinoam of Jezreel and Abigail, the widow of Nabal of Carmel. </w:t>
      </w:r>
      <w:r w:rsidRPr="00105AB5">
        <w:rPr>
          <w:b/>
          <w:bCs/>
          <w:vertAlign w:val="superscript"/>
        </w:rPr>
        <w:t>3 </w:t>
      </w:r>
      <w:r w:rsidRPr="00105AB5">
        <w:t>David also took the men who were with him, each with his family, and they settled in Hebron and its towns. </w:t>
      </w:r>
      <w:r w:rsidRPr="00105AB5">
        <w:rPr>
          <w:b/>
          <w:bCs/>
          <w:vertAlign w:val="superscript"/>
        </w:rPr>
        <w:t>4 </w:t>
      </w:r>
      <w:r w:rsidRPr="00105AB5">
        <w:t>Then the men of Judah came to Hebron, and there they anointed David king over the tribe of Judah.</w:t>
      </w:r>
    </w:p>
    <w:p w14:paraId="4AF807F0" w14:textId="77777777" w:rsidR="00071675" w:rsidRPr="00105AB5" w:rsidRDefault="00071675" w:rsidP="00071675">
      <w:pPr>
        <w:spacing w:before="100" w:beforeAutospacing="1" w:after="100" w:afterAutospacing="1"/>
      </w:pPr>
      <w:r w:rsidRPr="00105AB5">
        <w:t>When David was told that it was the men from Jabesh Gilead who had buried Saul, </w:t>
      </w:r>
      <w:r w:rsidRPr="00105AB5">
        <w:rPr>
          <w:b/>
          <w:bCs/>
          <w:vertAlign w:val="superscript"/>
        </w:rPr>
        <w:t>5 </w:t>
      </w:r>
      <w:r w:rsidRPr="00105AB5">
        <w:t>he sent messengers to them to say to them, “The Lord </w:t>
      </w:r>
      <w:proofErr w:type="gramStart"/>
      <w:r w:rsidRPr="00105AB5">
        <w:t>bless</w:t>
      </w:r>
      <w:proofErr w:type="gramEnd"/>
      <w:r w:rsidRPr="00105AB5">
        <w:t> you for showing this kindness to Saul your master by burying him. </w:t>
      </w:r>
      <w:r w:rsidRPr="00105AB5">
        <w:rPr>
          <w:b/>
          <w:bCs/>
          <w:vertAlign w:val="superscript"/>
        </w:rPr>
        <w:t>6 </w:t>
      </w:r>
      <w:r w:rsidRPr="00105AB5">
        <w:t>May the Lord now show you kindness and faithfulness, and I too will show you the same favor because you have done this. </w:t>
      </w:r>
      <w:r w:rsidRPr="00105AB5">
        <w:rPr>
          <w:b/>
          <w:bCs/>
          <w:vertAlign w:val="superscript"/>
        </w:rPr>
        <w:t>7 </w:t>
      </w:r>
      <w:r w:rsidRPr="00105AB5">
        <w:t>Now then, be strong and brave, for Saul your master is dead, and the people of Judah have anointed me king over them.”</w:t>
      </w:r>
    </w:p>
    <w:p w14:paraId="2855653F" w14:textId="77777777" w:rsidR="00071675" w:rsidRPr="00105AB5" w:rsidRDefault="00071675" w:rsidP="00071675">
      <w:pPr>
        <w:pStyle w:val="NormalWeb"/>
        <w:rPr>
          <w:color w:val="000000"/>
        </w:rPr>
      </w:pPr>
      <w:r w:rsidRPr="00105AB5">
        <w:rPr>
          <w:rStyle w:val="text"/>
          <w:rFonts w:eastAsiaTheme="majorEastAsia"/>
          <w:b/>
          <w:bCs/>
          <w:color w:val="000000"/>
          <w:vertAlign w:val="superscript"/>
        </w:rPr>
        <w:t>8 </w:t>
      </w:r>
      <w:r w:rsidRPr="00105AB5">
        <w:rPr>
          <w:rStyle w:val="text"/>
          <w:rFonts w:eastAsiaTheme="majorEastAsia"/>
          <w:color w:val="000000"/>
        </w:rPr>
        <w:t>Meanwhile, Abner</w:t>
      </w:r>
      <w:r w:rsidRPr="00105AB5">
        <w:rPr>
          <w:rStyle w:val="apple-converted-space"/>
          <w:rFonts w:eastAsiaTheme="majorEastAsia"/>
          <w:color w:val="000000"/>
        </w:rPr>
        <w:t> </w:t>
      </w:r>
      <w:r w:rsidRPr="00105AB5">
        <w:rPr>
          <w:rStyle w:val="text"/>
          <w:rFonts w:eastAsiaTheme="majorEastAsia"/>
          <w:color w:val="000000"/>
        </w:rPr>
        <w:t>son of Ner, the commander of Saul’s army, had taken Ish-</w:t>
      </w:r>
      <w:proofErr w:type="spellStart"/>
      <w:r w:rsidRPr="00105AB5">
        <w:rPr>
          <w:rStyle w:val="text"/>
          <w:rFonts w:eastAsiaTheme="majorEastAsia"/>
          <w:color w:val="000000"/>
        </w:rPr>
        <w:t>Bosheth</w:t>
      </w:r>
      <w:proofErr w:type="spellEnd"/>
      <w:r w:rsidRPr="00105AB5">
        <w:rPr>
          <w:rStyle w:val="apple-converted-space"/>
          <w:rFonts w:eastAsiaTheme="majorEastAsia"/>
          <w:color w:val="000000"/>
        </w:rPr>
        <w:t> </w:t>
      </w:r>
      <w:r w:rsidRPr="00105AB5">
        <w:rPr>
          <w:rStyle w:val="text"/>
          <w:rFonts w:eastAsiaTheme="majorEastAsia"/>
          <w:color w:val="000000"/>
        </w:rPr>
        <w:t>son of Saul and brought him over to Mahanaim.</w:t>
      </w:r>
      <w:r w:rsidRPr="00105AB5">
        <w:rPr>
          <w:rStyle w:val="apple-converted-space"/>
          <w:rFonts w:eastAsiaTheme="majorEastAsia"/>
          <w:color w:val="000000"/>
        </w:rPr>
        <w:t> </w:t>
      </w:r>
      <w:r w:rsidRPr="00105AB5">
        <w:rPr>
          <w:rStyle w:val="text"/>
          <w:rFonts w:eastAsiaTheme="majorEastAsia"/>
          <w:b/>
          <w:bCs/>
          <w:color w:val="000000"/>
          <w:vertAlign w:val="superscript"/>
        </w:rPr>
        <w:t>9 </w:t>
      </w:r>
      <w:r w:rsidRPr="00105AB5">
        <w:rPr>
          <w:rStyle w:val="text"/>
          <w:rFonts w:eastAsiaTheme="majorEastAsia"/>
          <w:color w:val="000000"/>
        </w:rPr>
        <w:t>He made him king over Gilead,</w:t>
      </w:r>
      <w:r w:rsidRPr="00105AB5">
        <w:rPr>
          <w:rStyle w:val="apple-converted-space"/>
          <w:rFonts w:eastAsiaTheme="majorEastAsia"/>
          <w:color w:val="000000"/>
        </w:rPr>
        <w:t> </w:t>
      </w:r>
      <w:r w:rsidRPr="00105AB5">
        <w:rPr>
          <w:rStyle w:val="text"/>
          <w:rFonts w:eastAsiaTheme="majorEastAsia"/>
          <w:color w:val="000000"/>
        </w:rPr>
        <w:t>Ashuri</w:t>
      </w:r>
      <w:r w:rsidRPr="00105AB5">
        <w:rPr>
          <w:rStyle w:val="apple-converted-space"/>
          <w:rFonts w:eastAsiaTheme="majorEastAsia"/>
          <w:color w:val="000000"/>
        </w:rPr>
        <w:t> </w:t>
      </w:r>
      <w:r w:rsidRPr="00105AB5">
        <w:rPr>
          <w:rStyle w:val="text"/>
          <w:rFonts w:eastAsiaTheme="majorEastAsia"/>
          <w:color w:val="000000"/>
        </w:rPr>
        <w:t xml:space="preserve">and Jezreel, </w:t>
      </w:r>
      <w:proofErr w:type="gramStart"/>
      <w:r w:rsidRPr="00105AB5">
        <w:rPr>
          <w:rStyle w:val="text"/>
          <w:rFonts w:eastAsiaTheme="majorEastAsia"/>
          <w:color w:val="000000"/>
        </w:rPr>
        <w:t>and also</w:t>
      </w:r>
      <w:proofErr w:type="gramEnd"/>
      <w:r w:rsidRPr="00105AB5">
        <w:rPr>
          <w:rStyle w:val="text"/>
          <w:rFonts w:eastAsiaTheme="majorEastAsia"/>
          <w:color w:val="000000"/>
        </w:rPr>
        <w:t xml:space="preserve"> over Ephraim, Benjamin and all Israel.</w:t>
      </w:r>
    </w:p>
    <w:p w14:paraId="6F19DA4E" w14:textId="77777777" w:rsidR="00071675" w:rsidRPr="00105AB5" w:rsidRDefault="00071675" w:rsidP="00071675">
      <w:pPr>
        <w:pStyle w:val="NormalWeb"/>
        <w:rPr>
          <w:color w:val="000000"/>
        </w:rPr>
      </w:pPr>
      <w:r w:rsidRPr="00105AB5">
        <w:rPr>
          <w:rStyle w:val="text"/>
          <w:rFonts w:eastAsiaTheme="majorEastAsia"/>
          <w:b/>
          <w:bCs/>
          <w:color w:val="000000"/>
          <w:vertAlign w:val="superscript"/>
        </w:rPr>
        <w:t>10 </w:t>
      </w:r>
      <w:r w:rsidRPr="00105AB5">
        <w:rPr>
          <w:rStyle w:val="text"/>
          <w:rFonts w:eastAsiaTheme="majorEastAsia"/>
          <w:color w:val="000000"/>
        </w:rPr>
        <w:t>Ish-</w:t>
      </w:r>
      <w:proofErr w:type="spellStart"/>
      <w:r w:rsidRPr="00105AB5">
        <w:rPr>
          <w:rStyle w:val="text"/>
          <w:rFonts w:eastAsiaTheme="majorEastAsia"/>
          <w:color w:val="000000"/>
        </w:rPr>
        <w:t>Bosheth</w:t>
      </w:r>
      <w:proofErr w:type="spellEnd"/>
      <w:r w:rsidRPr="00105AB5">
        <w:rPr>
          <w:rStyle w:val="text"/>
          <w:rFonts w:eastAsiaTheme="majorEastAsia"/>
          <w:color w:val="000000"/>
        </w:rPr>
        <w:t xml:space="preserve"> son of Saul was forty years old when he became king over Israel, and he reigned two years. The tribe of Judah, however, remained loyal to David.</w:t>
      </w:r>
      <w:r w:rsidRPr="00105AB5">
        <w:rPr>
          <w:rStyle w:val="apple-converted-space"/>
          <w:rFonts w:eastAsiaTheme="majorEastAsia"/>
          <w:color w:val="000000"/>
        </w:rPr>
        <w:t> </w:t>
      </w:r>
      <w:r w:rsidRPr="00105AB5">
        <w:rPr>
          <w:rStyle w:val="text"/>
          <w:rFonts w:eastAsiaTheme="majorEastAsia"/>
          <w:b/>
          <w:bCs/>
          <w:color w:val="000000"/>
          <w:vertAlign w:val="superscript"/>
        </w:rPr>
        <w:t>11 </w:t>
      </w:r>
      <w:r w:rsidRPr="00105AB5">
        <w:rPr>
          <w:rStyle w:val="text"/>
          <w:rFonts w:eastAsiaTheme="majorEastAsia"/>
          <w:color w:val="000000"/>
        </w:rPr>
        <w:t>The length of time David was king in Hebron over Judah was seven years and six months.</w:t>
      </w:r>
    </w:p>
    <w:p w14:paraId="55574999" w14:textId="77777777" w:rsidR="00105AB5" w:rsidRDefault="00071675" w:rsidP="00105AB5">
      <w:pPr>
        <w:rPr>
          <w:b/>
          <w:bCs/>
        </w:rPr>
      </w:pPr>
      <w:r w:rsidRPr="00105AB5">
        <w:rPr>
          <w:b/>
          <w:bCs/>
        </w:rPr>
        <w:t>2 Samuel 5:1-10</w:t>
      </w:r>
    </w:p>
    <w:p w14:paraId="00DB70FB" w14:textId="42B92F45" w:rsidR="00071675" w:rsidRPr="00105AB5" w:rsidRDefault="00071675" w:rsidP="00105AB5">
      <w:pPr>
        <w:rPr>
          <w:color w:val="000000"/>
        </w:rPr>
      </w:pPr>
      <w:r w:rsidRPr="00105AB5">
        <w:rPr>
          <w:color w:val="000000"/>
        </w:rPr>
        <w:t>All the tribes of Israel came to David at Hebron and said, “We are your own flesh and blood. </w:t>
      </w:r>
      <w:r w:rsidRPr="00105AB5">
        <w:rPr>
          <w:b/>
          <w:bCs/>
          <w:color w:val="000000"/>
          <w:vertAlign w:val="superscript"/>
        </w:rPr>
        <w:t>2 </w:t>
      </w:r>
      <w:r w:rsidRPr="00105AB5">
        <w:rPr>
          <w:color w:val="000000"/>
        </w:rPr>
        <w:t>In the past, while Saul was king over us, you were the one who led Israel on their military campaigns. And the Lord said to you, ‘You will shepherd my people Israel, and you will become their ruler.’”</w:t>
      </w:r>
    </w:p>
    <w:p w14:paraId="7D8A07ED" w14:textId="77777777" w:rsidR="00071675" w:rsidRPr="00105AB5" w:rsidRDefault="00071675" w:rsidP="00071675">
      <w:pPr>
        <w:spacing w:before="100" w:beforeAutospacing="1" w:after="100" w:afterAutospacing="1"/>
        <w:rPr>
          <w:color w:val="000000"/>
        </w:rPr>
      </w:pPr>
      <w:r w:rsidRPr="00105AB5">
        <w:rPr>
          <w:b/>
          <w:bCs/>
          <w:color w:val="000000"/>
          <w:vertAlign w:val="superscript"/>
        </w:rPr>
        <w:t>3 </w:t>
      </w:r>
      <w:r w:rsidRPr="00105AB5">
        <w:rPr>
          <w:color w:val="000000"/>
        </w:rPr>
        <w:t>When all the elders of Israel had come to King David at Hebron, the king made a covenant with them at Hebron before the Lord, and they anointed David king over Israel.</w:t>
      </w:r>
    </w:p>
    <w:p w14:paraId="335EF886" w14:textId="77777777" w:rsidR="00071675" w:rsidRPr="00105AB5" w:rsidRDefault="00071675" w:rsidP="00071675">
      <w:pPr>
        <w:spacing w:before="100" w:beforeAutospacing="1" w:after="100" w:afterAutospacing="1"/>
        <w:rPr>
          <w:color w:val="000000"/>
        </w:rPr>
      </w:pPr>
      <w:r w:rsidRPr="00105AB5">
        <w:rPr>
          <w:b/>
          <w:bCs/>
          <w:color w:val="000000"/>
          <w:vertAlign w:val="superscript"/>
        </w:rPr>
        <w:lastRenderedPageBreak/>
        <w:t>4 </w:t>
      </w:r>
      <w:r w:rsidRPr="00105AB5">
        <w:rPr>
          <w:color w:val="000000"/>
        </w:rPr>
        <w:t>David was thirty years old when he became king, and he reigned forty years. </w:t>
      </w:r>
      <w:r w:rsidRPr="00105AB5">
        <w:rPr>
          <w:b/>
          <w:bCs/>
          <w:color w:val="000000"/>
          <w:vertAlign w:val="superscript"/>
        </w:rPr>
        <w:t>5 </w:t>
      </w:r>
      <w:r w:rsidRPr="00105AB5">
        <w:rPr>
          <w:color w:val="000000"/>
        </w:rPr>
        <w:t>In Hebron he reigned over Judah seven years and six months, and in Jerusalem he reigned over all Israel and Judah thirty-three years.</w:t>
      </w:r>
    </w:p>
    <w:p w14:paraId="5D710192" w14:textId="77777777" w:rsidR="00071675" w:rsidRPr="00105AB5" w:rsidRDefault="00071675" w:rsidP="00071675">
      <w:pPr>
        <w:spacing w:before="100" w:beforeAutospacing="1" w:after="100" w:afterAutospacing="1"/>
        <w:rPr>
          <w:color w:val="000000"/>
        </w:rPr>
      </w:pPr>
      <w:r w:rsidRPr="00105AB5">
        <w:rPr>
          <w:b/>
          <w:bCs/>
          <w:color w:val="000000"/>
          <w:vertAlign w:val="superscript"/>
        </w:rPr>
        <w:t>6 </w:t>
      </w:r>
      <w:r w:rsidRPr="00105AB5">
        <w:rPr>
          <w:color w:val="000000"/>
        </w:rPr>
        <w:t>The king and his men marched to Jerusalem to attack the Jebusites, who lived there. The Jebusites said to David, “You will not get in here; even the blind and the lame can ward you off.” They thought, “David cannot get in here.” </w:t>
      </w:r>
      <w:r w:rsidRPr="00105AB5">
        <w:rPr>
          <w:b/>
          <w:bCs/>
          <w:color w:val="000000"/>
          <w:vertAlign w:val="superscript"/>
        </w:rPr>
        <w:t>7 </w:t>
      </w:r>
      <w:r w:rsidRPr="00105AB5">
        <w:rPr>
          <w:color w:val="000000"/>
        </w:rPr>
        <w:t>Nevertheless, David captured the fortress of Zion—which is the City of David.</w:t>
      </w:r>
    </w:p>
    <w:p w14:paraId="53563686" w14:textId="77777777" w:rsidR="00071675" w:rsidRPr="00105AB5" w:rsidRDefault="00071675" w:rsidP="00071675">
      <w:pPr>
        <w:spacing w:before="100" w:beforeAutospacing="1" w:after="100" w:afterAutospacing="1"/>
        <w:rPr>
          <w:color w:val="000000"/>
        </w:rPr>
      </w:pPr>
      <w:r w:rsidRPr="00105AB5">
        <w:rPr>
          <w:b/>
          <w:bCs/>
          <w:color w:val="000000"/>
          <w:vertAlign w:val="superscript"/>
        </w:rPr>
        <w:t>8 </w:t>
      </w:r>
      <w:r w:rsidRPr="00105AB5">
        <w:rPr>
          <w:color w:val="000000"/>
        </w:rPr>
        <w:t>On that day David had said, “Anyone who conquers the Jebusites will have to use the water shaft to reach those ‘lame and blind’ who are David’s enemies.</w:t>
      </w:r>
      <w:r w:rsidRPr="00105AB5">
        <w:rPr>
          <w:color w:val="000000"/>
          <w:vertAlign w:val="superscript"/>
        </w:rPr>
        <w:t>[</w:t>
      </w:r>
      <w:hyperlink r:id="rId6" w:anchor="fen-NIV-8141a" w:tooltip="See footnote a" w:history="1">
        <w:r w:rsidRPr="00105AB5">
          <w:rPr>
            <w:color w:val="517E90"/>
            <w:u w:val="single"/>
            <w:vertAlign w:val="superscript"/>
          </w:rPr>
          <w:t>a</w:t>
        </w:r>
      </w:hyperlink>
      <w:r w:rsidRPr="00105AB5">
        <w:rPr>
          <w:color w:val="000000"/>
          <w:vertAlign w:val="superscript"/>
        </w:rPr>
        <w:t>]</w:t>
      </w:r>
      <w:r w:rsidRPr="00105AB5">
        <w:rPr>
          <w:color w:val="000000"/>
        </w:rPr>
        <w:t>” That is why they say, “The ‘blind and lame’ will not enter the palace.”</w:t>
      </w:r>
    </w:p>
    <w:p w14:paraId="2D768F84" w14:textId="77777777" w:rsidR="00071675" w:rsidRPr="00105AB5" w:rsidRDefault="00071675" w:rsidP="00071675">
      <w:pPr>
        <w:spacing w:before="100" w:beforeAutospacing="1" w:after="100" w:afterAutospacing="1"/>
        <w:rPr>
          <w:color w:val="000000"/>
        </w:rPr>
      </w:pPr>
      <w:r w:rsidRPr="00105AB5">
        <w:rPr>
          <w:b/>
          <w:bCs/>
          <w:color w:val="000000"/>
          <w:vertAlign w:val="superscript"/>
        </w:rPr>
        <w:t>9 </w:t>
      </w:r>
      <w:r w:rsidRPr="00105AB5">
        <w:rPr>
          <w:color w:val="000000"/>
        </w:rPr>
        <w:t>David then took up residence in the fortress and called it the City of David. He built up the area around it, from the terraces</w:t>
      </w:r>
      <w:r w:rsidRPr="00105AB5">
        <w:rPr>
          <w:color w:val="000000"/>
          <w:vertAlign w:val="superscript"/>
        </w:rPr>
        <w:t>[</w:t>
      </w:r>
      <w:hyperlink r:id="rId7" w:anchor="fen-NIV-8142b" w:tooltip="See footnote b" w:history="1">
        <w:r w:rsidRPr="00105AB5">
          <w:rPr>
            <w:color w:val="517E90"/>
            <w:u w:val="single"/>
            <w:vertAlign w:val="superscript"/>
          </w:rPr>
          <w:t>b</w:t>
        </w:r>
      </w:hyperlink>
      <w:r w:rsidRPr="00105AB5">
        <w:rPr>
          <w:color w:val="000000"/>
          <w:vertAlign w:val="superscript"/>
        </w:rPr>
        <w:t>]</w:t>
      </w:r>
      <w:r w:rsidRPr="00105AB5">
        <w:rPr>
          <w:color w:val="000000"/>
        </w:rPr>
        <w:t>inward. </w:t>
      </w:r>
      <w:r w:rsidRPr="00105AB5">
        <w:rPr>
          <w:b/>
          <w:bCs/>
          <w:color w:val="000000"/>
          <w:vertAlign w:val="superscript"/>
        </w:rPr>
        <w:t>10 </w:t>
      </w:r>
      <w:r w:rsidRPr="00105AB5">
        <w:rPr>
          <w:color w:val="000000"/>
        </w:rPr>
        <w:t>And he became more and more powerful, because the Lord God Almighty was with him.</w:t>
      </w:r>
    </w:p>
    <w:p w14:paraId="1E4FB81A" w14:textId="77777777" w:rsidR="00105AB5" w:rsidRDefault="00071675" w:rsidP="00105AB5">
      <w:pPr>
        <w:rPr>
          <w:b/>
          <w:bCs/>
          <w:color w:val="000000"/>
        </w:rPr>
      </w:pPr>
      <w:bookmarkStart w:id="1" w:name="_Hlk161992114"/>
      <w:r w:rsidRPr="00105AB5">
        <w:rPr>
          <w:b/>
          <w:bCs/>
          <w:color w:val="000000"/>
        </w:rPr>
        <w:t>Psalm 32:8</w:t>
      </w:r>
    </w:p>
    <w:p w14:paraId="68D16A4E" w14:textId="45105312" w:rsidR="00071675" w:rsidRPr="00105AB5" w:rsidRDefault="00071675" w:rsidP="00105AB5">
      <w:pPr>
        <w:rPr>
          <w:rStyle w:val="text"/>
          <w:rFonts w:eastAsiaTheme="majorEastAsia"/>
          <w:color w:val="000000"/>
        </w:rPr>
      </w:pPr>
      <w:r w:rsidRPr="00105AB5">
        <w:rPr>
          <w:rStyle w:val="text"/>
          <w:rFonts w:eastAsiaTheme="majorEastAsia"/>
          <w:color w:val="000000"/>
        </w:rPr>
        <w:t>I will instruct</w:t>
      </w:r>
      <w:r w:rsidRPr="00105AB5">
        <w:rPr>
          <w:rStyle w:val="apple-converted-space"/>
          <w:rFonts w:eastAsiaTheme="majorEastAsia"/>
          <w:color w:val="000000"/>
        </w:rPr>
        <w:t> </w:t>
      </w:r>
      <w:r w:rsidRPr="00105AB5">
        <w:rPr>
          <w:rStyle w:val="text"/>
          <w:rFonts w:eastAsiaTheme="majorEastAsia"/>
          <w:color w:val="000000"/>
        </w:rPr>
        <w:t xml:space="preserve">you and teach </w:t>
      </w:r>
      <w:proofErr w:type="gramStart"/>
      <w:r w:rsidRPr="00105AB5">
        <w:rPr>
          <w:rStyle w:val="text"/>
          <w:rFonts w:eastAsiaTheme="majorEastAsia"/>
          <w:color w:val="000000"/>
        </w:rPr>
        <w:t>you</w:t>
      </w:r>
      <w:r w:rsidRPr="00105AB5">
        <w:rPr>
          <w:rStyle w:val="apple-converted-space"/>
          <w:rFonts w:eastAsiaTheme="majorEastAsia"/>
          <w:color w:val="000000"/>
        </w:rPr>
        <w:t> </w:t>
      </w:r>
      <w:r w:rsidRPr="00105AB5">
        <w:rPr>
          <w:rStyle w:val="text"/>
          <w:rFonts w:eastAsiaTheme="majorEastAsia"/>
          <w:color w:val="000000"/>
        </w:rPr>
        <w:t>in</w:t>
      </w:r>
      <w:proofErr w:type="gramEnd"/>
      <w:r w:rsidRPr="00105AB5">
        <w:rPr>
          <w:rStyle w:val="text"/>
          <w:rFonts w:eastAsiaTheme="majorEastAsia"/>
          <w:color w:val="000000"/>
        </w:rPr>
        <w:t xml:space="preserve"> the way you should </w:t>
      </w:r>
      <w:proofErr w:type="gramStart"/>
      <w:r w:rsidRPr="00105AB5">
        <w:rPr>
          <w:rStyle w:val="text"/>
          <w:rFonts w:eastAsiaTheme="majorEastAsia"/>
          <w:color w:val="000000"/>
        </w:rPr>
        <w:t xml:space="preserve">go; </w:t>
      </w:r>
      <w:r w:rsidRPr="00105AB5">
        <w:rPr>
          <w:rStyle w:val="indent-1-breaks"/>
          <w:rFonts w:eastAsiaTheme="majorEastAsia"/>
          <w:color w:val="000000"/>
          <w:sz w:val="10"/>
          <w:szCs w:val="10"/>
        </w:rPr>
        <w:t> </w:t>
      </w:r>
      <w:r w:rsidRPr="00105AB5">
        <w:rPr>
          <w:rStyle w:val="text"/>
          <w:rFonts w:eastAsiaTheme="majorEastAsia"/>
          <w:color w:val="000000"/>
        </w:rPr>
        <w:t>I</w:t>
      </w:r>
      <w:proofErr w:type="gramEnd"/>
      <w:r w:rsidRPr="00105AB5">
        <w:rPr>
          <w:rStyle w:val="text"/>
          <w:rFonts w:eastAsiaTheme="majorEastAsia"/>
          <w:color w:val="000000"/>
        </w:rPr>
        <w:t xml:space="preserve"> will counsel you with my loving eye on</w:t>
      </w:r>
      <w:r w:rsidRPr="00105AB5">
        <w:rPr>
          <w:rStyle w:val="apple-converted-space"/>
          <w:rFonts w:eastAsiaTheme="majorEastAsia"/>
          <w:color w:val="000000"/>
        </w:rPr>
        <w:t> </w:t>
      </w:r>
      <w:r w:rsidRPr="00105AB5">
        <w:rPr>
          <w:rStyle w:val="text"/>
          <w:rFonts w:eastAsiaTheme="majorEastAsia"/>
          <w:color w:val="000000"/>
        </w:rPr>
        <w:t>you.</w:t>
      </w:r>
    </w:p>
    <w:bookmarkEnd w:id="1"/>
    <w:p w14:paraId="44E8310A" w14:textId="77777777" w:rsidR="00071675" w:rsidRPr="00105AB5" w:rsidRDefault="00071675" w:rsidP="00071675">
      <w:pPr>
        <w:pStyle w:val="line"/>
        <w:spacing w:before="0" w:beforeAutospacing="0" w:after="0" w:afterAutospacing="0"/>
        <w:rPr>
          <w:rStyle w:val="text"/>
          <w:rFonts w:eastAsiaTheme="majorEastAsia"/>
          <w:color w:val="000000"/>
        </w:rPr>
      </w:pPr>
    </w:p>
    <w:p w14:paraId="26E9D76A" w14:textId="77777777" w:rsidR="00071675" w:rsidRPr="00105AB5" w:rsidRDefault="00071675" w:rsidP="00071675">
      <w:pPr>
        <w:pStyle w:val="line"/>
        <w:spacing w:before="0" w:beforeAutospacing="0" w:after="0" w:afterAutospacing="0"/>
        <w:rPr>
          <w:rStyle w:val="text"/>
          <w:rFonts w:eastAsiaTheme="majorEastAsia"/>
          <w:b/>
          <w:bCs/>
          <w:color w:val="000000"/>
        </w:rPr>
      </w:pPr>
      <w:r w:rsidRPr="00105AB5">
        <w:rPr>
          <w:rStyle w:val="text"/>
          <w:rFonts w:eastAsiaTheme="majorEastAsia"/>
          <w:b/>
          <w:bCs/>
          <w:color w:val="000000"/>
        </w:rPr>
        <w:t>Proverbs 3:5-6</w:t>
      </w:r>
    </w:p>
    <w:p w14:paraId="73F9C43D" w14:textId="77777777" w:rsidR="00071675" w:rsidRPr="00105AB5" w:rsidRDefault="00071675" w:rsidP="00071675">
      <w:pPr>
        <w:pStyle w:val="line"/>
        <w:spacing w:before="0" w:beforeAutospacing="0" w:after="0" w:afterAutospacing="0"/>
        <w:rPr>
          <w:rStyle w:val="text"/>
          <w:rFonts w:eastAsiaTheme="majorEastAsia"/>
          <w:color w:val="000000"/>
        </w:rPr>
      </w:pPr>
      <w:r w:rsidRPr="00105AB5">
        <w:rPr>
          <w:rStyle w:val="text"/>
          <w:rFonts w:eastAsiaTheme="majorEastAsia"/>
          <w:color w:val="000000"/>
        </w:rPr>
        <w:t>Trust in the</w:t>
      </w:r>
      <w:r w:rsidRPr="00105AB5">
        <w:rPr>
          <w:rStyle w:val="apple-converted-space"/>
          <w:rFonts w:eastAsiaTheme="majorEastAsia"/>
          <w:color w:val="000000"/>
        </w:rPr>
        <w:t> </w:t>
      </w:r>
      <w:r w:rsidRPr="00105AB5">
        <w:rPr>
          <w:rStyle w:val="small-caps"/>
          <w:rFonts w:eastAsiaTheme="majorEastAsia"/>
          <w:color w:val="000000"/>
        </w:rPr>
        <w:t>Lord</w:t>
      </w:r>
      <w:r w:rsidRPr="00105AB5">
        <w:rPr>
          <w:rStyle w:val="apple-converted-space"/>
          <w:rFonts w:eastAsiaTheme="majorEastAsia"/>
          <w:color w:val="000000"/>
        </w:rPr>
        <w:t> </w:t>
      </w:r>
      <w:r w:rsidRPr="00105AB5">
        <w:rPr>
          <w:rStyle w:val="text"/>
          <w:rFonts w:eastAsiaTheme="majorEastAsia"/>
          <w:color w:val="000000"/>
        </w:rPr>
        <w:t>with all your heart</w:t>
      </w:r>
      <w:r w:rsidRPr="00105AB5">
        <w:rPr>
          <w:color w:val="000000"/>
        </w:rPr>
        <w:br/>
      </w:r>
      <w:r w:rsidRPr="00105AB5">
        <w:rPr>
          <w:rStyle w:val="indent-1-breaks"/>
          <w:rFonts w:eastAsiaTheme="majorEastAsia"/>
          <w:color w:val="000000"/>
          <w:sz w:val="10"/>
          <w:szCs w:val="10"/>
        </w:rPr>
        <w:t>    </w:t>
      </w:r>
      <w:r w:rsidRPr="00105AB5">
        <w:rPr>
          <w:rStyle w:val="text"/>
          <w:rFonts w:eastAsiaTheme="majorEastAsia"/>
          <w:color w:val="000000"/>
        </w:rPr>
        <w:t>and lean not on your own understanding;</w:t>
      </w:r>
      <w:r w:rsidRPr="00105AB5">
        <w:rPr>
          <w:color w:val="000000"/>
        </w:rPr>
        <w:br/>
      </w:r>
      <w:r w:rsidRPr="00105AB5">
        <w:rPr>
          <w:rStyle w:val="text"/>
          <w:rFonts w:eastAsiaTheme="majorEastAsia"/>
          <w:b/>
          <w:bCs/>
          <w:color w:val="000000"/>
          <w:vertAlign w:val="superscript"/>
        </w:rPr>
        <w:t>6 </w:t>
      </w:r>
      <w:r w:rsidRPr="00105AB5">
        <w:rPr>
          <w:rStyle w:val="text"/>
          <w:rFonts w:eastAsiaTheme="majorEastAsia"/>
          <w:color w:val="000000"/>
        </w:rPr>
        <w:t>in all your ways submit to him,</w:t>
      </w:r>
      <w:r w:rsidRPr="00105AB5">
        <w:rPr>
          <w:color w:val="000000"/>
        </w:rPr>
        <w:br/>
      </w:r>
      <w:r w:rsidRPr="00105AB5">
        <w:rPr>
          <w:rStyle w:val="indent-1-breaks"/>
          <w:rFonts w:eastAsiaTheme="majorEastAsia"/>
          <w:color w:val="000000"/>
          <w:sz w:val="10"/>
          <w:szCs w:val="10"/>
        </w:rPr>
        <w:t>    </w:t>
      </w:r>
      <w:r w:rsidRPr="00105AB5">
        <w:rPr>
          <w:rStyle w:val="text"/>
          <w:rFonts w:eastAsiaTheme="majorEastAsia"/>
          <w:color w:val="000000"/>
        </w:rPr>
        <w:t>and he will make your paths</w:t>
      </w:r>
      <w:r w:rsidRPr="00105AB5">
        <w:rPr>
          <w:rStyle w:val="apple-converted-space"/>
          <w:rFonts w:eastAsiaTheme="majorEastAsia"/>
          <w:color w:val="000000"/>
        </w:rPr>
        <w:t> </w:t>
      </w:r>
      <w:r w:rsidRPr="00105AB5">
        <w:rPr>
          <w:rStyle w:val="text"/>
          <w:rFonts w:eastAsiaTheme="majorEastAsia"/>
          <w:color w:val="000000"/>
        </w:rPr>
        <w:t>straight.</w:t>
      </w:r>
    </w:p>
    <w:p w14:paraId="4FEA43FB" w14:textId="77777777" w:rsidR="00071675" w:rsidRPr="00105AB5" w:rsidRDefault="00071675" w:rsidP="00071675">
      <w:pPr>
        <w:pStyle w:val="line"/>
        <w:spacing w:before="0" w:beforeAutospacing="0" w:after="0" w:afterAutospacing="0"/>
        <w:rPr>
          <w:rStyle w:val="text"/>
          <w:rFonts w:eastAsiaTheme="majorEastAsia"/>
          <w:color w:val="000000"/>
        </w:rPr>
      </w:pPr>
    </w:p>
    <w:p w14:paraId="2BA5F481" w14:textId="77777777" w:rsidR="00071675" w:rsidRPr="00105AB5" w:rsidRDefault="00071675" w:rsidP="00071675">
      <w:pPr>
        <w:pStyle w:val="line"/>
        <w:spacing w:before="0" w:beforeAutospacing="0" w:after="0" w:afterAutospacing="0"/>
        <w:rPr>
          <w:rStyle w:val="text"/>
          <w:rFonts w:eastAsiaTheme="majorEastAsia"/>
          <w:b/>
          <w:bCs/>
          <w:color w:val="000000"/>
        </w:rPr>
      </w:pPr>
      <w:r w:rsidRPr="00105AB5">
        <w:rPr>
          <w:rStyle w:val="text"/>
          <w:rFonts w:eastAsiaTheme="majorEastAsia"/>
          <w:b/>
          <w:bCs/>
          <w:color w:val="000000"/>
        </w:rPr>
        <w:t>Philippians 2:13</w:t>
      </w:r>
    </w:p>
    <w:p w14:paraId="18A1D028" w14:textId="77777777" w:rsidR="00071675" w:rsidRPr="00105AB5" w:rsidRDefault="00071675" w:rsidP="00071675">
      <w:pPr>
        <w:pStyle w:val="line"/>
        <w:spacing w:before="0" w:beforeAutospacing="0" w:after="0" w:afterAutospacing="0"/>
        <w:rPr>
          <w:color w:val="000000"/>
          <w:shd w:val="clear" w:color="auto" w:fill="FFFFFF"/>
        </w:rPr>
      </w:pPr>
      <w:r w:rsidRPr="00105AB5">
        <w:rPr>
          <w:color w:val="000000"/>
          <w:shd w:val="clear" w:color="auto" w:fill="FFFFFF"/>
        </w:rPr>
        <w:t>for it is God who works in you</w:t>
      </w:r>
      <w:r w:rsidRPr="00105AB5">
        <w:rPr>
          <w:rStyle w:val="apple-converted-space"/>
          <w:rFonts w:eastAsiaTheme="majorEastAsia"/>
          <w:color w:val="000000"/>
          <w:shd w:val="clear" w:color="auto" w:fill="FFFFFF"/>
        </w:rPr>
        <w:t> </w:t>
      </w:r>
      <w:r w:rsidRPr="00105AB5">
        <w:rPr>
          <w:color w:val="000000"/>
          <w:shd w:val="clear" w:color="auto" w:fill="FFFFFF"/>
        </w:rPr>
        <w:t xml:space="preserve">to will and to act </w:t>
      </w:r>
      <w:proofErr w:type="gramStart"/>
      <w:r w:rsidRPr="00105AB5">
        <w:rPr>
          <w:color w:val="000000"/>
          <w:shd w:val="clear" w:color="auto" w:fill="FFFFFF"/>
        </w:rPr>
        <w:t>in order to</w:t>
      </w:r>
      <w:proofErr w:type="gramEnd"/>
      <w:r w:rsidRPr="00105AB5">
        <w:rPr>
          <w:color w:val="000000"/>
          <w:shd w:val="clear" w:color="auto" w:fill="FFFFFF"/>
        </w:rPr>
        <w:t xml:space="preserve"> fulfill his good purpose.</w:t>
      </w:r>
    </w:p>
    <w:p w14:paraId="12BB5976" w14:textId="77777777" w:rsidR="00071675" w:rsidRPr="00105AB5" w:rsidRDefault="00071675" w:rsidP="00071675">
      <w:pPr>
        <w:pStyle w:val="line"/>
        <w:spacing w:before="0" w:beforeAutospacing="0" w:after="0" w:afterAutospacing="0"/>
        <w:rPr>
          <w:color w:val="000000"/>
          <w:shd w:val="clear" w:color="auto" w:fill="FFFFFF"/>
        </w:rPr>
      </w:pPr>
    </w:p>
    <w:p w14:paraId="47BA8D5B" w14:textId="77777777" w:rsidR="002E5BCC" w:rsidRDefault="00071675" w:rsidP="00071675">
      <w:pPr>
        <w:pStyle w:val="line"/>
        <w:spacing w:before="0" w:beforeAutospacing="0" w:after="0" w:afterAutospacing="0"/>
        <w:rPr>
          <w:b/>
          <w:bCs/>
          <w:color w:val="000000"/>
          <w:shd w:val="clear" w:color="auto" w:fill="FFFFFF"/>
        </w:rPr>
      </w:pPr>
      <w:bookmarkStart w:id="2" w:name="_Hlk161992372"/>
      <w:r w:rsidRPr="00105AB5">
        <w:rPr>
          <w:b/>
          <w:bCs/>
          <w:color w:val="000000"/>
          <w:shd w:val="clear" w:color="auto" w:fill="FFFFFF"/>
        </w:rPr>
        <w:t>Ephesians 1:19-20</w:t>
      </w:r>
    </w:p>
    <w:p w14:paraId="682C5238" w14:textId="32B79421" w:rsidR="00071675" w:rsidRPr="00105AB5" w:rsidRDefault="00071675" w:rsidP="00071675">
      <w:pPr>
        <w:pStyle w:val="line"/>
        <w:spacing w:before="0" w:beforeAutospacing="0" w:after="0" w:afterAutospacing="0"/>
        <w:rPr>
          <w:color w:val="000000"/>
          <w:shd w:val="clear" w:color="auto" w:fill="FFFFFF"/>
        </w:rPr>
      </w:pPr>
      <w:r w:rsidRPr="00105AB5">
        <w:rPr>
          <w:color w:val="000000"/>
          <w:shd w:val="clear" w:color="auto" w:fill="FFFFFF"/>
        </w:rPr>
        <w:t xml:space="preserve"> “. . </w:t>
      </w:r>
      <w:r w:rsidRPr="00105AB5">
        <w:rPr>
          <w:rStyle w:val="text"/>
          <w:rFonts w:eastAsiaTheme="majorEastAsia"/>
          <w:color w:val="000000"/>
        </w:rPr>
        <w:t>and his incomparably great power for us who believe. That power</w:t>
      </w:r>
      <w:r w:rsidRPr="00105AB5">
        <w:rPr>
          <w:rStyle w:val="apple-converted-space"/>
          <w:rFonts w:eastAsiaTheme="majorEastAsia"/>
          <w:color w:val="000000"/>
        </w:rPr>
        <w:t> </w:t>
      </w:r>
      <w:r w:rsidRPr="00105AB5">
        <w:rPr>
          <w:rStyle w:val="text"/>
          <w:rFonts w:eastAsiaTheme="majorEastAsia"/>
          <w:color w:val="000000"/>
        </w:rPr>
        <w:t>is the same as the mighty strength</w:t>
      </w:r>
      <w:r w:rsidRPr="00105AB5">
        <w:rPr>
          <w:rStyle w:val="apple-converted-space"/>
          <w:rFonts w:eastAsiaTheme="majorEastAsia"/>
          <w:color w:val="000000"/>
          <w:shd w:val="clear" w:color="auto" w:fill="FFFFFF"/>
        </w:rPr>
        <w:t> </w:t>
      </w:r>
      <w:r w:rsidRPr="00105AB5">
        <w:rPr>
          <w:rStyle w:val="text"/>
          <w:rFonts w:eastAsiaTheme="majorEastAsia"/>
          <w:b/>
          <w:bCs/>
          <w:color w:val="000000"/>
          <w:vertAlign w:val="superscript"/>
        </w:rPr>
        <w:t>20 </w:t>
      </w:r>
      <w:r w:rsidRPr="00105AB5">
        <w:rPr>
          <w:rStyle w:val="text"/>
          <w:rFonts w:eastAsiaTheme="majorEastAsia"/>
          <w:color w:val="000000"/>
        </w:rPr>
        <w:t>he exerted when he raised Christ from the dead</w:t>
      </w:r>
      <w:r w:rsidRPr="00105AB5">
        <w:rPr>
          <w:rStyle w:val="apple-converted-space"/>
          <w:rFonts w:eastAsiaTheme="majorEastAsia"/>
          <w:color w:val="000000"/>
        </w:rPr>
        <w:t> </w:t>
      </w:r>
      <w:r w:rsidRPr="00105AB5">
        <w:rPr>
          <w:rStyle w:val="text"/>
          <w:rFonts w:eastAsiaTheme="majorEastAsia"/>
          <w:color w:val="000000"/>
        </w:rPr>
        <w:t xml:space="preserve">and seated him at his right hand in the heavenly </w:t>
      </w:r>
      <w:proofErr w:type="gramStart"/>
      <w:r w:rsidRPr="00105AB5">
        <w:rPr>
          <w:rStyle w:val="text"/>
          <w:rFonts w:eastAsiaTheme="majorEastAsia"/>
          <w:color w:val="000000"/>
        </w:rPr>
        <w:t>realms .</w:t>
      </w:r>
      <w:proofErr w:type="gramEnd"/>
      <w:r w:rsidRPr="00105AB5">
        <w:rPr>
          <w:rStyle w:val="text"/>
          <w:rFonts w:eastAsiaTheme="majorEastAsia"/>
          <w:color w:val="000000"/>
        </w:rPr>
        <w:t xml:space="preserve"> . “</w:t>
      </w:r>
    </w:p>
    <w:bookmarkEnd w:id="2"/>
    <w:p w14:paraId="075B251C" w14:textId="77777777" w:rsidR="00071675" w:rsidRPr="007E05FA" w:rsidRDefault="00071675" w:rsidP="00071675">
      <w:pPr>
        <w:pStyle w:val="line"/>
        <w:spacing w:before="0" w:beforeAutospacing="0" w:after="0" w:afterAutospacing="0"/>
        <w:rPr>
          <w:rStyle w:val="text"/>
          <w:rFonts w:eastAsiaTheme="majorEastAsia"/>
          <w:color w:val="000000"/>
          <w:sz w:val="32"/>
          <w:szCs w:val="32"/>
        </w:rPr>
      </w:pPr>
    </w:p>
    <w:p w14:paraId="25F66A10" w14:textId="77777777" w:rsidR="009C1FF0" w:rsidRDefault="009C1FF0" w:rsidP="00071675">
      <w:pPr>
        <w:pStyle w:val="line"/>
        <w:spacing w:before="0" w:beforeAutospacing="0" w:after="0" w:afterAutospacing="0"/>
        <w:rPr>
          <w:rStyle w:val="text"/>
          <w:rFonts w:eastAsiaTheme="majorEastAsia"/>
          <w:color w:val="000000"/>
          <w:sz w:val="32"/>
          <w:szCs w:val="32"/>
        </w:rPr>
      </w:pPr>
    </w:p>
    <w:p w14:paraId="00EDB610" w14:textId="77777777" w:rsidR="009C1FF0" w:rsidRDefault="009C1FF0" w:rsidP="00071675">
      <w:pPr>
        <w:pStyle w:val="line"/>
        <w:spacing w:before="0" w:beforeAutospacing="0" w:after="0" w:afterAutospacing="0"/>
        <w:rPr>
          <w:rStyle w:val="text"/>
          <w:rFonts w:eastAsiaTheme="majorEastAsia"/>
          <w:color w:val="000000"/>
          <w:sz w:val="32"/>
          <w:szCs w:val="32"/>
        </w:rPr>
      </w:pPr>
    </w:p>
    <w:p w14:paraId="3243186F" w14:textId="77777777" w:rsidR="009C1FF0" w:rsidRDefault="009C1FF0" w:rsidP="00071675">
      <w:pPr>
        <w:pStyle w:val="line"/>
        <w:spacing w:before="0" w:beforeAutospacing="0" w:after="0" w:afterAutospacing="0"/>
        <w:rPr>
          <w:rStyle w:val="text"/>
          <w:rFonts w:eastAsiaTheme="majorEastAsia"/>
          <w:color w:val="000000"/>
          <w:sz w:val="32"/>
          <w:szCs w:val="32"/>
        </w:rPr>
      </w:pPr>
    </w:p>
    <w:p w14:paraId="3CDEDDB2" w14:textId="77777777" w:rsidR="009C1FF0" w:rsidRDefault="009C1FF0" w:rsidP="00071675">
      <w:pPr>
        <w:pStyle w:val="line"/>
        <w:spacing w:before="0" w:beforeAutospacing="0" w:after="0" w:afterAutospacing="0"/>
        <w:rPr>
          <w:rStyle w:val="text"/>
          <w:rFonts w:eastAsiaTheme="majorEastAsia"/>
          <w:color w:val="000000"/>
          <w:sz w:val="32"/>
          <w:szCs w:val="32"/>
        </w:rPr>
      </w:pPr>
    </w:p>
    <w:p w14:paraId="0F41E57E" w14:textId="77777777" w:rsidR="009C1FF0" w:rsidRDefault="009C1FF0" w:rsidP="00071675">
      <w:pPr>
        <w:pStyle w:val="line"/>
        <w:spacing w:before="0" w:beforeAutospacing="0" w:after="0" w:afterAutospacing="0"/>
        <w:rPr>
          <w:rStyle w:val="text"/>
          <w:rFonts w:eastAsiaTheme="majorEastAsia"/>
          <w:color w:val="000000"/>
          <w:sz w:val="32"/>
          <w:szCs w:val="32"/>
        </w:rPr>
      </w:pPr>
    </w:p>
    <w:p w14:paraId="236CA08D" w14:textId="77777777" w:rsidR="009C1FF0" w:rsidRDefault="009C1FF0" w:rsidP="00071675">
      <w:pPr>
        <w:pStyle w:val="line"/>
        <w:spacing w:before="0" w:beforeAutospacing="0" w:after="0" w:afterAutospacing="0"/>
        <w:rPr>
          <w:rStyle w:val="text"/>
          <w:rFonts w:eastAsiaTheme="majorEastAsia"/>
          <w:color w:val="000000"/>
          <w:sz w:val="32"/>
          <w:szCs w:val="32"/>
        </w:rPr>
      </w:pPr>
    </w:p>
    <w:p w14:paraId="05270ACA" w14:textId="6E0DD336" w:rsidR="00071675" w:rsidRPr="00105AB5" w:rsidRDefault="00071675" w:rsidP="00071675">
      <w:pPr>
        <w:pStyle w:val="line"/>
        <w:spacing w:before="0" w:beforeAutospacing="0" w:after="0" w:afterAutospacing="0"/>
        <w:rPr>
          <w:rStyle w:val="text"/>
          <w:rFonts w:eastAsiaTheme="majorEastAsia"/>
          <w:color w:val="000000"/>
          <w:sz w:val="32"/>
          <w:szCs w:val="32"/>
        </w:rPr>
      </w:pPr>
      <w:r w:rsidRPr="00105AB5">
        <w:rPr>
          <w:rStyle w:val="text"/>
          <w:rFonts w:eastAsiaTheme="majorEastAsia"/>
          <w:color w:val="000000"/>
          <w:sz w:val="32"/>
          <w:szCs w:val="32"/>
        </w:rPr>
        <w:lastRenderedPageBreak/>
        <w:t xml:space="preserve">1. Where is the first place you usually </w:t>
      </w:r>
      <w:proofErr w:type="gramStart"/>
      <w:r w:rsidRPr="00105AB5">
        <w:rPr>
          <w:rStyle w:val="text"/>
          <w:rFonts w:eastAsiaTheme="majorEastAsia"/>
          <w:color w:val="000000"/>
          <w:sz w:val="32"/>
          <w:szCs w:val="32"/>
        </w:rPr>
        <w:t>turn</w:t>
      </w:r>
      <w:proofErr w:type="gramEnd"/>
      <w:r w:rsidRPr="00105AB5">
        <w:rPr>
          <w:rStyle w:val="text"/>
          <w:rFonts w:eastAsiaTheme="majorEastAsia"/>
          <w:color w:val="000000"/>
          <w:sz w:val="32"/>
          <w:szCs w:val="32"/>
        </w:rPr>
        <w:t xml:space="preserve"> for advice? (Your spouse? Mom? Friends? Internet? Bible? Etc.). Do you usually find the help you need?</w:t>
      </w:r>
    </w:p>
    <w:p w14:paraId="45D5A280" w14:textId="77777777" w:rsidR="00071675" w:rsidRDefault="00071675" w:rsidP="00071675">
      <w:pPr>
        <w:pStyle w:val="line"/>
        <w:spacing w:before="0" w:beforeAutospacing="0" w:after="0" w:afterAutospacing="0"/>
        <w:rPr>
          <w:rStyle w:val="text"/>
          <w:rFonts w:eastAsiaTheme="majorEastAsia"/>
          <w:color w:val="000000"/>
          <w:sz w:val="32"/>
          <w:szCs w:val="32"/>
        </w:rPr>
      </w:pPr>
    </w:p>
    <w:p w14:paraId="490A5C05" w14:textId="77777777" w:rsidR="00B417EB" w:rsidRPr="00105AB5" w:rsidRDefault="00B417EB" w:rsidP="00071675">
      <w:pPr>
        <w:pStyle w:val="line"/>
        <w:spacing w:before="0" w:beforeAutospacing="0" w:after="0" w:afterAutospacing="0"/>
        <w:rPr>
          <w:rStyle w:val="text"/>
          <w:rFonts w:eastAsiaTheme="majorEastAsia"/>
          <w:color w:val="000000"/>
          <w:sz w:val="32"/>
          <w:szCs w:val="32"/>
        </w:rPr>
      </w:pPr>
    </w:p>
    <w:p w14:paraId="13CE2F0B"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6B3D404B"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356E8C40" w14:textId="77777777" w:rsidR="00071675" w:rsidRDefault="00071675" w:rsidP="00071675">
      <w:pPr>
        <w:pStyle w:val="line"/>
        <w:spacing w:before="0" w:beforeAutospacing="0" w:after="0" w:afterAutospacing="0"/>
        <w:rPr>
          <w:rStyle w:val="text"/>
          <w:rFonts w:eastAsiaTheme="majorEastAsia"/>
          <w:color w:val="000000"/>
          <w:sz w:val="32"/>
          <w:szCs w:val="32"/>
        </w:rPr>
      </w:pPr>
    </w:p>
    <w:p w14:paraId="60A92DCC" w14:textId="77777777" w:rsidR="009C1FF0" w:rsidRDefault="009C1FF0" w:rsidP="00071675">
      <w:pPr>
        <w:pStyle w:val="line"/>
        <w:spacing w:before="0" w:beforeAutospacing="0" w:after="0" w:afterAutospacing="0"/>
        <w:rPr>
          <w:rStyle w:val="text"/>
          <w:rFonts w:eastAsiaTheme="majorEastAsia"/>
          <w:color w:val="000000"/>
          <w:sz w:val="32"/>
          <w:szCs w:val="32"/>
        </w:rPr>
      </w:pPr>
    </w:p>
    <w:p w14:paraId="71A710DB" w14:textId="77777777" w:rsidR="00B417EB" w:rsidRDefault="00B417EB" w:rsidP="00B417EB">
      <w:pPr>
        <w:rPr>
          <w:b/>
          <w:bCs/>
        </w:rPr>
      </w:pPr>
      <w:r w:rsidRPr="00105AB5">
        <w:rPr>
          <w:b/>
          <w:bCs/>
        </w:rPr>
        <w:t>2 Samuel 2:1-10</w:t>
      </w:r>
    </w:p>
    <w:p w14:paraId="534440EC" w14:textId="77777777" w:rsidR="00B417EB" w:rsidRPr="00105AB5" w:rsidRDefault="00B417EB" w:rsidP="00B417EB">
      <w:r w:rsidRPr="00105AB5">
        <w:t>In the course of time, David inquired of the Lord. “Shall I go up to one of the towns of Judah?” he asked.</w:t>
      </w:r>
    </w:p>
    <w:p w14:paraId="7C7B917F" w14:textId="77777777" w:rsidR="00B417EB" w:rsidRPr="00105AB5" w:rsidRDefault="00B417EB" w:rsidP="00B417EB">
      <w:pPr>
        <w:spacing w:before="100" w:beforeAutospacing="1" w:after="100" w:afterAutospacing="1"/>
      </w:pPr>
      <w:r w:rsidRPr="00105AB5">
        <w:t>The Lord said, “Go up.”</w:t>
      </w:r>
    </w:p>
    <w:p w14:paraId="2B89A754" w14:textId="77777777" w:rsidR="00B417EB" w:rsidRPr="00105AB5" w:rsidRDefault="00B417EB" w:rsidP="00B417EB">
      <w:pPr>
        <w:spacing w:before="100" w:beforeAutospacing="1" w:after="100" w:afterAutospacing="1"/>
      </w:pPr>
      <w:r w:rsidRPr="00105AB5">
        <w:t>David asked, “Where shall I go?”</w:t>
      </w:r>
    </w:p>
    <w:p w14:paraId="5AE51476" w14:textId="77777777" w:rsidR="00B417EB" w:rsidRPr="00105AB5" w:rsidRDefault="00B417EB" w:rsidP="00B417EB">
      <w:pPr>
        <w:spacing w:before="100" w:beforeAutospacing="1" w:after="100" w:afterAutospacing="1"/>
      </w:pPr>
      <w:r w:rsidRPr="00105AB5">
        <w:t>“To Hebron,” the Lord answered.</w:t>
      </w:r>
    </w:p>
    <w:p w14:paraId="214ECFA1" w14:textId="77777777" w:rsidR="00B417EB" w:rsidRPr="00105AB5" w:rsidRDefault="00B417EB" w:rsidP="00B417EB">
      <w:pPr>
        <w:spacing w:before="100" w:beforeAutospacing="1" w:after="100" w:afterAutospacing="1"/>
      </w:pPr>
      <w:r w:rsidRPr="00105AB5">
        <w:rPr>
          <w:b/>
          <w:bCs/>
          <w:vertAlign w:val="superscript"/>
        </w:rPr>
        <w:t>2 </w:t>
      </w:r>
      <w:r w:rsidRPr="00105AB5">
        <w:t>So David went up there with his two wives, Ahinoam of Jezreel and Abigail, the widow of Nabal of Carmel. </w:t>
      </w:r>
      <w:r w:rsidRPr="00105AB5">
        <w:rPr>
          <w:b/>
          <w:bCs/>
          <w:vertAlign w:val="superscript"/>
        </w:rPr>
        <w:t>3 </w:t>
      </w:r>
      <w:r w:rsidRPr="00105AB5">
        <w:t>David also took the men who were with him, each with his family, and they settled in Hebron and its towns. </w:t>
      </w:r>
      <w:r w:rsidRPr="00105AB5">
        <w:rPr>
          <w:b/>
          <w:bCs/>
          <w:vertAlign w:val="superscript"/>
        </w:rPr>
        <w:t>4 </w:t>
      </w:r>
      <w:r w:rsidRPr="00105AB5">
        <w:t>Then the men of Judah came to Hebron, and there they anointed David king over the tribe of Judah.</w:t>
      </w:r>
    </w:p>
    <w:p w14:paraId="229C0FF2" w14:textId="4B820806" w:rsidR="00071675" w:rsidRPr="00105AB5" w:rsidRDefault="00071675" w:rsidP="00071675">
      <w:pPr>
        <w:pStyle w:val="line"/>
        <w:spacing w:before="0" w:beforeAutospacing="0" w:after="0" w:afterAutospacing="0"/>
        <w:rPr>
          <w:rStyle w:val="text"/>
          <w:rFonts w:eastAsiaTheme="majorEastAsia"/>
          <w:color w:val="000000"/>
          <w:sz w:val="32"/>
          <w:szCs w:val="32"/>
        </w:rPr>
      </w:pPr>
      <w:r w:rsidRPr="00105AB5">
        <w:rPr>
          <w:rStyle w:val="text"/>
          <w:rFonts w:eastAsiaTheme="majorEastAsia"/>
          <w:color w:val="000000"/>
          <w:sz w:val="32"/>
          <w:szCs w:val="32"/>
        </w:rPr>
        <w:t>2. What specific things did David ask for in 2 Samuel 2:1-4? What kind of answers did he get? Does this teach you anything about prayer?</w:t>
      </w:r>
    </w:p>
    <w:p w14:paraId="581C8B22"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438A582A"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4A090B9A" w14:textId="51173BC0"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094DF19B"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2D650A97"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185419B3" w14:textId="77777777" w:rsidR="00071675" w:rsidRDefault="00071675" w:rsidP="00071675">
      <w:pPr>
        <w:pStyle w:val="line"/>
        <w:spacing w:before="0" w:beforeAutospacing="0" w:after="0" w:afterAutospacing="0"/>
        <w:rPr>
          <w:rStyle w:val="text"/>
          <w:rFonts w:eastAsiaTheme="majorEastAsia"/>
          <w:color w:val="000000"/>
          <w:sz w:val="32"/>
          <w:szCs w:val="32"/>
        </w:rPr>
      </w:pPr>
    </w:p>
    <w:p w14:paraId="033D4F43" w14:textId="77777777" w:rsidR="009C1FF0" w:rsidRDefault="009C1FF0" w:rsidP="00071675">
      <w:pPr>
        <w:pStyle w:val="line"/>
        <w:spacing w:before="0" w:beforeAutospacing="0" w:after="0" w:afterAutospacing="0"/>
        <w:rPr>
          <w:rStyle w:val="text"/>
          <w:rFonts w:eastAsiaTheme="majorEastAsia"/>
          <w:color w:val="000000"/>
          <w:sz w:val="32"/>
          <w:szCs w:val="32"/>
        </w:rPr>
      </w:pPr>
    </w:p>
    <w:p w14:paraId="17ACA644" w14:textId="77777777" w:rsidR="00B417EB" w:rsidRDefault="00B417EB" w:rsidP="00071675">
      <w:pPr>
        <w:pStyle w:val="line"/>
        <w:spacing w:before="0" w:beforeAutospacing="0" w:after="0" w:afterAutospacing="0"/>
        <w:rPr>
          <w:rStyle w:val="text"/>
          <w:rFonts w:eastAsiaTheme="majorEastAsia"/>
          <w:color w:val="000000"/>
          <w:sz w:val="32"/>
          <w:szCs w:val="32"/>
        </w:rPr>
      </w:pPr>
    </w:p>
    <w:p w14:paraId="403076AF" w14:textId="77777777" w:rsidR="00B417EB" w:rsidRDefault="00B417EB" w:rsidP="00071675">
      <w:pPr>
        <w:pStyle w:val="line"/>
        <w:spacing w:before="0" w:beforeAutospacing="0" w:after="0" w:afterAutospacing="0"/>
        <w:rPr>
          <w:rStyle w:val="text"/>
          <w:rFonts w:eastAsiaTheme="majorEastAsia"/>
          <w:color w:val="000000"/>
          <w:sz w:val="32"/>
          <w:szCs w:val="32"/>
        </w:rPr>
      </w:pPr>
    </w:p>
    <w:p w14:paraId="13E6FD1A" w14:textId="77777777" w:rsidR="009C1FF0" w:rsidRPr="00105AB5" w:rsidRDefault="009C1FF0" w:rsidP="00071675">
      <w:pPr>
        <w:pStyle w:val="line"/>
        <w:spacing w:before="0" w:beforeAutospacing="0" w:after="0" w:afterAutospacing="0"/>
        <w:rPr>
          <w:rStyle w:val="text"/>
          <w:rFonts w:eastAsiaTheme="majorEastAsia"/>
          <w:color w:val="000000"/>
          <w:sz w:val="32"/>
          <w:szCs w:val="32"/>
        </w:rPr>
      </w:pPr>
    </w:p>
    <w:p w14:paraId="30DBF302" w14:textId="66B984D7" w:rsidR="00071675" w:rsidRPr="00105AB5" w:rsidRDefault="00071675" w:rsidP="00071675">
      <w:pPr>
        <w:pStyle w:val="line"/>
        <w:spacing w:before="0" w:beforeAutospacing="0" w:after="0" w:afterAutospacing="0"/>
        <w:rPr>
          <w:rStyle w:val="text"/>
          <w:rFonts w:eastAsiaTheme="majorEastAsia"/>
          <w:color w:val="000000"/>
          <w:sz w:val="32"/>
          <w:szCs w:val="32"/>
        </w:rPr>
      </w:pPr>
      <w:r w:rsidRPr="00105AB5">
        <w:rPr>
          <w:rStyle w:val="text"/>
          <w:rFonts w:eastAsiaTheme="majorEastAsia"/>
          <w:color w:val="000000"/>
          <w:sz w:val="32"/>
          <w:szCs w:val="32"/>
        </w:rPr>
        <w:lastRenderedPageBreak/>
        <w:t>3. A big question that many young Christians grapple with is “What’s God’s will for my life?” Do you feel that you know God’s will for this season of your life? If so, what is it?</w:t>
      </w:r>
      <w:r w:rsidR="00105AB5">
        <w:rPr>
          <w:rStyle w:val="text"/>
          <w:rFonts w:eastAsiaTheme="majorEastAsia"/>
          <w:color w:val="000000"/>
          <w:sz w:val="32"/>
          <w:szCs w:val="32"/>
        </w:rPr>
        <w:t xml:space="preserve"> </w:t>
      </w:r>
      <w:r w:rsidRPr="00105AB5">
        <w:rPr>
          <w:rStyle w:val="text"/>
          <w:rFonts w:eastAsiaTheme="majorEastAsia"/>
          <w:color w:val="000000"/>
          <w:sz w:val="32"/>
          <w:szCs w:val="32"/>
        </w:rPr>
        <w:t>Are you living in accordance with God’s will? Explain.</w:t>
      </w:r>
    </w:p>
    <w:p w14:paraId="0106530C"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7995336D"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751D9BD6"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1BB6446D"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5AA17653"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2B18D8ED" w14:textId="77777777" w:rsidR="009C1FF0" w:rsidRPr="007E05FA" w:rsidRDefault="009C1FF0" w:rsidP="009C1FF0">
      <w:pPr>
        <w:rPr>
          <w:b/>
          <w:bCs/>
          <w:color w:val="000000"/>
          <w:sz w:val="32"/>
          <w:szCs w:val="32"/>
        </w:rPr>
      </w:pPr>
    </w:p>
    <w:p w14:paraId="7CEF47DC" w14:textId="77777777" w:rsidR="009C1FF0" w:rsidRPr="007E05FA" w:rsidRDefault="009C1FF0" w:rsidP="009C1FF0">
      <w:pPr>
        <w:rPr>
          <w:b/>
          <w:bCs/>
          <w:color w:val="000000"/>
          <w:sz w:val="32"/>
          <w:szCs w:val="32"/>
        </w:rPr>
      </w:pPr>
    </w:p>
    <w:p w14:paraId="055FFA11" w14:textId="77777777" w:rsidR="009C1FF0" w:rsidRPr="007E05FA" w:rsidRDefault="009C1FF0" w:rsidP="009C1FF0">
      <w:pPr>
        <w:rPr>
          <w:b/>
          <w:bCs/>
          <w:color w:val="000000"/>
          <w:sz w:val="32"/>
          <w:szCs w:val="32"/>
        </w:rPr>
      </w:pPr>
    </w:p>
    <w:p w14:paraId="4C5EC330" w14:textId="77777777" w:rsidR="009C1FF0" w:rsidRPr="007E05FA" w:rsidRDefault="009C1FF0" w:rsidP="009C1FF0">
      <w:pPr>
        <w:rPr>
          <w:b/>
          <w:bCs/>
          <w:color w:val="000000"/>
          <w:sz w:val="32"/>
          <w:szCs w:val="32"/>
        </w:rPr>
      </w:pPr>
    </w:p>
    <w:p w14:paraId="08FBAC5F" w14:textId="262C3302" w:rsidR="009C1FF0" w:rsidRDefault="009C1FF0" w:rsidP="009C1FF0">
      <w:pPr>
        <w:rPr>
          <w:b/>
          <w:bCs/>
          <w:color w:val="000000"/>
        </w:rPr>
      </w:pPr>
      <w:r w:rsidRPr="00105AB5">
        <w:rPr>
          <w:b/>
          <w:bCs/>
          <w:color w:val="000000"/>
        </w:rPr>
        <w:t>Psalm 32:8</w:t>
      </w:r>
    </w:p>
    <w:p w14:paraId="3A107ECC" w14:textId="77777777" w:rsidR="009C1FF0" w:rsidRDefault="009C1FF0" w:rsidP="009C1FF0">
      <w:pPr>
        <w:rPr>
          <w:rStyle w:val="text"/>
          <w:rFonts w:eastAsiaTheme="majorEastAsia"/>
          <w:color w:val="000000"/>
        </w:rPr>
      </w:pPr>
      <w:r w:rsidRPr="00105AB5">
        <w:rPr>
          <w:rStyle w:val="text"/>
          <w:rFonts w:eastAsiaTheme="majorEastAsia"/>
          <w:color w:val="000000"/>
        </w:rPr>
        <w:t>I will instruct</w:t>
      </w:r>
      <w:r w:rsidRPr="00105AB5">
        <w:rPr>
          <w:rStyle w:val="apple-converted-space"/>
          <w:rFonts w:eastAsiaTheme="majorEastAsia"/>
          <w:color w:val="000000"/>
        </w:rPr>
        <w:t> </w:t>
      </w:r>
      <w:r w:rsidRPr="00105AB5">
        <w:rPr>
          <w:rStyle w:val="text"/>
          <w:rFonts w:eastAsiaTheme="majorEastAsia"/>
          <w:color w:val="000000"/>
        </w:rPr>
        <w:t xml:space="preserve">you and teach </w:t>
      </w:r>
      <w:proofErr w:type="gramStart"/>
      <w:r w:rsidRPr="00105AB5">
        <w:rPr>
          <w:rStyle w:val="text"/>
          <w:rFonts w:eastAsiaTheme="majorEastAsia"/>
          <w:color w:val="000000"/>
        </w:rPr>
        <w:t>you</w:t>
      </w:r>
      <w:r w:rsidRPr="00105AB5">
        <w:rPr>
          <w:rStyle w:val="apple-converted-space"/>
          <w:rFonts w:eastAsiaTheme="majorEastAsia"/>
          <w:color w:val="000000"/>
        </w:rPr>
        <w:t> </w:t>
      </w:r>
      <w:r w:rsidRPr="00105AB5">
        <w:rPr>
          <w:rStyle w:val="text"/>
          <w:rFonts w:eastAsiaTheme="majorEastAsia"/>
          <w:color w:val="000000"/>
        </w:rPr>
        <w:t>in</w:t>
      </w:r>
      <w:proofErr w:type="gramEnd"/>
      <w:r w:rsidRPr="00105AB5">
        <w:rPr>
          <w:rStyle w:val="text"/>
          <w:rFonts w:eastAsiaTheme="majorEastAsia"/>
          <w:color w:val="000000"/>
        </w:rPr>
        <w:t xml:space="preserve"> the way you should </w:t>
      </w:r>
      <w:proofErr w:type="gramStart"/>
      <w:r w:rsidRPr="00105AB5">
        <w:rPr>
          <w:rStyle w:val="text"/>
          <w:rFonts w:eastAsiaTheme="majorEastAsia"/>
          <w:color w:val="000000"/>
        </w:rPr>
        <w:t xml:space="preserve">go; </w:t>
      </w:r>
      <w:r w:rsidRPr="00105AB5">
        <w:rPr>
          <w:rStyle w:val="indent-1-breaks"/>
          <w:rFonts w:eastAsiaTheme="majorEastAsia"/>
          <w:color w:val="000000"/>
          <w:sz w:val="10"/>
          <w:szCs w:val="10"/>
        </w:rPr>
        <w:t> </w:t>
      </w:r>
      <w:r w:rsidRPr="00105AB5">
        <w:rPr>
          <w:rStyle w:val="text"/>
          <w:rFonts w:eastAsiaTheme="majorEastAsia"/>
          <w:color w:val="000000"/>
        </w:rPr>
        <w:t>I</w:t>
      </w:r>
      <w:proofErr w:type="gramEnd"/>
      <w:r w:rsidRPr="00105AB5">
        <w:rPr>
          <w:rStyle w:val="text"/>
          <w:rFonts w:eastAsiaTheme="majorEastAsia"/>
          <w:color w:val="000000"/>
        </w:rPr>
        <w:t xml:space="preserve"> will counsel you with my loving eye on</w:t>
      </w:r>
      <w:r w:rsidRPr="00105AB5">
        <w:rPr>
          <w:rStyle w:val="apple-converted-space"/>
          <w:rFonts w:eastAsiaTheme="majorEastAsia"/>
          <w:color w:val="000000"/>
        </w:rPr>
        <w:t> </w:t>
      </w:r>
      <w:r w:rsidRPr="00105AB5">
        <w:rPr>
          <w:rStyle w:val="text"/>
          <w:rFonts w:eastAsiaTheme="majorEastAsia"/>
          <w:color w:val="000000"/>
        </w:rPr>
        <w:t>you.</w:t>
      </w:r>
    </w:p>
    <w:p w14:paraId="2C710126" w14:textId="77777777" w:rsidR="009C1FF0" w:rsidRPr="00105AB5" w:rsidRDefault="009C1FF0" w:rsidP="009C1FF0">
      <w:pPr>
        <w:rPr>
          <w:rStyle w:val="text"/>
          <w:rFonts w:eastAsiaTheme="majorEastAsia"/>
          <w:color w:val="000000"/>
        </w:rPr>
      </w:pPr>
    </w:p>
    <w:p w14:paraId="6636A26F" w14:textId="77777777" w:rsidR="009C1FF0" w:rsidRPr="00105AB5" w:rsidRDefault="009C1FF0" w:rsidP="009C1FF0">
      <w:pPr>
        <w:pStyle w:val="line"/>
        <w:spacing w:before="0" w:beforeAutospacing="0" w:after="0" w:afterAutospacing="0"/>
        <w:rPr>
          <w:rStyle w:val="text"/>
          <w:rFonts w:eastAsiaTheme="majorEastAsia"/>
          <w:b/>
          <w:bCs/>
          <w:color w:val="000000"/>
        </w:rPr>
      </w:pPr>
      <w:r w:rsidRPr="00105AB5">
        <w:rPr>
          <w:rStyle w:val="text"/>
          <w:rFonts w:eastAsiaTheme="majorEastAsia"/>
          <w:b/>
          <w:bCs/>
          <w:color w:val="000000"/>
        </w:rPr>
        <w:t>Philippians 2:13</w:t>
      </w:r>
    </w:p>
    <w:p w14:paraId="59026CDE" w14:textId="77777777" w:rsidR="009C1FF0" w:rsidRDefault="009C1FF0" w:rsidP="009C1FF0">
      <w:pPr>
        <w:pStyle w:val="line"/>
        <w:spacing w:before="0" w:beforeAutospacing="0" w:after="0" w:afterAutospacing="0"/>
        <w:rPr>
          <w:color w:val="000000"/>
          <w:shd w:val="clear" w:color="auto" w:fill="FFFFFF"/>
        </w:rPr>
      </w:pPr>
      <w:r w:rsidRPr="00105AB5">
        <w:rPr>
          <w:color w:val="000000"/>
          <w:shd w:val="clear" w:color="auto" w:fill="FFFFFF"/>
        </w:rPr>
        <w:t>for it is God who works in you</w:t>
      </w:r>
      <w:r w:rsidRPr="00105AB5">
        <w:rPr>
          <w:rStyle w:val="apple-converted-space"/>
          <w:rFonts w:eastAsiaTheme="majorEastAsia"/>
          <w:color w:val="000000"/>
          <w:shd w:val="clear" w:color="auto" w:fill="FFFFFF"/>
        </w:rPr>
        <w:t> </w:t>
      </w:r>
      <w:r w:rsidRPr="00105AB5">
        <w:rPr>
          <w:color w:val="000000"/>
          <w:shd w:val="clear" w:color="auto" w:fill="FFFFFF"/>
        </w:rPr>
        <w:t xml:space="preserve">to will and to act </w:t>
      </w:r>
      <w:proofErr w:type="gramStart"/>
      <w:r w:rsidRPr="00105AB5">
        <w:rPr>
          <w:color w:val="000000"/>
          <w:shd w:val="clear" w:color="auto" w:fill="FFFFFF"/>
        </w:rPr>
        <w:t>in order to</w:t>
      </w:r>
      <w:proofErr w:type="gramEnd"/>
      <w:r w:rsidRPr="00105AB5">
        <w:rPr>
          <w:color w:val="000000"/>
          <w:shd w:val="clear" w:color="auto" w:fill="FFFFFF"/>
        </w:rPr>
        <w:t xml:space="preserve"> fulfill his good purpose.</w:t>
      </w:r>
    </w:p>
    <w:p w14:paraId="41C46195" w14:textId="77777777" w:rsidR="009C1FF0" w:rsidRPr="00105AB5" w:rsidRDefault="009C1FF0" w:rsidP="009C1FF0">
      <w:pPr>
        <w:pStyle w:val="line"/>
        <w:spacing w:before="0" w:beforeAutospacing="0" w:after="0" w:afterAutospacing="0"/>
        <w:rPr>
          <w:color w:val="000000"/>
          <w:shd w:val="clear" w:color="auto" w:fill="FFFFFF"/>
        </w:rPr>
      </w:pPr>
    </w:p>
    <w:p w14:paraId="4A7AA7DC" w14:textId="77777777" w:rsidR="009C1FF0" w:rsidRPr="00105AB5" w:rsidRDefault="009C1FF0" w:rsidP="009C1FF0">
      <w:pPr>
        <w:pStyle w:val="line"/>
        <w:spacing w:before="0" w:beforeAutospacing="0" w:after="0" w:afterAutospacing="0"/>
        <w:rPr>
          <w:rStyle w:val="text"/>
          <w:rFonts w:eastAsiaTheme="majorEastAsia"/>
          <w:b/>
          <w:bCs/>
          <w:color w:val="000000"/>
        </w:rPr>
      </w:pPr>
      <w:r w:rsidRPr="00105AB5">
        <w:rPr>
          <w:rStyle w:val="text"/>
          <w:rFonts w:eastAsiaTheme="majorEastAsia"/>
          <w:b/>
          <w:bCs/>
          <w:color w:val="000000"/>
        </w:rPr>
        <w:t>Proverbs 3:5-6</w:t>
      </w:r>
    </w:p>
    <w:p w14:paraId="5E8675CB" w14:textId="77777777" w:rsidR="009C1FF0" w:rsidRPr="00105AB5" w:rsidRDefault="009C1FF0" w:rsidP="009C1FF0">
      <w:pPr>
        <w:pStyle w:val="line"/>
        <w:spacing w:before="0" w:beforeAutospacing="0" w:after="0" w:afterAutospacing="0"/>
        <w:rPr>
          <w:rStyle w:val="text"/>
          <w:rFonts w:eastAsiaTheme="majorEastAsia"/>
          <w:color w:val="000000"/>
        </w:rPr>
      </w:pPr>
      <w:r w:rsidRPr="00105AB5">
        <w:rPr>
          <w:rStyle w:val="text"/>
          <w:rFonts w:eastAsiaTheme="majorEastAsia"/>
          <w:color w:val="000000"/>
        </w:rPr>
        <w:t>Trust in the</w:t>
      </w:r>
      <w:r w:rsidRPr="00105AB5">
        <w:rPr>
          <w:rStyle w:val="apple-converted-space"/>
          <w:rFonts w:eastAsiaTheme="majorEastAsia"/>
          <w:color w:val="000000"/>
        </w:rPr>
        <w:t> </w:t>
      </w:r>
      <w:r w:rsidRPr="00105AB5">
        <w:rPr>
          <w:rStyle w:val="small-caps"/>
          <w:rFonts w:eastAsiaTheme="majorEastAsia"/>
          <w:color w:val="000000"/>
        </w:rPr>
        <w:t>Lord</w:t>
      </w:r>
      <w:r w:rsidRPr="00105AB5">
        <w:rPr>
          <w:rStyle w:val="apple-converted-space"/>
          <w:rFonts w:eastAsiaTheme="majorEastAsia"/>
          <w:color w:val="000000"/>
        </w:rPr>
        <w:t> </w:t>
      </w:r>
      <w:r w:rsidRPr="00105AB5">
        <w:rPr>
          <w:rStyle w:val="text"/>
          <w:rFonts w:eastAsiaTheme="majorEastAsia"/>
          <w:color w:val="000000"/>
        </w:rPr>
        <w:t>with all your heart</w:t>
      </w:r>
      <w:r w:rsidRPr="00105AB5">
        <w:rPr>
          <w:color w:val="000000"/>
        </w:rPr>
        <w:br/>
      </w:r>
      <w:r w:rsidRPr="00105AB5">
        <w:rPr>
          <w:rStyle w:val="indent-1-breaks"/>
          <w:rFonts w:eastAsiaTheme="majorEastAsia"/>
          <w:color w:val="000000"/>
          <w:sz w:val="10"/>
          <w:szCs w:val="10"/>
        </w:rPr>
        <w:t>    </w:t>
      </w:r>
      <w:r w:rsidRPr="00105AB5">
        <w:rPr>
          <w:rStyle w:val="text"/>
          <w:rFonts w:eastAsiaTheme="majorEastAsia"/>
          <w:color w:val="000000"/>
        </w:rPr>
        <w:t>and lean not on your own understanding;</w:t>
      </w:r>
      <w:r w:rsidRPr="00105AB5">
        <w:rPr>
          <w:color w:val="000000"/>
        </w:rPr>
        <w:br/>
      </w:r>
      <w:r w:rsidRPr="00105AB5">
        <w:rPr>
          <w:rStyle w:val="text"/>
          <w:rFonts w:eastAsiaTheme="majorEastAsia"/>
          <w:b/>
          <w:bCs/>
          <w:color w:val="000000"/>
          <w:vertAlign w:val="superscript"/>
        </w:rPr>
        <w:t>6 </w:t>
      </w:r>
      <w:r w:rsidRPr="00105AB5">
        <w:rPr>
          <w:rStyle w:val="text"/>
          <w:rFonts w:eastAsiaTheme="majorEastAsia"/>
          <w:color w:val="000000"/>
        </w:rPr>
        <w:t>in all your ways submit to him,</w:t>
      </w:r>
      <w:r w:rsidRPr="00105AB5">
        <w:rPr>
          <w:color w:val="000000"/>
        </w:rPr>
        <w:br/>
      </w:r>
      <w:r w:rsidRPr="00105AB5">
        <w:rPr>
          <w:rStyle w:val="indent-1-breaks"/>
          <w:rFonts w:eastAsiaTheme="majorEastAsia"/>
          <w:color w:val="000000"/>
          <w:sz w:val="10"/>
          <w:szCs w:val="10"/>
        </w:rPr>
        <w:t>    </w:t>
      </w:r>
      <w:r w:rsidRPr="00105AB5">
        <w:rPr>
          <w:rStyle w:val="text"/>
          <w:rFonts w:eastAsiaTheme="majorEastAsia"/>
          <w:color w:val="000000"/>
        </w:rPr>
        <w:t>and he will make your paths</w:t>
      </w:r>
      <w:r w:rsidRPr="00105AB5">
        <w:rPr>
          <w:rStyle w:val="apple-converted-space"/>
          <w:rFonts w:eastAsiaTheme="majorEastAsia"/>
          <w:color w:val="000000"/>
        </w:rPr>
        <w:t> </w:t>
      </w:r>
      <w:r w:rsidRPr="00105AB5">
        <w:rPr>
          <w:rStyle w:val="text"/>
          <w:rFonts w:eastAsiaTheme="majorEastAsia"/>
          <w:color w:val="000000"/>
        </w:rPr>
        <w:t>straight.</w:t>
      </w:r>
    </w:p>
    <w:p w14:paraId="6BE2CB1D"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769714BD" w14:textId="3F78030A" w:rsidR="00071675" w:rsidRPr="00105AB5" w:rsidRDefault="00071675" w:rsidP="00071675">
      <w:pPr>
        <w:pStyle w:val="line"/>
        <w:spacing w:before="0" w:beforeAutospacing="0" w:after="0" w:afterAutospacing="0"/>
        <w:rPr>
          <w:rStyle w:val="text"/>
          <w:rFonts w:eastAsiaTheme="majorEastAsia"/>
          <w:color w:val="000000"/>
          <w:sz w:val="32"/>
          <w:szCs w:val="32"/>
        </w:rPr>
      </w:pPr>
      <w:r w:rsidRPr="00105AB5">
        <w:rPr>
          <w:rStyle w:val="text"/>
          <w:rFonts w:eastAsiaTheme="majorEastAsia"/>
          <w:color w:val="000000"/>
          <w:sz w:val="32"/>
          <w:szCs w:val="32"/>
        </w:rPr>
        <w:t>4. Read Psalm 32:8, Philippians 2:13, and Proverbs 3:5-6. Who is primarily responsible for a believer discovering the way she should go?    What is the believers’ responsibility</w:t>
      </w:r>
      <w:r w:rsidR="00105AB5">
        <w:rPr>
          <w:rStyle w:val="text"/>
          <w:rFonts w:eastAsiaTheme="majorEastAsia"/>
          <w:color w:val="000000"/>
          <w:sz w:val="32"/>
          <w:szCs w:val="32"/>
        </w:rPr>
        <w:t>?</w:t>
      </w:r>
      <w:r w:rsidRPr="00105AB5">
        <w:rPr>
          <w:rStyle w:val="text"/>
          <w:rFonts w:eastAsiaTheme="majorEastAsia"/>
          <w:color w:val="000000"/>
          <w:sz w:val="32"/>
          <w:szCs w:val="32"/>
        </w:rPr>
        <w:t xml:space="preserve"> Do you find this comforting?</w:t>
      </w:r>
    </w:p>
    <w:p w14:paraId="1D038495"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64786832"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58EED436" w14:textId="77777777" w:rsidR="00071675" w:rsidRDefault="00071675" w:rsidP="00071675">
      <w:pPr>
        <w:pStyle w:val="line"/>
        <w:spacing w:before="0" w:beforeAutospacing="0" w:after="0" w:afterAutospacing="0"/>
        <w:rPr>
          <w:rStyle w:val="text"/>
          <w:rFonts w:eastAsiaTheme="majorEastAsia"/>
          <w:color w:val="000000"/>
          <w:sz w:val="32"/>
          <w:szCs w:val="32"/>
        </w:rPr>
      </w:pPr>
    </w:p>
    <w:p w14:paraId="3F064281" w14:textId="77777777" w:rsidR="009C1FF0" w:rsidRPr="00105AB5" w:rsidRDefault="009C1FF0" w:rsidP="00071675">
      <w:pPr>
        <w:pStyle w:val="line"/>
        <w:spacing w:before="0" w:beforeAutospacing="0" w:after="0" w:afterAutospacing="0"/>
        <w:rPr>
          <w:rStyle w:val="text"/>
          <w:rFonts w:eastAsiaTheme="majorEastAsia"/>
          <w:color w:val="000000"/>
          <w:sz w:val="32"/>
          <w:szCs w:val="32"/>
        </w:rPr>
      </w:pPr>
    </w:p>
    <w:p w14:paraId="60E14BA8"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77B50737"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0B00BE03" w14:textId="77777777" w:rsidR="007E05FA" w:rsidRDefault="007E05FA" w:rsidP="00071675">
      <w:pPr>
        <w:pStyle w:val="line"/>
        <w:spacing w:before="0" w:beforeAutospacing="0" w:after="0" w:afterAutospacing="0"/>
        <w:rPr>
          <w:color w:val="000000"/>
          <w:sz w:val="32"/>
          <w:szCs w:val="32"/>
          <w:shd w:val="clear" w:color="auto" w:fill="FFFFFF"/>
        </w:rPr>
      </w:pPr>
    </w:p>
    <w:p w14:paraId="6B372D8E" w14:textId="79E96CD2" w:rsidR="00071675" w:rsidRPr="00105AB5" w:rsidRDefault="00071675" w:rsidP="00071675">
      <w:pPr>
        <w:pStyle w:val="line"/>
        <w:spacing w:before="0" w:beforeAutospacing="0" w:after="0" w:afterAutospacing="0"/>
        <w:rPr>
          <w:color w:val="000000"/>
          <w:sz w:val="32"/>
          <w:szCs w:val="32"/>
          <w:shd w:val="clear" w:color="auto" w:fill="FFFFFF"/>
        </w:rPr>
      </w:pPr>
      <w:r w:rsidRPr="00105AB5">
        <w:rPr>
          <w:color w:val="000000"/>
          <w:sz w:val="32"/>
          <w:szCs w:val="32"/>
          <w:shd w:val="clear" w:color="auto" w:fill="FFFFFF"/>
        </w:rPr>
        <w:lastRenderedPageBreak/>
        <w:t>5. Give a specific example from your own life of how God has led you.</w:t>
      </w:r>
    </w:p>
    <w:p w14:paraId="3EDB8896"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73197B2B" w14:textId="77777777" w:rsidR="00071675" w:rsidRDefault="00071675" w:rsidP="00071675">
      <w:pPr>
        <w:pStyle w:val="line"/>
        <w:spacing w:before="0" w:beforeAutospacing="0" w:after="0" w:afterAutospacing="0"/>
        <w:rPr>
          <w:rStyle w:val="text"/>
          <w:rFonts w:eastAsiaTheme="majorEastAsia"/>
          <w:color w:val="000000"/>
          <w:sz w:val="32"/>
          <w:szCs w:val="32"/>
        </w:rPr>
      </w:pPr>
    </w:p>
    <w:p w14:paraId="057A8026" w14:textId="77777777" w:rsidR="00071675" w:rsidRDefault="00071675" w:rsidP="00071675">
      <w:pPr>
        <w:pStyle w:val="line"/>
        <w:spacing w:before="0" w:beforeAutospacing="0" w:after="0" w:afterAutospacing="0"/>
        <w:rPr>
          <w:rStyle w:val="text"/>
          <w:rFonts w:eastAsiaTheme="majorEastAsia"/>
          <w:color w:val="000000"/>
          <w:sz w:val="32"/>
          <w:szCs w:val="32"/>
        </w:rPr>
      </w:pPr>
    </w:p>
    <w:p w14:paraId="2D0EF3D3" w14:textId="77777777" w:rsidR="007E05FA" w:rsidRDefault="007E05FA" w:rsidP="00071675">
      <w:pPr>
        <w:pStyle w:val="line"/>
        <w:spacing w:before="0" w:beforeAutospacing="0" w:after="0" w:afterAutospacing="0"/>
        <w:rPr>
          <w:rStyle w:val="text"/>
          <w:rFonts w:eastAsiaTheme="majorEastAsia"/>
          <w:color w:val="000000"/>
          <w:sz w:val="32"/>
          <w:szCs w:val="32"/>
        </w:rPr>
      </w:pPr>
    </w:p>
    <w:p w14:paraId="4891EC19" w14:textId="77777777" w:rsidR="007E05FA" w:rsidRPr="00105AB5" w:rsidRDefault="007E05FA" w:rsidP="00071675">
      <w:pPr>
        <w:pStyle w:val="line"/>
        <w:spacing w:before="0" w:beforeAutospacing="0" w:after="0" w:afterAutospacing="0"/>
        <w:rPr>
          <w:rStyle w:val="text"/>
          <w:rFonts w:eastAsiaTheme="majorEastAsia"/>
          <w:color w:val="000000"/>
          <w:sz w:val="32"/>
          <w:szCs w:val="32"/>
        </w:rPr>
      </w:pPr>
    </w:p>
    <w:p w14:paraId="69F14723" w14:textId="77777777" w:rsidR="00071675" w:rsidRPr="00105AB5" w:rsidRDefault="00071675" w:rsidP="00071675">
      <w:pPr>
        <w:pStyle w:val="line"/>
        <w:spacing w:before="0" w:beforeAutospacing="0" w:after="0" w:afterAutospacing="0"/>
        <w:rPr>
          <w:rStyle w:val="text"/>
          <w:rFonts w:eastAsiaTheme="majorEastAsia"/>
          <w:color w:val="000000"/>
          <w:sz w:val="32"/>
          <w:szCs w:val="32"/>
        </w:rPr>
      </w:pPr>
    </w:p>
    <w:p w14:paraId="5254B342" w14:textId="77777777" w:rsidR="009C1FF0" w:rsidRDefault="009C1FF0" w:rsidP="00071675">
      <w:pPr>
        <w:pStyle w:val="line"/>
        <w:spacing w:before="0" w:beforeAutospacing="0" w:after="0" w:afterAutospacing="0"/>
        <w:rPr>
          <w:rStyle w:val="text"/>
          <w:rFonts w:eastAsiaTheme="majorEastAsia"/>
          <w:color w:val="000000"/>
          <w:sz w:val="32"/>
          <w:szCs w:val="32"/>
        </w:rPr>
      </w:pPr>
    </w:p>
    <w:p w14:paraId="60A41D6D" w14:textId="1F887DF4" w:rsidR="00071675" w:rsidRPr="00105AB5" w:rsidRDefault="00071675" w:rsidP="00071675">
      <w:pPr>
        <w:pStyle w:val="line"/>
        <w:spacing w:before="0" w:beforeAutospacing="0" w:after="0" w:afterAutospacing="0"/>
        <w:rPr>
          <w:rStyle w:val="text"/>
          <w:rFonts w:eastAsiaTheme="majorEastAsia"/>
          <w:color w:val="000000"/>
          <w:sz w:val="32"/>
          <w:szCs w:val="32"/>
        </w:rPr>
      </w:pPr>
      <w:r w:rsidRPr="00105AB5">
        <w:rPr>
          <w:rStyle w:val="text"/>
          <w:rFonts w:eastAsiaTheme="majorEastAsia"/>
          <w:color w:val="000000"/>
          <w:sz w:val="32"/>
          <w:szCs w:val="32"/>
        </w:rPr>
        <w:t>6. What happened in Hebron, and who did David announce it to?</w:t>
      </w:r>
    </w:p>
    <w:p w14:paraId="5A246DFD" w14:textId="77777777" w:rsidR="009C1FF0" w:rsidRDefault="009C1FF0" w:rsidP="00071675">
      <w:pPr>
        <w:pStyle w:val="line"/>
        <w:spacing w:before="0" w:beforeAutospacing="0" w:after="0" w:afterAutospacing="0"/>
        <w:rPr>
          <w:color w:val="000000"/>
          <w:sz w:val="32"/>
          <w:szCs w:val="32"/>
        </w:rPr>
      </w:pPr>
    </w:p>
    <w:p w14:paraId="32ED68A2" w14:textId="77777777" w:rsidR="007E05FA" w:rsidRDefault="007E05FA" w:rsidP="00071675">
      <w:pPr>
        <w:pStyle w:val="line"/>
        <w:spacing w:before="0" w:beforeAutospacing="0" w:after="0" w:afterAutospacing="0"/>
        <w:rPr>
          <w:color w:val="000000"/>
          <w:sz w:val="32"/>
          <w:szCs w:val="32"/>
        </w:rPr>
      </w:pPr>
    </w:p>
    <w:p w14:paraId="5156C538" w14:textId="77777777" w:rsidR="007E05FA" w:rsidRDefault="007E05FA" w:rsidP="00071675">
      <w:pPr>
        <w:pStyle w:val="line"/>
        <w:spacing w:before="0" w:beforeAutospacing="0" w:after="0" w:afterAutospacing="0"/>
        <w:rPr>
          <w:color w:val="000000"/>
          <w:sz w:val="32"/>
          <w:szCs w:val="32"/>
        </w:rPr>
      </w:pPr>
    </w:p>
    <w:p w14:paraId="0023D4AA" w14:textId="77777777" w:rsidR="007E05FA" w:rsidRDefault="007E05FA" w:rsidP="00071675">
      <w:pPr>
        <w:pStyle w:val="line"/>
        <w:spacing w:before="0" w:beforeAutospacing="0" w:after="0" w:afterAutospacing="0"/>
        <w:rPr>
          <w:color w:val="000000"/>
          <w:sz w:val="32"/>
          <w:szCs w:val="32"/>
        </w:rPr>
      </w:pPr>
    </w:p>
    <w:p w14:paraId="76563AAB" w14:textId="77777777" w:rsidR="007E05FA" w:rsidRDefault="007E05FA" w:rsidP="00071675">
      <w:pPr>
        <w:pStyle w:val="line"/>
        <w:spacing w:before="0" w:beforeAutospacing="0" w:after="0" w:afterAutospacing="0"/>
        <w:rPr>
          <w:color w:val="000000"/>
          <w:sz w:val="32"/>
          <w:szCs w:val="32"/>
        </w:rPr>
      </w:pPr>
    </w:p>
    <w:p w14:paraId="57092A16" w14:textId="77777777" w:rsidR="007E05FA" w:rsidRDefault="007E05FA" w:rsidP="00071675">
      <w:pPr>
        <w:pStyle w:val="line"/>
        <w:spacing w:before="0" w:beforeAutospacing="0" w:after="0" w:afterAutospacing="0"/>
        <w:rPr>
          <w:color w:val="000000"/>
          <w:sz w:val="32"/>
          <w:szCs w:val="32"/>
        </w:rPr>
      </w:pPr>
    </w:p>
    <w:p w14:paraId="31CC2571" w14:textId="77777777" w:rsidR="007E05FA" w:rsidRDefault="007E05FA" w:rsidP="00071675">
      <w:pPr>
        <w:pStyle w:val="line"/>
        <w:spacing w:before="0" w:beforeAutospacing="0" w:after="0" w:afterAutospacing="0"/>
        <w:rPr>
          <w:color w:val="000000"/>
          <w:sz w:val="32"/>
          <w:szCs w:val="32"/>
        </w:rPr>
      </w:pPr>
    </w:p>
    <w:p w14:paraId="48C41A1C" w14:textId="77777777" w:rsidR="007E05FA" w:rsidRDefault="007E05FA" w:rsidP="00071675">
      <w:pPr>
        <w:pStyle w:val="line"/>
        <w:spacing w:before="0" w:beforeAutospacing="0" w:after="0" w:afterAutospacing="0"/>
        <w:rPr>
          <w:color w:val="000000"/>
          <w:sz w:val="32"/>
          <w:szCs w:val="32"/>
        </w:rPr>
      </w:pPr>
    </w:p>
    <w:p w14:paraId="02B1A9A0" w14:textId="429C7121" w:rsidR="00071675" w:rsidRPr="00105AB5" w:rsidRDefault="00071675" w:rsidP="00071675">
      <w:pPr>
        <w:pStyle w:val="line"/>
        <w:spacing w:before="0" w:beforeAutospacing="0" w:after="0" w:afterAutospacing="0"/>
        <w:rPr>
          <w:color w:val="000000"/>
          <w:sz w:val="32"/>
          <w:szCs w:val="32"/>
        </w:rPr>
      </w:pPr>
      <w:r w:rsidRPr="00105AB5">
        <w:rPr>
          <w:color w:val="000000"/>
          <w:sz w:val="32"/>
          <w:szCs w:val="32"/>
        </w:rPr>
        <w:t>7. Meanwhile what was happening behind David’s back?</w:t>
      </w:r>
    </w:p>
    <w:p w14:paraId="74C51898" w14:textId="77777777" w:rsidR="00071675" w:rsidRPr="00105AB5" w:rsidRDefault="00071675" w:rsidP="00071675">
      <w:pPr>
        <w:pStyle w:val="line"/>
        <w:spacing w:before="0" w:beforeAutospacing="0" w:after="0" w:afterAutospacing="0"/>
        <w:rPr>
          <w:color w:val="000000"/>
          <w:sz w:val="32"/>
          <w:szCs w:val="32"/>
        </w:rPr>
      </w:pPr>
    </w:p>
    <w:p w14:paraId="579CAD25" w14:textId="77777777" w:rsidR="00071675" w:rsidRDefault="00071675" w:rsidP="00071675">
      <w:pPr>
        <w:pStyle w:val="line"/>
        <w:spacing w:before="0" w:beforeAutospacing="0" w:after="0" w:afterAutospacing="0"/>
        <w:rPr>
          <w:color w:val="000000"/>
          <w:sz w:val="32"/>
          <w:szCs w:val="32"/>
        </w:rPr>
      </w:pPr>
    </w:p>
    <w:p w14:paraId="18D2BAE1" w14:textId="77777777" w:rsidR="009C1FF0" w:rsidRPr="00105AB5" w:rsidRDefault="009C1FF0" w:rsidP="00071675">
      <w:pPr>
        <w:pStyle w:val="line"/>
        <w:spacing w:before="0" w:beforeAutospacing="0" w:after="0" w:afterAutospacing="0"/>
        <w:rPr>
          <w:color w:val="000000"/>
          <w:sz w:val="32"/>
          <w:szCs w:val="32"/>
        </w:rPr>
      </w:pPr>
    </w:p>
    <w:p w14:paraId="37F0BA41" w14:textId="77777777" w:rsidR="00071675" w:rsidRPr="00105AB5" w:rsidRDefault="00071675" w:rsidP="00071675">
      <w:pPr>
        <w:pStyle w:val="line"/>
        <w:spacing w:before="0" w:beforeAutospacing="0" w:after="0" w:afterAutospacing="0"/>
        <w:rPr>
          <w:color w:val="000000"/>
          <w:sz w:val="32"/>
          <w:szCs w:val="32"/>
        </w:rPr>
      </w:pPr>
    </w:p>
    <w:p w14:paraId="38BD910E" w14:textId="77777777" w:rsidR="00071675" w:rsidRDefault="00071675" w:rsidP="00071675">
      <w:pPr>
        <w:pStyle w:val="line"/>
        <w:spacing w:before="0" w:beforeAutospacing="0" w:after="0" w:afterAutospacing="0"/>
        <w:rPr>
          <w:color w:val="000000"/>
          <w:sz w:val="32"/>
          <w:szCs w:val="32"/>
        </w:rPr>
      </w:pPr>
    </w:p>
    <w:p w14:paraId="45931D62" w14:textId="77777777" w:rsidR="007E05FA" w:rsidRDefault="007E05FA" w:rsidP="00071675">
      <w:pPr>
        <w:pStyle w:val="line"/>
        <w:spacing w:before="0" w:beforeAutospacing="0" w:after="0" w:afterAutospacing="0"/>
        <w:rPr>
          <w:color w:val="000000"/>
          <w:sz w:val="32"/>
          <w:szCs w:val="32"/>
        </w:rPr>
      </w:pPr>
    </w:p>
    <w:p w14:paraId="6CFFEC75" w14:textId="77777777" w:rsidR="007E05FA" w:rsidRDefault="007E05FA" w:rsidP="00071675">
      <w:pPr>
        <w:pStyle w:val="line"/>
        <w:spacing w:before="0" w:beforeAutospacing="0" w:after="0" w:afterAutospacing="0"/>
        <w:rPr>
          <w:color w:val="000000"/>
          <w:sz w:val="32"/>
          <w:szCs w:val="32"/>
        </w:rPr>
      </w:pPr>
    </w:p>
    <w:p w14:paraId="16C12F55" w14:textId="77777777" w:rsidR="007E05FA" w:rsidRDefault="007E05FA" w:rsidP="00071675">
      <w:pPr>
        <w:pStyle w:val="line"/>
        <w:spacing w:before="0" w:beforeAutospacing="0" w:after="0" w:afterAutospacing="0"/>
        <w:rPr>
          <w:color w:val="000000"/>
          <w:sz w:val="32"/>
          <w:szCs w:val="32"/>
        </w:rPr>
      </w:pPr>
    </w:p>
    <w:p w14:paraId="4A44959E" w14:textId="77777777" w:rsidR="007E05FA" w:rsidRDefault="007E05FA" w:rsidP="00071675">
      <w:pPr>
        <w:pStyle w:val="line"/>
        <w:spacing w:before="0" w:beforeAutospacing="0" w:after="0" w:afterAutospacing="0"/>
        <w:rPr>
          <w:color w:val="000000"/>
          <w:sz w:val="32"/>
          <w:szCs w:val="32"/>
        </w:rPr>
      </w:pPr>
    </w:p>
    <w:p w14:paraId="7E0E770C" w14:textId="77777777" w:rsidR="007E05FA" w:rsidRDefault="007E05FA" w:rsidP="00071675">
      <w:pPr>
        <w:pStyle w:val="line"/>
        <w:spacing w:before="0" w:beforeAutospacing="0" w:after="0" w:afterAutospacing="0"/>
        <w:rPr>
          <w:color w:val="000000"/>
          <w:sz w:val="32"/>
          <w:szCs w:val="32"/>
        </w:rPr>
      </w:pPr>
    </w:p>
    <w:p w14:paraId="11A21568" w14:textId="77777777" w:rsidR="007E05FA" w:rsidRDefault="007E05FA" w:rsidP="00071675">
      <w:pPr>
        <w:pStyle w:val="line"/>
        <w:spacing w:before="0" w:beforeAutospacing="0" w:after="0" w:afterAutospacing="0"/>
        <w:rPr>
          <w:color w:val="000000"/>
          <w:sz w:val="32"/>
          <w:szCs w:val="32"/>
        </w:rPr>
      </w:pPr>
    </w:p>
    <w:p w14:paraId="535E5E80" w14:textId="77777777" w:rsidR="007E05FA" w:rsidRDefault="007E05FA" w:rsidP="00071675">
      <w:pPr>
        <w:pStyle w:val="line"/>
        <w:spacing w:before="0" w:beforeAutospacing="0" w:after="0" w:afterAutospacing="0"/>
        <w:rPr>
          <w:color w:val="000000"/>
          <w:sz w:val="32"/>
          <w:szCs w:val="32"/>
        </w:rPr>
      </w:pPr>
    </w:p>
    <w:p w14:paraId="7D55C424" w14:textId="77777777" w:rsidR="007E05FA" w:rsidRDefault="007E05FA" w:rsidP="00071675">
      <w:pPr>
        <w:pStyle w:val="line"/>
        <w:spacing w:before="0" w:beforeAutospacing="0" w:after="0" w:afterAutospacing="0"/>
        <w:rPr>
          <w:color w:val="000000"/>
          <w:sz w:val="32"/>
          <w:szCs w:val="32"/>
        </w:rPr>
      </w:pPr>
    </w:p>
    <w:p w14:paraId="1EEC7238" w14:textId="77777777" w:rsidR="007E05FA" w:rsidRDefault="007E05FA" w:rsidP="00071675">
      <w:pPr>
        <w:pStyle w:val="line"/>
        <w:spacing w:before="0" w:beforeAutospacing="0" w:after="0" w:afterAutospacing="0"/>
        <w:rPr>
          <w:color w:val="000000"/>
          <w:sz w:val="32"/>
          <w:szCs w:val="32"/>
        </w:rPr>
      </w:pPr>
    </w:p>
    <w:p w14:paraId="78D2C9AC" w14:textId="77777777" w:rsidR="007E05FA" w:rsidRPr="00105AB5" w:rsidRDefault="007E05FA" w:rsidP="00071675">
      <w:pPr>
        <w:pStyle w:val="line"/>
        <w:spacing w:before="0" w:beforeAutospacing="0" w:after="0" w:afterAutospacing="0"/>
        <w:rPr>
          <w:color w:val="000000"/>
          <w:sz w:val="32"/>
          <w:szCs w:val="32"/>
        </w:rPr>
      </w:pPr>
    </w:p>
    <w:p w14:paraId="54CD7708" w14:textId="77777777" w:rsidR="00071675" w:rsidRPr="00105AB5" w:rsidRDefault="00071675" w:rsidP="00071675">
      <w:pPr>
        <w:pStyle w:val="line"/>
        <w:spacing w:before="0" w:beforeAutospacing="0" w:after="0" w:afterAutospacing="0"/>
        <w:rPr>
          <w:color w:val="000000"/>
          <w:sz w:val="32"/>
          <w:szCs w:val="32"/>
        </w:rPr>
      </w:pPr>
    </w:p>
    <w:p w14:paraId="468C8FB7" w14:textId="734D50D8" w:rsidR="009C1FF0" w:rsidRDefault="009C1FF0" w:rsidP="009C1FF0">
      <w:pPr>
        <w:rPr>
          <w:b/>
          <w:bCs/>
        </w:rPr>
      </w:pPr>
      <w:r w:rsidRPr="00105AB5">
        <w:rPr>
          <w:b/>
          <w:bCs/>
        </w:rPr>
        <w:lastRenderedPageBreak/>
        <w:t>2 Samuel 5:1-10</w:t>
      </w:r>
    </w:p>
    <w:p w14:paraId="19722B50" w14:textId="77777777" w:rsidR="009C1FF0" w:rsidRPr="00105AB5" w:rsidRDefault="009C1FF0" w:rsidP="009C1FF0">
      <w:pPr>
        <w:rPr>
          <w:color w:val="000000"/>
        </w:rPr>
      </w:pPr>
      <w:r w:rsidRPr="00105AB5">
        <w:rPr>
          <w:color w:val="000000"/>
        </w:rPr>
        <w:t>All the tribes of Israel came to David at Hebron and said, “We are your own flesh and blood. </w:t>
      </w:r>
      <w:r w:rsidRPr="00105AB5">
        <w:rPr>
          <w:b/>
          <w:bCs/>
          <w:color w:val="000000"/>
          <w:vertAlign w:val="superscript"/>
        </w:rPr>
        <w:t>2 </w:t>
      </w:r>
      <w:r w:rsidRPr="00105AB5">
        <w:rPr>
          <w:color w:val="000000"/>
        </w:rPr>
        <w:t>In the past, while Saul was king over us, you were the one who led Israel on their military campaigns. And the Lord said to you, ‘You will shepherd my people Israel, and you will become their ruler.’”</w:t>
      </w:r>
    </w:p>
    <w:p w14:paraId="4BF448A5" w14:textId="77777777" w:rsidR="009C1FF0" w:rsidRPr="00105AB5" w:rsidRDefault="009C1FF0" w:rsidP="009C1FF0">
      <w:pPr>
        <w:spacing w:before="100" w:beforeAutospacing="1" w:after="100" w:afterAutospacing="1"/>
        <w:rPr>
          <w:color w:val="000000"/>
        </w:rPr>
      </w:pPr>
      <w:r w:rsidRPr="00105AB5">
        <w:rPr>
          <w:b/>
          <w:bCs/>
          <w:color w:val="000000"/>
          <w:vertAlign w:val="superscript"/>
        </w:rPr>
        <w:t>3 </w:t>
      </w:r>
      <w:r w:rsidRPr="00105AB5">
        <w:rPr>
          <w:color w:val="000000"/>
        </w:rPr>
        <w:t>When all the elders of Israel had come to King David at Hebron, the king made a covenant with them at Hebron before the Lord, and they anointed David king over Israel.</w:t>
      </w:r>
    </w:p>
    <w:p w14:paraId="7593BEB3" w14:textId="77777777" w:rsidR="009C1FF0" w:rsidRPr="00105AB5" w:rsidRDefault="009C1FF0" w:rsidP="009C1FF0">
      <w:pPr>
        <w:spacing w:before="100" w:beforeAutospacing="1" w:after="100" w:afterAutospacing="1"/>
        <w:rPr>
          <w:color w:val="000000"/>
        </w:rPr>
      </w:pPr>
      <w:r w:rsidRPr="00105AB5">
        <w:rPr>
          <w:b/>
          <w:bCs/>
          <w:color w:val="000000"/>
          <w:vertAlign w:val="superscript"/>
        </w:rPr>
        <w:t>4 </w:t>
      </w:r>
      <w:r w:rsidRPr="00105AB5">
        <w:rPr>
          <w:color w:val="000000"/>
        </w:rPr>
        <w:t>David was thirty years old when he became king, and he reigned forty years. </w:t>
      </w:r>
      <w:r w:rsidRPr="00105AB5">
        <w:rPr>
          <w:b/>
          <w:bCs/>
          <w:color w:val="000000"/>
          <w:vertAlign w:val="superscript"/>
        </w:rPr>
        <w:t>5 </w:t>
      </w:r>
      <w:r w:rsidRPr="00105AB5">
        <w:rPr>
          <w:color w:val="000000"/>
        </w:rPr>
        <w:t>In Hebron he reigned over Judah seven years and six months, and in Jerusalem he reigned over all Israel and Judah thirty-three years.</w:t>
      </w:r>
    </w:p>
    <w:p w14:paraId="4007D449" w14:textId="77777777" w:rsidR="009C1FF0" w:rsidRPr="00105AB5" w:rsidRDefault="009C1FF0" w:rsidP="009C1FF0">
      <w:pPr>
        <w:spacing w:before="100" w:beforeAutospacing="1" w:after="100" w:afterAutospacing="1"/>
        <w:rPr>
          <w:color w:val="000000"/>
        </w:rPr>
      </w:pPr>
      <w:r w:rsidRPr="00105AB5">
        <w:rPr>
          <w:b/>
          <w:bCs/>
          <w:color w:val="000000"/>
          <w:vertAlign w:val="superscript"/>
        </w:rPr>
        <w:t>6 </w:t>
      </w:r>
      <w:r w:rsidRPr="00105AB5">
        <w:rPr>
          <w:color w:val="000000"/>
        </w:rPr>
        <w:t>The king and his men marched to Jerusalem to attack the Jebusites, who lived there. The Jebusites said to David, “You will not get in here; even the blind and the lame can ward you off.” They thought, “David cannot get in here.” </w:t>
      </w:r>
      <w:r w:rsidRPr="00105AB5">
        <w:rPr>
          <w:b/>
          <w:bCs/>
          <w:color w:val="000000"/>
          <w:vertAlign w:val="superscript"/>
        </w:rPr>
        <w:t>7 </w:t>
      </w:r>
      <w:r w:rsidRPr="00105AB5">
        <w:rPr>
          <w:color w:val="000000"/>
        </w:rPr>
        <w:t>Nevertheless, David captured the fortress of Zion—which is the City of David.</w:t>
      </w:r>
    </w:p>
    <w:p w14:paraId="0767C6B8" w14:textId="77777777" w:rsidR="009C1FF0" w:rsidRPr="00105AB5" w:rsidRDefault="009C1FF0" w:rsidP="009C1FF0">
      <w:pPr>
        <w:spacing w:before="100" w:beforeAutospacing="1" w:after="100" w:afterAutospacing="1"/>
        <w:rPr>
          <w:color w:val="000000"/>
        </w:rPr>
      </w:pPr>
      <w:r w:rsidRPr="00105AB5">
        <w:rPr>
          <w:b/>
          <w:bCs/>
          <w:color w:val="000000"/>
          <w:vertAlign w:val="superscript"/>
        </w:rPr>
        <w:t>8 </w:t>
      </w:r>
      <w:r w:rsidRPr="00105AB5">
        <w:rPr>
          <w:color w:val="000000"/>
        </w:rPr>
        <w:t>On that day David had said, “Anyone who conquers the Jebusites will have to use the water shaft to reach those ‘lame and blind’ who are David’s enemies.</w:t>
      </w:r>
      <w:r w:rsidRPr="00105AB5">
        <w:rPr>
          <w:color w:val="000000"/>
          <w:vertAlign w:val="superscript"/>
        </w:rPr>
        <w:t>[</w:t>
      </w:r>
      <w:hyperlink r:id="rId8" w:anchor="fen-NIV-8141a" w:tooltip="See footnote a" w:history="1">
        <w:r w:rsidRPr="00105AB5">
          <w:rPr>
            <w:color w:val="517E90"/>
            <w:u w:val="single"/>
            <w:vertAlign w:val="superscript"/>
          </w:rPr>
          <w:t>a</w:t>
        </w:r>
      </w:hyperlink>
      <w:r w:rsidRPr="00105AB5">
        <w:rPr>
          <w:color w:val="000000"/>
          <w:vertAlign w:val="superscript"/>
        </w:rPr>
        <w:t>]</w:t>
      </w:r>
      <w:r w:rsidRPr="00105AB5">
        <w:rPr>
          <w:color w:val="000000"/>
        </w:rPr>
        <w:t>” That is why they say, “The ‘blind and lame’ will not enter the palace.”</w:t>
      </w:r>
    </w:p>
    <w:p w14:paraId="333F3E49" w14:textId="77777777" w:rsidR="009C1FF0" w:rsidRPr="00105AB5" w:rsidRDefault="009C1FF0" w:rsidP="009C1FF0">
      <w:pPr>
        <w:spacing w:before="100" w:beforeAutospacing="1" w:after="100" w:afterAutospacing="1"/>
        <w:rPr>
          <w:color w:val="000000"/>
        </w:rPr>
      </w:pPr>
      <w:r w:rsidRPr="00105AB5">
        <w:rPr>
          <w:b/>
          <w:bCs/>
          <w:color w:val="000000"/>
          <w:vertAlign w:val="superscript"/>
        </w:rPr>
        <w:t>9 </w:t>
      </w:r>
      <w:r w:rsidRPr="00105AB5">
        <w:rPr>
          <w:color w:val="000000"/>
        </w:rPr>
        <w:t>David then took up residence in the fortress and called it the City of David. He built up the area around it, from the terraces</w:t>
      </w:r>
      <w:r w:rsidRPr="00105AB5">
        <w:rPr>
          <w:color w:val="000000"/>
          <w:vertAlign w:val="superscript"/>
        </w:rPr>
        <w:t>[</w:t>
      </w:r>
      <w:hyperlink r:id="rId9" w:anchor="fen-NIV-8142b" w:tooltip="See footnote b" w:history="1">
        <w:r w:rsidRPr="00105AB5">
          <w:rPr>
            <w:color w:val="517E90"/>
            <w:u w:val="single"/>
            <w:vertAlign w:val="superscript"/>
          </w:rPr>
          <w:t>b</w:t>
        </w:r>
      </w:hyperlink>
      <w:r w:rsidRPr="00105AB5">
        <w:rPr>
          <w:color w:val="000000"/>
          <w:vertAlign w:val="superscript"/>
        </w:rPr>
        <w:t>]</w:t>
      </w:r>
      <w:r w:rsidRPr="00105AB5">
        <w:rPr>
          <w:color w:val="000000"/>
        </w:rPr>
        <w:t>inward. </w:t>
      </w:r>
      <w:r w:rsidRPr="00105AB5">
        <w:rPr>
          <w:b/>
          <w:bCs/>
          <w:color w:val="000000"/>
          <w:vertAlign w:val="superscript"/>
        </w:rPr>
        <w:t>10 </w:t>
      </w:r>
      <w:r w:rsidRPr="00105AB5">
        <w:rPr>
          <w:color w:val="000000"/>
        </w:rPr>
        <w:t>And he became more and more powerful, because the Lord God Almighty was with him.</w:t>
      </w:r>
    </w:p>
    <w:p w14:paraId="0EEF2846" w14:textId="77777777" w:rsidR="00071675" w:rsidRPr="00105AB5" w:rsidRDefault="00071675" w:rsidP="007E05FA">
      <w:pPr>
        <w:rPr>
          <w:sz w:val="32"/>
          <w:szCs w:val="32"/>
        </w:rPr>
      </w:pPr>
      <w:r w:rsidRPr="00105AB5">
        <w:rPr>
          <w:sz w:val="32"/>
          <w:szCs w:val="32"/>
        </w:rPr>
        <w:t>8. According to 2 Samuel 5:1-10, how was David able to conquer Jerusalem and why did David have such great military prowess?</w:t>
      </w:r>
    </w:p>
    <w:p w14:paraId="0430234C" w14:textId="77777777" w:rsidR="00071675" w:rsidRPr="00105AB5" w:rsidRDefault="00071675" w:rsidP="007E05FA">
      <w:pPr>
        <w:rPr>
          <w:sz w:val="32"/>
          <w:szCs w:val="32"/>
        </w:rPr>
      </w:pPr>
    </w:p>
    <w:p w14:paraId="14F133C9" w14:textId="77777777" w:rsidR="00071675" w:rsidRPr="00105AB5" w:rsidRDefault="00071675" w:rsidP="007E05FA">
      <w:pPr>
        <w:rPr>
          <w:sz w:val="32"/>
          <w:szCs w:val="32"/>
        </w:rPr>
      </w:pPr>
    </w:p>
    <w:p w14:paraId="6688E74E" w14:textId="77777777" w:rsidR="00071675" w:rsidRDefault="00071675" w:rsidP="007E05FA">
      <w:pPr>
        <w:rPr>
          <w:sz w:val="32"/>
          <w:szCs w:val="32"/>
        </w:rPr>
      </w:pPr>
    </w:p>
    <w:p w14:paraId="5BA96C64" w14:textId="77777777" w:rsidR="007E05FA" w:rsidRDefault="007E05FA" w:rsidP="007E05FA">
      <w:pPr>
        <w:rPr>
          <w:sz w:val="32"/>
          <w:szCs w:val="32"/>
        </w:rPr>
      </w:pPr>
    </w:p>
    <w:p w14:paraId="3AAF5F83" w14:textId="77777777" w:rsidR="007E05FA" w:rsidRDefault="007E05FA" w:rsidP="007E05FA">
      <w:pPr>
        <w:rPr>
          <w:sz w:val="32"/>
          <w:szCs w:val="32"/>
        </w:rPr>
      </w:pPr>
    </w:p>
    <w:p w14:paraId="35C71638" w14:textId="77777777" w:rsidR="007E05FA" w:rsidRDefault="007E05FA" w:rsidP="007E05FA">
      <w:pPr>
        <w:rPr>
          <w:sz w:val="32"/>
          <w:szCs w:val="32"/>
        </w:rPr>
      </w:pPr>
    </w:p>
    <w:p w14:paraId="385C9F6F" w14:textId="77777777" w:rsidR="007E05FA" w:rsidRDefault="007E05FA" w:rsidP="007E05FA">
      <w:pPr>
        <w:rPr>
          <w:sz w:val="32"/>
          <w:szCs w:val="32"/>
        </w:rPr>
      </w:pPr>
    </w:p>
    <w:p w14:paraId="19C2AF1F" w14:textId="77777777" w:rsidR="007E05FA" w:rsidRDefault="007E05FA" w:rsidP="007E05FA">
      <w:pPr>
        <w:rPr>
          <w:sz w:val="32"/>
          <w:szCs w:val="32"/>
        </w:rPr>
      </w:pPr>
    </w:p>
    <w:p w14:paraId="09B701C9" w14:textId="77777777" w:rsidR="007E05FA" w:rsidRDefault="007E05FA" w:rsidP="007E05FA">
      <w:pPr>
        <w:rPr>
          <w:sz w:val="32"/>
          <w:szCs w:val="32"/>
        </w:rPr>
      </w:pPr>
    </w:p>
    <w:p w14:paraId="4E8C40B9" w14:textId="77777777" w:rsidR="007E05FA" w:rsidRDefault="007E05FA" w:rsidP="007E05FA">
      <w:pPr>
        <w:rPr>
          <w:sz w:val="32"/>
          <w:szCs w:val="32"/>
        </w:rPr>
      </w:pPr>
    </w:p>
    <w:p w14:paraId="790A21DA" w14:textId="77777777" w:rsidR="007E05FA" w:rsidRDefault="007E05FA" w:rsidP="007E05FA">
      <w:pPr>
        <w:rPr>
          <w:sz w:val="32"/>
          <w:szCs w:val="32"/>
        </w:rPr>
      </w:pPr>
    </w:p>
    <w:p w14:paraId="6318B1CD" w14:textId="77777777" w:rsidR="007E05FA" w:rsidRDefault="007E05FA" w:rsidP="007E05FA">
      <w:pPr>
        <w:rPr>
          <w:sz w:val="32"/>
          <w:szCs w:val="32"/>
        </w:rPr>
      </w:pPr>
    </w:p>
    <w:p w14:paraId="0D4947F7" w14:textId="77777777" w:rsidR="007E05FA" w:rsidRPr="00105AB5" w:rsidRDefault="007E05FA" w:rsidP="007E05FA">
      <w:pPr>
        <w:rPr>
          <w:sz w:val="32"/>
          <w:szCs w:val="32"/>
        </w:rPr>
      </w:pPr>
    </w:p>
    <w:p w14:paraId="20A2B5F1" w14:textId="3A9BF490" w:rsidR="009C1FF0" w:rsidRDefault="009C1FF0" w:rsidP="009C1FF0">
      <w:pPr>
        <w:pStyle w:val="line"/>
        <w:spacing w:before="0" w:beforeAutospacing="0" w:after="0" w:afterAutospacing="0"/>
        <w:rPr>
          <w:b/>
          <w:bCs/>
          <w:color w:val="000000"/>
          <w:shd w:val="clear" w:color="auto" w:fill="FFFFFF"/>
        </w:rPr>
      </w:pPr>
      <w:r w:rsidRPr="00105AB5">
        <w:rPr>
          <w:b/>
          <w:bCs/>
          <w:color w:val="000000"/>
          <w:shd w:val="clear" w:color="auto" w:fill="FFFFFF"/>
        </w:rPr>
        <w:lastRenderedPageBreak/>
        <w:t>Ephesians 1:19-20</w:t>
      </w:r>
    </w:p>
    <w:p w14:paraId="1D2AB10D" w14:textId="77777777" w:rsidR="009C1FF0" w:rsidRPr="00105AB5" w:rsidRDefault="009C1FF0" w:rsidP="009C1FF0">
      <w:pPr>
        <w:pStyle w:val="line"/>
        <w:spacing w:before="0" w:beforeAutospacing="0" w:after="0" w:afterAutospacing="0"/>
        <w:rPr>
          <w:color w:val="000000"/>
          <w:shd w:val="clear" w:color="auto" w:fill="FFFFFF"/>
        </w:rPr>
      </w:pPr>
      <w:r w:rsidRPr="00105AB5">
        <w:rPr>
          <w:color w:val="000000"/>
          <w:shd w:val="clear" w:color="auto" w:fill="FFFFFF"/>
        </w:rPr>
        <w:t xml:space="preserve"> “. . </w:t>
      </w:r>
      <w:r w:rsidRPr="00105AB5">
        <w:rPr>
          <w:rStyle w:val="text"/>
          <w:rFonts w:eastAsiaTheme="majorEastAsia"/>
          <w:color w:val="000000"/>
        </w:rPr>
        <w:t>and his incomparably great power for us who believe. That power</w:t>
      </w:r>
      <w:r w:rsidRPr="00105AB5">
        <w:rPr>
          <w:rStyle w:val="apple-converted-space"/>
          <w:rFonts w:eastAsiaTheme="majorEastAsia"/>
          <w:color w:val="000000"/>
        </w:rPr>
        <w:t> </w:t>
      </w:r>
      <w:r w:rsidRPr="00105AB5">
        <w:rPr>
          <w:rStyle w:val="text"/>
          <w:rFonts w:eastAsiaTheme="majorEastAsia"/>
          <w:color w:val="000000"/>
        </w:rPr>
        <w:t>is the same as the mighty strength</w:t>
      </w:r>
      <w:r w:rsidRPr="00105AB5">
        <w:rPr>
          <w:rStyle w:val="apple-converted-space"/>
          <w:rFonts w:eastAsiaTheme="majorEastAsia"/>
          <w:color w:val="000000"/>
          <w:shd w:val="clear" w:color="auto" w:fill="FFFFFF"/>
        </w:rPr>
        <w:t> </w:t>
      </w:r>
      <w:r w:rsidRPr="00105AB5">
        <w:rPr>
          <w:rStyle w:val="text"/>
          <w:rFonts w:eastAsiaTheme="majorEastAsia"/>
          <w:b/>
          <w:bCs/>
          <w:color w:val="000000"/>
          <w:vertAlign w:val="superscript"/>
        </w:rPr>
        <w:t>20 </w:t>
      </w:r>
      <w:r w:rsidRPr="00105AB5">
        <w:rPr>
          <w:rStyle w:val="text"/>
          <w:rFonts w:eastAsiaTheme="majorEastAsia"/>
          <w:color w:val="000000"/>
        </w:rPr>
        <w:t>he exerted when he raised Christ from the dead</w:t>
      </w:r>
      <w:r w:rsidRPr="00105AB5">
        <w:rPr>
          <w:rStyle w:val="apple-converted-space"/>
          <w:rFonts w:eastAsiaTheme="majorEastAsia"/>
          <w:color w:val="000000"/>
        </w:rPr>
        <w:t> </w:t>
      </w:r>
      <w:r w:rsidRPr="00105AB5">
        <w:rPr>
          <w:rStyle w:val="text"/>
          <w:rFonts w:eastAsiaTheme="majorEastAsia"/>
          <w:color w:val="000000"/>
        </w:rPr>
        <w:t xml:space="preserve">and seated him at his right hand in the heavenly </w:t>
      </w:r>
      <w:proofErr w:type="gramStart"/>
      <w:r w:rsidRPr="00105AB5">
        <w:rPr>
          <w:rStyle w:val="text"/>
          <w:rFonts w:eastAsiaTheme="majorEastAsia"/>
          <w:color w:val="000000"/>
        </w:rPr>
        <w:t>realms .</w:t>
      </w:r>
      <w:proofErr w:type="gramEnd"/>
      <w:r w:rsidRPr="00105AB5">
        <w:rPr>
          <w:rStyle w:val="text"/>
          <w:rFonts w:eastAsiaTheme="majorEastAsia"/>
          <w:color w:val="000000"/>
        </w:rPr>
        <w:t xml:space="preserve"> . “</w:t>
      </w:r>
    </w:p>
    <w:p w14:paraId="45C6C312" w14:textId="48848A4C" w:rsidR="00071675" w:rsidRPr="00105AB5" w:rsidRDefault="00071675" w:rsidP="00071675">
      <w:pPr>
        <w:spacing w:before="100" w:beforeAutospacing="1" w:after="100" w:afterAutospacing="1"/>
        <w:rPr>
          <w:sz w:val="32"/>
          <w:szCs w:val="32"/>
        </w:rPr>
      </w:pPr>
      <w:r w:rsidRPr="00105AB5">
        <w:rPr>
          <w:sz w:val="32"/>
          <w:szCs w:val="32"/>
        </w:rPr>
        <w:t>9. According to Ephesians 1:19-20, what resources do you have as a believer to help you live a Christian life? Do you think these resources are sufficient to help you overcome the problems or obstacles you are facing this week? Explain.</w:t>
      </w:r>
    </w:p>
    <w:p w14:paraId="03606461" w14:textId="77777777" w:rsidR="00071675" w:rsidRPr="00105AB5" w:rsidRDefault="00071675" w:rsidP="00071675">
      <w:pPr>
        <w:rPr>
          <w:sz w:val="32"/>
          <w:szCs w:val="32"/>
        </w:rPr>
      </w:pPr>
    </w:p>
    <w:p w14:paraId="14612C1D" w14:textId="77777777" w:rsidR="00071675" w:rsidRPr="00105AB5" w:rsidRDefault="00071675" w:rsidP="00071675">
      <w:pPr>
        <w:rPr>
          <w:sz w:val="32"/>
          <w:szCs w:val="32"/>
        </w:rPr>
      </w:pPr>
    </w:p>
    <w:p w14:paraId="0ACE0141" w14:textId="77777777" w:rsidR="00071675" w:rsidRPr="00105AB5" w:rsidRDefault="00071675" w:rsidP="00071675">
      <w:pPr>
        <w:rPr>
          <w:sz w:val="32"/>
          <w:szCs w:val="32"/>
        </w:rPr>
      </w:pPr>
    </w:p>
    <w:p w14:paraId="1AF17D94" w14:textId="77777777" w:rsidR="00071675" w:rsidRPr="00105AB5" w:rsidRDefault="00071675" w:rsidP="00071675">
      <w:pPr>
        <w:rPr>
          <w:sz w:val="32"/>
          <w:szCs w:val="32"/>
        </w:rPr>
      </w:pPr>
    </w:p>
    <w:p w14:paraId="5A1726A8" w14:textId="77777777" w:rsidR="00071675" w:rsidRPr="00105AB5" w:rsidRDefault="00071675" w:rsidP="00071675">
      <w:pPr>
        <w:rPr>
          <w:sz w:val="32"/>
          <w:szCs w:val="32"/>
        </w:rPr>
      </w:pPr>
    </w:p>
    <w:p w14:paraId="4CA123B7" w14:textId="77777777" w:rsidR="00071675" w:rsidRPr="00105AB5" w:rsidRDefault="00071675" w:rsidP="00071675">
      <w:pPr>
        <w:rPr>
          <w:sz w:val="32"/>
          <w:szCs w:val="32"/>
        </w:rPr>
      </w:pPr>
    </w:p>
    <w:p w14:paraId="310CC960" w14:textId="77777777" w:rsidR="00071675" w:rsidRPr="00105AB5" w:rsidRDefault="00071675" w:rsidP="00071675">
      <w:pPr>
        <w:rPr>
          <w:sz w:val="32"/>
          <w:szCs w:val="32"/>
        </w:rPr>
      </w:pPr>
    </w:p>
    <w:p w14:paraId="69CB567F" w14:textId="77777777" w:rsidR="00071675" w:rsidRPr="00105AB5" w:rsidRDefault="00071675" w:rsidP="00071675">
      <w:pPr>
        <w:rPr>
          <w:sz w:val="32"/>
          <w:szCs w:val="32"/>
        </w:rPr>
      </w:pPr>
    </w:p>
    <w:p w14:paraId="0B03C37A" w14:textId="77777777" w:rsidR="00071675" w:rsidRPr="00105AB5" w:rsidRDefault="00071675" w:rsidP="00071675">
      <w:pPr>
        <w:rPr>
          <w:sz w:val="32"/>
          <w:szCs w:val="32"/>
        </w:rPr>
      </w:pPr>
    </w:p>
    <w:p w14:paraId="23F77D29" w14:textId="77777777" w:rsidR="00071675" w:rsidRPr="00105AB5" w:rsidRDefault="00071675" w:rsidP="00071675">
      <w:pPr>
        <w:rPr>
          <w:sz w:val="32"/>
          <w:szCs w:val="32"/>
        </w:rPr>
      </w:pPr>
    </w:p>
    <w:p w14:paraId="68894FE7" w14:textId="1FBA5782" w:rsidR="00071675" w:rsidRPr="00105AB5" w:rsidRDefault="00071675" w:rsidP="00071675">
      <w:pPr>
        <w:pStyle w:val="NormalWeb"/>
        <w:spacing w:before="0" w:beforeAutospacing="0" w:after="0" w:afterAutospacing="0"/>
        <w:textAlignment w:val="baseline"/>
        <w:rPr>
          <w:sz w:val="32"/>
          <w:szCs w:val="32"/>
        </w:rPr>
      </w:pPr>
      <w:r w:rsidRPr="00105AB5">
        <w:rPr>
          <w:sz w:val="32"/>
          <w:szCs w:val="32"/>
        </w:rPr>
        <w:t>10. Do you see any ways in which David’s words or deeds demonstrated that he was a man after God’s own heart in these chapters?</w:t>
      </w:r>
    </w:p>
    <w:p w14:paraId="76CB5217" w14:textId="77777777" w:rsidR="00071675" w:rsidRPr="00105AB5" w:rsidRDefault="00071675" w:rsidP="00071675">
      <w:pPr>
        <w:pStyle w:val="NormalWeb"/>
        <w:spacing w:before="0" w:beforeAutospacing="0" w:after="0" w:afterAutospacing="0"/>
        <w:textAlignment w:val="baseline"/>
        <w:rPr>
          <w:sz w:val="32"/>
          <w:szCs w:val="32"/>
        </w:rPr>
      </w:pPr>
    </w:p>
    <w:p w14:paraId="710F81DD" w14:textId="77777777" w:rsidR="00071675" w:rsidRPr="00105AB5" w:rsidRDefault="00071675" w:rsidP="00071675">
      <w:pPr>
        <w:pStyle w:val="NormalWeb"/>
        <w:spacing w:before="0" w:beforeAutospacing="0" w:after="0" w:afterAutospacing="0"/>
        <w:textAlignment w:val="baseline"/>
        <w:rPr>
          <w:sz w:val="32"/>
          <w:szCs w:val="32"/>
        </w:rPr>
      </w:pPr>
    </w:p>
    <w:p w14:paraId="7A7C980D" w14:textId="77777777" w:rsidR="00071675" w:rsidRPr="00105AB5" w:rsidRDefault="00071675" w:rsidP="00071675">
      <w:pPr>
        <w:pStyle w:val="NormalWeb"/>
        <w:spacing w:before="0" w:beforeAutospacing="0" w:after="0" w:afterAutospacing="0"/>
        <w:textAlignment w:val="baseline"/>
        <w:rPr>
          <w:sz w:val="32"/>
          <w:szCs w:val="32"/>
        </w:rPr>
      </w:pPr>
    </w:p>
    <w:p w14:paraId="373F5BBA" w14:textId="0222537C" w:rsidR="009C1FF0" w:rsidRDefault="009C1FF0" w:rsidP="007E05FA">
      <w:pPr>
        <w:spacing w:line="278" w:lineRule="auto"/>
        <w:rPr>
          <w:sz w:val="32"/>
          <w:szCs w:val="32"/>
        </w:rPr>
      </w:pPr>
    </w:p>
    <w:p w14:paraId="5FEE49A8" w14:textId="77777777" w:rsidR="007E05FA" w:rsidRDefault="007E05FA" w:rsidP="007E05FA">
      <w:pPr>
        <w:spacing w:line="278" w:lineRule="auto"/>
        <w:rPr>
          <w:sz w:val="32"/>
          <w:szCs w:val="32"/>
        </w:rPr>
      </w:pPr>
    </w:p>
    <w:p w14:paraId="51C4DCD9" w14:textId="77777777" w:rsidR="007E05FA" w:rsidRDefault="007E05FA" w:rsidP="007E05FA">
      <w:pPr>
        <w:spacing w:line="278" w:lineRule="auto"/>
        <w:rPr>
          <w:sz w:val="32"/>
          <w:szCs w:val="32"/>
        </w:rPr>
      </w:pPr>
    </w:p>
    <w:p w14:paraId="64505D21" w14:textId="77777777" w:rsidR="007E05FA" w:rsidRDefault="007E05FA" w:rsidP="007E05FA">
      <w:pPr>
        <w:spacing w:line="278" w:lineRule="auto"/>
        <w:rPr>
          <w:sz w:val="32"/>
          <w:szCs w:val="32"/>
        </w:rPr>
      </w:pPr>
    </w:p>
    <w:p w14:paraId="122ADC4D" w14:textId="77777777" w:rsidR="007E05FA" w:rsidRDefault="007E05FA" w:rsidP="007E05FA">
      <w:pPr>
        <w:spacing w:line="278" w:lineRule="auto"/>
        <w:rPr>
          <w:sz w:val="32"/>
          <w:szCs w:val="32"/>
        </w:rPr>
      </w:pPr>
    </w:p>
    <w:p w14:paraId="16974344" w14:textId="77777777" w:rsidR="007E05FA" w:rsidRDefault="007E05FA" w:rsidP="007E05FA">
      <w:pPr>
        <w:spacing w:line="278" w:lineRule="auto"/>
        <w:rPr>
          <w:sz w:val="32"/>
          <w:szCs w:val="32"/>
        </w:rPr>
      </w:pPr>
    </w:p>
    <w:p w14:paraId="270240D6" w14:textId="77777777" w:rsidR="007E05FA" w:rsidRDefault="007E05FA" w:rsidP="007E05FA">
      <w:pPr>
        <w:spacing w:line="278" w:lineRule="auto"/>
        <w:rPr>
          <w:sz w:val="32"/>
          <w:szCs w:val="32"/>
        </w:rPr>
      </w:pPr>
    </w:p>
    <w:p w14:paraId="0CD74B77" w14:textId="77777777" w:rsidR="007E05FA" w:rsidRDefault="007E05FA" w:rsidP="007E05FA">
      <w:pPr>
        <w:spacing w:line="278" w:lineRule="auto"/>
        <w:rPr>
          <w:sz w:val="32"/>
          <w:szCs w:val="32"/>
        </w:rPr>
      </w:pPr>
    </w:p>
    <w:p w14:paraId="77E1330E" w14:textId="77777777" w:rsidR="007E05FA" w:rsidRDefault="007E05FA" w:rsidP="007E05FA">
      <w:pPr>
        <w:spacing w:line="278" w:lineRule="auto"/>
        <w:rPr>
          <w:sz w:val="32"/>
          <w:szCs w:val="32"/>
        </w:rPr>
      </w:pPr>
    </w:p>
    <w:p w14:paraId="7AF5FBC9" w14:textId="4ABBDE28" w:rsidR="00071675" w:rsidRPr="00105AB5" w:rsidRDefault="00071675" w:rsidP="00071675">
      <w:pPr>
        <w:pStyle w:val="NormalWeb"/>
        <w:spacing w:before="0" w:beforeAutospacing="0" w:after="0" w:afterAutospacing="0"/>
        <w:textAlignment w:val="baseline"/>
        <w:rPr>
          <w:sz w:val="32"/>
          <w:szCs w:val="32"/>
        </w:rPr>
      </w:pPr>
      <w:r w:rsidRPr="00105AB5">
        <w:rPr>
          <w:sz w:val="32"/>
          <w:szCs w:val="32"/>
        </w:rPr>
        <w:lastRenderedPageBreak/>
        <w:t>11. Journal one of these passages SOAP style.</w:t>
      </w:r>
    </w:p>
    <w:p w14:paraId="49C93BA4" w14:textId="77777777" w:rsidR="00071675" w:rsidRPr="00105AB5" w:rsidRDefault="00071675" w:rsidP="00071675">
      <w:pPr>
        <w:pStyle w:val="NormalWeb"/>
        <w:spacing w:before="0" w:beforeAutospacing="0" w:after="0" w:afterAutospacing="0"/>
        <w:textAlignment w:val="baseline"/>
        <w:rPr>
          <w:sz w:val="32"/>
          <w:szCs w:val="32"/>
        </w:rPr>
      </w:pPr>
    </w:p>
    <w:p w14:paraId="5DC26BD3" w14:textId="77777777" w:rsidR="00071675" w:rsidRPr="00105AB5" w:rsidRDefault="00071675" w:rsidP="00071675">
      <w:pPr>
        <w:jc w:val="center"/>
        <w:rPr>
          <w:sz w:val="32"/>
          <w:szCs w:val="32"/>
        </w:rPr>
      </w:pPr>
    </w:p>
    <w:p w14:paraId="06AF7072" w14:textId="77777777" w:rsidR="00071675" w:rsidRPr="00105AB5" w:rsidRDefault="00071675" w:rsidP="00071675">
      <w:pPr>
        <w:jc w:val="center"/>
        <w:rPr>
          <w:sz w:val="32"/>
          <w:szCs w:val="32"/>
        </w:rPr>
      </w:pPr>
    </w:p>
    <w:p w14:paraId="3F6D1932" w14:textId="77777777" w:rsidR="00071675" w:rsidRPr="00105AB5" w:rsidRDefault="00071675">
      <w:pPr>
        <w:rPr>
          <w:sz w:val="32"/>
          <w:szCs w:val="32"/>
        </w:rPr>
      </w:pPr>
    </w:p>
    <w:sectPr w:rsidR="00071675" w:rsidRPr="00105AB5" w:rsidSect="003C7E94">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800" w:header="720" w:footer="720" w:gutter="0"/>
      <w:pgNumType w:start="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E6598" w14:textId="77777777" w:rsidR="003C7E94" w:rsidRDefault="003C7E94" w:rsidP="002E5BCC">
      <w:r>
        <w:separator/>
      </w:r>
    </w:p>
  </w:endnote>
  <w:endnote w:type="continuationSeparator" w:id="0">
    <w:p w14:paraId="57C5D611" w14:textId="77777777" w:rsidR="003C7E94" w:rsidRDefault="003C7E94" w:rsidP="002E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3B007" w14:textId="77777777" w:rsidR="00C5075C" w:rsidRDefault="00C50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999240"/>
      <w:docPartObj>
        <w:docPartGallery w:val="Page Numbers (Bottom of Page)"/>
        <w:docPartUnique/>
      </w:docPartObj>
    </w:sdtPr>
    <w:sdtEndPr>
      <w:rPr>
        <w:noProof/>
      </w:rPr>
    </w:sdtEndPr>
    <w:sdtContent>
      <w:p w14:paraId="5D9223CB" w14:textId="619096ED" w:rsidR="0074023C" w:rsidRPr="00C5075C" w:rsidRDefault="0074023C">
        <w:pPr>
          <w:pStyle w:val="Footer"/>
          <w:jc w:val="center"/>
        </w:pPr>
        <w:r w:rsidRPr="00C5075C">
          <w:fldChar w:fldCharType="begin"/>
        </w:r>
        <w:r w:rsidRPr="00C5075C">
          <w:instrText xml:space="preserve"> PAGE   \* MERGEFORMAT </w:instrText>
        </w:r>
        <w:r w:rsidRPr="00C5075C">
          <w:fldChar w:fldCharType="separate"/>
        </w:r>
        <w:r w:rsidRPr="00C5075C">
          <w:rPr>
            <w:noProof/>
          </w:rPr>
          <w:t>2</w:t>
        </w:r>
        <w:r w:rsidRPr="00C5075C">
          <w:rPr>
            <w:noProof/>
          </w:rPr>
          <w:fldChar w:fldCharType="end"/>
        </w:r>
      </w:p>
    </w:sdtContent>
  </w:sdt>
  <w:p w14:paraId="6A7EB4E6" w14:textId="77777777" w:rsidR="002E5BCC" w:rsidRDefault="002E5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B477E" w14:textId="77777777" w:rsidR="00C5075C" w:rsidRDefault="00C50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5A1A9" w14:textId="77777777" w:rsidR="003C7E94" w:rsidRDefault="003C7E94" w:rsidP="002E5BCC">
      <w:r>
        <w:separator/>
      </w:r>
    </w:p>
  </w:footnote>
  <w:footnote w:type="continuationSeparator" w:id="0">
    <w:p w14:paraId="651C1728" w14:textId="77777777" w:rsidR="003C7E94" w:rsidRDefault="003C7E94" w:rsidP="002E5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D5A1" w14:textId="77777777" w:rsidR="00C5075C" w:rsidRDefault="00C50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D5677" w14:textId="77777777" w:rsidR="00C5075C" w:rsidRDefault="00C50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EDDAF" w14:textId="77777777" w:rsidR="00C5075C" w:rsidRDefault="00C50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75"/>
    <w:rsid w:val="00071675"/>
    <w:rsid w:val="00105AB5"/>
    <w:rsid w:val="002C5BC7"/>
    <w:rsid w:val="002E5BCC"/>
    <w:rsid w:val="0032778D"/>
    <w:rsid w:val="0036511C"/>
    <w:rsid w:val="003C7348"/>
    <w:rsid w:val="003C7E94"/>
    <w:rsid w:val="00483693"/>
    <w:rsid w:val="004C199E"/>
    <w:rsid w:val="00532AC4"/>
    <w:rsid w:val="006A58E4"/>
    <w:rsid w:val="006F070F"/>
    <w:rsid w:val="00720806"/>
    <w:rsid w:val="0074023C"/>
    <w:rsid w:val="00775D20"/>
    <w:rsid w:val="007E05FA"/>
    <w:rsid w:val="007E077E"/>
    <w:rsid w:val="00804F32"/>
    <w:rsid w:val="00827D61"/>
    <w:rsid w:val="0085631E"/>
    <w:rsid w:val="008F0738"/>
    <w:rsid w:val="008F128F"/>
    <w:rsid w:val="009C1FF0"/>
    <w:rsid w:val="00B417EB"/>
    <w:rsid w:val="00B917C1"/>
    <w:rsid w:val="00BA79DF"/>
    <w:rsid w:val="00BB35F9"/>
    <w:rsid w:val="00C5075C"/>
    <w:rsid w:val="00D076BA"/>
    <w:rsid w:val="00D5169C"/>
    <w:rsid w:val="00E24F89"/>
    <w:rsid w:val="00F6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43A62"/>
  <w15:chartTrackingRefBased/>
  <w15:docId w15:val="{37C2DD27-26DA-D44B-A3D7-92CE68D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67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716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16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16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167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7167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7167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7167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7167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7167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675"/>
    <w:rPr>
      <w:rFonts w:eastAsiaTheme="majorEastAsia" w:cstheme="majorBidi"/>
      <w:color w:val="272727" w:themeColor="text1" w:themeTint="D8"/>
    </w:rPr>
  </w:style>
  <w:style w:type="paragraph" w:styleId="Title">
    <w:name w:val="Title"/>
    <w:basedOn w:val="Normal"/>
    <w:next w:val="Normal"/>
    <w:link w:val="TitleChar"/>
    <w:uiPriority w:val="10"/>
    <w:qFormat/>
    <w:rsid w:val="000716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1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6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1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67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71675"/>
    <w:rPr>
      <w:i/>
      <w:iCs/>
      <w:color w:val="404040" w:themeColor="text1" w:themeTint="BF"/>
    </w:rPr>
  </w:style>
  <w:style w:type="paragraph" w:styleId="ListParagraph">
    <w:name w:val="List Paragraph"/>
    <w:basedOn w:val="Normal"/>
    <w:uiPriority w:val="34"/>
    <w:qFormat/>
    <w:rsid w:val="0007167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71675"/>
    <w:rPr>
      <w:i/>
      <w:iCs/>
      <w:color w:val="0F4761" w:themeColor="accent1" w:themeShade="BF"/>
    </w:rPr>
  </w:style>
  <w:style w:type="paragraph" w:styleId="IntenseQuote">
    <w:name w:val="Intense Quote"/>
    <w:basedOn w:val="Normal"/>
    <w:next w:val="Normal"/>
    <w:link w:val="IntenseQuoteChar"/>
    <w:uiPriority w:val="30"/>
    <w:qFormat/>
    <w:rsid w:val="000716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71675"/>
    <w:rPr>
      <w:i/>
      <w:iCs/>
      <w:color w:val="0F4761" w:themeColor="accent1" w:themeShade="BF"/>
    </w:rPr>
  </w:style>
  <w:style w:type="character" w:styleId="IntenseReference">
    <w:name w:val="Intense Reference"/>
    <w:basedOn w:val="DefaultParagraphFont"/>
    <w:uiPriority w:val="32"/>
    <w:qFormat/>
    <w:rsid w:val="00071675"/>
    <w:rPr>
      <w:b/>
      <w:bCs/>
      <w:smallCaps/>
      <w:color w:val="0F4761" w:themeColor="accent1" w:themeShade="BF"/>
      <w:spacing w:val="5"/>
    </w:rPr>
  </w:style>
  <w:style w:type="character" w:customStyle="1" w:styleId="text">
    <w:name w:val="text"/>
    <w:basedOn w:val="DefaultParagraphFont"/>
    <w:rsid w:val="00071675"/>
  </w:style>
  <w:style w:type="character" w:customStyle="1" w:styleId="apple-converted-space">
    <w:name w:val="apple-converted-space"/>
    <w:basedOn w:val="DefaultParagraphFont"/>
    <w:rsid w:val="00071675"/>
  </w:style>
  <w:style w:type="character" w:customStyle="1" w:styleId="small-caps">
    <w:name w:val="small-caps"/>
    <w:basedOn w:val="DefaultParagraphFont"/>
    <w:rsid w:val="00071675"/>
  </w:style>
  <w:style w:type="paragraph" w:styleId="NormalWeb">
    <w:name w:val="Normal (Web)"/>
    <w:basedOn w:val="Normal"/>
    <w:uiPriority w:val="99"/>
    <w:unhideWhenUsed/>
    <w:rsid w:val="00071675"/>
    <w:pPr>
      <w:spacing w:before="100" w:beforeAutospacing="1" w:after="100" w:afterAutospacing="1"/>
    </w:pPr>
  </w:style>
  <w:style w:type="paragraph" w:customStyle="1" w:styleId="line">
    <w:name w:val="line"/>
    <w:basedOn w:val="Normal"/>
    <w:rsid w:val="00071675"/>
    <w:pPr>
      <w:spacing w:before="100" w:beforeAutospacing="1" w:after="100" w:afterAutospacing="1"/>
    </w:pPr>
  </w:style>
  <w:style w:type="character" w:customStyle="1" w:styleId="indent-1-breaks">
    <w:name w:val="indent-1-breaks"/>
    <w:basedOn w:val="DefaultParagraphFont"/>
    <w:rsid w:val="00071675"/>
  </w:style>
  <w:style w:type="paragraph" w:styleId="Header">
    <w:name w:val="header"/>
    <w:basedOn w:val="Normal"/>
    <w:link w:val="HeaderChar"/>
    <w:uiPriority w:val="99"/>
    <w:unhideWhenUsed/>
    <w:rsid w:val="002E5BCC"/>
    <w:pPr>
      <w:tabs>
        <w:tab w:val="center" w:pos="4680"/>
        <w:tab w:val="right" w:pos="9360"/>
      </w:tabs>
    </w:pPr>
  </w:style>
  <w:style w:type="character" w:customStyle="1" w:styleId="HeaderChar">
    <w:name w:val="Header Char"/>
    <w:basedOn w:val="DefaultParagraphFont"/>
    <w:link w:val="Header"/>
    <w:uiPriority w:val="99"/>
    <w:rsid w:val="002E5BC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E5BCC"/>
    <w:pPr>
      <w:tabs>
        <w:tab w:val="center" w:pos="4680"/>
        <w:tab w:val="right" w:pos="9360"/>
      </w:tabs>
    </w:pPr>
  </w:style>
  <w:style w:type="character" w:customStyle="1" w:styleId="FooterChar">
    <w:name w:val="Footer Char"/>
    <w:basedOn w:val="DefaultParagraphFont"/>
    <w:link w:val="Footer"/>
    <w:uiPriority w:val="99"/>
    <w:rsid w:val="002E5BC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Samuel+2%2C+5%3A1-10%2C+Psalms+32%3A8%2C+Proverbs+3%3A5-6%2C+Philippians+2%3A13%2C+Ephesians+1%3A19-20%2C+2+Corinthians+10%3A3-5&amp;version=NI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biblegateway.com/passage/?search=2+Samuel+2%2C+5%3A1-10%2C+Psalms+32%3A8%2C+Proverbs+3%3A5-6%2C+Philippians+2%3A13%2C+Ephesians+1%3A19-20%2C+2+Corinthians+10%3A3-5&amp;version=NI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blegateway.com/passage/?search=2+Samuel+2%2C+5%3A1-10%2C+Psalms+32%3A8%2C+Proverbs+3%3A5-6%2C+Philippians+2%3A13%2C+Ephesians+1%3A19-20%2C+2+Corinthians+10%3A3-5&amp;version=NIV"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iblegateway.com/passage/?search=2+Samuel+2%2C+5%3A1-10%2C+Psalms+32%3A8%2C+Proverbs+3%3A5-6%2C+Philippians+2%3A13%2C+Ephesians+1%3A19-20%2C+2+Corinthians+10%3A3-5&amp;version=NI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1330</Words>
  <Characters>7582</Characters>
  <Application>Microsoft Office Word</Application>
  <DocSecurity>0</DocSecurity>
  <Lines>63</Lines>
  <Paragraphs>17</Paragraphs>
  <ScaleCrop>false</ScaleCrop>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16</cp:revision>
  <dcterms:created xsi:type="dcterms:W3CDTF">2024-03-21T19:13:00Z</dcterms:created>
  <dcterms:modified xsi:type="dcterms:W3CDTF">2024-04-05T06:22:00Z</dcterms:modified>
</cp:coreProperties>
</file>