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7030A0"/>
  <w:body>
    <w:p w14:paraId="3EC66DDC" w14:textId="77777777" w:rsidR="00BA74A4" w:rsidRPr="00740C77" w:rsidRDefault="00BA74A4" w:rsidP="00BA74A4">
      <w:pPr>
        <w:rPr>
          <w:b/>
          <w:bCs/>
          <w:color w:val="FFFF00"/>
        </w:rPr>
      </w:pPr>
      <w:r w:rsidRPr="00740C77">
        <w:rPr>
          <w:b/>
          <w:bCs/>
          <w:color w:val="FFFF00"/>
        </w:rPr>
        <w:t>How to Submit a PTET Payment (Kentucky Department of Revenue)</w:t>
      </w:r>
    </w:p>
    <w:p w14:paraId="5D7169EF" w14:textId="77777777" w:rsidR="00BA74A4" w:rsidRPr="00740C77" w:rsidRDefault="00BA74A4" w:rsidP="00BA74A4">
      <w:pPr>
        <w:rPr>
          <w:b/>
          <w:bCs/>
          <w:color w:val="FFFF00"/>
          <w:sz w:val="22"/>
          <w:szCs w:val="22"/>
        </w:rPr>
      </w:pPr>
      <w:r w:rsidRPr="00740C77">
        <w:rPr>
          <w:b/>
          <w:bCs/>
          <w:color w:val="FFFF00"/>
          <w:sz w:val="22"/>
          <w:szCs w:val="22"/>
        </w:rPr>
        <w:t>1. Access the Payment Portal</w:t>
      </w:r>
    </w:p>
    <w:p w14:paraId="62F9EDEF" w14:textId="77777777" w:rsidR="00BA74A4" w:rsidRPr="00740C77" w:rsidRDefault="00BA74A4" w:rsidP="00BA74A4">
      <w:pPr>
        <w:numPr>
          <w:ilvl w:val="0"/>
          <w:numId w:val="9"/>
        </w:numPr>
        <w:rPr>
          <w:color w:val="FFFF00"/>
          <w:sz w:val="22"/>
          <w:szCs w:val="22"/>
        </w:rPr>
      </w:pPr>
      <w:r w:rsidRPr="00740C77">
        <w:rPr>
          <w:color w:val="FFFF00"/>
          <w:sz w:val="22"/>
          <w:szCs w:val="22"/>
        </w:rPr>
        <w:t xml:space="preserve">Visit the Kentucky Department of Revenue website </w:t>
      </w:r>
    </w:p>
    <w:p w14:paraId="2929CA2F" w14:textId="77777777" w:rsidR="00BA74A4" w:rsidRPr="00740C77" w:rsidRDefault="00BA74A4" w:rsidP="00BA74A4">
      <w:pPr>
        <w:numPr>
          <w:ilvl w:val="0"/>
          <w:numId w:val="9"/>
        </w:numPr>
        <w:rPr>
          <w:color w:val="FFFF00"/>
          <w:sz w:val="22"/>
          <w:szCs w:val="22"/>
        </w:rPr>
      </w:pPr>
      <w:r w:rsidRPr="00740C77">
        <w:rPr>
          <w:color w:val="FFFF00"/>
          <w:sz w:val="22"/>
          <w:szCs w:val="22"/>
        </w:rPr>
        <w:t xml:space="preserve">Select </w:t>
      </w:r>
      <w:r w:rsidRPr="00740C77">
        <w:rPr>
          <w:b/>
          <w:bCs/>
          <w:color w:val="FFFF00"/>
          <w:sz w:val="22"/>
          <w:szCs w:val="22"/>
        </w:rPr>
        <w:t>“Make a Payment”</w:t>
      </w:r>
      <w:r w:rsidRPr="00740C77">
        <w:rPr>
          <w:color w:val="FFFF00"/>
          <w:sz w:val="22"/>
          <w:szCs w:val="22"/>
        </w:rPr>
        <w:t xml:space="preserve"> or </w:t>
      </w:r>
      <w:r w:rsidRPr="00740C77">
        <w:rPr>
          <w:b/>
          <w:bCs/>
          <w:color w:val="FFFF00"/>
          <w:sz w:val="22"/>
          <w:szCs w:val="22"/>
        </w:rPr>
        <w:t>“File a Return”</w:t>
      </w:r>
      <w:r w:rsidRPr="00740C77">
        <w:rPr>
          <w:color w:val="FFFF00"/>
          <w:sz w:val="22"/>
          <w:szCs w:val="22"/>
        </w:rPr>
        <w:t xml:space="preserve"> </w:t>
      </w:r>
    </w:p>
    <w:p w14:paraId="44D7ABD7" w14:textId="79A21362" w:rsidR="00BA74A4" w:rsidRPr="00740C77" w:rsidRDefault="00BA74A4" w:rsidP="00BA74A4">
      <w:pPr>
        <w:numPr>
          <w:ilvl w:val="0"/>
          <w:numId w:val="9"/>
        </w:numPr>
        <w:rPr>
          <w:color w:val="FFFF00"/>
          <w:sz w:val="22"/>
          <w:szCs w:val="22"/>
        </w:rPr>
      </w:pPr>
      <w:r w:rsidRPr="00740C77">
        <w:rPr>
          <w:color w:val="FFFF00"/>
          <w:sz w:val="22"/>
          <w:szCs w:val="22"/>
        </w:rPr>
        <w:t xml:space="preserve">Scroll down and choose </w:t>
      </w:r>
      <w:r w:rsidRPr="00740C77">
        <w:rPr>
          <w:b/>
          <w:bCs/>
          <w:color w:val="FFFF00"/>
          <w:sz w:val="22"/>
          <w:szCs w:val="22"/>
        </w:rPr>
        <w:t>“Pass-Through Entity Tax (PTET)”</w:t>
      </w:r>
      <w:r w:rsidRPr="00740C77">
        <w:rPr>
          <w:color w:val="FFFF00"/>
          <w:sz w:val="22"/>
          <w:szCs w:val="22"/>
        </w:rPr>
        <w:t xml:space="preserve"> </w:t>
      </w:r>
    </w:p>
    <w:p w14:paraId="20E81F90" w14:textId="77777777" w:rsidR="00BA74A4" w:rsidRPr="00740C77" w:rsidRDefault="00BA74A4" w:rsidP="00BA74A4">
      <w:pPr>
        <w:rPr>
          <w:b/>
          <w:bCs/>
          <w:color w:val="FFFF00"/>
          <w:sz w:val="22"/>
          <w:szCs w:val="22"/>
        </w:rPr>
      </w:pPr>
      <w:r w:rsidRPr="00740C77">
        <w:rPr>
          <w:b/>
          <w:bCs/>
          <w:color w:val="FFFF00"/>
          <w:sz w:val="22"/>
          <w:szCs w:val="22"/>
        </w:rPr>
        <w:t>2. Enter Required Account Information</w:t>
      </w:r>
    </w:p>
    <w:p w14:paraId="040FA398" w14:textId="77777777" w:rsidR="00BA74A4" w:rsidRPr="00740C77" w:rsidRDefault="00BA74A4" w:rsidP="00BA74A4">
      <w:pPr>
        <w:rPr>
          <w:color w:val="FFFF00"/>
          <w:sz w:val="22"/>
          <w:szCs w:val="22"/>
        </w:rPr>
      </w:pPr>
      <w:r w:rsidRPr="00740C77">
        <w:rPr>
          <w:color w:val="FFFF00"/>
          <w:sz w:val="22"/>
          <w:szCs w:val="22"/>
        </w:rPr>
        <w:t>Complete the fields as follows:</w:t>
      </w:r>
    </w:p>
    <w:p w14:paraId="6703AE3F" w14:textId="77777777" w:rsidR="00BA74A4" w:rsidRPr="00740C77" w:rsidRDefault="00BA74A4" w:rsidP="00BA74A4">
      <w:pPr>
        <w:numPr>
          <w:ilvl w:val="0"/>
          <w:numId w:val="10"/>
        </w:numPr>
        <w:rPr>
          <w:color w:val="FFFF00"/>
          <w:sz w:val="22"/>
          <w:szCs w:val="22"/>
        </w:rPr>
      </w:pPr>
      <w:r w:rsidRPr="00740C77">
        <w:rPr>
          <w:b/>
          <w:bCs/>
          <w:color w:val="FFFF00"/>
          <w:sz w:val="22"/>
          <w:szCs w:val="22"/>
        </w:rPr>
        <w:t>Account Type:</w:t>
      </w:r>
      <w:r w:rsidRPr="00740C77">
        <w:rPr>
          <w:color w:val="FFFF00"/>
          <w:sz w:val="22"/>
          <w:szCs w:val="22"/>
        </w:rPr>
        <w:t xml:space="preserve"> Tax Account Number </w:t>
      </w:r>
    </w:p>
    <w:p w14:paraId="1340914A" w14:textId="77777777" w:rsidR="00BA74A4" w:rsidRPr="00740C77" w:rsidRDefault="00BA74A4" w:rsidP="00BA74A4">
      <w:pPr>
        <w:numPr>
          <w:ilvl w:val="0"/>
          <w:numId w:val="10"/>
        </w:numPr>
        <w:rPr>
          <w:color w:val="FFFF00"/>
          <w:sz w:val="22"/>
          <w:szCs w:val="22"/>
        </w:rPr>
      </w:pPr>
      <w:r w:rsidRPr="00740C77">
        <w:rPr>
          <w:b/>
          <w:bCs/>
          <w:color w:val="FFFF00"/>
          <w:sz w:val="22"/>
          <w:szCs w:val="22"/>
        </w:rPr>
        <w:t>Tax Account Number:</w:t>
      </w:r>
      <w:r w:rsidRPr="00740C77">
        <w:rPr>
          <w:color w:val="FFFF00"/>
          <w:sz w:val="22"/>
          <w:szCs w:val="22"/>
        </w:rPr>
        <w:t xml:space="preserve"> Your business Federal Employer Identification Number (FEIN) </w:t>
      </w:r>
    </w:p>
    <w:p w14:paraId="2F1274AA" w14:textId="77777777" w:rsidR="00BA74A4" w:rsidRPr="00740C77" w:rsidRDefault="00BA74A4" w:rsidP="00BA74A4">
      <w:pPr>
        <w:numPr>
          <w:ilvl w:val="0"/>
          <w:numId w:val="10"/>
        </w:numPr>
        <w:rPr>
          <w:color w:val="FFFF00"/>
          <w:sz w:val="22"/>
          <w:szCs w:val="22"/>
        </w:rPr>
      </w:pPr>
      <w:r w:rsidRPr="00740C77">
        <w:rPr>
          <w:b/>
          <w:bCs/>
          <w:color w:val="FFFF00"/>
          <w:sz w:val="22"/>
          <w:szCs w:val="22"/>
        </w:rPr>
        <w:t>Tax Type:</w:t>
      </w:r>
      <w:r w:rsidRPr="00740C77">
        <w:rPr>
          <w:color w:val="FFFF00"/>
          <w:sz w:val="22"/>
          <w:szCs w:val="22"/>
        </w:rPr>
        <w:t xml:space="preserve"> PTET Payment </w:t>
      </w:r>
    </w:p>
    <w:p w14:paraId="72125ABF" w14:textId="77777777" w:rsidR="00BA74A4" w:rsidRPr="00740C77" w:rsidRDefault="00BA74A4" w:rsidP="00BA74A4">
      <w:pPr>
        <w:numPr>
          <w:ilvl w:val="0"/>
          <w:numId w:val="10"/>
        </w:numPr>
        <w:rPr>
          <w:color w:val="FFFF00"/>
          <w:sz w:val="22"/>
          <w:szCs w:val="22"/>
        </w:rPr>
      </w:pPr>
      <w:r w:rsidRPr="00740C77">
        <w:rPr>
          <w:b/>
          <w:bCs/>
          <w:color w:val="FFFF00"/>
          <w:sz w:val="22"/>
          <w:szCs w:val="22"/>
        </w:rPr>
        <w:t>Payment Type:</w:t>
      </w:r>
      <w:r w:rsidRPr="00740C77">
        <w:rPr>
          <w:color w:val="FFFF00"/>
          <w:sz w:val="22"/>
          <w:szCs w:val="22"/>
        </w:rPr>
        <w:t xml:space="preserve"> Select your method of payment </w:t>
      </w:r>
    </w:p>
    <w:p w14:paraId="68E2292C" w14:textId="2E6966B2" w:rsidR="00BA74A4" w:rsidRPr="00740C77" w:rsidRDefault="00BA74A4" w:rsidP="00BA74A4">
      <w:pPr>
        <w:numPr>
          <w:ilvl w:val="0"/>
          <w:numId w:val="10"/>
        </w:numPr>
        <w:rPr>
          <w:color w:val="FFFF00"/>
          <w:sz w:val="22"/>
          <w:szCs w:val="22"/>
        </w:rPr>
      </w:pPr>
      <w:r w:rsidRPr="00740C77">
        <w:rPr>
          <w:b/>
          <w:bCs/>
          <w:color w:val="FFFF00"/>
          <w:sz w:val="22"/>
          <w:szCs w:val="22"/>
        </w:rPr>
        <w:t>Tax Period:</w:t>
      </w:r>
      <w:r w:rsidRPr="00740C77">
        <w:rPr>
          <w:color w:val="FFFF00"/>
          <w:sz w:val="22"/>
          <w:szCs w:val="22"/>
        </w:rPr>
        <w:t xml:space="preserve"> 12/31/2026 </w:t>
      </w:r>
    </w:p>
    <w:p w14:paraId="47525B65" w14:textId="77777777" w:rsidR="00BA74A4" w:rsidRPr="00740C77" w:rsidRDefault="00BA74A4" w:rsidP="00BA74A4">
      <w:pPr>
        <w:rPr>
          <w:b/>
          <w:bCs/>
          <w:color w:val="FFFF00"/>
          <w:sz w:val="22"/>
          <w:szCs w:val="22"/>
        </w:rPr>
      </w:pPr>
      <w:r w:rsidRPr="00740C77">
        <w:rPr>
          <w:b/>
          <w:bCs/>
          <w:color w:val="FFFF00"/>
          <w:sz w:val="22"/>
          <w:szCs w:val="22"/>
        </w:rPr>
        <w:t>3. Enter Payment Details</w:t>
      </w:r>
    </w:p>
    <w:p w14:paraId="3D890670" w14:textId="40DBDB41" w:rsidR="00BA74A4" w:rsidRPr="00740C77" w:rsidRDefault="00BA74A4" w:rsidP="00BA74A4">
      <w:pPr>
        <w:numPr>
          <w:ilvl w:val="0"/>
          <w:numId w:val="11"/>
        </w:numPr>
        <w:rPr>
          <w:color w:val="FFFF00"/>
          <w:sz w:val="22"/>
          <w:szCs w:val="22"/>
        </w:rPr>
      </w:pPr>
      <w:r w:rsidRPr="00740C77">
        <w:rPr>
          <w:b/>
          <w:bCs/>
          <w:color w:val="FFFF00"/>
          <w:sz w:val="22"/>
          <w:szCs w:val="22"/>
        </w:rPr>
        <w:t>Tax Year:</w:t>
      </w:r>
      <w:r w:rsidRPr="00740C77">
        <w:rPr>
          <w:color w:val="FFFF00"/>
          <w:sz w:val="22"/>
          <w:szCs w:val="22"/>
        </w:rPr>
        <w:t xml:space="preserve"> Confirm accuracy </w:t>
      </w:r>
    </w:p>
    <w:p w14:paraId="4CC8BADF" w14:textId="77777777" w:rsidR="00BA74A4" w:rsidRPr="00740C77" w:rsidRDefault="00BA74A4" w:rsidP="00BA74A4">
      <w:pPr>
        <w:numPr>
          <w:ilvl w:val="0"/>
          <w:numId w:val="11"/>
        </w:numPr>
        <w:rPr>
          <w:color w:val="FFFF00"/>
          <w:sz w:val="22"/>
          <w:szCs w:val="22"/>
        </w:rPr>
      </w:pPr>
      <w:r w:rsidRPr="00740C77">
        <w:rPr>
          <w:b/>
          <w:bCs/>
          <w:color w:val="FFFF00"/>
          <w:sz w:val="22"/>
          <w:szCs w:val="22"/>
        </w:rPr>
        <w:t>Payment Amount:</w:t>
      </w:r>
      <w:r w:rsidRPr="00740C77">
        <w:rPr>
          <w:color w:val="FFFF00"/>
          <w:sz w:val="22"/>
          <w:szCs w:val="22"/>
        </w:rPr>
        <w:t xml:space="preserve"> Enter the amount due </w:t>
      </w:r>
    </w:p>
    <w:p w14:paraId="1BAF6779" w14:textId="088D26BC" w:rsidR="00BA74A4" w:rsidRPr="00740C77" w:rsidRDefault="00BA74A4" w:rsidP="00BA74A4">
      <w:pPr>
        <w:numPr>
          <w:ilvl w:val="0"/>
          <w:numId w:val="11"/>
        </w:numPr>
        <w:rPr>
          <w:color w:val="FFFF00"/>
          <w:sz w:val="22"/>
          <w:szCs w:val="22"/>
        </w:rPr>
      </w:pPr>
      <w:r w:rsidRPr="00740C77">
        <w:rPr>
          <w:b/>
          <w:bCs/>
          <w:color w:val="FFFF00"/>
          <w:sz w:val="22"/>
          <w:szCs w:val="22"/>
        </w:rPr>
        <w:t>Payment Date:</w:t>
      </w:r>
      <w:r w:rsidRPr="00740C77">
        <w:rPr>
          <w:color w:val="FFFF00"/>
          <w:sz w:val="22"/>
          <w:szCs w:val="22"/>
        </w:rPr>
        <w:t xml:space="preserve"> Select the intended payment date </w:t>
      </w:r>
    </w:p>
    <w:p w14:paraId="33213BA3" w14:textId="77777777" w:rsidR="00BA74A4" w:rsidRPr="00740C77" w:rsidRDefault="00BA74A4" w:rsidP="00BA74A4">
      <w:pPr>
        <w:rPr>
          <w:b/>
          <w:bCs/>
          <w:color w:val="FFFF00"/>
          <w:sz w:val="22"/>
          <w:szCs w:val="22"/>
        </w:rPr>
      </w:pPr>
      <w:r w:rsidRPr="00740C77">
        <w:rPr>
          <w:b/>
          <w:bCs/>
          <w:color w:val="FFFF00"/>
          <w:sz w:val="22"/>
          <w:szCs w:val="22"/>
        </w:rPr>
        <w:t>4. Provide Banking Information</w:t>
      </w:r>
    </w:p>
    <w:p w14:paraId="1CF9BC46" w14:textId="77777777" w:rsidR="00BA74A4" w:rsidRPr="00740C77" w:rsidRDefault="00BA74A4" w:rsidP="00BA74A4">
      <w:pPr>
        <w:numPr>
          <w:ilvl w:val="0"/>
          <w:numId w:val="12"/>
        </w:numPr>
        <w:rPr>
          <w:color w:val="FFFF00"/>
          <w:sz w:val="22"/>
          <w:szCs w:val="22"/>
        </w:rPr>
      </w:pPr>
      <w:r w:rsidRPr="00740C77">
        <w:rPr>
          <w:color w:val="FFFF00"/>
          <w:sz w:val="22"/>
          <w:szCs w:val="22"/>
        </w:rPr>
        <w:t xml:space="preserve">Enter your </w:t>
      </w:r>
      <w:proofErr w:type="gramStart"/>
      <w:r w:rsidRPr="00740C77">
        <w:rPr>
          <w:b/>
          <w:bCs/>
          <w:color w:val="FFFF00"/>
          <w:sz w:val="22"/>
          <w:szCs w:val="22"/>
        </w:rPr>
        <w:t>routing</w:t>
      </w:r>
      <w:proofErr w:type="gramEnd"/>
      <w:r w:rsidRPr="00740C77">
        <w:rPr>
          <w:b/>
          <w:bCs/>
          <w:color w:val="FFFF00"/>
          <w:sz w:val="22"/>
          <w:szCs w:val="22"/>
        </w:rPr>
        <w:t xml:space="preserve"> number</w:t>
      </w:r>
      <w:r w:rsidRPr="00740C77">
        <w:rPr>
          <w:color w:val="FFFF00"/>
          <w:sz w:val="22"/>
          <w:szCs w:val="22"/>
        </w:rPr>
        <w:t xml:space="preserve"> </w:t>
      </w:r>
    </w:p>
    <w:p w14:paraId="33B89E06" w14:textId="77777777" w:rsidR="00BA74A4" w:rsidRPr="00740C77" w:rsidRDefault="00BA74A4" w:rsidP="00BA74A4">
      <w:pPr>
        <w:numPr>
          <w:ilvl w:val="0"/>
          <w:numId w:val="12"/>
        </w:numPr>
        <w:rPr>
          <w:color w:val="FFFF00"/>
          <w:sz w:val="22"/>
          <w:szCs w:val="22"/>
        </w:rPr>
      </w:pPr>
      <w:r w:rsidRPr="00740C77">
        <w:rPr>
          <w:color w:val="FFFF00"/>
          <w:sz w:val="22"/>
          <w:szCs w:val="22"/>
        </w:rPr>
        <w:t xml:space="preserve">Enter your </w:t>
      </w:r>
      <w:r w:rsidRPr="00740C77">
        <w:rPr>
          <w:b/>
          <w:bCs/>
          <w:color w:val="FFFF00"/>
          <w:sz w:val="22"/>
          <w:szCs w:val="22"/>
        </w:rPr>
        <w:t>account number</w:t>
      </w:r>
      <w:r w:rsidRPr="00740C77">
        <w:rPr>
          <w:color w:val="FFFF00"/>
          <w:sz w:val="22"/>
          <w:szCs w:val="22"/>
        </w:rPr>
        <w:t xml:space="preserve"> </w:t>
      </w:r>
    </w:p>
    <w:p w14:paraId="4490BAB4" w14:textId="58A025A3" w:rsidR="00BA74A4" w:rsidRPr="00740C77" w:rsidRDefault="00BA74A4" w:rsidP="00BA74A4">
      <w:pPr>
        <w:numPr>
          <w:ilvl w:val="0"/>
          <w:numId w:val="12"/>
        </w:numPr>
        <w:rPr>
          <w:color w:val="FFFF00"/>
          <w:sz w:val="22"/>
          <w:szCs w:val="22"/>
        </w:rPr>
      </w:pPr>
      <w:r w:rsidRPr="00740C77">
        <w:rPr>
          <w:color w:val="FFFF00"/>
          <w:sz w:val="22"/>
          <w:szCs w:val="22"/>
        </w:rPr>
        <w:t xml:space="preserve">Select </w:t>
      </w:r>
      <w:r w:rsidRPr="00740C77">
        <w:rPr>
          <w:b/>
          <w:bCs/>
          <w:color w:val="FFFF00"/>
          <w:sz w:val="22"/>
          <w:szCs w:val="22"/>
        </w:rPr>
        <w:t>checking</w:t>
      </w:r>
      <w:r w:rsidRPr="00740C77">
        <w:rPr>
          <w:color w:val="FFFF00"/>
          <w:sz w:val="22"/>
          <w:szCs w:val="22"/>
        </w:rPr>
        <w:t xml:space="preserve"> or </w:t>
      </w:r>
      <w:r w:rsidRPr="00740C77">
        <w:rPr>
          <w:b/>
          <w:bCs/>
          <w:color w:val="FFFF00"/>
          <w:sz w:val="22"/>
          <w:szCs w:val="22"/>
        </w:rPr>
        <w:t>savings</w:t>
      </w:r>
      <w:r w:rsidRPr="00740C77">
        <w:rPr>
          <w:color w:val="FFFF00"/>
          <w:sz w:val="22"/>
          <w:szCs w:val="22"/>
        </w:rPr>
        <w:t xml:space="preserve"> account type </w:t>
      </w:r>
    </w:p>
    <w:p w14:paraId="7F5765C0" w14:textId="77777777" w:rsidR="00BA74A4" w:rsidRPr="00740C77" w:rsidRDefault="00BA74A4" w:rsidP="00BA74A4">
      <w:pPr>
        <w:rPr>
          <w:b/>
          <w:bCs/>
          <w:color w:val="FFFF00"/>
          <w:sz w:val="22"/>
          <w:szCs w:val="22"/>
        </w:rPr>
      </w:pPr>
      <w:r w:rsidRPr="00740C77">
        <w:rPr>
          <w:b/>
          <w:bCs/>
          <w:color w:val="FFFF00"/>
          <w:sz w:val="22"/>
          <w:szCs w:val="22"/>
        </w:rPr>
        <w:t>5. Review and Submit</w:t>
      </w:r>
    </w:p>
    <w:p w14:paraId="56E77933" w14:textId="77777777" w:rsidR="00BA74A4" w:rsidRPr="00740C77" w:rsidRDefault="00BA74A4" w:rsidP="00BA74A4">
      <w:pPr>
        <w:numPr>
          <w:ilvl w:val="0"/>
          <w:numId w:val="13"/>
        </w:numPr>
        <w:rPr>
          <w:color w:val="FFFF00"/>
          <w:sz w:val="22"/>
          <w:szCs w:val="22"/>
        </w:rPr>
      </w:pPr>
      <w:r w:rsidRPr="00740C77">
        <w:rPr>
          <w:color w:val="FFFF00"/>
          <w:sz w:val="22"/>
          <w:szCs w:val="22"/>
        </w:rPr>
        <w:t xml:space="preserve">Carefully review all entered information for accuracy </w:t>
      </w:r>
    </w:p>
    <w:p w14:paraId="64B25F0A" w14:textId="77D7ABEE" w:rsidR="00BA74A4" w:rsidRPr="00740C77" w:rsidRDefault="00BA74A4" w:rsidP="00BA74A4">
      <w:pPr>
        <w:numPr>
          <w:ilvl w:val="0"/>
          <w:numId w:val="13"/>
        </w:numPr>
        <w:rPr>
          <w:color w:val="FFFF00"/>
          <w:sz w:val="22"/>
          <w:szCs w:val="22"/>
        </w:rPr>
      </w:pPr>
      <w:r w:rsidRPr="00740C77">
        <w:rPr>
          <w:color w:val="FFFF00"/>
          <w:sz w:val="22"/>
          <w:szCs w:val="22"/>
        </w:rPr>
        <w:t xml:space="preserve">Submit the payment </w:t>
      </w:r>
    </w:p>
    <w:p w14:paraId="29F4FE57" w14:textId="77777777" w:rsidR="00BA74A4" w:rsidRPr="00740C77" w:rsidRDefault="00BA74A4" w:rsidP="00BA74A4">
      <w:pPr>
        <w:rPr>
          <w:b/>
          <w:bCs/>
          <w:color w:val="FFFF00"/>
          <w:sz w:val="22"/>
          <w:szCs w:val="22"/>
        </w:rPr>
      </w:pPr>
      <w:r w:rsidRPr="00740C77">
        <w:rPr>
          <w:b/>
          <w:bCs/>
          <w:color w:val="FFFF00"/>
          <w:sz w:val="22"/>
          <w:szCs w:val="22"/>
        </w:rPr>
        <w:t>6. Save Confirmation</w:t>
      </w:r>
    </w:p>
    <w:p w14:paraId="36CE252D" w14:textId="1B7EF243" w:rsidR="00BA74A4" w:rsidRPr="00740C77" w:rsidRDefault="00740C77" w:rsidP="00BA74A4">
      <w:pPr>
        <w:numPr>
          <w:ilvl w:val="0"/>
          <w:numId w:val="14"/>
        </w:numPr>
        <w:rPr>
          <w:color w:val="FFFF00"/>
          <w:sz w:val="22"/>
          <w:szCs w:val="22"/>
        </w:rPr>
      </w:pPr>
      <w:r w:rsidRPr="00740C77">
        <w:rPr>
          <w:color w:val="FFFF00"/>
          <w:sz w:val="22"/>
          <w:szCs w:val="22"/>
        </w:rPr>
        <w:t>D</w:t>
      </w:r>
      <w:r w:rsidR="00BA74A4" w:rsidRPr="00740C77">
        <w:rPr>
          <w:color w:val="FFFF00"/>
          <w:sz w:val="22"/>
          <w:szCs w:val="22"/>
        </w:rPr>
        <w:t xml:space="preserve">ownload or take a screenshot of the confirmation page </w:t>
      </w:r>
    </w:p>
    <w:p w14:paraId="1D74F376" w14:textId="1CC4FD53" w:rsidR="00BA74A4" w:rsidRPr="00740C77" w:rsidRDefault="00740C77" w:rsidP="00BA74A4">
      <w:pPr>
        <w:numPr>
          <w:ilvl w:val="0"/>
          <w:numId w:val="14"/>
        </w:numPr>
        <w:rPr>
          <w:color w:val="FFFF00"/>
          <w:sz w:val="22"/>
          <w:szCs w:val="22"/>
        </w:rPr>
      </w:pPr>
      <w:r w:rsidRPr="00740C77">
        <w:rPr>
          <w:color w:val="FFFF00"/>
          <w:sz w:val="22"/>
          <w:szCs w:val="22"/>
        </w:rPr>
        <w:t xml:space="preserve">Send your Confirmation to </w:t>
      </w:r>
      <w:hyperlink r:id="rId8" w:history="1">
        <w:r w:rsidRPr="00740C77">
          <w:rPr>
            <w:rStyle w:val="Hyperlink"/>
            <w:color w:val="FFFF00"/>
            <w:sz w:val="22"/>
            <w:szCs w:val="22"/>
          </w:rPr>
          <w:t>Keeley@thelanecpa.com</w:t>
        </w:r>
      </w:hyperlink>
      <w:r w:rsidRPr="00740C77">
        <w:rPr>
          <w:color w:val="FFFF00"/>
          <w:sz w:val="22"/>
          <w:szCs w:val="22"/>
        </w:rPr>
        <w:t xml:space="preserve"> if you would like us to keep the records in your file! </w:t>
      </w:r>
    </w:p>
    <w:p w14:paraId="7A89D189" w14:textId="77777777" w:rsidR="00D2503B" w:rsidRDefault="00D2503B"/>
    <w:sectPr w:rsidR="00D250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0DFD"/>
    <w:multiLevelType w:val="multilevel"/>
    <w:tmpl w:val="B09A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847E2"/>
    <w:multiLevelType w:val="multilevel"/>
    <w:tmpl w:val="C30AD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33CA5"/>
    <w:multiLevelType w:val="hybridMultilevel"/>
    <w:tmpl w:val="975E60E6"/>
    <w:lvl w:ilvl="0" w:tplc="0409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3" w15:restartNumberingAfterBreak="0">
    <w:nsid w:val="09CC0F93"/>
    <w:multiLevelType w:val="multilevel"/>
    <w:tmpl w:val="4D2CF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F70B2F"/>
    <w:multiLevelType w:val="multilevel"/>
    <w:tmpl w:val="627A5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315DCF"/>
    <w:multiLevelType w:val="hybridMultilevel"/>
    <w:tmpl w:val="3E22FB3E"/>
    <w:lvl w:ilvl="0" w:tplc="0409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6" w15:restartNumberingAfterBreak="0">
    <w:nsid w:val="3DB21556"/>
    <w:multiLevelType w:val="multilevel"/>
    <w:tmpl w:val="5D6C6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4D1041"/>
    <w:multiLevelType w:val="multilevel"/>
    <w:tmpl w:val="5EF0B354"/>
    <w:lvl w:ilvl="0">
      <w:start w:val="1"/>
      <w:numFmt w:val="bullet"/>
      <w:lvlText w:val=""/>
      <w:lvlJc w:val="left"/>
      <w:pPr>
        <w:tabs>
          <w:tab w:val="num" w:pos="1450"/>
        </w:tabs>
        <w:ind w:left="145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70"/>
        </w:tabs>
        <w:ind w:left="21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90"/>
        </w:tabs>
        <w:ind w:left="28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10"/>
        </w:tabs>
        <w:ind w:left="36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50"/>
        </w:tabs>
        <w:ind w:left="50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70"/>
        </w:tabs>
        <w:ind w:left="57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10"/>
        </w:tabs>
        <w:ind w:left="721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530D60"/>
    <w:multiLevelType w:val="multilevel"/>
    <w:tmpl w:val="A6349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935668"/>
    <w:multiLevelType w:val="multilevel"/>
    <w:tmpl w:val="58B6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B23109"/>
    <w:multiLevelType w:val="multilevel"/>
    <w:tmpl w:val="CEFC1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B22AED"/>
    <w:multiLevelType w:val="multilevel"/>
    <w:tmpl w:val="071AE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DF3D52"/>
    <w:multiLevelType w:val="multilevel"/>
    <w:tmpl w:val="837E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127163"/>
    <w:multiLevelType w:val="multilevel"/>
    <w:tmpl w:val="8BE41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308240">
    <w:abstractNumId w:val="7"/>
  </w:num>
  <w:num w:numId="2" w16cid:durableId="908268156">
    <w:abstractNumId w:val="6"/>
  </w:num>
  <w:num w:numId="3" w16cid:durableId="1699815181">
    <w:abstractNumId w:val="10"/>
  </w:num>
  <w:num w:numId="4" w16cid:durableId="1278828733">
    <w:abstractNumId w:val="12"/>
  </w:num>
  <w:num w:numId="5" w16cid:durableId="1632782777">
    <w:abstractNumId w:val="13"/>
  </w:num>
  <w:num w:numId="6" w16cid:durableId="1644964290">
    <w:abstractNumId w:val="3"/>
  </w:num>
  <w:num w:numId="7" w16cid:durableId="161238128">
    <w:abstractNumId w:val="5"/>
  </w:num>
  <w:num w:numId="8" w16cid:durableId="1611400285">
    <w:abstractNumId w:val="2"/>
  </w:num>
  <w:num w:numId="9" w16cid:durableId="1945962182">
    <w:abstractNumId w:val="9"/>
  </w:num>
  <w:num w:numId="10" w16cid:durableId="71004228">
    <w:abstractNumId w:val="4"/>
  </w:num>
  <w:num w:numId="11" w16cid:durableId="1270236617">
    <w:abstractNumId w:val="8"/>
  </w:num>
  <w:num w:numId="12" w16cid:durableId="366488465">
    <w:abstractNumId w:val="11"/>
  </w:num>
  <w:num w:numId="13" w16cid:durableId="1901018389">
    <w:abstractNumId w:val="1"/>
  </w:num>
  <w:num w:numId="14" w16cid:durableId="898982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D3A"/>
    <w:rsid w:val="000365E4"/>
    <w:rsid w:val="00740C77"/>
    <w:rsid w:val="007A5B97"/>
    <w:rsid w:val="00865D3A"/>
    <w:rsid w:val="00BA74A4"/>
    <w:rsid w:val="00D2503B"/>
    <w:rsid w:val="00F0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BC0E7"/>
  <w15:chartTrackingRefBased/>
  <w15:docId w15:val="{4E122EBC-4EAF-4C6B-B892-D16AA3F3C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5D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D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D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D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D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D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D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D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D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D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D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D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D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D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D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D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D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D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D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D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D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D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D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D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D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D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D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D3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40C7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0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eley@thelanecpa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c37b40-2e6f-4d0e-9bba-f2edd30077c3" xsi:nil="true"/>
    <ClientDocuments xmlns="c4c37b40-2e6f-4d0e-9bba-f2edd30077c3" xsi:nil="true"/>
    <TaxCatchAll xmlns="b8ce371b-ac9c-4dcc-8f12-7f715c4b9ef7" xsi:nil="true"/>
    <lcf76f155ced4ddcb4097134ff3c332f xmlns="c4c37b40-2e6f-4d0e-9bba-f2edd30077c3">
      <Terms xmlns="http://schemas.microsoft.com/office/infopath/2007/PartnerControls"/>
    </lcf76f155ced4ddcb4097134ff3c332f>
    <ClientDocs xmlns="c4c37b40-2e6f-4d0e-9bba-f2edd30077c3">false</ClientDoc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4E439969934446B9B47CFBCBB71BE0" ma:contentTypeVersion="18" ma:contentTypeDescription="Create a new document." ma:contentTypeScope="" ma:versionID="53ce0c4e50b6b45d8d921d75cc50fa3d">
  <xsd:schema xmlns:xsd="http://www.w3.org/2001/XMLSchema" xmlns:xs="http://www.w3.org/2001/XMLSchema" xmlns:p="http://schemas.microsoft.com/office/2006/metadata/properties" xmlns:ns2="c4c37b40-2e6f-4d0e-9bba-f2edd30077c3" xmlns:ns3="b8ce371b-ac9c-4dcc-8f12-7f715c4b9ef7" targetNamespace="http://schemas.microsoft.com/office/2006/metadata/properties" ma:root="true" ma:fieldsID="7891648ca9bc513441e1c35b7d0f686e" ns2:_="" ns3:_="">
    <xsd:import namespace="c4c37b40-2e6f-4d0e-9bba-f2edd30077c3"/>
    <xsd:import namespace="b8ce371b-ac9c-4dcc-8f12-7f715c4b9e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ClientDocuments" minOccurs="0"/>
                <xsd:element ref="ns2:ClientDoc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37b40-2e6f-4d0e-9bba-f2edd30077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3fb48cf-970e-4d83-9839-670a588cd2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lientDocuments" ma:index="23" nillable="true" ma:displayName="Client Documents" ma:description="Folder for uploading client documents" ma:format="Dropdown" ma:internalName="ClientDocuments">
      <xsd:simpleType>
        <xsd:restriction base="dms:Text">
          <xsd:maxLength value="255"/>
        </xsd:restriction>
      </xsd:simpleType>
    </xsd:element>
    <xsd:element name="ClientDocs" ma:index="24" nillable="true" ma:displayName="Client Docs" ma:default="0" ma:format="Dropdown" ma:internalName="ClientDocs">
      <xsd:simpleType>
        <xsd:restriction base="dms:Boolean"/>
      </xsd:simpleType>
    </xsd:element>
    <xsd:element name="_Flow_SignoffStatus" ma:index="25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e371b-ac9c-4dcc-8f12-7f715c4b9ef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db183a1-1b61-4f1c-8e59-4e73e5675721}" ma:internalName="TaxCatchAll" ma:showField="CatchAllData" ma:web="b8ce371b-ac9c-4dcc-8f12-7f715c4b9e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B2827A-7905-447C-91FB-0A14AA73EC02}">
  <ds:schemaRefs>
    <ds:schemaRef ds:uri="http://schemas.microsoft.com/office/2006/metadata/properties"/>
    <ds:schemaRef ds:uri="http://schemas.microsoft.com/office/infopath/2007/PartnerControls"/>
    <ds:schemaRef ds:uri="c4c37b40-2e6f-4d0e-9bba-f2edd30077c3"/>
    <ds:schemaRef ds:uri="b8ce371b-ac9c-4dcc-8f12-7f715c4b9ef7"/>
  </ds:schemaRefs>
</ds:datastoreItem>
</file>

<file path=customXml/itemProps2.xml><?xml version="1.0" encoding="utf-8"?>
<ds:datastoreItem xmlns:ds="http://schemas.openxmlformats.org/officeDocument/2006/customXml" ds:itemID="{C1B7B9A6-C76F-4BC3-A734-19819520AB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1BE03B-CA70-42D0-8814-925DA81A48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c37b40-2e6f-4d0e-9bba-f2edd30077c3"/>
    <ds:schemaRef ds:uri="b8ce371b-ac9c-4dcc-8f12-7f715c4b9e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163</Words>
  <Characters>943</Characters>
  <Application>Microsoft Office Word</Application>
  <DocSecurity>0</DocSecurity>
  <Lines>30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Keeley Spencer</dc:creator>
  <cp:keywords/>
  <dc:description/>
  <cp:lastModifiedBy>Keeley Spencer</cp:lastModifiedBy>
  <cp:revision>2</cp:revision>
  <dcterms:created xsi:type="dcterms:W3CDTF">2026-04-13T12:49:00Z</dcterms:created>
  <dcterms:modified xsi:type="dcterms:W3CDTF">2026-04-21T19:34:00Z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0x010100554E439969934446B9B47CFBCBB71BE0</vt:lpwstr>
  </property>
  <property fmtid="{D5CDD505-2E9C-101B-9397-08002B2CF9AE}" pid="3" name="MediaServiceImageTags">
    <vt:lpwstr/>
  </property>
</Properties>
</file>