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80"/>
        <w:tblW w:w="1250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786"/>
        <w:gridCol w:w="1787"/>
        <w:gridCol w:w="1786"/>
        <w:gridCol w:w="1787"/>
        <w:gridCol w:w="1786"/>
        <w:gridCol w:w="1787"/>
      </w:tblGrid>
      <w:tr w:rsidR="002D74F5" w:rsidRPr="002D74F5" w:rsidTr="002D74F5">
        <w:trPr>
          <w:trHeight w:hRule="exact" w:val="591"/>
        </w:trPr>
        <w:tc>
          <w:tcPr>
            <w:tcW w:w="12505" w:type="dxa"/>
            <w:gridSpan w:val="7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  <w:sz w:val="44"/>
                <w:szCs w:val="44"/>
              </w:rPr>
            </w:pPr>
            <w:bookmarkStart w:id="0" w:name="_GoBack"/>
            <w:bookmarkEnd w:id="0"/>
            <w:r w:rsidRPr="002D74F5">
              <w:rPr>
                <w:rFonts w:ascii="Century Gothic" w:eastAsia="Times New Roman" w:hAnsi="Century Gothic" w:cs="Times New Roman"/>
                <w:b/>
                <w:sz w:val="44"/>
                <w:szCs w:val="44"/>
              </w:rPr>
              <w:t>OCTOBER 2020</w:t>
            </w:r>
          </w:p>
        </w:tc>
      </w:tr>
      <w:tr w:rsidR="002D74F5" w:rsidRPr="002D74F5" w:rsidTr="002D74F5">
        <w:trPr>
          <w:trHeight w:hRule="exact" w:val="348"/>
        </w:trPr>
        <w:tc>
          <w:tcPr>
            <w:tcW w:w="1786" w:type="dxa"/>
            <w:shd w:val="clear" w:color="auto" w:fill="C0C0C0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74F5">
              <w:rPr>
                <w:rFonts w:ascii="Century Gothic" w:eastAsia="Times New Roman" w:hAnsi="Century Gothic" w:cs="Times New Roman"/>
                <w:b/>
              </w:rPr>
              <w:t>Sunday</w:t>
            </w:r>
          </w:p>
        </w:tc>
        <w:tc>
          <w:tcPr>
            <w:tcW w:w="1786" w:type="dxa"/>
            <w:shd w:val="clear" w:color="auto" w:fill="C0C0C0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74F5">
              <w:rPr>
                <w:rFonts w:ascii="Century Gothic" w:eastAsia="Times New Roman" w:hAnsi="Century Gothic" w:cs="Times New Roman"/>
                <w:b/>
              </w:rPr>
              <w:t>Monday</w:t>
            </w:r>
          </w:p>
        </w:tc>
        <w:tc>
          <w:tcPr>
            <w:tcW w:w="1787" w:type="dxa"/>
            <w:shd w:val="clear" w:color="auto" w:fill="C0C0C0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74F5">
              <w:rPr>
                <w:rFonts w:ascii="Century Gothic" w:eastAsia="Times New Roman" w:hAnsi="Century Gothic" w:cs="Times New Roman"/>
                <w:b/>
              </w:rPr>
              <w:t>Tuesday</w:t>
            </w:r>
          </w:p>
        </w:tc>
        <w:tc>
          <w:tcPr>
            <w:tcW w:w="1786" w:type="dxa"/>
            <w:shd w:val="clear" w:color="auto" w:fill="C0C0C0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74F5">
              <w:rPr>
                <w:rFonts w:ascii="Century Gothic" w:eastAsia="Times New Roman" w:hAnsi="Century Gothic" w:cs="Times New Roman"/>
                <w:b/>
              </w:rPr>
              <w:t>Wednesday</w:t>
            </w:r>
          </w:p>
        </w:tc>
        <w:tc>
          <w:tcPr>
            <w:tcW w:w="1787" w:type="dxa"/>
            <w:shd w:val="clear" w:color="auto" w:fill="C0C0C0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74F5">
              <w:rPr>
                <w:rFonts w:ascii="Century Gothic" w:eastAsia="Times New Roman" w:hAnsi="Century Gothic" w:cs="Times New Roman"/>
                <w:b/>
              </w:rPr>
              <w:t>Thursday</w:t>
            </w:r>
          </w:p>
        </w:tc>
        <w:tc>
          <w:tcPr>
            <w:tcW w:w="1786" w:type="dxa"/>
            <w:shd w:val="clear" w:color="auto" w:fill="C0C0C0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74F5">
              <w:rPr>
                <w:rFonts w:ascii="Century Gothic" w:eastAsia="Times New Roman" w:hAnsi="Century Gothic" w:cs="Times New Roman"/>
                <w:b/>
              </w:rPr>
              <w:t>Friday</w:t>
            </w:r>
          </w:p>
        </w:tc>
        <w:tc>
          <w:tcPr>
            <w:tcW w:w="1787" w:type="dxa"/>
            <w:shd w:val="clear" w:color="auto" w:fill="C0C0C0"/>
            <w:vAlign w:val="center"/>
          </w:tcPr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</w:rPr>
            </w:pPr>
            <w:r w:rsidRPr="002D74F5">
              <w:rPr>
                <w:rFonts w:ascii="Century Gothic" w:eastAsia="Times New Roman" w:hAnsi="Century Gothic" w:cs="Times New Roman"/>
                <w:b/>
              </w:rPr>
              <w:t>Saturday</w:t>
            </w:r>
          </w:p>
        </w:tc>
      </w:tr>
      <w:tr w:rsidR="002D74F5" w:rsidRPr="002D74F5" w:rsidTr="002D74F5">
        <w:trPr>
          <w:trHeight w:val="1376"/>
        </w:trPr>
        <w:tc>
          <w:tcPr>
            <w:tcW w:w="1786" w:type="dxa"/>
            <w:shd w:val="clear" w:color="auto" w:fill="E6E6E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color w:val="A6A6A6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color w:val="A6A6A6"/>
                <w:sz w:val="32"/>
                <w:szCs w:val="32"/>
              </w:rPr>
              <w:t>27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color w:val="A6A6A6"/>
                <w:sz w:val="32"/>
                <w:szCs w:val="32"/>
              </w:rPr>
            </w:pPr>
          </w:p>
        </w:tc>
        <w:tc>
          <w:tcPr>
            <w:tcW w:w="1786" w:type="dxa"/>
          </w:tcPr>
          <w:p w:rsidR="002D74F5" w:rsidRPr="002D74F5" w:rsidRDefault="002D74F5" w:rsidP="002D74F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eastAsia="Times New Roman" w:hAnsi="Century Gothic" w:cs="Times New Roman"/>
                <w:b/>
                <w:color w:val="A6A6A6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A6A6A6"/>
                <w:sz w:val="32"/>
                <w:szCs w:val="32"/>
              </w:rPr>
              <w:t>28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color w:val="C00000"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C00000"/>
                <w:sz w:val="20"/>
                <w:szCs w:val="20"/>
              </w:rPr>
              <w:t>Initial promotion</w:t>
            </w:r>
          </w:p>
          <w:p w:rsidR="002D74F5" w:rsidRDefault="002D74F5" w:rsidP="002D74F5">
            <w:pPr>
              <w:rPr>
                <w:rFonts w:ascii="Century Gothic" w:eastAsia="Times New Roman" w:hAnsi="Century Gothic" w:cs="Times New Roman"/>
                <w:color w:val="A6A6A6"/>
                <w:sz w:val="20"/>
                <w:szCs w:val="20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color w:val="A6A6A6"/>
                <w:sz w:val="20"/>
                <w:szCs w:val="20"/>
              </w:rPr>
            </w:pPr>
          </w:p>
        </w:tc>
        <w:tc>
          <w:tcPr>
            <w:tcW w:w="1787" w:type="dxa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color w:val="A6A6A6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A6A6A6"/>
                <w:sz w:val="32"/>
                <w:szCs w:val="32"/>
              </w:rPr>
              <w:t>29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color w:val="A6A6A6"/>
                <w:sz w:val="20"/>
                <w:szCs w:val="20"/>
              </w:rPr>
            </w:pPr>
          </w:p>
        </w:tc>
        <w:tc>
          <w:tcPr>
            <w:tcW w:w="1786" w:type="dxa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color w:val="A6A6A6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A6A6A6"/>
                <w:sz w:val="32"/>
                <w:szCs w:val="32"/>
              </w:rPr>
              <w:t>30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color w:val="A6A6A6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Descriptions written </w:t>
            </w:r>
          </w:p>
        </w:tc>
        <w:tc>
          <w:tcPr>
            <w:tcW w:w="1786" w:type="dxa"/>
            <w:shd w:val="clear" w:color="auto" w:fill="BDD6EE" w:themeFill="accent1" w:themeFillTint="66"/>
          </w:tcPr>
          <w:p w:rsid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Set approx. values </w:t>
            </w:r>
          </w:p>
        </w:tc>
        <w:tc>
          <w:tcPr>
            <w:tcW w:w="1787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3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Postage or pick up </w:t>
            </w:r>
          </w:p>
        </w:tc>
      </w:tr>
      <w:tr w:rsidR="002D74F5" w:rsidRPr="002D74F5" w:rsidTr="002D74F5">
        <w:trPr>
          <w:trHeight w:val="1376"/>
        </w:trPr>
        <w:tc>
          <w:tcPr>
            <w:tcW w:w="1786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sz w:val="32"/>
                <w:szCs w:val="32"/>
              </w:rPr>
              <w:t>4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</w:p>
        </w:tc>
        <w:tc>
          <w:tcPr>
            <w:tcW w:w="1786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5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20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Continue this work until 10/9</w:t>
            </w:r>
          </w:p>
        </w:tc>
        <w:tc>
          <w:tcPr>
            <w:tcW w:w="1787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6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7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C00000"/>
                <w:sz w:val="20"/>
                <w:szCs w:val="20"/>
              </w:rPr>
              <w:t>Promotion</w:t>
            </w:r>
            <w:r w:rsidRPr="002D74F5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8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BDD6EE" w:themeFill="accent1" w:themeFillTint="66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9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8D08D" w:themeFill="accent6" w:themeFillTint="99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28"/>
                <w:szCs w:val="28"/>
              </w:rPr>
              <w:t>10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Photos taken </w:t>
            </w:r>
          </w:p>
        </w:tc>
      </w:tr>
      <w:tr w:rsidR="002D74F5" w:rsidRPr="002D74F5" w:rsidTr="002D74F5">
        <w:trPr>
          <w:trHeight w:val="1376"/>
        </w:trPr>
        <w:tc>
          <w:tcPr>
            <w:tcW w:w="1786" w:type="dxa"/>
            <w:shd w:val="clear" w:color="auto" w:fill="A8D08D" w:themeFill="accent6" w:themeFillTint="99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sz w:val="32"/>
                <w:szCs w:val="32"/>
              </w:rPr>
              <w:t>11</w:t>
            </w:r>
          </w:p>
        </w:tc>
        <w:tc>
          <w:tcPr>
            <w:tcW w:w="1786" w:type="dxa"/>
            <w:shd w:val="clear" w:color="auto" w:fill="A8D08D" w:themeFill="accent6" w:themeFillTint="99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12</w:t>
            </w:r>
          </w:p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Photos continued through 10/14 </w:t>
            </w:r>
          </w:p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8D08D" w:themeFill="accent6" w:themeFillTint="99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13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A8D08D" w:themeFill="accent6" w:themeFillTint="99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14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C00000"/>
                <w:sz w:val="20"/>
                <w:szCs w:val="20"/>
              </w:rPr>
              <w:t xml:space="preserve">Promotion </w:t>
            </w:r>
          </w:p>
        </w:tc>
        <w:tc>
          <w:tcPr>
            <w:tcW w:w="1787" w:type="dxa"/>
            <w:shd w:val="clear" w:color="auto" w:fill="F4B083" w:themeFill="accent2" w:themeFillTint="99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15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Posting items on website for bidding</w:t>
            </w:r>
          </w:p>
        </w:tc>
        <w:tc>
          <w:tcPr>
            <w:tcW w:w="1786" w:type="dxa"/>
            <w:shd w:val="clear" w:color="auto" w:fill="F4B083" w:themeFill="accent2" w:themeFillTint="99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16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17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Auction opens</w:t>
            </w:r>
          </w:p>
        </w:tc>
      </w:tr>
      <w:tr w:rsidR="002D74F5" w:rsidRPr="002D74F5" w:rsidTr="002D74F5">
        <w:trPr>
          <w:trHeight w:val="1376"/>
        </w:trPr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sz w:val="32"/>
                <w:szCs w:val="32"/>
              </w:rPr>
              <w:t>18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</w:p>
        </w:tc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19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20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21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C00000"/>
                <w:sz w:val="20"/>
                <w:szCs w:val="20"/>
              </w:rPr>
              <w:t>Promotion</w:t>
            </w:r>
          </w:p>
        </w:tc>
        <w:tc>
          <w:tcPr>
            <w:tcW w:w="1787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22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23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sz w:val="32"/>
                <w:szCs w:val="32"/>
              </w:rPr>
              <w:t>24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2D74F5" w:rsidRPr="002D74F5" w:rsidTr="002D74F5">
        <w:trPr>
          <w:trHeight w:val="1376"/>
        </w:trPr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sz w:val="32"/>
                <w:szCs w:val="32"/>
              </w:rPr>
              <w:t>25</w:t>
            </w:r>
          </w:p>
        </w:tc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26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27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28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color w:val="C00000"/>
                <w:sz w:val="20"/>
                <w:szCs w:val="20"/>
              </w:rPr>
              <w:t>Final promotion</w:t>
            </w:r>
          </w:p>
        </w:tc>
        <w:tc>
          <w:tcPr>
            <w:tcW w:w="1787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29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32"/>
                <w:szCs w:val="32"/>
              </w:rPr>
              <w:t>30</w:t>
            </w:r>
          </w:p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FFF2CC" w:themeFill="accent4" w:themeFillTint="33"/>
          </w:tcPr>
          <w:p w:rsidR="002D74F5" w:rsidRPr="002D74F5" w:rsidRDefault="002D74F5" w:rsidP="002D74F5">
            <w:pPr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  <w:r w:rsidRPr="002D74F5">
              <w:rPr>
                <w:rFonts w:ascii="Century Gothic" w:eastAsia="Times New Roman" w:hAnsi="Century Gothic" w:cs="Times New Roman"/>
                <w:sz w:val="32"/>
                <w:szCs w:val="32"/>
              </w:rPr>
              <w:t>31</w:t>
            </w:r>
          </w:p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>Auction ends</w:t>
            </w:r>
          </w:p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  <w:p w:rsidR="002D74F5" w:rsidRPr="002D74F5" w:rsidRDefault="002D74F5" w:rsidP="002D74F5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2D74F5">
              <w:rPr>
                <w:rFonts w:ascii="Century Gothic" w:eastAsia="Times New Roman" w:hAnsi="Century Gothic" w:cs="Times New Roman"/>
                <w:sz w:val="20"/>
                <w:szCs w:val="20"/>
              </w:rPr>
              <w:t>Halloween</w:t>
            </w:r>
          </w:p>
        </w:tc>
      </w:tr>
    </w:tbl>
    <w:p w:rsidR="002D74F5" w:rsidRPr="00BD1DFA" w:rsidRDefault="00D90D1F" w:rsidP="00D90D1F">
      <w:pPr>
        <w:jc w:val="center"/>
        <w:rPr>
          <w:b/>
          <w:sz w:val="32"/>
          <w:szCs w:val="32"/>
        </w:rPr>
      </w:pPr>
      <w:r w:rsidRPr="00BD1DFA">
        <w:rPr>
          <w:b/>
          <w:sz w:val="32"/>
          <w:szCs w:val="32"/>
        </w:rPr>
        <w:t>Calendar for Bidding for a Cause Online Auction Fundraiser</w:t>
      </w:r>
    </w:p>
    <w:p w:rsidR="00D90D1F" w:rsidRDefault="00D90D1F"/>
    <w:sectPr w:rsidR="00D90D1F" w:rsidSect="002D74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F5"/>
    <w:rsid w:val="002D74F5"/>
    <w:rsid w:val="003D076F"/>
    <w:rsid w:val="00884AB4"/>
    <w:rsid w:val="00983A46"/>
    <w:rsid w:val="00BD1DFA"/>
    <w:rsid w:val="00D9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E6A82-0921-4652-8F1B-B5D48016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Ward</dc:creator>
  <cp:keywords/>
  <dc:description/>
  <cp:lastModifiedBy>Elaine Ward</cp:lastModifiedBy>
  <cp:revision>4</cp:revision>
  <cp:lastPrinted>2020-09-17T17:52:00Z</cp:lastPrinted>
  <dcterms:created xsi:type="dcterms:W3CDTF">2020-09-17T17:39:00Z</dcterms:created>
  <dcterms:modified xsi:type="dcterms:W3CDTF">2020-09-17T19:30:00Z</dcterms:modified>
</cp:coreProperties>
</file>