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0348C594" w:rsidR="00061E36" w:rsidRDefault="00E50B6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B112F5">
        <w:rPr>
          <w:b/>
          <w:bCs/>
          <w:sz w:val="28"/>
          <w:szCs w:val="28"/>
        </w:rPr>
        <w:t>April 1</w:t>
      </w:r>
      <w:r w:rsidR="00571D75">
        <w:rPr>
          <w:b/>
          <w:bCs/>
          <w:sz w:val="28"/>
          <w:szCs w:val="28"/>
        </w:rPr>
        <w:t>6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479AB10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Doug Gregor, David Skelton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Dennis </w:t>
      </w:r>
      <w:r w:rsidR="005B32E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Schubbe.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4F93B65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77777777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Dave Jarvela, Jake Berndt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1722514" w14:textId="44BE746D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</w:p>
    <w:p w14:paraId="230551E6" w14:textId="3607826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Jim Gentilini (COA), Hannah Patenaude (Bolton &amp; Menk)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; Jodi Knaus (TOW), Brian Guldan (Bolton &amp; Menk), Jacob Crispo (Bolton &amp; Menk), Jeff Jacobson (COB), Chipper Kovatovich (COB), Mose Sherek (COB)</w:t>
      </w:r>
    </w:p>
    <w:p w14:paraId="45092695" w14:textId="77777777" w:rsidR="00565264" w:rsidRPr="001572C5" w:rsidRDefault="00565264" w:rsidP="008C7FDC">
      <w:pPr>
        <w:spacing w:after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1364D9B0" w14:textId="2E392143" w:rsidR="003E60D6" w:rsidRPr="00980DF2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4:30 pm.</w:t>
      </w:r>
      <w:r w:rsidR="002B0C07">
        <w:t xml:space="preserve"> </w:t>
      </w:r>
    </w:p>
    <w:p w14:paraId="239970BA" w14:textId="5FE1DED9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B112F5">
        <w:t>March</w:t>
      </w:r>
      <w:r w:rsidR="008A012A">
        <w:t xml:space="preserve"> </w:t>
      </w:r>
      <w:r w:rsidR="00B448E8">
        <w:t>1</w:t>
      </w:r>
      <w:r w:rsidR="003A66FF">
        <w:t>9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</w:t>
      </w:r>
    </w:p>
    <w:p w14:paraId="6A4E19AC" w14:textId="22648784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</w:p>
    <w:p w14:paraId="54127A11" w14:textId="10DE6313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B112F5">
        <w:t>March</w:t>
      </w:r>
      <w:r w:rsidR="008A012A">
        <w:t xml:space="preserve"> 202</w:t>
      </w:r>
      <w:r w:rsidR="000A1DC6">
        <w:t>5</w:t>
      </w:r>
    </w:p>
    <w:p w14:paraId="068E4B00" w14:textId="3EC3784B" w:rsidR="00B86459" w:rsidRDefault="00384C54" w:rsidP="00B448E8">
      <w:pPr>
        <w:spacing w:after="0"/>
      </w:pPr>
      <w:r>
        <w:tab/>
        <w:t xml:space="preserve">1. </w:t>
      </w:r>
      <w:r w:rsidR="00B86459">
        <w:t>Employee wages, FICA/Medicare - $</w:t>
      </w:r>
      <w:r w:rsidR="005D1BA5">
        <w:t>64.60</w:t>
      </w:r>
      <w:r w:rsidR="00A172E5">
        <w:t xml:space="preserve">  </w:t>
      </w:r>
    </w:p>
    <w:p w14:paraId="0EC937DE" w14:textId="1778E0B5" w:rsidR="0056712D" w:rsidRDefault="0056712D" w:rsidP="00B448E8">
      <w:pPr>
        <w:spacing w:after="0"/>
      </w:pPr>
      <w:r>
        <w:tab/>
        <w:t xml:space="preserve">2.  Magney Construction Application for Payment No. </w:t>
      </w:r>
      <w:r w:rsidR="00B112F5">
        <w:t>6</w:t>
      </w:r>
      <w:r>
        <w:t xml:space="preserve"> – Intake - $</w:t>
      </w:r>
      <w:r w:rsidR="003A66FF">
        <w:t>9</w:t>
      </w:r>
      <w:r w:rsidR="00B112F5">
        <w:t>1,200</w:t>
      </w:r>
      <w:r w:rsidR="003A66FF">
        <w:t>.</w:t>
      </w:r>
      <w:r>
        <w:t xml:space="preserve">00 </w:t>
      </w:r>
    </w:p>
    <w:p w14:paraId="14A20CF2" w14:textId="0F19102C" w:rsidR="0056712D" w:rsidRDefault="0056712D" w:rsidP="00B448E8">
      <w:pPr>
        <w:spacing w:after="0"/>
      </w:pPr>
      <w:r>
        <w:tab/>
        <w:t xml:space="preserve">3.  Magney Construction Application for Payment No. </w:t>
      </w:r>
      <w:r w:rsidR="00B112F5">
        <w:t>10</w:t>
      </w:r>
      <w:r>
        <w:t>. – Plant - $</w:t>
      </w:r>
      <w:r w:rsidR="00B112F5">
        <w:t>294,629.40</w:t>
      </w:r>
      <w:r>
        <w:t xml:space="preserve"> </w:t>
      </w:r>
    </w:p>
    <w:p w14:paraId="034EE351" w14:textId="4DA8A5BE" w:rsidR="0056712D" w:rsidRDefault="0056712D" w:rsidP="00B448E8">
      <w:pPr>
        <w:spacing w:after="0"/>
      </w:pPr>
      <w:r>
        <w:tab/>
        <w:t>4.  Bolton &amp; Menk – Invoice #035</w:t>
      </w:r>
      <w:r w:rsidR="00B112F5">
        <w:t>8951</w:t>
      </w:r>
      <w:r>
        <w:t xml:space="preserve"> - $</w:t>
      </w:r>
      <w:r w:rsidR="00B112F5">
        <w:t>46,362.50</w:t>
      </w:r>
      <w:r>
        <w:t xml:space="preserve"> </w:t>
      </w:r>
    </w:p>
    <w:p w14:paraId="1B20B308" w14:textId="1D92FB73" w:rsidR="0056712D" w:rsidRDefault="0056712D" w:rsidP="00B448E8">
      <w:pPr>
        <w:spacing w:after="0"/>
      </w:pPr>
      <w:r>
        <w:tab/>
      </w:r>
      <w:r w:rsidR="003A66FF">
        <w:t>5</w:t>
      </w:r>
      <w:r>
        <w:t>.  Bolton &amp; Menk – Invoice #035</w:t>
      </w:r>
      <w:r w:rsidR="00B112F5">
        <w:t>8590</w:t>
      </w:r>
      <w:r>
        <w:t xml:space="preserve"> - $</w:t>
      </w:r>
      <w:r w:rsidR="00B112F5">
        <w:t>10,970.50</w:t>
      </w:r>
    </w:p>
    <w:p w14:paraId="682369E7" w14:textId="7D1F9842" w:rsidR="00B112F5" w:rsidRDefault="00B112F5" w:rsidP="00B448E8">
      <w:pPr>
        <w:spacing w:after="0"/>
      </w:pPr>
      <w:r>
        <w:tab/>
        <w:t>6.  Fryberger Law Firm – File No. 11707.00018-MET - $10,688.00</w:t>
      </w:r>
    </w:p>
    <w:p w14:paraId="4B683882" w14:textId="77777777" w:rsidR="005B32E9" w:rsidRDefault="00DF6D11" w:rsidP="003E60D6">
      <w:pPr>
        <w:spacing w:after="0"/>
      </w:pPr>
      <w:r>
        <w:t xml:space="preserve">    </w:t>
      </w:r>
      <w:r w:rsidR="008072C8">
        <w:t xml:space="preserve"> </w:t>
      </w:r>
      <w:r w:rsidR="00182053">
        <w:t>d.</w:t>
      </w:r>
      <w:r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FA2961">
        <w:t>None</w:t>
      </w:r>
      <w:r w:rsidR="00395255">
        <w:t xml:space="preserve">     </w:t>
      </w:r>
    </w:p>
    <w:p w14:paraId="22BCDF14" w14:textId="176E80E3" w:rsidR="00395255" w:rsidRDefault="00395255" w:rsidP="003E60D6">
      <w:pPr>
        <w:spacing w:after="0"/>
      </w:pPr>
      <w:r>
        <w:t xml:space="preserve"> 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JON SKELTON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 SKELTON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>
        <w:t xml:space="preserve">     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4C8A9F93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</w:p>
    <w:p w14:paraId="03B4E009" w14:textId="7492D3A1" w:rsidR="00FB15B5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– </w:t>
      </w:r>
      <w:r w:rsidR="00B112F5">
        <w:t>meetings are taking place and progress is being made</w:t>
      </w:r>
      <w:r w:rsidR="00F71FC2">
        <w:t xml:space="preserve"> as Bolton &amp; Menk leads the team through the process</w:t>
      </w:r>
    </w:p>
    <w:p w14:paraId="6FCF73EB" w14:textId="75A11DCB" w:rsidR="00897BD8" w:rsidRPr="00980DF2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FB15B5">
        <w:t>- None</w:t>
      </w:r>
    </w:p>
    <w:p w14:paraId="24128635" w14:textId="23A3CE92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B112F5">
        <w:t>April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</w:p>
    <w:p w14:paraId="62FD1303" w14:textId="110EDAFD" w:rsidR="00395255" w:rsidRDefault="003303C2" w:rsidP="001C4C25">
      <w:pPr>
        <w:pStyle w:val="ListParagraph"/>
        <w:numPr>
          <w:ilvl w:val="0"/>
          <w:numId w:val="3"/>
        </w:numPr>
        <w:spacing w:after="0"/>
      </w:pPr>
      <w:r w:rsidRPr="00980DF2">
        <w:t xml:space="preserve">Funding Initiatives </w:t>
      </w:r>
      <w:r w:rsidR="002E57AF">
        <w:t xml:space="preserve">&amp; </w:t>
      </w:r>
      <w:r w:rsidR="00703AB6">
        <w:t xml:space="preserve">Financing </w:t>
      </w:r>
    </w:p>
    <w:p w14:paraId="723E8439" w14:textId="7C327E60" w:rsidR="00DE20BC" w:rsidRPr="00980DF2" w:rsidRDefault="00146B3B" w:rsidP="002B0C07">
      <w:pPr>
        <w:spacing w:after="0"/>
        <w:ind w:left="360"/>
      </w:pPr>
      <w:r>
        <w:t>b</w:t>
      </w:r>
      <w:r w:rsidR="002B0C07">
        <w:t xml:space="preserve">.    </w:t>
      </w:r>
      <w:r w:rsidR="003303C2" w:rsidRPr="00980DF2">
        <w:t xml:space="preserve">Engineering Work </w:t>
      </w:r>
    </w:p>
    <w:p w14:paraId="17A424CC" w14:textId="35CDC118" w:rsidR="0079485F" w:rsidRDefault="00897BD8" w:rsidP="009C238E">
      <w:pPr>
        <w:spacing w:after="0"/>
        <w:ind w:left="360" w:firstLine="720"/>
      </w:pPr>
      <w:r w:rsidRPr="00980DF2">
        <w:t xml:space="preserve">1. </w:t>
      </w:r>
      <w:r w:rsidR="00690ECE">
        <w:t>Construction Updates</w:t>
      </w:r>
      <w:r w:rsidR="00395255">
        <w:t xml:space="preserve"> </w:t>
      </w:r>
      <w:r w:rsidR="00B112F5">
        <w:t>– tour in the future can be arranged</w:t>
      </w:r>
      <w:r w:rsidR="00563E90">
        <w:t xml:space="preserve"> </w:t>
      </w:r>
    </w:p>
    <w:p w14:paraId="17837401" w14:textId="42E391E8" w:rsidR="00703AB6" w:rsidRDefault="0079485F" w:rsidP="009C238E">
      <w:pPr>
        <w:spacing w:after="0"/>
        <w:ind w:left="360" w:firstLine="720"/>
      </w:pPr>
      <w:r>
        <w:t xml:space="preserve">     a.  Water Treatment Plant </w:t>
      </w:r>
    </w:p>
    <w:p w14:paraId="19DD2C59" w14:textId="684E3783" w:rsidR="006171C0" w:rsidRDefault="0079485F" w:rsidP="00B448E8">
      <w:pPr>
        <w:spacing w:after="0"/>
        <w:ind w:left="360" w:firstLine="720"/>
      </w:pPr>
      <w:r>
        <w:t xml:space="preserve">     b.  </w:t>
      </w:r>
      <w:r w:rsidR="00B448E8">
        <w:t>Intake Site</w:t>
      </w:r>
      <w:r w:rsidR="00B112F5">
        <w:t xml:space="preserve"> – some delays due to obstructions; design being worked on</w:t>
      </w:r>
    </w:p>
    <w:p w14:paraId="34B106D3" w14:textId="14B150FE" w:rsidR="00FC4BF3" w:rsidRDefault="00FC4BF3" w:rsidP="00FC4BF3">
      <w:pPr>
        <w:spacing w:after="0"/>
      </w:pPr>
      <w:r>
        <w:t xml:space="preserve">        c.  Permitting &amp; Other Pending Items Discussion</w:t>
      </w:r>
    </w:p>
    <w:p w14:paraId="1185A297" w14:textId="3A4982DC" w:rsidR="00FC4BF3" w:rsidRDefault="00FC4BF3" w:rsidP="00FC4BF3">
      <w:pPr>
        <w:spacing w:after="0"/>
      </w:pPr>
      <w:r>
        <w:t xml:space="preserve">  </w:t>
      </w:r>
      <w:r w:rsidR="009E7D3F">
        <w:t xml:space="preserve"> </w:t>
      </w:r>
      <w:r>
        <w:t xml:space="preserve">                   1.  </w:t>
      </w:r>
      <w:r w:rsidR="00065B3E">
        <w:t>Permit updates</w:t>
      </w:r>
      <w:r w:rsidR="00B448E8">
        <w:t xml:space="preserve"> </w:t>
      </w:r>
      <w:r w:rsidR="00B112F5">
        <w:t>– none</w:t>
      </w:r>
    </w:p>
    <w:p w14:paraId="6B0938D3" w14:textId="3FCDC944" w:rsidR="00B112F5" w:rsidRDefault="00B112F5" w:rsidP="00F71FC2">
      <w:pPr>
        <w:spacing w:after="0"/>
        <w:ind w:left="1125"/>
      </w:pPr>
      <w:r>
        <w:t>2.  Water Modeling Presentation – Guldan presented on the water modeling and mapping of system and will create a one</w:t>
      </w:r>
      <w:r w:rsidR="00F71FC2">
        <w:t>-</w:t>
      </w:r>
      <w:r>
        <w:t xml:space="preserve">page sheet of outcomes for future reference.  </w:t>
      </w:r>
    </w:p>
    <w:p w14:paraId="0FFC1FA3" w14:textId="4F8F0E15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none planned </w:t>
      </w:r>
    </w:p>
    <w:p w14:paraId="286A0BD3" w14:textId="6DCC7342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7277D2AB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</w:p>
    <w:p w14:paraId="157E834B" w14:textId="1BB33C7B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F71FC2">
        <w:t>May</w:t>
      </w:r>
      <w:r w:rsidR="00565264">
        <w:t xml:space="preserve"> </w:t>
      </w:r>
      <w:r w:rsidR="00F71FC2">
        <w:t>21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7856A16D" w14:textId="1B8D272B" w:rsidR="00DE20BC" w:rsidRDefault="005B32E9" w:rsidP="005D1BA5">
      <w:pPr>
        <w:spacing w:after="0"/>
      </w:pPr>
      <w:r>
        <w:t xml:space="preserve">9. Adjournment </w:t>
      </w:r>
    </w:p>
    <w:p w14:paraId="7E2F0440" w14:textId="7DA0B009" w:rsidR="005B32E9" w:rsidRDefault="005B32E9" w:rsidP="005D1BA5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F71FC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F71FC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 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5:4</w:t>
      </w:r>
      <w:r w:rsidR="00F71FC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11D1D082" w14:textId="77777777" w:rsidR="005B32E9" w:rsidRDefault="005B32E9" w:rsidP="005D1BA5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0045B35E" w14:textId="321350C4" w:rsidR="005B32E9" w:rsidRDefault="005B32E9" w:rsidP="005B32E9">
      <w:pPr>
        <w:pStyle w:val="paragraph"/>
        <w:spacing w:before="0" w:beforeAutospacing="0" w:after="0" w:afterAutospacing="0"/>
        <w:ind w:left="360" w:firstLine="3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Respectfully submitted,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3EFC28" w14:textId="69AA9124" w:rsidR="005B32E9" w:rsidRPr="00980DF2" w:rsidRDefault="00F71FC2" w:rsidP="00F71FC2">
      <w:pPr>
        <w:pStyle w:val="paragraph"/>
        <w:spacing w:before="0" w:beforeAutospacing="0" w:after="0" w:afterAutospacing="0"/>
        <w:ind w:left="360" w:firstLine="345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C6627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82053"/>
    <w:rsid w:val="001839BB"/>
    <w:rsid w:val="00186EC6"/>
    <w:rsid w:val="001B2292"/>
    <w:rsid w:val="001C4C25"/>
    <w:rsid w:val="00207598"/>
    <w:rsid w:val="00223E27"/>
    <w:rsid w:val="00230D69"/>
    <w:rsid w:val="00244FA4"/>
    <w:rsid w:val="00254937"/>
    <w:rsid w:val="00267E53"/>
    <w:rsid w:val="002765B3"/>
    <w:rsid w:val="002A56F0"/>
    <w:rsid w:val="002A6B5C"/>
    <w:rsid w:val="002B0C07"/>
    <w:rsid w:val="002C12BE"/>
    <w:rsid w:val="002E57AF"/>
    <w:rsid w:val="002F12DE"/>
    <w:rsid w:val="002F3C67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60D6"/>
    <w:rsid w:val="003F6172"/>
    <w:rsid w:val="00421967"/>
    <w:rsid w:val="00425C71"/>
    <w:rsid w:val="004270B5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4103"/>
    <w:rsid w:val="004C7BB1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6864"/>
    <w:rsid w:val="005F52FC"/>
    <w:rsid w:val="00613655"/>
    <w:rsid w:val="006171C0"/>
    <w:rsid w:val="00644889"/>
    <w:rsid w:val="006555C0"/>
    <w:rsid w:val="00660B8C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B56DF"/>
    <w:rsid w:val="006E622E"/>
    <w:rsid w:val="00703AB6"/>
    <w:rsid w:val="00715764"/>
    <w:rsid w:val="007274E1"/>
    <w:rsid w:val="00731C8E"/>
    <w:rsid w:val="00745F1C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A34FB"/>
    <w:rsid w:val="009A7FD1"/>
    <w:rsid w:val="009B5B2F"/>
    <w:rsid w:val="009C238E"/>
    <w:rsid w:val="009D484C"/>
    <w:rsid w:val="009E7D3F"/>
    <w:rsid w:val="009F0389"/>
    <w:rsid w:val="009F337B"/>
    <w:rsid w:val="009F736C"/>
    <w:rsid w:val="00A011E7"/>
    <w:rsid w:val="00A049A2"/>
    <w:rsid w:val="00A172E5"/>
    <w:rsid w:val="00A40794"/>
    <w:rsid w:val="00A447FB"/>
    <w:rsid w:val="00A474DB"/>
    <w:rsid w:val="00A5458E"/>
    <w:rsid w:val="00A85AC5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6622E"/>
    <w:rsid w:val="00C76D1E"/>
    <w:rsid w:val="00C82392"/>
    <w:rsid w:val="00CB57D7"/>
    <w:rsid w:val="00CC71A0"/>
    <w:rsid w:val="00CE7ABB"/>
    <w:rsid w:val="00D16B3F"/>
    <w:rsid w:val="00D16B9D"/>
    <w:rsid w:val="00D22E4D"/>
    <w:rsid w:val="00D417DE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31BA5"/>
    <w:rsid w:val="00E34677"/>
    <w:rsid w:val="00E47DA6"/>
    <w:rsid w:val="00E50B6D"/>
    <w:rsid w:val="00E54CD7"/>
    <w:rsid w:val="00E6155A"/>
    <w:rsid w:val="00E76A3B"/>
    <w:rsid w:val="00E84B39"/>
    <w:rsid w:val="00E85F1C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71E65"/>
    <w:rsid w:val="00F71FC2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3</cp:revision>
  <cp:lastPrinted>2025-05-15T18:56:00Z</cp:lastPrinted>
  <dcterms:created xsi:type="dcterms:W3CDTF">2025-05-15T18:50:00Z</dcterms:created>
  <dcterms:modified xsi:type="dcterms:W3CDTF">2025-05-15T18:56:00Z</dcterms:modified>
</cp:coreProperties>
</file>