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284B8" w14:textId="07885DE7" w:rsidR="00CC71CC" w:rsidRPr="009949A3" w:rsidRDefault="00CC71CC" w:rsidP="00711D71">
      <w:pPr>
        <w:pStyle w:val="Heading3"/>
        <w:spacing w:line="264" w:lineRule="auto"/>
      </w:pPr>
      <w:bookmarkStart w:id="0" w:name="_Toc91168974"/>
      <w:r w:rsidRPr="009949A3">
        <w:t>“</w:t>
      </w:r>
      <w:r w:rsidR="009949A3" w:rsidRPr="009949A3">
        <w:t>Every Good Resolve</w:t>
      </w:r>
      <w:r w:rsidRPr="009949A3">
        <w:t>”</w:t>
      </w:r>
      <w:bookmarkEnd w:id="0"/>
      <w:r w:rsidRPr="009949A3">
        <w:t xml:space="preserve"> </w:t>
      </w:r>
      <w:r w:rsidRPr="009949A3">
        <w:rPr>
          <w:b w:val="0"/>
          <w:i w:val="0"/>
        </w:rPr>
        <w:t xml:space="preserve">Steve Finlan for The First Church, </w:t>
      </w:r>
      <w:r w:rsidR="009949A3" w:rsidRPr="009949A3">
        <w:rPr>
          <w:b w:val="0"/>
          <w:i w:val="0"/>
        </w:rPr>
        <w:t>Nov</w:t>
      </w:r>
      <w:r w:rsidR="00711D71" w:rsidRPr="009949A3">
        <w:rPr>
          <w:b w:val="0"/>
          <w:i w:val="0"/>
        </w:rPr>
        <w:t xml:space="preserve">. </w:t>
      </w:r>
      <w:r w:rsidR="009949A3" w:rsidRPr="009949A3">
        <w:rPr>
          <w:b w:val="0"/>
          <w:i w:val="0"/>
        </w:rPr>
        <w:t>2</w:t>
      </w:r>
      <w:r w:rsidRPr="009949A3">
        <w:rPr>
          <w:b w:val="0"/>
          <w:i w:val="0"/>
        </w:rPr>
        <w:t>, 202</w:t>
      </w:r>
      <w:r w:rsidR="001B61E8" w:rsidRPr="009949A3">
        <w:rPr>
          <w:b w:val="0"/>
          <w:i w:val="0"/>
        </w:rPr>
        <w:t>5</w:t>
      </w:r>
    </w:p>
    <w:p w14:paraId="2B3B81F3" w14:textId="77777777" w:rsidR="009949A3" w:rsidRPr="009949A3" w:rsidRDefault="009949A3" w:rsidP="009949A3">
      <w:pPr>
        <w:spacing w:line="240" w:lineRule="auto"/>
        <w:ind w:firstLine="0"/>
        <w:rPr>
          <w:b/>
          <w:sz w:val="23"/>
        </w:rPr>
      </w:pPr>
    </w:p>
    <w:p w14:paraId="6A267BFC" w14:textId="59624D47" w:rsidR="009949A3" w:rsidRPr="009949A3" w:rsidRDefault="009949A3" w:rsidP="009949A3">
      <w:pPr>
        <w:spacing w:line="240" w:lineRule="auto"/>
        <w:ind w:firstLine="0"/>
        <w:rPr>
          <w:b/>
          <w:bCs/>
          <w:sz w:val="23"/>
        </w:rPr>
      </w:pPr>
      <w:r w:rsidRPr="009949A3">
        <w:rPr>
          <w:b/>
          <w:sz w:val="23"/>
        </w:rPr>
        <w:t>2 Thessalonians 1:11–12</w:t>
      </w:r>
    </w:p>
    <w:p w14:paraId="616F6D21" w14:textId="77777777" w:rsidR="009949A3" w:rsidRPr="009949A3" w:rsidRDefault="009949A3" w:rsidP="009949A3">
      <w:pPr>
        <w:spacing w:before="7" w:line="293" w:lineRule="auto"/>
        <w:ind w:firstLine="144"/>
        <w:rPr>
          <w:bCs/>
          <w:color w:val="000000"/>
          <w:sz w:val="23"/>
          <w:szCs w:val="23"/>
          <w:lang w:val="x-none" w:eastAsia="x-none" w:bidi="he-IL"/>
        </w:rPr>
      </w:pPr>
      <w:bookmarkStart w:id="1" w:name="_Hlk212287130"/>
      <w:r w:rsidRPr="009949A3">
        <w:rPr>
          <w:bCs/>
          <w:sz w:val="23"/>
          <w:shd w:val="clear" w:color="auto" w:fill="FFFFFF"/>
          <w:vertAlign w:val="superscript"/>
        </w:rPr>
        <w:t xml:space="preserve">11 </w:t>
      </w:r>
      <w:r w:rsidRPr="009949A3">
        <w:rPr>
          <w:bCs/>
          <w:sz w:val="23"/>
          <w:shd w:val="clear" w:color="auto" w:fill="FFFFFF"/>
        </w:rPr>
        <w:t xml:space="preserve">To this end we always pray for you, asking that our God will make you worthy of his call and will fulfill by his power every good resolve and work of faith, </w:t>
      </w:r>
      <w:r w:rsidRPr="009949A3">
        <w:rPr>
          <w:bCs/>
          <w:sz w:val="23"/>
          <w:shd w:val="clear" w:color="auto" w:fill="FFFFFF"/>
          <w:vertAlign w:val="superscript"/>
        </w:rPr>
        <w:t xml:space="preserve">12 </w:t>
      </w:r>
      <w:r w:rsidRPr="009949A3">
        <w:rPr>
          <w:bCs/>
          <w:sz w:val="23"/>
          <w:shd w:val="clear" w:color="auto" w:fill="FFFFFF"/>
        </w:rPr>
        <w:t>so that the name of our Lord Jesus may be glorified in you and you in him, according to the grace of our God and the Lord Jesus Christ.</w:t>
      </w:r>
      <w:bookmarkEnd w:id="1"/>
      <w:r w:rsidRPr="009949A3">
        <w:rPr>
          <w:bCs/>
          <w:sz w:val="23"/>
          <w:shd w:val="clear" w:color="auto" w:fill="FFFFFF"/>
        </w:rPr>
        <w:br/>
      </w:r>
    </w:p>
    <w:p w14:paraId="0ABA6B20" w14:textId="77777777" w:rsidR="009949A3" w:rsidRPr="009949A3" w:rsidRDefault="009949A3" w:rsidP="009949A3">
      <w:pPr>
        <w:spacing w:line="240" w:lineRule="auto"/>
        <w:ind w:firstLine="0"/>
        <w:rPr>
          <w:b/>
          <w:bCs/>
          <w:sz w:val="23"/>
        </w:rPr>
      </w:pPr>
      <w:r w:rsidRPr="009949A3">
        <w:rPr>
          <w:b/>
          <w:sz w:val="23"/>
        </w:rPr>
        <w:t>Luke 19:1–10</w:t>
      </w:r>
    </w:p>
    <w:p w14:paraId="2CAC5FD3" w14:textId="77777777" w:rsidR="009949A3" w:rsidRPr="009949A3" w:rsidRDefault="009949A3" w:rsidP="009949A3">
      <w:pPr>
        <w:spacing w:before="7" w:line="293" w:lineRule="auto"/>
        <w:ind w:firstLine="144"/>
        <w:rPr>
          <w:bCs/>
          <w:color w:val="000000"/>
          <w:sz w:val="23"/>
          <w:szCs w:val="23"/>
          <w:lang w:val="x-none" w:eastAsia="x-none" w:bidi="he-IL"/>
        </w:rPr>
      </w:pPr>
      <w:bookmarkStart w:id="2" w:name="_Hlk212287110"/>
      <w:r w:rsidRPr="009949A3">
        <w:rPr>
          <w:bCs/>
          <w:sz w:val="23"/>
          <w:shd w:val="clear" w:color="auto" w:fill="FFFFFF"/>
          <w:vertAlign w:val="superscript"/>
        </w:rPr>
        <w:t>1</w:t>
      </w:r>
      <w:r w:rsidRPr="009949A3">
        <w:rPr>
          <w:bCs/>
          <w:sz w:val="23"/>
          <w:shd w:val="clear" w:color="auto" w:fill="FFFFFF"/>
        </w:rPr>
        <w:t xml:space="preserve"> He was passing through Jericho. </w:t>
      </w:r>
      <w:r w:rsidRPr="009949A3">
        <w:rPr>
          <w:bCs/>
          <w:sz w:val="23"/>
          <w:shd w:val="clear" w:color="auto" w:fill="FFFFFF"/>
          <w:vertAlign w:val="superscript"/>
        </w:rPr>
        <w:t>2</w:t>
      </w:r>
      <w:r w:rsidRPr="009949A3">
        <w:rPr>
          <w:bCs/>
          <w:sz w:val="23"/>
          <w:shd w:val="clear" w:color="auto" w:fill="FFFFFF"/>
        </w:rPr>
        <w:t xml:space="preserve">A man there named Zacchaeus was a chief tax collector and was rich. </w:t>
      </w:r>
      <w:r w:rsidRPr="009949A3">
        <w:rPr>
          <w:bCs/>
          <w:sz w:val="23"/>
          <w:shd w:val="clear" w:color="auto" w:fill="FFFFFF"/>
          <w:vertAlign w:val="superscript"/>
        </w:rPr>
        <w:t xml:space="preserve">3 </w:t>
      </w:r>
      <w:r w:rsidRPr="009949A3">
        <w:rPr>
          <w:bCs/>
          <w:sz w:val="23"/>
          <w:shd w:val="clear" w:color="auto" w:fill="FFFFFF"/>
        </w:rPr>
        <w:t xml:space="preserve">He was trying to see who Jesus was, but on account of the crowd he could not, because he was short in stature. </w:t>
      </w:r>
      <w:r w:rsidRPr="009949A3">
        <w:rPr>
          <w:bCs/>
          <w:sz w:val="23"/>
          <w:shd w:val="clear" w:color="auto" w:fill="FFFFFF"/>
          <w:vertAlign w:val="superscript"/>
        </w:rPr>
        <w:t xml:space="preserve">4 </w:t>
      </w:r>
      <w:r w:rsidRPr="009949A3">
        <w:rPr>
          <w:bCs/>
          <w:sz w:val="23"/>
          <w:shd w:val="clear" w:color="auto" w:fill="FFFFFF"/>
        </w:rPr>
        <w:t xml:space="preserve">So he ran ahead and climbed a sycamore tree to see him as he would pass by. </w:t>
      </w:r>
      <w:r w:rsidRPr="009949A3">
        <w:rPr>
          <w:bCs/>
          <w:sz w:val="23"/>
          <w:shd w:val="clear" w:color="auto" w:fill="FFFFFF"/>
          <w:vertAlign w:val="superscript"/>
        </w:rPr>
        <w:t>5</w:t>
      </w:r>
      <w:r w:rsidRPr="009949A3">
        <w:rPr>
          <w:bCs/>
          <w:sz w:val="23"/>
          <w:shd w:val="clear" w:color="auto" w:fill="FFFFFF"/>
        </w:rPr>
        <w:t xml:space="preserve">When Jesus came by, he looked up and said to him, “Zacchaeus, hurry and come down, for I must stay at your house today.” </w:t>
      </w:r>
      <w:r w:rsidRPr="009949A3">
        <w:rPr>
          <w:bCs/>
          <w:sz w:val="23"/>
          <w:shd w:val="clear" w:color="auto" w:fill="FFFFFF"/>
          <w:vertAlign w:val="superscript"/>
        </w:rPr>
        <w:t xml:space="preserve">6 </w:t>
      </w:r>
      <w:r w:rsidRPr="009949A3">
        <w:rPr>
          <w:bCs/>
          <w:sz w:val="23"/>
          <w:shd w:val="clear" w:color="auto" w:fill="FFFFFF"/>
        </w:rPr>
        <w:t xml:space="preserve">So he hurried down and was happy to welcome him. </w:t>
      </w:r>
      <w:r w:rsidRPr="009949A3">
        <w:rPr>
          <w:bCs/>
          <w:sz w:val="23"/>
          <w:shd w:val="clear" w:color="auto" w:fill="FFFFFF"/>
          <w:vertAlign w:val="superscript"/>
        </w:rPr>
        <w:t xml:space="preserve">7 </w:t>
      </w:r>
      <w:r w:rsidRPr="009949A3">
        <w:rPr>
          <w:bCs/>
          <w:sz w:val="23"/>
          <w:shd w:val="clear" w:color="auto" w:fill="FFFFFF"/>
        </w:rPr>
        <w:t xml:space="preserve">All who saw it began to grumble and said, “He has gone to be the guest of a sinner.” </w:t>
      </w:r>
      <w:r w:rsidRPr="009949A3">
        <w:rPr>
          <w:bCs/>
          <w:sz w:val="23"/>
          <w:shd w:val="clear" w:color="auto" w:fill="FFFFFF"/>
          <w:vertAlign w:val="superscript"/>
        </w:rPr>
        <w:t xml:space="preserve">8 </w:t>
      </w:r>
      <w:r w:rsidRPr="009949A3">
        <w:rPr>
          <w:bCs/>
          <w:sz w:val="23"/>
          <w:shd w:val="clear" w:color="auto" w:fill="FFFFFF"/>
        </w:rPr>
        <w:t xml:space="preserve">Zacchaeus stood there and said to the Lord, “Look, half of my possessions, Lord, I will give to the poor, and if I have defrauded anyone, I will pay back four times as much.” </w:t>
      </w:r>
      <w:r w:rsidRPr="009949A3">
        <w:rPr>
          <w:bCs/>
          <w:sz w:val="23"/>
          <w:shd w:val="clear" w:color="auto" w:fill="FFFFFF"/>
          <w:vertAlign w:val="superscript"/>
        </w:rPr>
        <w:t xml:space="preserve">9 </w:t>
      </w:r>
      <w:r w:rsidRPr="009949A3">
        <w:rPr>
          <w:bCs/>
          <w:sz w:val="23"/>
          <w:shd w:val="clear" w:color="auto" w:fill="FFFFFF"/>
        </w:rPr>
        <w:t xml:space="preserve">Then Jesus said, “Today salvation has come to this house, because he, too, is a son of Abraham. </w:t>
      </w:r>
      <w:r w:rsidRPr="009949A3">
        <w:rPr>
          <w:bCs/>
          <w:sz w:val="23"/>
          <w:shd w:val="clear" w:color="auto" w:fill="FFFFFF"/>
          <w:vertAlign w:val="superscript"/>
        </w:rPr>
        <w:t xml:space="preserve">10 </w:t>
      </w:r>
      <w:r w:rsidRPr="009949A3">
        <w:rPr>
          <w:bCs/>
          <w:sz w:val="23"/>
          <w:shd w:val="clear" w:color="auto" w:fill="FFFFFF"/>
        </w:rPr>
        <w:t>For the Son of Man came to seek out and to save the lost.”</w:t>
      </w:r>
      <w:bookmarkEnd w:id="2"/>
      <w:r w:rsidRPr="009949A3">
        <w:rPr>
          <w:bCs/>
          <w:sz w:val="23"/>
          <w:shd w:val="clear" w:color="auto" w:fill="FFFFFF"/>
        </w:rPr>
        <w:br/>
      </w:r>
    </w:p>
    <w:p w14:paraId="5E498AEA" w14:textId="77777777" w:rsidR="00FF79D5" w:rsidRDefault="00FF79D5" w:rsidP="00FF79D5">
      <w:pPr>
        <w:pStyle w:val="t21"/>
        <w:spacing w:line="449" w:lineRule="auto"/>
        <w:rPr>
          <w:szCs w:val="23"/>
          <w:shd w:val="clear" w:color="auto" w:fill="FFFFFF"/>
        </w:rPr>
      </w:pPr>
      <w:r>
        <w:rPr>
          <w:szCs w:val="23"/>
          <w:shd w:val="clear" w:color="auto" w:fill="FFFFFF"/>
        </w:rPr>
        <w:t>I need to start by saying I hope you had a Happy Halloween. That’s a holiday that began with plenty of religious fear, but we have outgrown most of that fear, and it now is a holiday for kids and parties. It’s nice when we can outgrow fear.</w:t>
      </w:r>
    </w:p>
    <w:p w14:paraId="04D40E3D" w14:textId="77777777" w:rsidR="009949A3" w:rsidRPr="009949A3" w:rsidRDefault="009949A3" w:rsidP="009949A3">
      <w:pPr>
        <w:pStyle w:val="t21"/>
        <w:spacing w:line="449" w:lineRule="auto"/>
        <w:rPr>
          <w:szCs w:val="23"/>
          <w:shd w:val="clear" w:color="auto" w:fill="FFFFFF"/>
        </w:rPr>
      </w:pPr>
      <w:r w:rsidRPr="009949A3">
        <w:rPr>
          <w:szCs w:val="23"/>
          <w:shd w:val="clear" w:color="auto" w:fill="FFFFFF"/>
        </w:rPr>
        <w:t xml:space="preserve">Today’s sermon is going to pick up on the All Saints theme. The Second Thessalonians reading says “God will . . . fulfill by his power every good resolve and work of faith” (1:11). All of our dear departed had hopes, ideas, and plans; these are all “good resolves,” and these may come to fruition in the afterlife. I believe the promise Paul delivered when he said “I am confident of this, that the one who began a good work in you will continue to complete it until the day of Jesus Christ” (Phil 1:6). That probably mainly refers to the spiritual remaking that God is carrying out in our character, but it could also include completing certain projects and dreams that we had here on earth. </w:t>
      </w:r>
    </w:p>
    <w:p w14:paraId="5632F32E" w14:textId="77777777" w:rsidR="009949A3" w:rsidRPr="009949A3" w:rsidRDefault="009949A3" w:rsidP="009949A3">
      <w:pPr>
        <w:pStyle w:val="t21"/>
        <w:spacing w:line="449" w:lineRule="auto"/>
        <w:rPr>
          <w:szCs w:val="23"/>
          <w:shd w:val="clear" w:color="auto" w:fill="FFFFFF"/>
        </w:rPr>
      </w:pPr>
      <w:r w:rsidRPr="009949A3">
        <w:rPr>
          <w:szCs w:val="23"/>
          <w:shd w:val="clear" w:color="auto" w:fill="FFFFFF"/>
        </w:rPr>
        <w:t xml:space="preserve">We have a slight tie-in to the gospel story, inasmuch as Zacchaeus makes a new plan after he meets Jesus. He will set about to reimburse fourfold anybody whom he may have defrauded or overcharged on their taxes. That’s a plan he’ll need to fulfill in </w:t>
      </w:r>
      <w:r w:rsidRPr="009949A3">
        <w:rPr>
          <w:i/>
          <w:iCs/>
          <w:szCs w:val="23"/>
          <w:shd w:val="clear" w:color="auto" w:fill="FFFFFF"/>
        </w:rPr>
        <w:t xml:space="preserve">this </w:t>
      </w:r>
      <w:r w:rsidRPr="009949A3">
        <w:rPr>
          <w:szCs w:val="23"/>
          <w:shd w:val="clear" w:color="auto" w:fill="FFFFFF"/>
        </w:rPr>
        <w:t xml:space="preserve">lifetime, and he intends to. Some of us have plans and resolutions that we finish in this lifetime, and some of us have dreams and projects that we don’t finish. They both qualify as “good resolves.” The author of the epistle also calls them “works of faith” </w:t>
      </w:r>
      <w:r w:rsidRPr="009949A3">
        <w:rPr>
          <w:szCs w:val="23"/>
          <w:shd w:val="clear" w:color="auto" w:fill="FFFFFF"/>
        </w:rPr>
        <w:lastRenderedPageBreak/>
        <w:t xml:space="preserve">(1:11). </w:t>
      </w:r>
      <w:proofErr w:type="gramStart"/>
      <w:r w:rsidRPr="009949A3">
        <w:rPr>
          <w:szCs w:val="23"/>
          <w:shd w:val="clear" w:color="auto" w:fill="FFFFFF"/>
        </w:rPr>
        <w:t>So</w:t>
      </w:r>
      <w:proofErr w:type="gramEnd"/>
      <w:r w:rsidRPr="009949A3">
        <w:rPr>
          <w:szCs w:val="23"/>
          <w:shd w:val="clear" w:color="auto" w:fill="FFFFFF"/>
        </w:rPr>
        <w:t xml:space="preserve"> let’s look more closely at the gospel story and see what led Zacchaeus to do a work of faith.</w:t>
      </w:r>
    </w:p>
    <w:p w14:paraId="7BA80E50" w14:textId="77777777" w:rsidR="009949A3" w:rsidRPr="009949A3" w:rsidRDefault="009949A3" w:rsidP="009949A3">
      <w:pPr>
        <w:pStyle w:val="t21"/>
        <w:spacing w:line="449" w:lineRule="auto"/>
        <w:rPr>
          <w:szCs w:val="23"/>
          <w:shd w:val="clear" w:color="auto" w:fill="FFFFFF"/>
        </w:rPr>
      </w:pPr>
      <w:r w:rsidRPr="009949A3">
        <w:rPr>
          <w:szCs w:val="23"/>
          <w:shd w:val="clear" w:color="auto" w:fill="FFFFFF"/>
        </w:rPr>
        <w:t>He seems to be an energetic little guy. He runs ahead of the way Jesus is walking and climbs a tree so that he can see Jesus unobstructed. Jesus knows exactly what he’s doing and calls him down and tells him he will be staying at his house during his visit to Jericho. This is a great honor for Zacchaeus.</w:t>
      </w:r>
    </w:p>
    <w:p w14:paraId="793A14C3" w14:textId="77777777" w:rsidR="009949A3" w:rsidRPr="009949A3" w:rsidRDefault="009949A3" w:rsidP="009949A3">
      <w:pPr>
        <w:pStyle w:val="t21"/>
        <w:spacing w:line="449" w:lineRule="auto"/>
        <w:rPr>
          <w:szCs w:val="23"/>
          <w:shd w:val="clear" w:color="auto" w:fill="FFFFFF"/>
        </w:rPr>
      </w:pPr>
      <w:r w:rsidRPr="009949A3">
        <w:rPr>
          <w:szCs w:val="23"/>
          <w:shd w:val="clear" w:color="auto" w:fill="FFFFFF"/>
        </w:rPr>
        <w:t>Jesus is deliberately choosing Zacchaeus instead of other, more well-liked citizens of the town, who grumble when Jesus announces his decision, calling Zacchaeus a “sinner” (19:7). But Jesus’ kindness has already touched Zacchaeus deeply, and he resolves, on the spot, to do good, to give half his possessions to the poor and to restore fourfold anyone whom he has overtaxed. This leads Jesus to make his affirmation that “salvation has come to this house, because he, too, is a son of Abraham” (19:9). This is the proof that Jesus will do anything to restore self-respect to anyone who has been deprived of it. Calling him a “son of Abraham” is a great compliment and affirmation of the genuineness of the faith of Zacchaeus.</w:t>
      </w:r>
    </w:p>
    <w:p w14:paraId="443B66DD" w14:textId="77777777" w:rsidR="009949A3" w:rsidRPr="009949A3" w:rsidRDefault="009949A3" w:rsidP="009949A3">
      <w:pPr>
        <w:pStyle w:val="t21"/>
        <w:spacing w:line="449" w:lineRule="auto"/>
        <w:rPr>
          <w:szCs w:val="23"/>
          <w:shd w:val="clear" w:color="auto" w:fill="FFFFFF"/>
        </w:rPr>
      </w:pPr>
      <w:r w:rsidRPr="009949A3">
        <w:rPr>
          <w:szCs w:val="23"/>
          <w:shd w:val="clear" w:color="auto" w:fill="FFFFFF"/>
        </w:rPr>
        <w:t xml:space="preserve">Jesus gave Zacchaeus exactly what he needed: respect </w:t>
      </w:r>
      <w:r w:rsidRPr="009949A3">
        <w:rPr>
          <w:i/>
          <w:iCs/>
          <w:szCs w:val="23"/>
          <w:shd w:val="clear" w:color="auto" w:fill="FFFFFF"/>
        </w:rPr>
        <w:t>publicly</w:t>
      </w:r>
      <w:r w:rsidRPr="009949A3">
        <w:rPr>
          <w:szCs w:val="23"/>
          <w:shd w:val="clear" w:color="auto" w:fill="FFFFFF"/>
        </w:rPr>
        <w:t xml:space="preserve"> shown. Zacchaeus’s standing in the eyes of his townsmen would be forever changed, just as the woman with an issue of blood, to whom he said “daughter, your faith has saved you” (Luke 8:48 New American Bible). You can imagine how that woman, whose impurity caused her to be shunned, and who had internalized that shame, would now be able to stand tall, would no longer live in the shadows.</w:t>
      </w:r>
    </w:p>
    <w:p w14:paraId="35E60706" w14:textId="77777777" w:rsidR="009949A3" w:rsidRPr="009949A3" w:rsidRDefault="009949A3" w:rsidP="009949A3">
      <w:pPr>
        <w:pStyle w:val="t21"/>
        <w:spacing w:line="449" w:lineRule="auto"/>
        <w:rPr>
          <w:szCs w:val="23"/>
          <w:shd w:val="clear" w:color="auto" w:fill="FFFFFF"/>
        </w:rPr>
      </w:pPr>
      <w:r w:rsidRPr="009949A3">
        <w:rPr>
          <w:szCs w:val="23"/>
          <w:shd w:val="clear" w:color="auto" w:fill="FFFFFF"/>
        </w:rPr>
        <w:t xml:space="preserve">Zacchaeus evidently had a strong sense of morality, for he immediately decided to take moral action. He put his hope into goodness and fairness. And as Jesus said, also in Luke, “where your treasure is, there your heart will be also” (Luke 12:34). </w:t>
      </w:r>
      <w:r w:rsidRPr="009949A3">
        <w:rPr>
          <w:szCs w:val="23"/>
          <w:shd w:val="clear" w:color="auto" w:fill="FFFFFF"/>
        </w:rPr>
        <w:lastRenderedPageBreak/>
        <w:t>Zacchaeus decided to treasure goodness and fairness to others, and so his heart was in that place. We, too, should pay attention to what it is that we treasure, because that’s where our heart is. That’s probably where our creativity will be focused.</w:t>
      </w:r>
    </w:p>
    <w:p w14:paraId="54A849BE" w14:textId="77777777" w:rsidR="009949A3" w:rsidRPr="009949A3" w:rsidRDefault="009949A3" w:rsidP="009949A3">
      <w:pPr>
        <w:pStyle w:val="t21"/>
        <w:spacing w:line="449" w:lineRule="auto"/>
        <w:rPr>
          <w:szCs w:val="23"/>
          <w:shd w:val="clear" w:color="auto" w:fill="FFFFFF"/>
        </w:rPr>
      </w:pPr>
      <w:r w:rsidRPr="009949A3">
        <w:rPr>
          <w:szCs w:val="23"/>
          <w:shd w:val="clear" w:color="auto" w:fill="FFFFFF"/>
        </w:rPr>
        <w:t xml:space="preserve">I started out by talking about unfulfilled hopes and dreams that some of our departed loved ones had. Those hopes were where their treasure was. I think they will get a chance to act upon those treasured ideas, will get to fulfill those hopes in another world. Just as Jesus responded to faith and sincerity when he saw it, so will he in the afterlife. He will encourage the development of our sincere hopes and dreams, because those are spiritual treasures, and he doesn’t let treasures go to waste. Often in this lifetime and in this perilous world, good things </w:t>
      </w:r>
      <w:r w:rsidRPr="009949A3">
        <w:rPr>
          <w:i/>
          <w:iCs/>
          <w:szCs w:val="23"/>
          <w:shd w:val="clear" w:color="auto" w:fill="FFFFFF"/>
        </w:rPr>
        <w:t>do</w:t>
      </w:r>
      <w:r w:rsidRPr="009949A3">
        <w:rPr>
          <w:szCs w:val="23"/>
          <w:shd w:val="clear" w:color="auto" w:fill="FFFFFF"/>
        </w:rPr>
        <w:t xml:space="preserve"> go to waste, but that is not the case in Jesus’ kingdom in the afterlife.</w:t>
      </w:r>
    </w:p>
    <w:p w14:paraId="5721F2B0" w14:textId="77777777" w:rsidR="009949A3" w:rsidRPr="009949A3" w:rsidRDefault="009949A3" w:rsidP="009949A3">
      <w:pPr>
        <w:pStyle w:val="t21"/>
        <w:spacing w:line="449" w:lineRule="auto"/>
        <w:rPr>
          <w:szCs w:val="23"/>
          <w:shd w:val="clear" w:color="auto" w:fill="FFFFFF"/>
        </w:rPr>
      </w:pPr>
      <w:r w:rsidRPr="009949A3">
        <w:rPr>
          <w:szCs w:val="23"/>
          <w:shd w:val="clear" w:color="auto" w:fill="FFFFFF"/>
        </w:rPr>
        <w:t>There is a young woman who was able to fulfill some of her longings in this life. Her name is Malala Yousafzai, and you may have heard of her. Her father Ziauddin is a Pakistani education activist. In 2008, the BBC Urdu website wanted to get a schoolgirl living in the Swat region to write a blog about daily life under Pakistani Taliban rule. Malala ended up writing that blog, using the code-name Gul Makai, or “cornflower.” After the blogging assignment came to an end, Malala began to appear on television, advocating for female education. She began running a girls’ empowerment organization called Aware Girls. She was nominated for the International Children’s Peace Prize. The Prime Minister of Pakistan awarded her the National Peace Award for Youth. She began to receive death threats, and in 2012 a Taliban gunman shot her through the face and neck. Doctors in Pakistan were able to remove the bullet and reduce the swelling, and she was then moved to England for final treatment, where they were able to restore her damaged hearing.</w:t>
      </w:r>
      <w:r w:rsidRPr="009949A3">
        <w:rPr>
          <w:rFonts w:ascii="Arial" w:hAnsi="Arial" w:cs="Arial"/>
          <w:color w:val="202122"/>
          <w:sz w:val="20"/>
          <w:shd w:val="clear" w:color="auto" w:fill="FFFFFF"/>
        </w:rPr>
        <w:t xml:space="preserve"> </w:t>
      </w:r>
      <w:r w:rsidRPr="009949A3">
        <w:rPr>
          <w:szCs w:val="23"/>
          <w:shd w:val="clear" w:color="auto" w:fill="FFFFFF"/>
        </w:rPr>
        <w:t xml:space="preserve">Protests against the shooting were held in several Pakistani cities the day after the attack, and it led to the passage of a Right to Education Bill. </w:t>
      </w:r>
    </w:p>
    <w:p w14:paraId="4C681CA8" w14:textId="77777777" w:rsidR="009949A3" w:rsidRPr="009949A3" w:rsidRDefault="009949A3" w:rsidP="009949A3">
      <w:pPr>
        <w:pStyle w:val="t21"/>
        <w:spacing w:line="449" w:lineRule="auto"/>
        <w:rPr>
          <w:szCs w:val="23"/>
          <w:shd w:val="clear" w:color="auto" w:fill="FFFFFF"/>
        </w:rPr>
      </w:pPr>
      <w:r w:rsidRPr="009949A3">
        <w:rPr>
          <w:szCs w:val="23"/>
          <w:shd w:val="clear" w:color="auto" w:fill="FFFFFF"/>
        </w:rPr>
        <w:t>Among her other public statements was a condemnation of the persecution of the Rohingya minority in Burma or Myanmar. In 2014 she received the Nobel Peace Prize. She is still advocating for female education and safety for children and against child marriages. She has forgiven her attackers and said she would try to reason with an attacker and would not use violence, if another one came after her. She is a practicing Muslim, and lives in England.</w:t>
      </w:r>
    </w:p>
    <w:p w14:paraId="51204740" w14:textId="16052F5D" w:rsidR="009949A3" w:rsidRPr="009949A3" w:rsidRDefault="009949A3" w:rsidP="009949A3">
      <w:pPr>
        <w:pStyle w:val="t21"/>
        <w:spacing w:line="449" w:lineRule="auto"/>
        <w:rPr>
          <w:szCs w:val="23"/>
          <w:shd w:val="clear" w:color="auto" w:fill="FFFFFF"/>
        </w:rPr>
      </w:pPr>
      <w:r w:rsidRPr="009949A3">
        <w:rPr>
          <w:szCs w:val="23"/>
          <w:shd w:val="clear" w:color="auto" w:fill="FFFFFF"/>
        </w:rPr>
        <w:t xml:space="preserve">Her dream of promoting education for girls and women has been fulfilled, probably beyond her wildest dreams. </w:t>
      </w:r>
      <w:r w:rsidR="00FF79D5">
        <w:rPr>
          <w:szCs w:val="23"/>
          <w:shd w:val="clear" w:color="auto" w:fill="FFFFFF"/>
        </w:rPr>
        <w:t xml:space="preserve">If your hopes and dreams would contribute to truth, beauty, and goodness, they will find fulfillment too. You will </w:t>
      </w:r>
      <w:r w:rsidRPr="009949A3">
        <w:rPr>
          <w:szCs w:val="23"/>
          <w:shd w:val="clear" w:color="auto" w:fill="FFFFFF"/>
        </w:rPr>
        <w:t>have a lot of time, in this world and the next, to see them come to fruition.</w:t>
      </w:r>
      <w:r w:rsidRPr="009949A3">
        <w:t xml:space="preserve"> As the poet, Robert Browning, said “</w:t>
      </w:r>
      <w:r w:rsidRPr="009949A3">
        <w:rPr>
          <w:szCs w:val="20"/>
        </w:rPr>
        <w:t>There shall never be one lost good!</w:t>
      </w:r>
      <w:r w:rsidRPr="009949A3">
        <w:t xml:space="preserve"> </w:t>
      </w:r>
      <w:r w:rsidRPr="009949A3">
        <w:rPr>
          <w:szCs w:val="20"/>
        </w:rPr>
        <w:t xml:space="preserve">. . . On the earth the broken arcs; in the heaven, a </w:t>
      </w:r>
      <w:proofErr w:type="gramStart"/>
      <w:r w:rsidRPr="009949A3">
        <w:rPr>
          <w:szCs w:val="20"/>
        </w:rPr>
        <w:t>perfect</w:t>
      </w:r>
      <w:proofErr w:type="gramEnd"/>
      <w:r w:rsidRPr="009949A3">
        <w:rPr>
          <w:szCs w:val="20"/>
        </w:rPr>
        <w:t xml:space="preserve"> round. All we have willed or hoped or dreamed of good shall exist”</w:t>
      </w:r>
      <w:r w:rsidRPr="009949A3">
        <w:t xml:space="preserve"> (from </w:t>
      </w:r>
      <w:r w:rsidRPr="009949A3">
        <w:rPr>
          <w:szCs w:val="20"/>
        </w:rPr>
        <w:t>“Abt Vogler”).</w:t>
      </w:r>
    </w:p>
    <w:p w14:paraId="583284C2" w14:textId="77777777" w:rsidR="0047043C" w:rsidRPr="009949A3" w:rsidRDefault="0047043C" w:rsidP="009949A3">
      <w:pPr>
        <w:pStyle w:val="t21"/>
        <w:spacing w:line="456" w:lineRule="auto"/>
        <w:rPr>
          <w:bCs/>
        </w:rPr>
      </w:pPr>
    </w:p>
    <w:sectPr w:rsidR="0047043C" w:rsidRPr="009949A3" w:rsidSect="009949A3">
      <w:headerReference w:type="default" r:id="rId8"/>
      <w:pgSz w:w="12240" w:h="15840" w:code="1"/>
      <w:pgMar w:top="978" w:right="1411" w:bottom="536" w:left="1426" w:header="950"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284C5" w14:textId="77777777" w:rsidR="00282934" w:rsidRDefault="00282934" w:rsidP="00793E8A">
      <w:r>
        <w:separator/>
      </w:r>
    </w:p>
  </w:endnote>
  <w:endnote w:type="continuationSeparator" w:id="0">
    <w:p w14:paraId="583284C6" w14:textId="77777777" w:rsidR="00282934" w:rsidRDefault="00282934" w:rsidP="0079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284C3" w14:textId="77777777" w:rsidR="00282934" w:rsidRDefault="00282934" w:rsidP="00793E8A">
      <w:r>
        <w:separator/>
      </w:r>
    </w:p>
  </w:footnote>
  <w:footnote w:type="continuationSeparator" w:id="0">
    <w:p w14:paraId="583284C4" w14:textId="77777777" w:rsidR="00282934" w:rsidRDefault="00282934" w:rsidP="00793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sz w:val="14"/>
      </w:rPr>
      <w:id w:val="10118269"/>
      <w:docPartObj>
        <w:docPartGallery w:val="Page Numbers (Top of Page)"/>
        <w:docPartUnique/>
      </w:docPartObj>
    </w:sdtPr>
    <w:sdtEndPr/>
    <w:sdtContent>
      <w:p w14:paraId="583284C7" w14:textId="626BCCDE" w:rsidR="007F18B1" w:rsidRPr="00C22464" w:rsidRDefault="007F18B1" w:rsidP="0047043C">
        <w:pPr>
          <w:pStyle w:val="Header"/>
          <w:tabs>
            <w:tab w:val="clear" w:pos="8640"/>
            <w:tab w:val="right" w:pos="9360"/>
          </w:tabs>
          <w:spacing w:before="0" w:after="420" w:line="240" w:lineRule="auto"/>
          <w:ind w:firstLine="0"/>
          <w:rPr>
            <w:b w:val="0"/>
            <w:bCs/>
            <w:sz w:val="14"/>
          </w:rPr>
        </w:pPr>
        <w:r>
          <w:rPr>
            <w:b w:val="0"/>
            <w:bCs/>
            <w:sz w:val="14"/>
          </w:rPr>
          <w:t>“</w:t>
        </w:r>
        <w:r w:rsidR="009949A3">
          <w:rPr>
            <w:b w:val="0"/>
            <w:bCs/>
            <w:sz w:val="14"/>
          </w:rPr>
          <w:t>Every Good Resolve</w:t>
        </w:r>
        <w:r w:rsidRPr="00C22464">
          <w:rPr>
            <w:b w:val="0"/>
            <w:bCs/>
            <w:sz w:val="14"/>
          </w:rPr>
          <w:t>”</w:t>
        </w:r>
        <w:r w:rsidRPr="00C22464">
          <w:rPr>
            <w:b w:val="0"/>
            <w:bCs/>
            <w:sz w:val="14"/>
          </w:rPr>
          <w:tab/>
        </w:r>
        <w:r w:rsidRPr="00C22464">
          <w:rPr>
            <w:b w:val="0"/>
            <w:bCs/>
            <w:sz w:val="14"/>
          </w:rPr>
          <w:tab/>
          <w:t xml:space="preserve"> </w:t>
        </w:r>
        <w:r w:rsidR="004D055D" w:rsidRPr="00C22464">
          <w:rPr>
            <w:b w:val="0"/>
            <w:bCs/>
            <w:sz w:val="14"/>
          </w:rPr>
          <w:fldChar w:fldCharType="begin"/>
        </w:r>
        <w:r w:rsidRPr="00C22464">
          <w:rPr>
            <w:b w:val="0"/>
            <w:bCs/>
            <w:sz w:val="14"/>
          </w:rPr>
          <w:instrText xml:space="preserve"> PAGE   \* MERGEFORMAT </w:instrText>
        </w:r>
        <w:r w:rsidR="004D055D" w:rsidRPr="00C22464">
          <w:rPr>
            <w:b w:val="0"/>
            <w:bCs/>
            <w:sz w:val="14"/>
          </w:rPr>
          <w:fldChar w:fldCharType="separate"/>
        </w:r>
        <w:r w:rsidR="00711D71">
          <w:rPr>
            <w:b w:val="0"/>
            <w:bCs/>
            <w:noProof/>
            <w:sz w:val="14"/>
          </w:rPr>
          <w:t>2</w:t>
        </w:r>
        <w:r w:rsidR="004D055D" w:rsidRPr="00C22464">
          <w:rPr>
            <w:b w:val="0"/>
            <w:bCs/>
            <w:sz w:val="1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2920086">
    <w:abstractNumId w:val="0"/>
  </w:num>
  <w:num w:numId="2" w16cid:durableId="99763361">
    <w:abstractNumId w:val="2"/>
  </w:num>
  <w:num w:numId="3" w16cid:durableId="82579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hdrShapeDefaults>
    <o:shapedefaults v:ext="edit" spidmax="1555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E8"/>
    <w:rsid w:val="00000EC8"/>
    <w:rsid w:val="000011D0"/>
    <w:rsid w:val="00001728"/>
    <w:rsid w:val="0000288D"/>
    <w:rsid w:val="00002E0C"/>
    <w:rsid w:val="0000314B"/>
    <w:rsid w:val="00004873"/>
    <w:rsid w:val="00005B88"/>
    <w:rsid w:val="00006367"/>
    <w:rsid w:val="000065D7"/>
    <w:rsid w:val="000066E3"/>
    <w:rsid w:val="000067B3"/>
    <w:rsid w:val="00006B5A"/>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A6C"/>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710"/>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1E8"/>
    <w:rsid w:val="001B62FD"/>
    <w:rsid w:val="001B6725"/>
    <w:rsid w:val="001B6CA1"/>
    <w:rsid w:val="001B77D1"/>
    <w:rsid w:val="001C00B9"/>
    <w:rsid w:val="001C0286"/>
    <w:rsid w:val="001C0E63"/>
    <w:rsid w:val="001C156B"/>
    <w:rsid w:val="001C1804"/>
    <w:rsid w:val="001C1BBB"/>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9CE"/>
    <w:rsid w:val="00281C67"/>
    <w:rsid w:val="00282619"/>
    <w:rsid w:val="00282934"/>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210"/>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368"/>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5D02"/>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1FE"/>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5CB0"/>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9D6"/>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2654"/>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43C"/>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5D"/>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3D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3E1"/>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858"/>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898"/>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1F1"/>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5E21"/>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42BF"/>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3949"/>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8C4"/>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1D71"/>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26DB"/>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6DC"/>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405"/>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5E6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2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5"/>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A7AB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25A0"/>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6E87"/>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6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6E3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49A3"/>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5"/>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21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2E5C"/>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004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BA5"/>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0034"/>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1FF0"/>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360"/>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393"/>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1BAB"/>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35EB"/>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484"/>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CA8"/>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963"/>
    <w:rsid w:val="00DF0B1C"/>
    <w:rsid w:val="00DF1915"/>
    <w:rsid w:val="00DF198A"/>
    <w:rsid w:val="00DF24C1"/>
    <w:rsid w:val="00DF4870"/>
    <w:rsid w:val="00DF52C7"/>
    <w:rsid w:val="00DF62A6"/>
    <w:rsid w:val="00DF6777"/>
    <w:rsid w:val="00DF7524"/>
    <w:rsid w:val="00DF758D"/>
    <w:rsid w:val="00E00052"/>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7E5"/>
    <w:rsid w:val="00E05C44"/>
    <w:rsid w:val="00E06508"/>
    <w:rsid w:val="00E06A5C"/>
    <w:rsid w:val="00E07557"/>
    <w:rsid w:val="00E100C6"/>
    <w:rsid w:val="00E10A1A"/>
    <w:rsid w:val="00E118BF"/>
    <w:rsid w:val="00E129E5"/>
    <w:rsid w:val="00E12FEF"/>
    <w:rsid w:val="00E1328F"/>
    <w:rsid w:val="00E13999"/>
    <w:rsid w:val="00E13B40"/>
    <w:rsid w:val="00E13CB3"/>
    <w:rsid w:val="00E13E6D"/>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5AB2"/>
    <w:rsid w:val="00E667E2"/>
    <w:rsid w:val="00E675F7"/>
    <w:rsid w:val="00E70397"/>
    <w:rsid w:val="00E707A8"/>
    <w:rsid w:val="00E70CA7"/>
    <w:rsid w:val="00E7116F"/>
    <w:rsid w:val="00E71668"/>
    <w:rsid w:val="00E72189"/>
    <w:rsid w:val="00E728A7"/>
    <w:rsid w:val="00E72910"/>
    <w:rsid w:val="00E73B4D"/>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010"/>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00B"/>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8CD"/>
    <w:rsid w:val="00EE6F1E"/>
    <w:rsid w:val="00EE7BA6"/>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29C8"/>
    <w:rsid w:val="00F137AD"/>
    <w:rsid w:val="00F148B3"/>
    <w:rsid w:val="00F1557E"/>
    <w:rsid w:val="00F160F9"/>
    <w:rsid w:val="00F1662E"/>
    <w:rsid w:val="00F17156"/>
    <w:rsid w:val="00F17FBA"/>
    <w:rsid w:val="00F20041"/>
    <w:rsid w:val="00F203C2"/>
    <w:rsid w:val="00F20562"/>
    <w:rsid w:val="00F20D55"/>
    <w:rsid w:val="00F20FC6"/>
    <w:rsid w:val="00F2156F"/>
    <w:rsid w:val="00F21FE2"/>
    <w:rsid w:val="00F22927"/>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5D4B"/>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352"/>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6BEA"/>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720"/>
    <w:rsid w:val="00FC79A9"/>
    <w:rsid w:val="00FC7DF0"/>
    <w:rsid w:val="00FC7E73"/>
    <w:rsid w:val="00FC7ED8"/>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1C42"/>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 w:val="00FF79D5"/>
    <w:rsid w:val="00FF7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5457"/>
    <o:shapelayout v:ext="edit">
      <o:idmap v:ext="edit" data="1"/>
    </o:shapelayout>
  </w:shapeDefaults>
  <w:decimalSymbol w:val="."/>
  <w:listSeparator w:val=","/>
  <w14:docId w14:val="583284B8"/>
  <w15:docId w15:val="{6B0F2E70-1A15-464C-A1E7-82BAFB65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szCs w:val="23"/>
      <w:lang w:bidi="ar-SA"/>
    </w:rPr>
  </w:style>
  <w:style w:type="character" w:customStyle="1" w:styleId="Heading4Char1">
    <w:name w:val="Heading4 Char1"/>
    <w:basedOn w:val="HeaderChar"/>
    <w:link w:val="Heading40"/>
    <w:rsid w:val="003A2CE8"/>
    <w:rPr>
      <w:b/>
      <w:sz w:val="23"/>
      <w:szCs w:val="23"/>
      <w:lang w:bidi="ar-SA"/>
    </w:rPr>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lang w:bidi="ar-SA"/>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 w:type="paragraph" w:customStyle="1" w:styleId="top-1">
    <w:name w:val="top-1"/>
    <w:basedOn w:val="Normal"/>
    <w:rsid w:val="0047043C"/>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3BBE64-829F-4BDE-BC3D-B57C78166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Stephen Finlan</cp:lastModifiedBy>
  <cp:revision>3</cp:revision>
  <cp:lastPrinted>2025-05-11T11:42:00Z</cp:lastPrinted>
  <dcterms:created xsi:type="dcterms:W3CDTF">2025-11-01T23:32:00Z</dcterms:created>
  <dcterms:modified xsi:type="dcterms:W3CDTF">2025-11-02T00:08:00Z</dcterms:modified>
</cp:coreProperties>
</file>