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C8D20" w14:textId="77777777" w:rsidR="00F52A4D" w:rsidRPr="00296F72" w:rsidRDefault="00B7209C" w:rsidP="00296F72">
      <w:pPr>
        <w:rPr>
          <w:rFonts w:ascii="Times New Roman" w:hAnsi="Times New Roman" w:cs="Times New Roman"/>
          <w:b/>
          <w:u w:val="single"/>
        </w:rPr>
      </w:pPr>
      <w:r w:rsidRPr="00296F72">
        <w:rPr>
          <w:rFonts w:ascii="Times New Roman" w:hAnsi="Times New Roman" w:cs="Times New Roman"/>
          <w:b/>
          <w:u w:val="single"/>
        </w:rPr>
        <w:t>PURPOSE:</w:t>
      </w:r>
    </w:p>
    <w:p w14:paraId="7EDEE6B4" w14:textId="77777777" w:rsidR="00485703" w:rsidRPr="00296F72" w:rsidRDefault="00485703" w:rsidP="00485703">
      <w:pPr>
        <w:spacing w:after="0" w:line="240" w:lineRule="auto"/>
        <w:rPr>
          <w:rFonts w:ascii="Times New Roman" w:eastAsia="Times New Roman" w:hAnsi="Times New Roman" w:cs="Times New Roman"/>
        </w:rPr>
      </w:pPr>
      <w:r w:rsidRPr="00296F72">
        <w:rPr>
          <w:rFonts w:ascii="Times New Roman" w:eastAsia="Times New Roman" w:hAnsi="Times New Roman" w:cs="Times New Roman"/>
        </w:rPr>
        <w:t>The job of a firefighter is dangerous by nature.  The safety of all personnel at emergency incidents must be a constant consideration during incident management.  Situations will occur dur</w:t>
      </w:r>
      <w:r w:rsidR="00571B18" w:rsidRPr="00296F72">
        <w:rPr>
          <w:rFonts w:ascii="Times New Roman" w:eastAsia="Times New Roman" w:hAnsi="Times New Roman" w:cs="Times New Roman"/>
        </w:rPr>
        <w:t>ing emergency operations where firefighter’s</w:t>
      </w:r>
      <w:r w:rsidRPr="00296F72">
        <w:rPr>
          <w:rFonts w:ascii="Times New Roman" w:eastAsia="Times New Roman" w:hAnsi="Times New Roman" w:cs="Times New Roman"/>
        </w:rPr>
        <w:t xml:space="preserve"> lives will be jeopardized.  This document provides a written procedure for identifying when to declare and how to declare a Firefighter “MAYDAY”.  </w:t>
      </w:r>
    </w:p>
    <w:p w14:paraId="48457EAD" w14:textId="77777777" w:rsidR="00485703" w:rsidRPr="00296F72" w:rsidRDefault="00485703" w:rsidP="00485703">
      <w:pPr>
        <w:spacing w:after="0" w:line="240" w:lineRule="auto"/>
        <w:rPr>
          <w:rFonts w:ascii="Times New Roman" w:eastAsia="Times New Roman" w:hAnsi="Times New Roman" w:cs="Times New Roman"/>
          <w:b/>
        </w:rPr>
      </w:pPr>
    </w:p>
    <w:p w14:paraId="2D199348" w14:textId="3602E76E" w:rsidR="00485703" w:rsidRPr="00296F72" w:rsidRDefault="00485703" w:rsidP="00485703">
      <w:pPr>
        <w:spacing w:after="0" w:line="240" w:lineRule="auto"/>
        <w:rPr>
          <w:rFonts w:ascii="Times New Roman" w:eastAsia="Times New Roman" w:hAnsi="Times New Roman" w:cs="Times New Roman"/>
        </w:rPr>
      </w:pPr>
      <w:r w:rsidRPr="00296F72">
        <w:rPr>
          <w:rFonts w:ascii="Times New Roman" w:eastAsia="Times New Roman" w:hAnsi="Times New Roman" w:cs="Times New Roman"/>
          <w:b/>
          <w:u w:val="single"/>
        </w:rPr>
        <w:t>DEFINITIONS</w:t>
      </w:r>
      <w:r w:rsidRPr="00296F72">
        <w:rPr>
          <w:rFonts w:ascii="Times New Roman" w:eastAsia="Times New Roman" w:hAnsi="Times New Roman" w:cs="Times New Roman"/>
          <w:u w:val="single"/>
        </w:rPr>
        <w:t>:</w:t>
      </w:r>
    </w:p>
    <w:p w14:paraId="4934023A" w14:textId="77777777" w:rsidR="00485703" w:rsidRPr="00296F72" w:rsidRDefault="00485703" w:rsidP="00485703">
      <w:pPr>
        <w:spacing w:after="0" w:line="240" w:lineRule="auto"/>
        <w:rPr>
          <w:rFonts w:ascii="Times New Roman" w:eastAsia="Times New Roman" w:hAnsi="Times New Roman" w:cs="Times New Roman"/>
          <w:b/>
        </w:rPr>
      </w:pPr>
    </w:p>
    <w:p w14:paraId="6B465970" w14:textId="77777777" w:rsidR="00485703" w:rsidRPr="00296F72" w:rsidRDefault="00485703" w:rsidP="00503007">
      <w:pPr>
        <w:pStyle w:val="ListParagraph"/>
        <w:numPr>
          <w:ilvl w:val="0"/>
          <w:numId w:val="9"/>
        </w:numPr>
        <w:spacing w:after="0" w:line="240" w:lineRule="auto"/>
        <w:rPr>
          <w:rFonts w:ascii="Times New Roman" w:eastAsia="Times New Roman" w:hAnsi="Times New Roman" w:cs="Times New Roman"/>
        </w:rPr>
      </w:pPr>
      <w:r w:rsidRPr="00296F72">
        <w:rPr>
          <w:rFonts w:ascii="Times New Roman" w:eastAsia="Times New Roman" w:hAnsi="Times New Roman" w:cs="Times New Roman"/>
        </w:rPr>
        <w:t>MAYDAY- A universal distress call indicating human life is endangered and immediate help is needed.</w:t>
      </w:r>
    </w:p>
    <w:p w14:paraId="04E20CE3" w14:textId="77777777" w:rsidR="00485703" w:rsidRPr="00296F72" w:rsidRDefault="00485703" w:rsidP="00485703">
      <w:pPr>
        <w:spacing w:after="0" w:line="240" w:lineRule="auto"/>
        <w:rPr>
          <w:rFonts w:ascii="Times New Roman" w:eastAsia="Times New Roman" w:hAnsi="Times New Roman" w:cs="Times New Roman"/>
        </w:rPr>
      </w:pPr>
    </w:p>
    <w:p w14:paraId="6F1502DB" w14:textId="77777777" w:rsidR="00485703" w:rsidRPr="00296F72" w:rsidRDefault="00485703" w:rsidP="00503007">
      <w:pPr>
        <w:pStyle w:val="ListParagraph"/>
        <w:numPr>
          <w:ilvl w:val="0"/>
          <w:numId w:val="9"/>
        </w:numPr>
        <w:spacing w:after="0" w:line="240" w:lineRule="auto"/>
        <w:rPr>
          <w:rFonts w:ascii="Times New Roman" w:eastAsia="Times New Roman" w:hAnsi="Times New Roman" w:cs="Times New Roman"/>
        </w:rPr>
      </w:pPr>
      <w:r w:rsidRPr="00296F72">
        <w:rPr>
          <w:rFonts w:ascii="Times New Roman" w:eastAsia="Times New Roman" w:hAnsi="Times New Roman" w:cs="Times New Roman"/>
        </w:rPr>
        <w:t xml:space="preserve">PAR- Personnel Accountability Roll Call (PAR) - A verification of well-being report of all personnel operating at an emergency incident. </w:t>
      </w:r>
    </w:p>
    <w:p w14:paraId="141B73B6" w14:textId="77777777" w:rsidR="00485703" w:rsidRPr="00296F72" w:rsidRDefault="00485703" w:rsidP="00485703">
      <w:pPr>
        <w:spacing w:after="0" w:line="240" w:lineRule="auto"/>
        <w:ind w:left="720"/>
        <w:rPr>
          <w:rFonts w:ascii="Times New Roman" w:eastAsia="Times New Roman" w:hAnsi="Times New Roman" w:cs="Times New Roman"/>
        </w:rPr>
      </w:pPr>
    </w:p>
    <w:p w14:paraId="7C32D32C" w14:textId="77777777" w:rsidR="00485703" w:rsidRPr="00296F72" w:rsidRDefault="00485703" w:rsidP="00503007">
      <w:pPr>
        <w:pStyle w:val="ListParagraph"/>
        <w:numPr>
          <w:ilvl w:val="0"/>
          <w:numId w:val="9"/>
        </w:numPr>
        <w:spacing w:after="0" w:line="240" w:lineRule="auto"/>
        <w:rPr>
          <w:rFonts w:ascii="Times New Roman" w:eastAsia="Times New Roman" w:hAnsi="Times New Roman" w:cs="Times New Roman"/>
        </w:rPr>
      </w:pPr>
      <w:r w:rsidRPr="00296F72">
        <w:rPr>
          <w:rFonts w:ascii="Times New Roman" w:eastAsia="Times New Roman" w:hAnsi="Times New Roman" w:cs="Times New Roman"/>
        </w:rPr>
        <w:t xml:space="preserve">RIC- Rapid Intervention Crew (RIC)-Personnel assembled to provide a readily available resource to the Incident Commander (I.C.), in the event a rescue crew is needed for Firefighters. </w:t>
      </w:r>
    </w:p>
    <w:p w14:paraId="44DC38D1" w14:textId="77777777" w:rsidR="00485703" w:rsidRPr="00296F72" w:rsidRDefault="00485703" w:rsidP="00485703">
      <w:pPr>
        <w:rPr>
          <w:rFonts w:ascii="Times New Roman" w:hAnsi="Times New Roman" w:cs="Times New Roman"/>
          <w:b/>
        </w:rPr>
      </w:pPr>
    </w:p>
    <w:p w14:paraId="4F7C9140" w14:textId="28753D48" w:rsidR="00485703" w:rsidRPr="00296F72" w:rsidRDefault="00485703" w:rsidP="00485703">
      <w:pPr>
        <w:rPr>
          <w:rFonts w:ascii="Times New Roman" w:hAnsi="Times New Roman" w:cs="Times New Roman"/>
          <w:b/>
        </w:rPr>
      </w:pPr>
      <w:r w:rsidRPr="00296F72">
        <w:rPr>
          <w:rFonts w:ascii="Times New Roman" w:hAnsi="Times New Roman" w:cs="Times New Roman"/>
          <w:b/>
          <w:u w:val="single"/>
        </w:rPr>
        <w:t>SCOPE:</w:t>
      </w:r>
    </w:p>
    <w:p w14:paraId="78DD3098" w14:textId="77777777" w:rsidR="00485703" w:rsidRPr="00296F72" w:rsidRDefault="00485703" w:rsidP="00485703">
      <w:pPr>
        <w:rPr>
          <w:rFonts w:ascii="Times New Roman" w:hAnsi="Times New Roman" w:cs="Times New Roman"/>
        </w:rPr>
      </w:pPr>
      <w:r w:rsidRPr="00296F72">
        <w:rPr>
          <w:rFonts w:ascii="Times New Roman" w:hAnsi="Times New Roman" w:cs="Times New Roman"/>
        </w:rPr>
        <w:t xml:space="preserve">The following guidelines have been established for identifying and declaring MAYDAY.  This SOP should be used as a reference for on scene operations involving a MAYDAY and identifying resources needed for proper scene management. </w:t>
      </w:r>
    </w:p>
    <w:p w14:paraId="589E2A15" w14:textId="77777777" w:rsidR="00485703" w:rsidRPr="00296F72" w:rsidRDefault="00485703" w:rsidP="00485703">
      <w:pPr>
        <w:rPr>
          <w:rFonts w:ascii="Times New Roman" w:hAnsi="Times New Roman" w:cs="Times New Roman"/>
        </w:rPr>
      </w:pPr>
    </w:p>
    <w:p w14:paraId="46C15300" w14:textId="34BCB039" w:rsidR="00B7209C" w:rsidRPr="00296F72" w:rsidRDefault="00B7209C" w:rsidP="00485703">
      <w:pPr>
        <w:rPr>
          <w:rFonts w:ascii="Times New Roman" w:hAnsi="Times New Roman" w:cs="Times New Roman"/>
          <w:b/>
          <w:u w:val="single"/>
        </w:rPr>
      </w:pPr>
      <w:r w:rsidRPr="00296F72">
        <w:rPr>
          <w:rFonts w:ascii="Times New Roman" w:hAnsi="Times New Roman" w:cs="Times New Roman"/>
          <w:b/>
          <w:u w:val="single"/>
        </w:rPr>
        <w:t>PROCEDURE:</w:t>
      </w:r>
      <w:r w:rsidR="00485703" w:rsidRPr="00296F72">
        <w:rPr>
          <w:rFonts w:ascii="Times New Roman" w:hAnsi="Times New Roman" w:cs="Times New Roman"/>
          <w:b/>
          <w:u w:val="single"/>
        </w:rPr>
        <w:t xml:space="preserve"> </w:t>
      </w:r>
    </w:p>
    <w:p w14:paraId="019A0C02" w14:textId="77777777" w:rsidR="00485703" w:rsidRPr="00296F72" w:rsidRDefault="00485703" w:rsidP="00485703">
      <w:pPr>
        <w:pStyle w:val="ListParagraph"/>
        <w:ind w:left="360"/>
        <w:rPr>
          <w:rFonts w:ascii="Times New Roman" w:hAnsi="Times New Roman" w:cs="Times New Roman"/>
          <w:b/>
          <w:u w:val="single"/>
        </w:rPr>
      </w:pPr>
    </w:p>
    <w:p w14:paraId="0DCB5683" w14:textId="77777777" w:rsidR="00485703" w:rsidRPr="00296F72" w:rsidRDefault="00485703" w:rsidP="00485703">
      <w:pPr>
        <w:spacing w:after="0" w:line="240" w:lineRule="auto"/>
        <w:ind w:left="54"/>
        <w:rPr>
          <w:rFonts w:ascii="Times New Roman" w:eastAsia="Times New Roman" w:hAnsi="Times New Roman" w:cs="Times New Roman"/>
        </w:rPr>
      </w:pPr>
      <w:r w:rsidRPr="00296F72">
        <w:rPr>
          <w:rFonts w:ascii="Times New Roman" w:eastAsia="Times New Roman" w:hAnsi="Times New Roman" w:cs="Times New Roman"/>
        </w:rPr>
        <w:t>WHEN TO DECLARE A MAYDAY</w:t>
      </w:r>
    </w:p>
    <w:p w14:paraId="4CC29264" w14:textId="77777777" w:rsidR="00485703" w:rsidRPr="00296F72" w:rsidRDefault="00485703" w:rsidP="00485703">
      <w:pPr>
        <w:spacing w:after="0" w:line="240" w:lineRule="auto"/>
        <w:ind w:left="774"/>
        <w:rPr>
          <w:rFonts w:ascii="Times New Roman" w:eastAsia="Times New Roman" w:hAnsi="Times New Roman" w:cs="Times New Roman"/>
        </w:rPr>
      </w:pPr>
    </w:p>
    <w:p w14:paraId="5F76F183" w14:textId="77777777" w:rsidR="00485703" w:rsidRPr="00296F72" w:rsidRDefault="00485703" w:rsidP="00485703">
      <w:pPr>
        <w:spacing w:after="0" w:line="240" w:lineRule="auto"/>
        <w:ind w:left="774"/>
        <w:rPr>
          <w:rFonts w:ascii="Times New Roman" w:eastAsia="Times New Roman" w:hAnsi="Times New Roman" w:cs="Times New Roman"/>
        </w:rPr>
      </w:pPr>
      <w:r w:rsidRPr="00296F72">
        <w:rPr>
          <w:rFonts w:ascii="Times New Roman" w:eastAsia="Times New Roman" w:hAnsi="Times New Roman" w:cs="Times New Roman"/>
        </w:rPr>
        <w:t xml:space="preserve">A “MAYDAY” shall be declared for any sudden </w:t>
      </w:r>
      <w:proofErr w:type="gramStart"/>
      <w:r w:rsidRPr="00296F72">
        <w:rPr>
          <w:rFonts w:ascii="Times New Roman" w:eastAsia="Times New Roman" w:hAnsi="Times New Roman" w:cs="Times New Roman"/>
        </w:rPr>
        <w:t>life threatening</w:t>
      </w:r>
      <w:proofErr w:type="gramEnd"/>
      <w:r w:rsidRPr="00296F72">
        <w:rPr>
          <w:rFonts w:ascii="Times New Roman" w:eastAsia="Times New Roman" w:hAnsi="Times New Roman" w:cs="Times New Roman"/>
        </w:rPr>
        <w:t xml:space="preserve"> occurrence that may injure, trap, disorient, of distress emergency personnel during an incident.  Any witness to the event can declare a “MAYDAY” if one has not been declared by those directly involved.  Specific parameters that warrant a “MAYDAY” include but are not limited to the following:</w:t>
      </w:r>
    </w:p>
    <w:p w14:paraId="711C1564" w14:textId="77777777" w:rsidR="00485703" w:rsidRPr="00296F72" w:rsidRDefault="00485703" w:rsidP="00485703">
      <w:pPr>
        <w:spacing w:after="0" w:line="240" w:lineRule="auto"/>
        <w:ind w:left="2160"/>
        <w:rPr>
          <w:rFonts w:ascii="Times New Roman" w:eastAsia="Times New Roman" w:hAnsi="Times New Roman" w:cs="Times New Roman"/>
        </w:rPr>
      </w:pPr>
    </w:p>
    <w:p w14:paraId="5D6D7F42" w14:textId="77777777" w:rsidR="00AA11BA" w:rsidRPr="00296F72" w:rsidRDefault="00AA11BA" w:rsidP="00AA11BA">
      <w:pPr>
        <w:pStyle w:val="ListParagraph"/>
        <w:spacing w:after="0" w:line="240" w:lineRule="auto"/>
        <w:ind w:left="2880"/>
        <w:rPr>
          <w:rFonts w:ascii="Times New Roman" w:eastAsia="Times New Roman" w:hAnsi="Times New Roman" w:cs="Times New Roman"/>
        </w:rPr>
      </w:pPr>
    </w:p>
    <w:p w14:paraId="4CB7F066" w14:textId="77777777" w:rsidR="00485703" w:rsidRPr="00296F72" w:rsidRDefault="00485703" w:rsidP="00503007">
      <w:pPr>
        <w:pStyle w:val="ListParagraph"/>
        <w:numPr>
          <w:ilvl w:val="0"/>
          <w:numId w:val="10"/>
        </w:numPr>
        <w:spacing w:after="0" w:line="240" w:lineRule="auto"/>
        <w:rPr>
          <w:rFonts w:ascii="Times New Roman" w:eastAsia="Times New Roman" w:hAnsi="Times New Roman" w:cs="Times New Roman"/>
        </w:rPr>
      </w:pPr>
      <w:r w:rsidRPr="00296F72">
        <w:rPr>
          <w:rFonts w:ascii="Times New Roman" w:eastAsia="Times New Roman" w:hAnsi="Times New Roman" w:cs="Times New Roman"/>
        </w:rPr>
        <w:t>A fall through a floor or roof of a structure.</w:t>
      </w:r>
    </w:p>
    <w:p w14:paraId="478E68B3" w14:textId="77777777" w:rsidR="00485703" w:rsidRPr="00296F72" w:rsidRDefault="00485703" w:rsidP="00503007">
      <w:pPr>
        <w:pStyle w:val="ListParagraph"/>
        <w:numPr>
          <w:ilvl w:val="0"/>
          <w:numId w:val="10"/>
        </w:numPr>
        <w:spacing w:after="0" w:line="240" w:lineRule="auto"/>
        <w:rPr>
          <w:rFonts w:ascii="Times New Roman" w:eastAsia="Times New Roman" w:hAnsi="Times New Roman" w:cs="Times New Roman"/>
        </w:rPr>
      </w:pPr>
      <w:r w:rsidRPr="00296F72">
        <w:rPr>
          <w:rFonts w:ascii="Times New Roman" w:eastAsia="Times New Roman" w:hAnsi="Times New Roman" w:cs="Times New Roman"/>
        </w:rPr>
        <w:t xml:space="preserve">A building </w:t>
      </w:r>
      <w:proofErr w:type="gramStart"/>
      <w:r w:rsidRPr="00296F72">
        <w:rPr>
          <w:rFonts w:ascii="Times New Roman" w:eastAsia="Times New Roman" w:hAnsi="Times New Roman" w:cs="Times New Roman"/>
        </w:rPr>
        <w:t>collapse</w:t>
      </w:r>
      <w:proofErr w:type="gramEnd"/>
    </w:p>
    <w:p w14:paraId="3D53673B" w14:textId="77777777" w:rsidR="00485703" w:rsidRPr="00296F72" w:rsidRDefault="00485703" w:rsidP="00503007">
      <w:pPr>
        <w:pStyle w:val="ListParagraph"/>
        <w:numPr>
          <w:ilvl w:val="0"/>
          <w:numId w:val="10"/>
        </w:numPr>
        <w:spacing w:after="0" w:line="240" w:lineRule="auto"/>
        <w:rPr>
          <w:rFonts w:ascii="Times New Roman" w:eastAsia="Times New Roman" w:hAnsi="Times New Roman" w:cs="Times New Roman"/>
        </w:rPr>
      </w:pPr>
      <w:r w:rsidRPr="00296F72">
        <w:rPr>
          <w:rFonts w:ascii="Times New Roman" w:eastAsia="Times New Roman" w:hAnsi="Times New Roman" w:cs="Times New Roman"/>
        </w:rPr>
        <w:t>Firefighter lost with no line or direction out.</w:t>
      </w:r>
    </w:p>
    <w:p w14:paraId="43AC11DC" w14:textId="77777777" w:rsidR="00485703" w:rsidRPr="00296F72" w:rsidRDefault="00485703" w:rsidP="00503007">
      <w:pPr>
        <w:pStyle w:val="ListParagraph"/>
        <w:numPr>
          <w:ilvl w:val="0"/>
          <w:numId w:val="10"/>
        </w:numPr>
        <w:spacing w:after="0" w:line="240" w:lineRule="auto"/>
        <w:rPr>
          <w:rFonts w:ascii="Times New Roman" w:eastAsia="Times New Roman" w:hAnsi="Times New Roman" w:cs="Times New Roman"/>
        </w:rPr>
      </w:pPr>
      <w:r w:rsidRPr="00296F72">
        <w:rPr>
          <w:rFonts w:ascii="Times New Roman" w:eastAsia="Times New Roman" w:hAnsi="Times New Roman" w:cs="Times New Roman"/>
        </w:rPr>
        <w:t>Firefighter trapped by debris or entangled / stuck in an unknown object.</w:t>
      </w:r>
    </w:p>
    <w:p w14:paraId="3B35ED14" w14:textId="77777777" w:rsidR="00485703" w:rsidRPr="00296F72" w:rsidRDefault="00485703" w:rsidP="00503007">
      <w:pPr>
        <w:pStyle w:val="ListParagraph"/>
        <w:numPr>
          <w:ilvl w:val="0"/>
          <w:numId w:val="10"/>
        </w:numPr>
        <w:spacing w:after="0" w:line="240" w:lineRule="auto"/>
        <w:rPr>
          <w:rFonts w:ascii="Times New Roman" w:eastAsia="Times New Roman" w:hAnsi="Times New Roman" w:cs="Times New Roman"/>
        </w:rPr>
      </w:pPr>
      <w:r w:rsidRPr="00296F72">
        <w:rPr>
          <w:rFonts w:ascii="Times New Roman" w:eastAsia="Times New Roman" w:hAnsi="Times New Roman" w:cs="Times New Roman"/>
        </w:rPr>
        <w:t xml:space="preserve">An activated low air alarm and / or an activated PASS device. </w:t>
      </w:r>
    </w:p>
    <w:p w14:paraId="1ED4EF09" w14:textId="77777777" w:rsidR="00485703" w:rsidRPr="00296F72" w:rsidRDefault="00485703" w:rsidP="00485703">
      <w:pPr>
        <w:spacing w:after="0" w:line="240" w:lineRule="auto"/>
        <w:rPr>
          <w:rFonts w:ascii="Times New Roman" w:eastAsia="Times New Roman" w:hAnsi="Times New Roman" w:cs="Times New Roman"/>
        </w:rPr>
      </w:pPr>
    </w:p>
    <w:p w14:paraId="69E2ECC8" w14:textId="77777777" w:rsidR="00485703" w:rsidRPr="00296F72" w:rsidRDefault="00485703" w:rsidP="00485703">
      <w:pPr>
        <w:spacing w:after="0" w:line="240" w:lineRule="auto"/>
        <w:rPr>
          <w:rFonts w:ascii="Times New Roman" w:eastAsia="Times New Roman" w:hAnsi="Times New Roman" w:cs="Times New Roman"/>
          <w:b/>
        </w:rPr>
      </w:pPr>
    </w:p>
    <w:p w14:paraId="41A29D8E" w14:textId="77777777" w:rsidR="00485703" w:rsidRPr="00296F72" w:rsidRDefault="00485703" w:rsidP="00485703">
      <w:pPr>
        <w:spacing w:after="0" w:line="240" w:lineRule="auto"/>
        <w:ind w:left="54"/>
        <w:rPr>
          <w:rFonts w:ascii="Times New Roman" w:eastAsia="Times New Roman" w:hAnsi="Times New Roman" w:cs="Times New Roman"/>
          <w:b/>
        </w:rPr>
      </w:pPr>
      <w:r w:rsidRPr="00296F72">
        <w:rPr>
          <w:rFonts w:ascii="Times New Roman" w:eastAsia="Times New Roman" w:hAnsi="Times New Roman" w:cs="Times New Roman"/>
        </w:rPr>
        <w:t xml:space="preserve">DECLARING A MAYDAY </w:t>
      </w:r>
    </w:p>
    <w:p w14:paraId="168335D1" w14:textId="77777777" w:rsidR="00485703" w:rsidRPr="00296F72" w:rsidRDefault="00485703" w:rsidP="00485703">
      <w:pPr>
        <w:spacing w:after="0" w:line="240" w:lineRule="auto"/>
        <w:rPr>
          <w:rFonts w:ascii="Times New Roman" w:eastAsia="Times New Roman" w:hAnsi="Times New Roman" w:cs="Times New Roman"/>
          <w:b/>
        </w:rPr>
      </w:pPr>
    </w:p>
    <w:p w14:paraId="42B4559D" w14:textId="77777777" w:rsidR="00485703" w:rsidRPr="00296F72" w:rsidRDefault="00485703" w:rsidP="00485703">
      <w:pPr>
        <w:spacing w:after="0" w:line="240" w:lineRule="auto"/>
        <w:ind w:left="774"/>
        <w:rPr>
          <w:rFonts w:ascii="Times New Roman" w:eastAsia="Times New Roman" w:hAnsi="Times New Roman" w:cs="Times New Roman"/>
          <w:b/>
        </w:rPr>
      </w:pPr>
      <w:r w:rsidRPr="00296F72">
        <w:rPr>
          <w:rFonts w:ascii="Times New Roman" w:eastAsia="Times New Roman" w:hAnsi="Times New Roman" w:cs="Times New Roman"/>
        </w:rPr>
        <w:t>To declare a “MAYDAY”, the person or persons in distress shall transmit a verbal message of “</w:t>
      </w:r>
      <w:r w:rsidRPr="00296F72">
        <w:rPr>
          <w:rFonts w:ascii="Times New Roman" w:eastAsia="Times New Roman" w:hAnsi="Times New Roman" w:cs="Times New Roman"/>
          <w:b/>
        </w:rPr>
        <w:t xml:space="preserve">MAYDAY-MAYDAY-MAYDAY” </w:t>
      </w:r>
      <w:r w:rsidRPr="00296F72">
        <w:rPr>
          <w:rFonts w:ascii="Times New Roman" w:eastAsia="Times New Roman" w:hAnsi="Times New Roman" w:cs="Times New Roman"/>
        </w:rPr>
        <w:t xml:space="preserve">(if possible) to Command on the assigned tactical channel.  This radio transmission should continue every 3-5 seconds until acknowledged by Command, </w:t>
      </w:r>
      <w:r w:rsidR="00503007" w:rsidRPr="00296F72">
        <w:rPr>
          <w:rFonts w:ascii="Times New Roman" w:eastAsia="Times New Roman" w:hAnsi="Times New Roman" w:cs="Times New Roman"/>
        </w:rPr>
        <w:t>and then</w:t>
      </w:r>
      <w:r w:rsidRPr="00296F72">
        <w:rPr>
          <w:rFonts w:ascii="Times New Roman" w:eastAsia="Times New Roman" w:hAnsi="Times New Roman" w:cs="Times New Roman"/>
        </w:rPr>
        <w:t xml:space="preserve"> they shall activate their P.A.S.S. </w:t>
      </w:r>
    </w:p>
    <w:p w14:paraId="1B4534D7" w14:textId="77777777" w:rsidR="00485703" w:rsidRPr="00296F72" w:rsidRDefault="00485703" w:rsidP="00485703">
      <w:pPr>
        <w:spacing w:after="0" w:line="240" w:lineRule="auto"/>
        <w:rPr>
          <w:rFonts w:ascii="Times New Roman" w:eastAsia="Times New Roman" w:hAnsi="Times New Roman" w:cs="Times New Roman"/>
        </w:rPr>
      </w:pPr>
    </w:p>
    <w:p w14:paraId="4908D68D" w14:textId="77777777" w:rsidR="00485703" w:rsidRPr="00296F72" w:rsidRDefault="00485703" w:rsidP="00485703">
      <w:pPr>
        <w:spacing w:after="0" w:line="240" w:lineRule="auto"/>
        <w:ind w:left="54"/>
        <w:rPr>
          <w:rFonts w:ascii="Times New Roman" w:eastAsia="Times New Roman" w:hAnsi="Times New Roman" w:cs="Times New Roman"/>
          <w:b/>
        </w:rPr>
      </w:pPr>
      <w:r w:rsidRPr="00296F72">
        <w:rPr>
          <w:rFonts w:ascii="Times New Roman" w:eastAsia="Times New Roman" w:hAnsi="Times New Roman" w:cs="Times New Roman"/>
        </w:rPr>
        <w:t>RESPONSE TO A “MAYDAY” CALL</w:t>
      </w:r>
    </w:p>
    <w:p w14:paraId="731BACC5" w14:textId="77777777" w:rsidR="00485703" w:rsidRPr="00296F72" w:rsidRDefault="00485703" w:rsidP="00485703">
      <w:pPr>
        <w:spacing w:after="0" w:line="240" w:lineRule="auto"/>
        <w:rPr>
          <w:rFonts w:ascii="Times New Roman" w:eastAsia="Times New Roman" w:hAnsi="Times New Roman" w:cs="Times New Roman"/>
        </w:rPr>
      </w:pPr>
    </w:p>
    <w:p w14:paraId="07C001B3" w14:textId="77777777" w:rsidR="00485703" w:rsidRPr="00296F72" w:rsidRDefault="00485703" w:rsidP="00485703">
      <w:pPr>
        <w:spacing w:after="0" w:line="240" w:lineRule="auto"/>
        <w:ind w:left="774"/>
        <w:rPr>
          <w:rFonts w:ascii="Times New Roman" w:eastAsia="Times New Roman" w:hAnsi="Times New Roman" w:cs="Times New Roman"/>
          <w:b/>
        </w:rPr>
      </w:pPr>
      <w:r w:rsidRPr="00296F72">
        <w:rPr>
          <w:rFonts w:ascii="Times New Roman" w:eastAsia="Times New Roman" w:hAnsi="Times New Roman" w:cs="Times New Roman"/>
        </w:rPr>
        <w:t xml:space="preserve">Upon receipt of a MAYDAY, Command shall advise all units to </w:t>
      </w:r>
      <w:r w:rsidRPr="00296F72">
        <w:rPr>
          <w:rFonts w:ascii="Times New Roman" w:eastAsia="Times New Roman" w:hAnsi="Times New Roman" w:cs="Times New Roman"/>
          <w:b/>
          <w:u w:val="single"/>
        </w:rPr>
        <w:t xml:space="preserve">Stand </w:t>
      </w:r>
      <w:proofErr w:type="gramStart"/>
      <w:r w:rsidRPr="00296F72">
        <w:rPr>
          <w:rFonts w:ascii="Times New Roman" w:eastAsia="Times New Roman" w:hAnsi="Times New Roman" w:cs="Times New Roman"/>
          <w:b/>
          <w:u w:val="single"/>
        </w:rPr>
        <w:t>By</w:t>
      </w:r>
      <w:proofErr w:type="gramEnd"/>
      <w:r w:rsidRPr="00296F72">
        <w:rPr>
          <w:rFonts w:ascii="Times New Roman" w:eastAsia="Times New Roman" w:hAnsi="Times New Roman" w:cs="Times New Roman"/>
          <w:b/>
          <w:u w:val="single"/>
        </w:rPr>
        <w:t xml:space="preserve"> </w:t>
      </w:r>
      <w:r w:rsidRPr="00296F72">
        <w:rPr>
          <w:rFonts w:ascii="Times New Roman" w:eastAsia="Times New Roman" w:hAnsi="Times New Roman" w:cs="Times New Roman"/>
        </w:rPr>
        <w:t xml:space="preserve">and to </w:t>
      </w:r>
      <w:r w:rsidRPr="00296F72">
        <w:rPr>
          <w:rFonts w:ascii="Times New Roman" w:eastAsia="Times New Roman" w:hAnsi="Times New Roman" w:cs="Times New Roman"/>
          <w:b/>
          <w:u w:val="single"/>
        </w:rPr>
        <w:t>Stop Transmitting.</w:t>
      </w:r>
      <w:r w:rsidRPr="00296F72">
        <w:rPr>
          <w:rFonts w:ascii="Times New Roman" w:eastAsia="Times New Roman" w:hAnsi="Times New Roman" w:cs="Times New Roman"/>
        </w:rPr>
        <w:t xml:space="preserve">  Command shall immediately knowledge the MAYDAY and request identification of the unit / individual declaring the MAYDAY.  Once the unit declaring the MAYDAY has been identified, Command shall request the following information from the unit declaring MAYDAY:</w:t>
      </w:r>
    </w:p>
    <w:p w14:paraId="6C0DD484" w14:textId="77777777" w:rsidR="00485703" w:rsidRPr="00296F72" w:rsidRDefault="00485703" w:rsidP="00485703">
      <w:pPr>
        <w:spacing w:after="0" w:line="240" w:lineRule="auto"/>
        <w:ind w:left="1440"/>
        <w:rPr>
          <w:rFonts w:ascii="Times New Roman" w:eastAsia="Times New Roman" w:hAnsi="Times New Roman" w:cs="Times New Roman"/>
        </w:rPr>
      </w:pPr>
    </w:p>
    <w:p w14:paraId="699EB766" w14:textId="77777777" w:rsidR="00485703" w:rsidRPr="00296F72" w:rsidRDefault="00485703" w:rsidP="00AA11BA">
      <w:pPr>
        <w:pStyle w:val="ListParagraph"/>
        <w:numPr>
          <w:ilvl w:val="0"/>
          <w:numId w:val="11"/>
        </w:numPr>
        <w:spacing w:after="0" w:line="240" w:lineRule="auto"/>
        <w:rPr>
          <w:rFonts w:ascii="Times New Roman" w:eastAsia="Times New Roman" w:hAnsi="Times New Roman" w:cs="Times New Roman"/>
          <w:b/>
        </w:rPr>
      </w:pPr>
      <w:r w:rsidRPr="00296F72">
        <w:rPr>
          <w:rFonts w:ascii="Times New Roman" w:eastAsia="Times New Roman" w:hAnsi="Times New Roman" w:cs="Times New Roman"/>
        </w:rPr>
        <w:t>Location (if known)</w:t>
      </w:r>
    </w:p>
    <w:p w14:paraId="08EEB02E" w14:textId="77777777" w:rsidR="00485703" w:rsidRPr="00296F72" w:rsidRDefault="00485703" w:rsidP="00AA11BA">
      <w:pPr>
        <w:pStyle w:val="ListParagraph"/>
        <w:numPr>
          <w:ilvl w:val="0"/>
          <w:numId w:val="11"/>
        </w:numPr>
        <w:spacing w:after="0" w:line="240" w:lineRule="auto"/>
        <w:rPr>
          <w:rFonts w:ascii="Times New Roman" w:eastAsia="Times New Roman" w:hAnsi="Times New Roman" w:cs="Times New Roman"/>
          <w:b/>
        </w:rPr>
      </w:pPr>
      <w:r w:rsidRPr="00296F72">
        <w:rPr>
          <w:rFonts w:ascii="Times New Roman" w:eastAsia="Times New Roman" w:hAnsi="Times New Roman" w:cs="Times New Roman"/>
        </w:rPr>
        <w:t xml:space="preserve">Unit </w:t>
      </w:r>
    </w:p>
    <w:p w14:paraId="47E98C4F" w14:textId="77777777" w:rsidR="00485703" w:rsidRPr="00296F72" w:rsidRDefault="00485703" w:rsidP="00AA11BA">
      <w:pPr>
        <w:pStyle w:val="ListParagraph"/>
        <w:numPr>
          <w:ilvl w:val="0"/>
          <w:numId w:val="11"/>
        </w:numPr>
        <w:spacing w:after="0" w:line="240" w:lineRule="auto"/>
        <w:rPr>
          <w:rFonts w:ascii="Times New Roman" w:eastAsia="Times New Roman" w:hAnsi="Times New Roman" w:cs="Times New Roman"/>
          <w:b/>
        </w:rPr>
      </w:pPr>
      <w:r w:rsidRPr="00296F72">
        <w:rPr>
          <w:rFonts w:ascii="Times New Roman" w:eastAsia="Times New Roman" w:hAnsi="Times New Roman" w:cs="Times New Roman"/>
        </w:rPr>
        <w:t xml:space="preserve">Name(s) of individual or individuals involved </w:t>
      </w:r>
    </w:p>
    <w:p w14:paraId="65B883FF" w14:textId="77777777" w:rsidR="00485703" w:rsidRPr="00296F72" w:rsidRDefault="00485703" w:rsidP="00AA11BA">
      <w:pPr>
        <w:pStyle w:val="ListParagraph"/>
        <w:numPr>
          <w:ilvl w:val="0"/>
          <w:numId w:val="11"/>
        </w:numPr>
        <w:spacing w:after="0" w:line="240" w:lineRule="auto"/>
        <w:rPr>
          <w:rFonts w:ascii="Times New Roman" w:eastAsia="Times New Roman" w:hAnsi="Times New Roman" w:cs="Times New Roman"/>
          <w:b/>
        </w:rPr>
      </w:pPr>
      <w:r w:rsidRPr="00296F72">
        <w:rPr>
          <w:rFonts w:ascii="Times New Roman" w:eastAsia="Times New Roman" w:hAnsi="Times New Roman" w:cs="Times New Roman"/>
        </w:rPr>
        <w:t>Air Supply remaining and injuries if known</w:t>
      </w:r>
    </w:p>
    <w:p w14:paraId="72ACAA8C" w14:textId="77777777" w:rsidR="00485703" w:rsidRPr="00296F72" w:rsidRDefault="00485703" w:rsidP="00AA11BA">
      <w:pPr>
        <w:pStyle w:val="ListParagraph"/>
        <w:numPr>
          <w:ilvl w:val="0"/>
          <w:numId w:val="11"/>
        </w:numPr>
        <w:spacing w:after="0" w:line="240" w:lineRule="auto"/>
        <w:rPr>
          <w:rFonts w:ascii="Times New Roman" w:eastAsia="Times New Roman" w:hAnsi="Times New Roman" w:cs="Times New Roman"/>
          <w:b/>
        </w:rPr>
      </w:pPr>
      <w:r w:rsidRPr="00296F72">
        <w:rPr>
          <w:rFonts w:ascii="Times New Roman" w:eastAsia="Times New Roman" w:hAnsi="Times New Roman" w:cs="Times New Roman"/>
        </w:rPr>
        <w:t xml:space="preserve">Resources needed for rescue </w:t>
      </w:r>
    </w:p>
    <w:p w14:paraId="65179FB0" w14:textId="77777777" w:rsidR="00485703" w:rsidRPr="00296F72" w:rsidRDefault="00485703" w:rsidP="00485703">
      <w:pPr>
        <w:spacing w:after="0" w:line="240" w:lineRule="auto"/>
        <w:rPr>
          <w:rFonts w:ascii="Times New Roman" w:eastAsia="Times New Roman" w:hAnsi="Times New Roman" w:cs="Times New Roman"/>
        </w:rPr>
      </w:pPr>
    </w:p>
    <w:p w14:paraId="56561341" w14:textId="77777777" w:rsidR="00485703" w:rsidRPr="00296F72" w:rsidRDefault="00485703" w:rsidP="00485703">
      <w:pPr>
        <w:spacing w:after="0" w:line="240" w:lineRule="auto"/>
        <w:ind w:left="774"/>
        <w:rPr>
          <w:rFonts w:ascii="Times New Roman" w:eastAsia="Times New Roman" w:hAnsi="Times New Roman" w:cs="Times New Roman"/>
          <w:b/>
        </w:rPr>
      </w:pPr>
      <w:r w:rsidRPr="00296F72">
        <w:rPr>
          <w:rFonts w:ascii="Times New Roman" w:eastAsia="Times New Roman" w:hAnsi="Times New Roman" w:cs="Times New Roman"/>
        </w:rPr>
        <w:t xml:space="preserve">Once the location and situation of the unit declaring MAYDAY has been obtained by Command, RIC shall be activated. </w:t>
      </w:r>
    </w:p>
    <w:p w14:paraId="3F2D892B" w14:textId="77777777" w:rsidR="00485703" w:rsidRPr="00296F72" w:rsidRDefault="00485703" w:rsidP="00485703">
      <w:pPr>
        <w:spacing w:after="0" w:line="240" w:lineRule="auto"/>
        <w:ind w:left="1494"/>
        <w:rPr>
          <w:rFonts w:ascii="Times New Roman" w:eastAsia="Times New Roman" w:hAnsi="Times New Roman" w:cs="Times New Roman"/>
          <w:b/>
        </w:rPr>
      </w:pPr>
    </w:p>
    <w:p w14:paraId="50F40751" w14:textId="77777777" w:rsidR="00485703" w:rsidRPr="00296F72" w:rsidRDefault="00485703" w:rsidP="00485703">
      <w:pPr>
        <w:spacing w:after="0" w:line="240" w:lineRule="auto"/>
        <w:ind w:left="774"/>
        <w:rPr>
          <w:rFonts w:ascii="Times New Roman" w:eastAsia="Times New Roman" w:hAnsi="Times New Roman" w:cs="Times New Roman"/>
          <w:b/>
        </w:rPr>
      </w:pPr>
      <w:r w:rsidRPr="00296F72">
        <w:rPr>
          <w:rFonts w:ascii="Times New Roman" w:eastAsia="Times New Roman" w:hAnsi="Times New Roman" w:cs="Times New Roman"/>
        </w:rPr>
        <w:t xml:space="preserve">After RIC has been activated to the firefighter(s) needing help, Command shall advise all units except for </w:t>
      </w:r>
      <w:r w:rsidRPr="00296F72">
        <w:rPr>
          <w:rFonts w:ascii="Times New Roman" w:eastAsia="Times New Roman" w:hAnsi="Times New Roman" w:cs="Times New Roman"/>
          <w:b/>
        </w:rPr>
        <w:t xml:space="preserve">RIC </w:t>
      </w:r>
      <w:r w:rsidRPr="00296F72">
        <w:rPr>
          <w:rFonts w:ascii="Times New Roman" w:eastAsia="Times New Roman" w:hAnsi="Times New Roman" w:cs="Times New Roman"/>
        </w:rPr>
        <w:t xml:space="preserve">and the </w:t>
      </w:r>
      <w:r w:rsidRPr="00296F72">
        <w:rPr>
          <w:rFonts w:ascii="Times New Roman" w:eastAsia="Times New Roman" w:hAnsi="Times New Roman" w:cs="Times New Roman"/>
          <w:b/>
        </w:rPr>
        <w:t xml:space="preserve">firefighter(s) declaring MAYDAY </w:t>
      </w:r>
      <w:r w:rsidRPr="00296F72">
        <w:rPr>
          <w:rFonts w:ascii="Times New Roman" w:eastAsia="Times New Roman" w:hAnsi="Times New Roman" w:cs="Times New Roman"/>
        </w:rPr>
        <w:t xml:space="preserve">to switch to the emergency channel for continuing incident operations.  The emergency channel will be 1 or 16 and can be utilized by turning the dial fully left or right on the portable radio.  This new radio channel assignment will remain in effect until the MAYDAY has been terminated.  </w:t>
      </w:r>
      <w:r w:rsidRPr="00296F72">
        <w:rPr>
          <w:rFonts w:ascii="Times New Roman" w:eastAsia="Times New Roman" w:hAnsi="Times New Roman" w:cs="Times New Roman"/>
          <w:b/>
        </w:rPr>
        <w:t xml:space="preserve">RIC </w:t>
      </w:r>
      <w:r w:rsidRPr="00296F72">
        <w:rPr>
          <w:rFonts w:ascii="Times New Roman" w:eastAsia="Times New Roman" w:hAnsi="Times New Roman" w:cs="Times New Roman"/>
        </w:rPr>
        <w:t xml:space="preserve">and the </w:t>
      </w:r>
      <w:r w:rsidRPr="00296F72">
        <w:rPr>
          <w:rFonts w:ascii="Times New Roman" w:eastAsia="Times New Roman" w:hAnsi="Times New Roman" w:cs="Times New Roman"/>
          <w:b/>
        </w:rPr>
        <w:t xml:space="preserve">firefighter(s) declaring MAYDAY </w:t>
      </w:r>
      <w:r w:rsidRPr="00296F72">
        <w:rPr>
          <w:rFonts w:ascii="Times New Roman" w:eastAsia="Times New Roman" w:hAnsi="Times New Roman" w:cs="Times New Roman"/>
        </w:rPr>
        <w:t xml:space="preserve">shall remain on the original tactical channel. </w:t>
      </w:r>
    </w:p>
    <w:p w14:paraId="3CC9A051" w14:textId="77777777" w:rsidR="00485703" w:rsidRPr="00296F72" w:rsidRDefault="00485703" w:rsidP="00485703">
      <w:pPr>
        <w:spacing w:after="0" w:line="240" w:lineRule="auto"/>
        <w:ind w:left="774"/>
        <w:rPr>
          <w:rFonts w:ascii="Times New Roman" w:eastAsia="Times New Roman" w:hAnsi="Times New Roman" w:cs="Times New Roman"/>
          <w:b/>
        </w:rPr>
      </w:pPr>
      <w:r w:rsidRPr="00296F72">
        <w:rPr>
          <w:rFonts w:ascii="Times New Roman" w:eastAsia="Times New Roman" w:hAnsi="Times New Roman" w:cs="Times New Roman"/>
        </w:rPr>
        <w:t>Command shall advise County/City Communications of the MAYDAY situation and the tactical channel change in radio assignments.</w:t>
      </w:r>
    </w:p>
    <w:p w14:paraId="1E1820DD" w14:textId="77777777" w:rsidR="00485703" w:rsidRPr="00296F72" w:rsidRDefault="00485703" w:rsidP="00485703">
      <w:pPr>
        <w:spacing w:after="0" w:line="240" w:lineRule="auto"/>
        <w:ind w:left="1494"/>
        <w:rPr>
          <w:rFonts w:ascii="Times New Roman" w:eastAsia="Times New Roman" w:hAnsi="Times New Roman" w:cs="Times New Roman"/>
          <w:b/>
        </w:rPr>
      </w:pPr>
    </w:p>
    <w:p w14:paraId="1EB1852B" w14:textId="77777777" w:rsidR="00485703" w:rsidRPr="00296F72" w:rsidRDefault="00485703" w:rsidP="00485703">
      <w:pPr>
        <w:spacing w:after="0" w:line="240" w:lineRule="auto"/>
        <w:ind w:left="774"/>
        <w:rPr>
          <w:rFonts w:ascii="Times New Roman" w:eastAsia="Times New Roman" w:hAnsi="Times New Roman" w:cs="Times New Roman"/>
          <w:b/>
        </w:rPr>
      </w:pPr>
      <w:r w:rsidRPr="00296F72">
        <w:rPr>
          <w:rFonts w:ascii="Times New Roman" w:eastAsia="Times New Roman" w:hAnsi="Times New Roman" w:cs="Times New Roman"/>
        </w:rPr>
        <w:t xml:space="preserve">Command shall request a “MAYDAY/additional ALARM” assignment from County/City Communications to assist with resources needed for the MAYDAY. </w:t>
      </w:r>
    </w:p>
    <w:p w14:paraId="1B4E9605" w14:textId="77777777" w:rsidR="00485703" w:rsidRPr="00296F72" w:rsidRDefault="00485703" w:rsidP="00485703">
      <w:pPr>
        <w:spacing w:after="0" w:line="240" w:lineRule="auto"/>
        <w:rPr>
          <w:rFonts w:ascii="Times New Roman" w:eastAsia="Times New Roman" w:hAnsi="Times New Roman" w:cs="Times New Roman"/>
        </w:rPr>
      </w:pPr>
    </w:p>
    <w:p w14:paraId="30DDF7AA" w14:textId="77777777" w:rsidR="00485703" w:rsidRPr="00296F72" w:rsidRDefault="00485703" w:rsidP="00485703">
      <w:pPr>
        <w:spacing w:after="0" w:line="240" w:lineRule="auto"/>
        <w:rPr>
          <w:rFonts w:ascii="Times New Roman" w:eastAsia="Times New Roman" w:hAnsi="Times New Roman" w:cs="Times New Roman"/>
          <w:b/>
        </w:rPr>
      </w:pPr>
      <w:r w:rsidRPr="00296F72">
        <w:rPr>
          <w:rFonts w:ascii="Times New Roman" w:eastAsia="Times New Roman" w:hAnsi="Times New Roman" w:cs="Times New Roman"/>
          <w:b/>
        </w:rPr>
        <w:t>Command shall also request an Ambulance to the scene for standby.</w:t>
      </w:r>
    </w:p>
    <w:p w14:paraId="4E72F0ED" w14:textId="77777777" w:rsidR="00485703" w:rsidRPr="00296F72" w:rsidRDefault="00485703" w:rsidP="00485703">
      <w:pPr>
        <w:spacing w:after="0" w:line="240" w:lineRule="auto"/>
        <w:rPr>
          <w:rFonts w:ascii="Times New Roman" w:eastAsia="Times New Roman" w:hAnsi="Times New Roman" w:cs="Times New Roman"/>
          <w:b/>
        </w:rPr>
      </w:pPr>
    </w:p>
    <w:p w14:paraId="2A918878" w14:textId="77777777" w:rsidR="00485703" w:rsidRPr="00296F72" w:rsidRDefault="00485703" w:rsidP="00485703">
      <w:pPr>
        <w:spacing w:after="0" w:line="240" w:lineRule="auto"/>
        <w:ind w:left="54"/>
        <w:rPr>
          <w:rFonts w:ascii="Times New Roman" w:eastAsia="Times New Roman" w:hAnsi="Times New Roman" w:cs="Times New Roman"/>
          <w:b/>
        </w:rPr>
      </w:pPr>
      <w:r w:rsidRPr="00296F72">
        <w:rPr>
          <w:rFonts w:ascii="Times New Roman" w:eastAsia="Times New Roman" w:hAnsi="Times New Roman" w:cs="Times New Roman"/>
        </w:rPr>
        <w:t>Command shall request a PAR be conducted by all Company Officers of their personnel and report their results to Command.</w:t>
      </w:r>
    </w:p>
    <w:p w14:paraId="2C2D2B4D" w14:textId="77777777" w:rsidR="00485703" w:rsidRPr="00296F72" w:rsidRDefault="00485703" w:rsidP="00485703">
      <w:pPr>
        <w:spacing w:after="0" w:line="240" w:lineRule="auto"/>
        <w:ind w:left="1446"/>
        <w:rPr>
          <w:rFonts w:ascii="Times New Roman" w:eastAsia="Times New Roman" w:hAnsi="Times New Roman" w:cs="Times New Roman"/>
          <w:b/>
        </w:rPr>
      </w:pPr>
    </w:p>
    <w:p w14:paraId="5BE2FC4B" w14:textId="77777777" w:rsidR="00485703" w:rsidRPr="00296F72" w:rsidRDefault="00485703" w:rsidP="00485703">
      <w:pPr>
        <w:spacing w:after="0" w:line="240" w:lineRule="auto"/>
        <w:ind w:left="54"/>
        <w:rPr>
          <w:rFonts w:ascii="Times New Roman" w:eastAsia="Times New Roman" w:hAnsi="Times New Roman" w:cs="Times New Roman"/>
          <w:b/>
        </w:rPr>
      </w:pPr>
      <w:r w:rsidRPr="00296F72">
        <w:rPr>
          <w:rFonts w:ascii="Times New Roman" w:eastAsia="Times New Roman" w:hAnsi="Times New Roman" w:cs="Times New Roman"/>
        </w:rPr>
        <w:t xml:space="preserve">All activities relating to the MAYDAY shall be reported to County/City Communications for incident reporting and time log purposes.  These activities include:  downed firefighter located, firefighter </w:t>
      </w:r>
      <w:r w:rsidRPr="00296F72">
        <w:rPr>
          <w:rFonts w:ascii="Times New Roman" w:eastAsia="Times New Roman" w:hAnsi="Times New Roman" w:cs="Times New Roman"/>
        </w:rPr>
        <w:lastRenderedPageBreak/>
        <w:t xml:space="preserve">removed from structure, cancel and/or release of equipment assigned to the MAYDAY Alarm and termination of the MAYDAY. </w:t>
      </w:r>
    </w:p>
    <w:p w14:paraId="2DF5A27D" w14:textId="77777777" w:rsidR="00485703" w:rsidRPr="00296F72" w:rsidRDefault="00485703" w:rsidP="00485703">
      <w:pPr>
        <w:spacing w:after="0" w:line="240" w:lineRule="auto"/>
        <w:rPr>
          <w:rFonts w:ascii="Times New Roman" w:eastAsia="Times New Roman" w:hAnsi="Times New Roman" w:cs="Times New Roman"/>
        </w:rPr>
      </w:pPr>
    </w:p>
    <w:p w14:paraId="436755B3" w14:textId="45C155F8" w:rsidR="00485703" w:rsidRPr="00296F72" w:rsidRDefault="00485703" w:rsidP="00485703">
      <w:pPr>
        <w:spacing w:after="0" w:line="240" w:lineRule="auto"/>
        <w:rPr>
          <w:rFonts w:ascii="Times New Roman" w:eastAsia="Times New Roman" w:hAnsi="Times New Roman" w:cs="Times New Roman"/>
          <w:b/>
        </w:rPr>
      </w:pPr>
      <w:bookmarkStart w:id="0" w:name="_GoBack"/>
      <w:bookmarkEnd w:id="0"/>
      <w:r w:rsidRPr="00296F72">
        <w:rPr>
          <w:rFonts w:ascii="Times New Roman" w:eastAsia="Times New Roman" w:hAnsi="Times New Roman" w:cs="Times New Roman"/>
          <w:b/>
          <w:u w:val="single"/>
        </w:rPr>
        <w:t>RESPONSIBILITIES</w:t>
      </w:r>
      <w:r w:rsidR="008B4D43" w:rsidRPr="00296F72">
        <w:rPr>
          <w:rFonts w:ascii="Times New Roman" w:eastAsia="Times New Roman" w:hAnsi="Times New Roman" w:cs="Times New Roman"/>
          <w:b/>
          <w:u w:val="single"/>
        </w:rPr>
        <w:t>:</w:t>
      </w:r>
      <w:r w:rsidRPr="00296F72">
        <w:rPr>
          <w:rFonts w:ascii="Times New Roman" w:eastAsia="Times New Roman" w:hAnsi="Times New Roman" w:cs="Times New Roman"/>
          <w:b/>
        </w:rPr>
        <w:t xml:space="preserve"> </w:t>
      </w:r>
    </w:p>
    <w:p w14:paraId="6E4F8805" w14:textId="77777777" w:rsidR="00485703" w:rsidRPr="00296F72" w:rsidRDefault="00485703" w:rsidP="00485703">
      <w:pPr>
        <w:spacing w:after="0" w:line="240" w:lineRule="auto"/>
        <w:rPr>
          <w:rFonts w:ascii="Times New Roman" w:eastAsia="Times New Roman" w:hAnsi="Times New Roman" w:cs="Times New Roman"/>
          <w:b/>
        </w:rPr>
      </w:pPr>
    </w:p>
    <w:p w14:paraId="7C221968" w14:textId="77777777" w:rsidR="00485703" w:rsidRPr="00296F72" w:rsidRDefault="00485703" w:rsidP="00485703">
      <w:pPr>
        <w:spacing w:after="0" w:line="240" w:lineRule="auto"/>
        <w:ind w:left="54"/>
        <w:rPr>
          <w:rFonts w:ascii="Times New Roman" w:eastAsia="Times New Roman" w:hAnsi="Times New Roman" w:cs="Times New Roman"/>
          <w:b/>
        </w:rPr>
      </w:pPr>
      <w:r w:rsidRPr="00296F72">
        <w:rPr>
          <w:rFonts w:ascii="Times New Roman" w:eastAsia="Times New Roman" w:hAnsi="Times New Roman" w:cs="Times New Roman"/>
        </w:rPr>
        <w:t>It shall be the responsibility of the I.C. to ensure firefighter safety is constantly monitored during incident operations.</w:t>
      </w:r>
    </w:p>
    <w:p w14:paraId="433592B5" w14:textId="77777777" w:rsidR="00485703" w:rsidRPr="00296F72" w:rsidRDefault="00485703" w:rsidP="00485703">
      <w:pPr>
        <w:spacing w:after="0" w:line="240" w:lineRule="auto"/>
        <w:rPr>
          <w:rFonts w:ascii="Times New Roman" w:eastAsia="Times New Roman" w:hAnsi="Times New Roman" w:cs="Times New Roman"/>
        </w:rPr>
      </w:pPr>
    </w:p>
    <w:p w14:paraId="794A0131" w14:textId="77777777" w:rsidR="00485703" w:rsidRPr="00296F72" w:rsidRDefault="00485703" w:rsidP="00485703">
      <w:pPr>
        <w:spacing w:after="0" w:line="240" w:lineRule="auto"/>
        <w:ind w:left="54"/>
        <w:rPr>
          <w:rFonts w:ascii="Times New Roman" w:eastAsia="Times New Roman" w:hAnsi="Times New Roman" w:cs="Times New Roman"/>
          <w:b/>
        </w:rPr>
      </w:pPr>
      <w:r w:rsidRPr="00296F72">
        <w:rPr>
          <w:rFonts w:ascii="Times New Roman" w:eastAsia="Times New Roman" w:hAnsi="Times New Roman" w:cs="Times New Roman"/>
        </w:rPr>
        <w:t xml:space="preserve">It shall be the responsibility of the I.C. to notify the perspective Chief and or his/her designee of the department in the event of a serious or </w:t>
      </w:r>
      <w:proofErr w:type="gramStart"/>
      <w:r w:rsidRPr="00296F72">
        <w:rPr>
          <w:rFonts w:ascii="Times New Roman" w:eastAsia="Times New Roman" w:hAnsi="Times New Roman" w:cs="Times New Roman"/>
        </w:rPr>
        <w:t>life threatening</w:t>
      </w:r>
      <w:proofErr w:type="gramEnd"/>
      <w:r w:rsidRPr="00296F72">
        <w:rPr>
          <w:rFonts w:ascii="Times New Roman" w:eastAsia="Times New Roman" w:hAnsi="Times New Roman" w:cs="Times New Roman"/>
        </w:rPr>
        <w:t xml:space="preserve"> injury to a firefighter.</w:t>
      </w:r>
    </w:p>
    <w:p w14:paraId="271CB408" w14:textId="77777777" w:rsidR="00485703" w:rsidRPr="00296F72" w:rsidRDefault="00485703" w:rsidP="00485703">
      <w:pPr>
        <w:spacing w:after="0" w:line="240" w:lineRule="auto"/>
        <w:ind w:left="720"/>
        <w:rPr>
          <w:rFonts w:ascii="Times New Roman" w:eastAsia="Times New Roman" w:hAnsi="Times New Roman" w:cs="Times New Roman"/>
          <w:b/>
        </w:rPr>
      </w:pPr>
    </w:p>
    <w:p w14:paraId="13335ADF" w14:textId="77777777" w:rsidR="00485703" w:rsidRPr="00296F72" w:rsidRDefault="00485703" w:rsidP="00485703">
      <w:pPr>
        <w:spacing w:after="0" w:line="240" w:lineRule="auto"/>
        <w:ind w:left="54"/>
        <w:rPr>
          <w:rFonts w:ascii="Times New Roman" w:eastAsia="Times New Roman" w:hAnsi="Times New Roman" w:cs="Times New Roman"/>
          <w:b/>
        </w:rPr>
      </w:pPr>
      <w:r w:rsidRPr="00296F72">
        <w:rPr>
          <w:rFonts w:ascii="Times New Roman" w:eastAsia="Times New Roman" w:hAnsi="Times New Roman" w:cs="Times New Roman"/>
        </w:rPr>
        <w:t>It shall be the responsibility of the I.C. to submit an incident statement to the perspective Chief and or his/her designee anytime a MAYDAY is declared.</w:t>
      </w:r>
    </w:p>
    <w:p w14:paraId="3431C6D3" w14:textId="77777777" w:rsidR="00485703" w:rsidRPr="00296F72" w:rsidRDefault="00485703" w:rsidP="00485703">
      <w:pPr>
        <w:spacing w:after="0" w:line="240" w:lineRule="auto"/>
        <w:ind w:left="720"/>
        <w:rPr>
          <w:rFonts w:ascii="Times New Roman" w:eastAsia="Times New Roman" w:hAnsi="Times New Roman" w:cs="Times New Roman"/>
        </w:rPr>
      </w:pPr>
    </w:p>
    <w:p w14:paraId="74A54DC3" w14:textId="77777777" w:rsidR="00485703" w:rsidRPr="00296F72" w:rsidRDefault="00485703" w:rsidP="00485703">
      <w:pPr>
        <w:spacing w:after="0" w:line="240" w:lineRule="auto"/>
        <w:ind w:left="54"/>
        <w:rPr>
          <w:rFonts w:ascii="Times New Roman" w:eastAsia="Times New Roman" w:hAnsi="Times New Roman" w:cs="Times New Roman"/>
          <w:b/>
        </w:rPr>
      </w:pPr>
      <w:r w:rsidRPr="00296F72">
        <w:rPr>
          <w:rFonts w:ascii="Times New Roman" w:eastAsia="Times New Roman" w:hAnsi="Times New Roman" w:cs="Times New Roman"/>
        </w:rPr>
        <w:t xml:space="preserve">It shall be the responsibility of all Company Officers to ensure that all personnel understand and adhere to the policy.  </w:t>
      </w:r>
    </w:p>
    <w:p w14:paraId="04A52C20" w14:textId="77777777" w:rsidR="00485703" w:rsidRPr="00296F72" w:rsidRDefault="00485703" w:rsidP="00485703">
      <w:pPr>
        <w:spacing w:after="0" w:line="240" w:lineRule="auto"/>
        <w:ind w:left="720"/>
        <w:rPr>
          <w:rFonts w:ascii="Times New Roman" w:eastAsia="Times New Roman" w:hAnsi="Times New Roman" w:cs="Times New Roman"/>
        </w:rPr>
      </w:pPr>
    </w:p>
    <w:p w14:paraId="4F9A8BE2" w14:textId="77777777" w:rsidR="00485703" w:rsidRPr="00296F72" w:rsidRDefault="00485703" w:rsidP="00485703">
      <w:pPr>
        <w:spacing w:after="0" w:line="240" w:lineRule="auto"/>
        <w:ind w:left="720"/>
        <w:rPr>
          <w:rFonts w:ascii="Times New Roman" w:eastAsia="Times New Roman" w:hAnsi="Times New Roman" w:cs="Times New Roman"/>
        </w:rPr>
      </w:pPr>
    </w:p>
    <w:p w14:paraId="76F54925" w14:textId="77777777" w:rsidR="00485703" w:rsidRPr="00296F72" w:rsidRDefault="00485703" w:rsidP="00485703">
      <w:pPr>
        <w:spacing w:after="0" w:line="240" w:lineRule="auto"/>
        <w:rPr>
          <w:rFonts w:ascii="Times New Roman" w:eastAsia="Times New Roman" w:hAnsi="Times New Roman" w:cs="Times New Roman"/>
        </w:rPr>
      </w:pPr>
    </w:p>
    <w:p w14:paraId="3B040DCC" w14:textId="77777777" w:rsidR="00485703" w:rsidRPr="00296F72" w:rsidRDefault="00485703" w:rsidP="00485703">
      <w:pPr>
        <w:spacing w:after="0" w:line="240" w:lineRule="auto"/>
        <w:rPr>
          <w:rFonts w:ascii="Times New Roman" w:eastAsia="Times New Roman" w:hAnsi="Times New Roman" w:cs="Times New Roman"/>
        </w:rPr>
      </w:pPr>
    </w:p>
    <w:p w14:paraId="2592209B" w14:textId="77777777" w:rsidR="00485703" w:rsidRPr="00296F72" w:rsidRDefault="00485703" w:rsidP="00485703">
      <w:pPr>
        <w:spacing w:after="0" w:line="240" w:lineRule="auto"/>
        <w:rPr>
          <w:rFonts w:ascii="Times New Roman" w:eastAsia="Times New Roman" w:hAnsi="Times New Roman" w:cs="Times New Roman"/>
        </w:rPr>
      </w:pPr>
    </w:p>
    <w:p w14:paraId="71F99773" w14:textId="77777777" w:rsidR="00485703" w:rsidRPr="00296F72" w:rsidRDefault="00485703" w:rsidP="00485703">
      <w:pPr>
        <w:pStyle w:val="ListParagraph"/>
        <w:ind w:left="360"/>
        <w:rPr>
          <w:rFonts w:ascii="Times New Roman" w:hAnsi="Times New Roman" w:cs="Times New Roman"/>
          <w:b/>
          <w:u w:val="single"/>
        </w:rPr>
      </w:pPr>
    </w:p>
    <w:sectPr w:rsidR="00485703" w:rsidRPr="00296F7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5DB4C" w14:textId="77777777" w:rsidR="001B4DCC" w:rsidRDefault="001B4DCC" w:rsidP="001B4DCC">
      <w:pPr>
        <w:spacing w:after="0" w:line="240" w:lineRule="auto"/>
      </w:pPr>
      <w:r>
        <w:separator/>
      </w:r>
    </w:p>
  </w:endnote>
  <w:endnote w:type="continuationSeparator" w:id="0">
    <w:p w14:paraId="553CA5C5" w14:textId="77777777" w:rsidR="001B4DCC" w:rsidRDefault="001B4DCC" w:rsidP="001B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080538"/>
      <w:docPartObj>
        <w:docPartGallery w:val="Page Numbers (Bottom of Page)"/>
        <w:docPartUnique/>
      </w:docPartObj>
    </w:sdtPr>
    <w:sdtEndPr>
      <w:rPr>
        <w:noProof/>
      </w:rPr>
    </w:sdtEndPr>
    <w:sdtContent>
      <w:p w14:paraId="4B250F15" w14:textId="77777777" w:rsidR="00AA11BA" w:rsidRDefault="00AA11BA">
        <w:pPr>
          <w:pStyle w:val="Footer"/>
          <w:jc w:val="center"/>
        </w:pPr>
        <w:r>
          <w:fldChar w:fldCharType="begin"/>
        </w:r>
        <w:r>
          <w:instrText xml:space="preserve"> PAGE   \* MERGEFORMAT </w:instrText>
        </w:r>
        <w:r>
          <w:fldChar w:fldCharType="separate"/>
        </w:r>
        <w:r w:rsidR="00E232C0">
          <w:rPr>
            <w:noProof/>
          </w:rPr>
          <w:t>1</w:t>
        </w:r>
        <w:r>
          <w:rPr>
            <w:noProof/>
          </w:rPr>
          <w:fldChar w:fldCharType="end"/>
        </w:r>
      </w:p>
    </w:sdtContent>
  </w:sdt>
  <w:p w14:paraId="67C06547" w14:textId="77777777" w:rsidR="00B678A2" w:rsidRDefault="00B67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3F903" w14:textId="77777777" w:rsidR="001B4DCC" w:rsidRDefault="001B4DCC" w:rsidP="001B4DCC">
      <w:pPr>
        <w:spacing w:after="0" w:line="240" w:lineRule="auto"/>
      </w:pPr>
      <w:r>
        <w:separator/>
      </w:r>
    </w:p>
  </w:footnote>
  <w:footnote w:type="continuationSeparator" w:id="0">
    <w:p w14:paraId="78F4528D" w14:textId="77777777" w:rsidR="001B4DCC" w:rsidRDefault="001B4DCC" w:rsidP="001B4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656"/>
      <w:gridCol w:w="4728"/>
      <w:gridCol w:w="3192"/>
    </w:tblGrid>
    <w:tr w:rsidR="001B4DCC" w14:paraId="297DE505" w14:textId="77777777" w:rsidTr="001B4DCC">
      <w:tc>
        <w:tcPr>
          <w:tcW w:w="1656" w:type="dxa"/>
        </w:tcPr>
        <w:p w14:paraId="14005550" w14:textId="77777777" w:rsidR="001B4DCC" w:rsidRDefault="001B4DCC">
          <w:pPr>
            <w:pStyle w:val="Header"/>
          </w:pPr>
          <w:r>
            <w:t>SOG#</w:t>
          </w:r>
          <w:r w:rsidR="006667B5">
            <w:t xml:space="preserve"> 502-13</w:t>
          </w:r>
        </w:p>
      </w:tc>
      <w:tc>
        <w:tcPr>
          <w:tcW w:w="4728" w:type="dxa"/>
        </w:tcPr>
        <w:p w14:paraId="6BD5A9AA" w14:textId="77777777" w:rsidR="001B4DCC" w:rsidRDefault="001B4DCC" w:rsidP="001B4DCC">
          <w:pPr>
            <w:pStyle w:val="Header"/>
            <w:jc w:val="center"/>
          </w:pPr>
          <w:r>
            <w:t>Standard Operating Guideline</w:t>
          </w:r>
        </w:p>
      </w:tc>
      <w:tc>
        <w:tcPr>
          <w:tcW w:w="3192" w:type="dxa"/>
        </w:tcPr>
        <w:p w14:paraId="7EDAC329" w14:textId="77777777" w:rsidR="001B4DCC" w:rsidRDefault="00AA11BA">
          <w:pPr>
            <w:pStyle w:val="Header"/>
          </w:pPr>
          <w:r>
            <w:t>Safety</w:t>
          </w:r>
        </w:p>
      </w:tc>
    </w:tr>
    <w:tr w:rsidR="001B4DCC" w14:paraId="35C3101C" w14:textId="77777777" w:rsidTr="001B4DCC">
      <w:tc>
        <w:tcPr>
          <w:tcW w:w="1656" w:type="dxa"/>
        </w:tcPr>
        <w:p w14:paraId="5DC7C4A9" w14:textId="77777777" w:rsidR="001B4DCC" w:rsidRDefault="001B4DCC">
          <w:pPr>
            <w:pStyle w:val="Header"/>
          </w:pPr>
          <w:r>
            <w:rPr>
              <w:noProof/>
            </w:rPr>
            <w:drawing>
              <wp:inline distT="0" distB="0" distL="0" distR="0" wp14:anchorId="6ACE1441" wp14:editId="7EEBF9B8">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20B%2075%25.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4728" w:type="dxa"/>
        </w:tcPr>
        <w:p w14:paraId="53D06B0C" w14:textId="77777777" w:rsidR="001B4DCC" w:rsidRDefault="001B4DCC" w:rsidP="001B4DCC">
          <w:pPr>
            <w:pStyle w:val="Header"/>
            <w:jc w:val="center"/>
            <w:rPr>
              <w:sz w:val="44"/>
              <w:szCs w:val="44"/>
            </w:rPr>
          </w:pPr>
          <w:r w:rsidRPr="001B4DCC">
            <w:rPr>
              <w:sz w:val="44"/>
              <w:szCs w:val="44"/>
            </w:rPr>
            <w:t>Cumberland Road Fire Department Inc.</w:t>
          </w:r>
        </w:p>
        <w:tbl>
          <w:tblPr>
            <w:tblStyle w:val="TableGrid"/>
            <w:tblW w:w="0" w:type="auto"/>
            <w:tblLook w:val="04A0" w:firstRow="1" w:lastRow="0" w:firstColumn="1" w:lastColumn="0" w:noHBand="0" w:noVBand="1"/>
          </w:tblPr>
          <w:tblGrid>
            <w:gridCol w:w="4497"/>
          </w:tblGrid>
          <w:tr w:rsidR="001B4DCC" w14:paraId="220660AA" w14:textId="77777777" w:rsidTr="001B4DCC">
            <w:tc>
              <w:tcPr>
                <w:tcW w:w="4497" w:type="dxa"/>
              </w:tcPr>
              <w:p w14:paraId="7DA79B86" w14:textId="77777777" w:rsidR="001B4DCC" w:rsidRPr="001B4DCC" w:rsidRDefault="00AA11BA" w:rsidP="001B4DCC">
                <w:pPr>
                  <w:pStyle w:val="Header"/>
                  <w:jc w:val="center"/>
                </w:pPr>
                <w:r>
                  <w:t>Mayday</w:t>
                </w:r>
              </w:p>
            </w:tc>
          </w:tr>
        </w:tbl>
        <w:p w14:paraId="69B70C55" w14:textId="77777777" w:rsidR="001B4DCC" w:rsidRPr="001B4DCC" w:rsidRDefault="001B4DCC" w:rsidP="001B4DCC">
          <w:pPr>
            <w:pStyle w:val="Header"/>
            <w:jc w:val="center"/>
            <w:rPr>
              <w:sz w:val="44"/>
              <w:szCs w:val="44"/>
            </w:rPr>
          </w:pPr>
        </w:p>
      </w:tc>
      <w:tc>
        <w:tcPr>
          <w:tcW w:w="3192" w:type="dxa"/>
        </w:tcPr>
        <w:p w14:paraId="2E610A06" w14:textId="77777777" w:rsidR="001B4DCC" w:rsidRPr="00E232C0" w:rsidRDefault="00E232C0">
          <w:pPr>
            <w:pStyle w:val="Header"/>
            <w:rPr>
              <w:rFonts w:ascii="Arial" w:hAnsi="Arial" w:cs="Arial"/>
              <w:sz w:val="16"/>
              <w:szCs w:val="16"/>
            </w:rPr>
          </w:pPr>
          <w:r w:rsidRPr="00E232C0">
            <w:rPr>
              <w:rFonts w:ascii="Arial" w:hAnsi="Arial" w:cs="Arial"/>
              <w:sz w:val="16"/>
              <w:szCs w:val="16"/>
            </w:rPr>
            <w:t>Approved By</w:t>
          </w:r>
        </w:p>
        <w:tbl>
          <w:tblPr>
            <w:tblStyle w:val="TableGrid"/>
            <w:tblW w:w="0" w:type="auto"/>
            <w:tblLook w:val="04A0" w:firstRow="1" w:lastRow="0" w:firstColumn="1" w:lastColumn="0" w:noHBand="0" w:noVBand="1"/>
          </w:tblPr>
          <w:tblGrid>
            <w:gridCol w:w="2961"/>
          </w:tblGrid>
          <w:tr w:rsidR="00C56A80" w14:paraId="79F79B56" w14:textId="77777777" w:rsidTr="00C56A80">
            <w:tc>
              <w:tcPr>
                <w:tcW w:w="2961" w:type="dxa"/>
              </w:tcPr>
              <w:p w14:paraId="5BCA464B" w14:textId="77777777" w:rsidR="00C56A80" w:rsidRDefault="00E232C0">
                <w:pPr>
                  <w:pStyle w:val="Header"/>
                </w:pPr>
                <w:r>
                  <w:t>Kenneth E. Hall</w:t>
                </w:r>
              </w:p>
            </w:tc>
          </w:tr>
        </w:tbl>
        <w:p w14:paraId="2B0F2841" w14:textId="77777777" w:rsidR="00C56A80" w:rsidRPr="00E232C0" w:rsidRDefault="00C56A80">
          <w:pPr>
            <w:pStyle w:val="Header"/>
            <w:rPr>
              <w:rFonts w:ascii="Arial" w:hAnsi="Arial" w:cs="Arial"/>
              <w:sz w:val="16"/>
              <w:szCs w:val="16"/>
            </w:rPr>
          </w:pPr>
        </w:p>
        <w:tbl>
          <w:tblPr>
            <w:tblStyle w:val="TableGrid"/>
            <w:tblW w:w="0" w:type="auto"/>
            <w:tblLook w:val="04A0" w:firstRow="1" w:lastRow="0" w:firstColumn="1" w:lastColumn="0" w:noHBand="0" w:noVBand="1"/>
          </w:tblPr>
          <w:tblGrid>
            <w:gridCol w:w="1480"/>
            <w:gridCol w:w="1481"/>
          </w:tblGrid>
          <w:tr w:rsidR="00C56A80" w14:paraId="24A9F120" w14:textId="77777777" w:rsidTr="00C56A80">
            <w:tc>
              <w:tcPr>
                <w:tcW w:w="2961" w:type="dxa"/>
                <w:gridSpan w:val="2"/>
              </w:tcPr>
              <w:p w14:paraId="7F8822BF" w14:textId="77777777" w:rsidR="00C56A80" w:rsidRPr="00E232C0" w:rsidRDefault="00E232C0">
                <w:pPr>
                  <w:pStyle w:val="Header"/>
                  <w:rPr>
                    <w:rFonts w:ascii="Arial" w:hAnsi="Arial" w:cs="Arial"/>
                    <w:sz w:val="16"/>
                    <w:szCs w:val="16"/>
                  </w:rPr>
                </w:pPr>
                <w:r w:rsidRPr="00E232C0">
                  <w:rPr>
                    <w:rFonts w:ascii="Arial" w:hAnsi="Arial" w:cs="Arial"/>
                    <w:sz w:val="16"/>
                    <w:szCs w:val="16"/>
                  </w:rPr>
                  <w:t xml:space="preserve">Effective Date   </w:t>
                </w:r>
                <w:r>
                  <w:rPr>
                    <w:rFonts w:ascii="Arial" w:hAnsi="Arial" w:cs="Arial"/>
                    <w:sz w:val="16"/>
                    <w:szCs w:val="16"/>
                  </w:rPr>
                  <w:t xml:space="preserve">       </w:t>
                </w:r>
                <w:r w:rsidRPr="00E232C0">
                  <w:rPr>
                    <w:rFonts w:ascii="Arial" w:hAnsi="Arial" w:cs="Arial"/>
                    <w:sz w:val="16"/>
                    <w:szCs w:val="16"/>
                  </w:rPr>
                  <w:t xml:space="preserve"> Revised Date</w:t>
                </w:r>
              </w:p>
            </w:tc>
          </w:tr>
          <w:tr w:rsidR="00E232C0" w14:paraId="0BCF806C" w14:textId="77777777" w:rsidTr="00E232C0">
            <w:tc>
              <w:tcPr>
                <w:tcW w:w="1480" w:type="dxa"/>
              </w:tcPr>
              <w:p w14:paraId="2694164B" w14:textId="77777777" w:rsidR="00E232C0" w:rsidRPr="00E232C0" w:rsidRDefault="00E232C0">
                <w:pPr>
                  <w:pStyle w:val="Header"/>
                  <w:rPr>
                    <w:rFonts w:ascii="Arial" w:hAnsi="Arial" w:cs="Arial"/>
                    <w:sz w:val="16"/>
                    <w:szCs w:val="16"/>
                  </w:rPr>
                </w:pPr>
                <w:r>
                  <w:rPr>
                    <w:rFonts w:ascii="Arial" w:hAnsi="Arial" w:cs="Arial"/>
                    <w:sz w:val="16"/>
                    <w:szCs w:val="16"/>
                  </w:rPr>
                  <w:t>March 6, 2016</w:t>
                </w:r>
              </w:p>
            </w:tc>
            <w:tc>
              <w:tcPr>
                <w:tcW w:w="1481" w:type="dxa"/>
              </w:tcPr>
              <w:p w14:paraId="1A280188" w14:textId="77777777" w:rsidR="00E232C0" w:rsidRDefault="00E232C0">
                <w:pPr>
                  <w:pStyle w:val="Header"/>
                </w:pPr>
              </w:p>
            </w:tc>
          </w:tr>
        </w:tbl>
        <w:p w14:paraId="327E63AF" w14:textId="77777777" w:rsidR="001B4DCC" w:rsidRDefault="001B4DCC">
          <w:pPr>
            <w:pStyle w:val="Header"/>
          </w:pPr>
        </w:p>
      </w:tc>
    </w:tr>
  </w:tbl>
  <w:p w14:paraId="174DCC5B" w14:textId="77777777" w:rsidR="001B4DCC" w:rsidRDefault="001B4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65A9E"/>
    <w:multiLevelType w:val="hybridMultilevel"/>
    <w:tmpl w:val="3A289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D3CDE"/>
    <w:multiLevelType w:val="hybridMultilevel"/>
    <w:tmpl w:val="134EE1C2"/>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1DF337A0"/>
    <w:multiLevelType w:val="hybridMultilevel"/>
    <w:tmpl w:val="5C5245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409708B"/>
    <w:multiLevelType w:val="hybridMultilevel"/>
    <w:tmpl w:val="AF3E7E4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36186945"/>
    <w:multiLevelType w:val="hybridMultilevel"/>
    <w:tmpl w:val="972AC8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D2A7A22"/>
    <w:multiLevelType w:val="multilevel"/>
    <w:tmpl w:val="8E5267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44A5D34"/>
    <w:multiLevelType w:val="hybridMultilevel"/>
    <w:tmpl w:val="98CAF5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A3C0347"/>
    <w:multiLevelType w:val="multilevel"/>
    <w:tmpl w:val="F658507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E532CFE"/>
    <w:multiLevelType w:val="multilevel"/>
    <w:tmpl w:val="7A6855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3805198"/>
    <w:multiLevelType w:val="hybridMultilevel"/>
    <w:tmpl w:val="D05864E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750934A5"/>
    <w:multiLevelType w:val="hybridMultilevel"/>
    <w:tmpl w:val="CB9C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9"/>
  </w:num>
  <w:num w:numId="6">
    <w:abstractNumId w:val="2"/>
  </w:num>
  <w:num w:numId="7">
    <w:abstractNumId w:val="8"/>
  </w:num>
  <w:num w:numId="8">
    <w:abstractNumId w:val="7"/>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DCC"/>
    <w:rsid w:val="00025C35"/>
    <w:rsid w:val="00080BA9"/>
    <w:rsid w:val="000F54A1"/>
    <w:rsid w:val="001B4DCC"/>
    <w:rsid w:val="00296F72"/>
    <w:rsid w:val="00485703"/>
    <w:rsid w:val="00503007"/>
    <w:rsid w:val="0052017E"/>
    <w:rsid w:val="00571B18"/>
    <w:rsid w:val="006667B5"/>
    <w:rsid w:val="00766DA9"/>
    <w:rsid w:val="008B4D43"/>
    <w:rsid w:val="00A64ED9"/>
    <w:rsid w:val="00AA11BA"/>
    <w:rsid w:val="00B678A2"/>
    <w:rsid w:val="00B7209C"/>
    <w:rsid w:val="00C56A80"/>
    <w:rsid w:val="00E232C0"/>
    <w:rsid w:val="00F5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67ABA"/>
  <w15:docId w15:val="{D32D1B3B-EA77-4534-A897-318AB48B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DCC"/>
  </w:style>
  <w:style w:type="paragraph" w:styleId="Footer">
    <w:name w:val="footer"/>
    <w:basedOn w:val="Normal"/>
    <w:link w:val="FooterChar"/>
    <w:uiPriority w:val="99"/>
    <w:unhideWhenUsed/>
    <w:rsid w:val="001B4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DCC"/>
  </w:style>
  <w:style w:type="table" w:styleId="TableGrid">
    <w:name w:val="Table Grid"/>
    <w:basedOn w:val="TableNormal"/>
    <w:uiPriority w:val="59"/>
    <w:rsid w:val="001B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DCC"/>
    <w:rPr>
      <w:rFonts w:ascii="Tahoma" w:hAnsi="Tahoma" w:cs="Tahoma"/>
      <w:sz w:val="16"/>
      <w:szCs w:val="16"/>
    </w:rPr>
  </w:style>
  <w:style w:type="paragraph" w:styleId="ListParagraph">
    <w:name w:val="List Paragraph"/>
    <w:basedOn w:val="Normal"/>
    <w:uiPriority w:val="34"/>
    <w:qFormat/>
    <w:rsid w:val="00B72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PARRISH, STEVEN</dc:creator>
  <cp:lastModifiedBy>Steve Parrish</cp:lastModifiedBy>
  <cp:revision>6</cp:revision>
  <dcterms:created xsi:type="dcterms:W3CDTF">2016-03-04T21:46:00Z</dcterms:created>
  <dcterms:modified xsi:type="dcterms:W3CDTF">2018-03-19T19:38:00Z</dcterms:modified>
</cp:coreProperties>
</file>