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CEC0B" w14:textId="77777777" w:rsidR="004470C0" w:rsidRDefault="00902F2E">
      <w:pPr>
        <w:pStyle w:val="Heading1"/>
        <w:ind w:left="-5"/>
      </w:pPr>
      <w:r>
        <w:t xml:space="preserve">APPEAL / CLAIM PAYMENT DISPUTE COVER SHEET </w:t>
      </w:r>
    </w:p>
    <w:p w14:paraId="65C81ED6" w14:textId="77777777" w:rsidR="004470C0" w:rsidRDefault="00902F2E">
      <w:pPr>
        <w:spacing w:after="0" w:line="259" w:lineRule="auto"/>
        <w:ind w:left="0" w:firstLine="0"/>
      </w:pPr>
      <w:r>
        <w:rPr>
          <w:b/>
        </w:rPr>
        <w:t xml:space="preserve"> </w:t>
      </w:r>
    </w:p>
    <w:p w14:paraId="4953E477" w14:textId="77777777" w:rsidR="004470C0" w:rsidRDefault="00902F2E">
      <w:pPr>
        <w:spacing w:after="33"/>
        <w:ind w:left="114" w:right="59"/>
      </w:pPr>
      <w:r>
        <w:t xml:space="preserve">Fill in the required information for each separate beneficiary case and submit the cover sheet for each case you submit. </w:t>
      </w:r>
      <w:r>
        <w:rPr>
          <w:b/>
          <w:i/>
        </w:rPr>
        <w:t xml:space="preserve">Do NOT submit any information outside what the cover sheet requests. </w:t>
      </w:r>
      <w:r>
        <w:t xml:space="preserve">The MAO will gather whatever additional information it needs during its efforts to investigate and resolve the case. </w:t>
      </w:r>
    </w:p>
    <w:p w14:paraId="32707236" w14:textId="77777777" w:rsidR="004470C0" w:rsidRDefault="00902F2E">
      <w:pPr>
        <w:spacing w:after="0" w:line="259" w:lineRule="auto"/>
        <w:ind w:left="0" w:firstLine="0"/>
      </w:pPr>
      <w:r>
        <w:rPr>
          <w:sz w:val="20"/>
        </w:rPr>
        <w:t xml:space="preserve"> </w:t>
      </w:r>
    </w:p>
    <w:tbl>
      <w:tblPr>
        <w:tblStyle w:val="TableGrid"/>
        <w:tblW w:w="9350" w:type="dxa"/>
        <w:tblInd w:w="134" w:type="dxa"/>
        <w:tblCellMar>
          <w:top w:w="10" w:type="dxa"/>
          <w:left w:w="5" w:type="dxa"/>
          <w:right w:w="34" w:type="dxa"/>
        </w:tblCellMar>
        <w:tblLook w:val="04A0" w:firstRow="1" w:lastRow="0" w:firstColumn="1" w:lastColumn="0" w:noHBand="0" w:noVBand="1"/>
      </w:tblPr>
      <w:tblGrid>
        <w:gridCol w:w="766"/>
        <w:gridCol w:w="2741"/>
        <w:gridCol w:w="5843"/>
      </w:tblGrid>
      <w:tr w:rsidR="004470C0" w14:paraId="5ACE445E" w14:textId="77777777">
        <w:trPr>
          <w:trHeight w:val="547"/>
        </w:trPr>
        <w:tc>
          <w:tcPr>
            <w:tcW w:w="766" w:type="dxa"/>
            <w:tcBorders>
              <w:top w:val="single" w:sz="4" w:space="0" w:color="000000"/>
              <w:left w:val="single" w:sz="4" w:space="0" w:color="000000"/>
              <w:bottom w:val="single" w:sz="4" w:space="0" w:color="000000"/>
              <w:right w:val="single" w:sz="4" w:space="0" w:color="000000"/>
            </w:tcBorders>
          </w:tcPr>
          <w:p w14:paraId="1EDA5850" w14:textId="77777777" w:rsidR="004470C0" w:rsidRDefault="00902F2E">
            <w:pPr>
              <w:spacing w:after="0" w:line="259" w:lineRule="auto"/>
              <w:ind w:left="0" w:firstLine="0"/>
            </w:pPr>
            <w:r>
              <w:rPr>
                <w:rFonts w:ascii="Times New Roman" w:eastAsia="Times New Roman" w:hAnsi="Times New Roman" w:cs="Times New Roman"/>
              </w:rP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397AAE9C" w14:textId="77777777" w:rsidR="004470C0" w:rsidRDefault="00902F2E">
            <w:pPr>
              <w:spacing w:after="0" w:line="259" w:lineRule="auto"/>
              <w:ind w:left="0" w:firstLine="0"/>
            </w:pPr>
            <w:r>
              <w:rPr>
                <w:rFonts w:ascii="Times New Roman" w:eastAsia="Times New Roman" w:hAnsi="Times New Roman" w:cs="Times New Roman"/>
              </w:rPr>
              <w:t xml:space="preserve"> </w:t>
            </w:r>
          </w:p>
        </w:tc>
        <w:tc>
          <w:tcPr>
            <w:tcW w:w="5844" w:type="dxa"/>
            <w:tcBorders>
              <w:top w:val="single" w:sz="4" w:space="0" w:color="000000"/>
              <w:left w:val="single" w:sz="4" w:space="0" w:color="000000"/>
              <w:bottom w:val="single" w:sz="4" w:space="0" w:color="000000"/>
              <w:right w:val="single" w:sz="4" w:space="0" w:color="000000"/>
            </w:tcBorders>
          </w:tcPr>
          <w:p w14:paraId="32895D55" w14:textId="77777777" w:rsidR="004470C0" w:rsidRDefault="00902F2E">
            <w:pPr>
              <w:spacing w:after="0" w:line="259" w:lineRule="auto"/>
              <w:ind w:left="106" w:firstLine="0"/>
            </w:pPr>
            <w:r>
              <w:rPr>
                <w:b/>
              </w:rPr>
              <w:t xml:space="preserve">Fill in required information below. Indicate option selection with “X.” </w:t>
            </w:r>
          </w:p>
        </w:tc>
      </w:tr>
      <w:tr w:rsidR="004470C0" w14:paraId="6B006A3B" w14:textId="77777777">
        <w:trPr>
          <w:trHeight w:val="278"/>
        </w:trPr>
        <w:tc>
          <w:tcPr>
            <w:tcW w:w="766" w:type="dxa"/>
            <w:tcBorders>
              <w:top w:val="single" w:sz="4" w:space="0" w:color="000000"/>
              <w:left w:val="single" w:sz="4" w:space="0" w:color="000000"/>
              <w:bottom w:val="single" w:sz="4" w:space="0" w:color="000000"/>
              <w:right w:val="single" w:sz="4" w:space="0" w:color="000000"/>
            </w:tcBorders>
          </w:tcPr>
          <w:p w14:paraId="3621B6B8" w14:textId="77777777" w:rsidR="004470C0" w:rsidRDefault="00902F2E">
            <w:pPr>
              <w:spacing w:after="0" w:line="259" w:lineRule="auto"/>
              <w:ind w:left="108" w:firstLine="0"/>
            </w:pPr>
            <w:r>
              <w:t xml:space="preserve">1.1 </w:t>
            </w:r>
          </w:p>
        </w:tc>
        <w:tc>
          <w:tcPr>
            <w:tcW w:w="2741" w:type="dxa"/>
            <w:tcBorders>
              <w:top w:val="single" w:sz="4" w:space="0" w:color="000000"/>
              <w:left w:val="single" w:sz="4" w:space="0" w:color="000000"/>
              <w:bottom w:val="single" w:sz="4" w:space="0" w:color="000000"/>
              <w:right w:val="single" w:sz="4" w:space="0" w:color="000000"/>
            </w:tcBorders>
          </w:tcPr>
          <w:p w14:paraId="466B9240" w14:textId="77777777" w:rsidR="004470C0" w:rsidRDefault="00902F2E">
            <w:pPr>
              <w:spacing w:after="0" w:line="259" w:lineRule="auto"/>
              <w:ind w:left="108" w:firstLine="0"/>
            </w:pPr>
            <w:r>
              <w:t xml:space="preserve">Date of Submission to CMS </w:t>
            </w:r>
          </w:p>
        </w:tc>
        <w:tc>
          <w:tcPr>
            <w:tcW w:w="5844" w:type="dxa"/>
            <w:tcBorders>
              <w:top w:val="single" w:sz="4" w:space="0" w:color="000000"/>
              <w:left w:val="single" w:sz="4" w:space="0" w:color="000000"/>
              <w:bottom w:val="single" w:sz="4" w:space="0" w:color="000000"/>
              <w:right w:val="single" w:sz="4" w:space="0" w:color="000000"/>
            </w:tcBorders>
          </w:tcPr>
          <w:p w14:paraId="27D68030" w14:textId="77777777" w:rsidR="004470C0" w:rsidRDefault="00902F2E">
            <w:pPr>
              <w:spacing w:after="0" w:line="259" w:lineRule="auto"/>
              <w:ind w:left="0" w:firstLine="0"/>
            </w:pPr>
            <w:r>
              <w:rPr>
                <w:rFonts w:ascii="Times New Roman" w:eastAsia="Times New Roman" w:hAnsi="Times New Roman" w:cs="Times New Roman"/>
                <w:sz w:val="18"/>
              </w:rPr>
              <w:t xml:space="preserve"> </w:t>
            </w:r>
          </w:p>
        </w:tc>
      </w:tr>
      <w:tr w:rsidR="004470C0" w14:paraId="4F8A1832" w14:textId="77777777">
        <w:trPr>
          <w:trHeight w:val="1630"/>
        </w:trPr>
        <w:tc>
          <w:tcPr>
            <w:tcW w:w="766" w:type="dxa"/>
            <w:vMerge w:val="restart"/>
            <w:tcBorders>
              <w:top w:val="single" w:sz="4" w:space="0" w:color="000000"/>
              <w:left w:val="single" w:sz="4" w:space="0" w:color="000000"/>
              <w:bottom w:val="single" w:sz="4" w:space="0" w:color="000000"/>
              <w:right w:val="single" w:sz="4" w:space="0" w:color="000000"/>
            </w:tcBorders>
          </w:tcPr>
          <w:p w14:paraId="09F84D80" w14:textId="77777777" w:rsidR="004470C0" w:rsidRDefault="00902F2E">
            <w:pPr>
              <w:spacing w:after="0" w:line="259" w:lineRule="auto"/>
              <w:ind w:left="108" w:firstLine="0"/>
            </w:pPr>
            <w:r>
              <w:t xml:space="preserve">1.2 </w:t>
            </w:r>
          </w:p>
        </w:tc>
        <w:tc>
          <w:tcPr>
            <w:tcW w:w="2741" w:type="dxa"/>
            <w:tcBorders>
              <w:top w:val="single" w:sz="4" w:space="0" w:color="000000"/>
              <w:left w:val="single" w:sz="4" w:space="0" w:color="000000"/>
              <w:bottom w:val="single" w:sz="4" w:space="0" w:color="000000"/>
              <w:right w:val="single" w:sz="4" w:space="0" w:color="000000"/>
            </w:tcBorders>
          </w:tcPr>
          <w:p w14:paraId="15C1E8EA" w14:textId="77777777" w:rsidR="004470C0" w:rsidRDefault="00902F2E">
            <w:pPr>
              <w:spacing w:after="0" w:line="259" w:lineRule="auto"/>
              <w:ind w:left="108" w:firstLine="0"/>
            </w:pPr>
            <w:r>
              <w:t xml:space="preserve">Entity Submitting Complaint </w:t>
            </w:r>
          </w:p>
        </w:tc>
        <w:tc>
          <w:tcPr>
            <w:tcW w:w="5844" w:type="dxa"/>
            <w:tcBorders>
              <w:top w:val="single" w:sz="4" w:space="0" w:color="000000"/>
              <w:left w:val="single" w:sz="4" w:space="0" w:color="000000"/>
              <w:bottom w:val="single" w:sz="4" w:space="0" w:color="000000"/>
              <w:right w:val="single" w:sz="4" w:space="0" w:color="000000"/>
            </w:tcBorders>
          </w:tcPr>
          <w:p w14:paraId="4B112270" w14:textId="3D6B17D6" w:rsidR="004470C0" w:rsidRDefault="002D774C">
            <w:pPr>
              <w:tabs>
                <w:tab w:val="center" w:pos="843"/>
              </w:tabs>
              <w:spacing w:after="0" w:line="259" w:lineRule="auto"/>
              <w:ind w:left="0" w:firstLine="0"/>
            </w:pPr>
            <w:r w:rsidRPr="002D774C">
              <w:t xml:space="preserve">  </w:t>
            </w:r>
            <w:r>
              <w:t>____</w:t>
            </w:r>
            <w:r w:rsidRPr="002D774C">
              <w:t xml:space="preserve"> </w:t>
            </w:r>
            <w:r w:rsidR="00902F2E" w:rsidRPr="002D774C">
              <w:tab/>
            </w:r>
            <w:r w:rsidR="00902F2E">
              <w:t xml:space="preserve">Provider </w:t>
            </w:r>
          </w:p>
          <w:p w14:paraId="6B62FCD3" w14:textId="6A9F06BE" w:rsidR="004470C0" w:rsidRDefault="002D774C">
            <w:pPr>
              <w:spacing w:after="0" w:line="259" w:lineRule="auto"/>
              <w:ind w:left="106" w:right="128" w:firstLine="0"/>
              <w:jc w:val="both"/>
            </w:pPr>
            <w:r>
              <w:t>____</w:t>
            </w:r>
            <w:r w:rsidR="00902F2E">
              <w:t xml:space="preserve">Organization Representing Provider </w:t>
            </w:r>
            <w:r w:rsidR="00902F2E">
              <w:rPr>
                <w:i/>
              </w:rPr>
              <w:t xml:space="preserve">(If indicated, complete the field below </w:t>
            </w:r>
            <w:r w:rsidR="00902F2E">
              <w:rPr>
                <w:i/>
                <w:u w:val="single" w:color="000000"/>
              </w:rPr>
              <w:t>and</w:t>
            </w:r>
            <w:r w:rsidR="00902F2E">
              <w:rPr>
                <w:i/>
              </w:rPr>
              <w:t xml:space="preserve"> submit evidence of the contractual relationship between the provider and the representing organization substantiating the organization’s authority to investigate the case on behalf of the provider.) </w:t>
            </w:r>
          </w:p>
        </w:tc>
      </w:tr>
      <w:tr w:rsidR="004470C0" w14:paraId="0C6C4DC3" w14:textId="77777777">
        <w:trPr>
          <w:trHeight w:val="540"/>
        </w:trPr>
        <w:tc>
          <w:tcPr>
            <w:tcW w:w="0" w:type="auto"/>
            <w:vMerge/>
            <w:tcBorders>
              <w:top w:val="nil"/>
              <w:left w:val="single" w:sz="4" w:space="0" w:color="000000"/>
              <w:bottom w:val="single" w:sz="4" w:space="0" w:color="000000"/>
              <w:right w:val="single" w:sz="4" w:space="0" w:color="000000"/>
            </w:tcBorders>
          </w:tcPr>
          <w:p w14:paraId="7FCF2594" w14:textId="77777777" w:rsidR="004470C0" w:rsidRDefault="004470C0">
            <w:pPr>
              <w:spacing w:after="160" w:line="259" w:lineRule="auto"/>
              <w:ind w:left="0" w:firstLine="0"/>
            </w:pPr>
          </w:p>
        </w:tc>
        <w:tc>
          <w:tcPr>
            <w:tcW w:w="2741" w:type="dxa"/>
            <w:tcBorders>
              <w:top w:val="single" w:sz="4" w:space="0" w:color="000000"/>
              <w:left w:val="single" w:sz="4" w:space="0" w:color="000000"/>
              <w:bottom w:val="single" w:sz="4" w:space="0" w:color="000000"/>
              <w:right w:val="single" w:sz="4" w:space="0" w:color="000000"/>
            </w:tcBorders>
          </w:tcPr>
          <w:p w14:paraId="48E1A2CA" w14:textId="5DAA76A8" w:rsidR="004470C0" w:rsidRDefault="00902F2E" w:rsidP="002D774C">
            <w:pPr>
              <w:spacing w:after="0" w:line="259" w:lineRule="auto"/>
              <w:ind w:left="108" w:firstLine="0"/>
            </w:pPr>
            <w:r>
              <w:t>Name</w:t>
            </w:r>
            <w:r w:rsidR="002D774C">
              <w:t xml:space="preserve"> </w:t>
            </w:r>
            <w:r>
              <w:t>of</w:t>
            </w:r>
            <w:r w:rsidR="002D774C">
              <w:t xml:space="preserve"> </w:t>
            </w:r>
            <w:r>
              <w:t xml:space="preserve">Organization Representing Provider </w:t>
            </w:r>
          </w:p>
        </w:tc>
        <w:tc>
          <w:tcPr>
            <w:tcW w:w="5844" w:type="dxa"/>
            <w:tcBorders>
              <w:top w:val="single" w:sz="4" w:space="0" w:color="000000"/>
              <w:left w:val="single" w:sz="4" w:space="0" w:color="000000"/>
              <w:bottom w:val="single" w:sz="4" w:space="0" w:color="000000"/>
              <w:right w:val="single" w:sz="4" w:space="0" w:color="000000"/>
            </w:tcBorders>
          </w:tcPr>
          <w:p w14:paraId="132EFB53" w14:textId="77777777" w:rsidR="004470C0" w:rsidRDefault="00902F2E">
            <w:pPr>
              <w:spacing w:after="0" w:line="259" w:lineRule="auto"/>
              <w:ind w:left="0" w:firstLine="0"/>
            </w:pPr>
            <w:r>
              <w:rPr>
                <w:rFonts w:ascii="Times New Roman" w:eastAsia="Times New Roman" w:hAnsi="Times New Roman" w:cs="Times New Roman"/>
              </w:rPr>
              <w:t xml:space="preserve"> </w:t>
            </w:r>
          </w:p>
        </w:tc>
      </w:tr>
      <w:tr w:rsidR="004470C0" w14:paraId="67CBDC27" w14:textId="77777777">
        <w:trPr>
          <w:trHeight w:val="278"/>
        </w:trPr>
        <w:tc>
          <w:tcPr>
            <w:tcW w:w="766" w:type="dxa"/>
            <w:vMerge w:val="restart"/>
            <w:tcBorders>
              <w:top w:val="single" w:sz="4" w:space="0" w:color="000000"/>
              <w:left w:val="single" w:sz="4" w:space="0" w:color="000000"/>
              <w:bottom w:val="single" w:sz="4" w:space="0" w:color="000000"/>
              <w:right w:val="single" w:sz="4" w:space="0" w:color="000000"/>
            </w:tcBorders>
          </w:tcPr>
          <w:p w14:paraId="31EFE491" w14:textId="77777777" w:rsidR="004470C0" w:rsidRDefault="00902F2E">
            <w:pPr>
              <w:spacing w:after="0" w:line="259" w:lineRule="auto"/>
              <w:ind w:left="108" w:firstLine="0"/>
            </w:pPr>
            <w:r>
              <w:t xml:space="preserve">1.3 </w:t>
            </w:r>
          </w:p>
        </w:tc>
        <w:tc>
          <w:tcPr>
            <w:tcW w:w="2741" w:type="dxa"/>
            <w:tcBorders>
              <w:top w:val="single" w:sz="4" w:space="0" w:color="000000"/>
              <w:left w:val="single" w:sz="4" w:space="0" w:color="000000"/>
              <w:bottom w:val="single" w:sz="4" w:space="0" w:color="000000"/>
              <w:right w:val="single" w:sz="4" w:space="0" w:color="000000"/>
            </w:tcBorders>
          </w:tcPr>
          <w:p w14:paraId="5B206764" w14:textId="77777777" w:rsidR="004470C0" w:rsidRDefault="00902F2E">
            <w:pPr>
              <w:spacing w:after="0" w:line="259" w:lineRule="auto"/>
              <w:ind w:left="108" w:firstLine="0"/>
            </w:pPr>
            <w:r>
              <w:t xml:space="preserve">Submitter’s Name </w:t>
            </w:r>
          </w:p>
        </w:tc>
        <w:tc>
          <w:tcPr>
            <w:tcW w:w="5844" w:type="dxa"/>
            <w:tcBorders>
              <w:top w:val="single" w:sz="4" w:space="0" w:color="000000"/>
              <w:left w:val="single" w:sz="4" w:space="0" w:color="000000"/>
              <w:bottom w:val="single" w:sz="4" w:space="0" w:color="000000"/>
              <w:right w:val="single" w:sz="4" w:space="0" w:color="000000"/>
            </w:tcBorders>
          </w:tcPr>
          <w:p w14:paraId="052B4392" w14:textId="77777777" w:rsidR="004470C0" w:rsidRDefault="00902F2E">
            <w:pPr>
              <w:spacing w:after="0" w:line="259" w:lineRule="auto"/>
              <w:ind w:left="0" w:firstLine="0"/>
            </w:pPr>
            <w:r>
              <w:rPr>
                <w:rFonts w:ascii="Times New Roman" w:eastAsia="Times New Roman" w:hAnsi="Times New Roman" w:cs="Times New Roman"/>
                <w:sz w:val="18"/>
              </w:rPr>
              <w:t xml:space="preserve"> </w:t>
            </w:r>
          </w:p>
        </w:tc>
      </w:tr>
      <w:tr w:rsidR="004470C0" w14:paraId="2D453AD2" w14:textId="77777777">
        <w:trPr>
          <w:trHeight w:val="278"/>
        </w:trPr>
        <w:tc>
          <w:tcPr>
            <w:tcW w:w="0" w:type="auto"/>
            <w:vMerge/>
            <w:tcBorders>
              <w:top w:val="nil"/>
              <w:left w:val="single" w:sz="4" w:space="0" w:color="000000"/>
              <w:bottom w:val="nil"/>
              <w:right w:val="single" w:sz="4" w:space="0" w:color="000000"/>
            </w:tcBorders>
          </w:tcPr>
          <w:p w14:paraId="12C9B324" w14:textId="77777777" w:rsidR="004470C0" w:rsidRDefault="004470C0">
            <w:pPr>
              <w:spacing w:after="160" w:line="259" w:lineRule="auto"/>
              <w:ind w:left="0" w:firstLine="0"/>
            </w:pPr>
          </w:p>
        </w:tc>
        <w:tc>
          <w:tcPr>
            <w:tcW w:w="2741" w:type="dxa"/>
            <w:tcBorders>
              <w:top w:val="single" w:sz="4" w:space="0" w:color="000000"/>
              <w:left w:val="single" w:sz="4" w:space="0" w:color="000000"/>
              <w:bottom w:val="single" w:sz="4" w:space="0" w:color="000000"/>
              <w:right w:val="single" w:sz="4" w:space="0" w:color="000000"/>
            </w:tcBorders>
          </w:tcPr>
          <w:p w14:paraId="5EEA1FED" w14:textId="77777777" w:rsidR="004470C0" w:rsidRDefault="00902F2E">
            <w:pPr>
              <w:spacing w:after="0" w:line="259" w:lineRule="auto"/>
              <w:ind w:left="108" w:firstLine="0"/>
            </w:pPr>
            <w:r>
              <w:t xml:space="preserve">E-mail Address </w:t>
            </w:r>
          </w:p>
        </w:tc>
        <w:tc>
          <w:tcPr>
            <w:tcW w:w="5844" w:type="dxa"/>
            <w:tcBorders>
              <w:top w:val="single" w:sz="4" w:space="0" w:color="000000"/>
              <w:left w:val="single" w:sz="4" w:space="0" w:color="000000"/>
              <w:bottom w:val="single" w:sz="4" w:space="0" w:color="000000"/>
              <w:right w:val="single" w:sz="4" w:space="0" w:color="000000"/>
            </w:tcBorders>
          </w:tcPr>
          <w:p w14:paraId="56D7BB9C" w14:textId="77777777" w:rsidR="004470C0" w:rsidRDefault="00902F2E">
            <w:pPr>
              <w:spacing w:after="0" w:line="259" w:lineRule="auto"/>
              <w:ind w:left="0" w:firstLine="0"/>
            </w:pPr>
            <w:r>
              <w:rPr>
                <w:rFonts w:ascii="Times New Roman" w:eastAsia="Times New Roman" w:hAnsi="Times New Roman" w:cs="Times New Roman"/>
                <w:sz w:val="18"/>
              </w:rPr>
              <w:t xml:space="preserve"> </w:t>
            </w:r>
          </w:p>
        </w:tc>
      </w:tr>
      <w:tr w:rsidR="004470C0" w14:paraId="1E813DF6" w14:textId="77777777">
        <w:trPr>
          <w:trHeight w:val="278"/>
        </w:trPr>
        <w:tc>
          <w:tcPr>
            <w:tcW w:w="0" w:type="auto"/>
            <w:vMerge/>
            <w:tcBorders>
              <w:top w:val="nil"/>
              <w:left w:val="single" w:sz="4" w:space="0" w:color="000000"/>
              <w:bottom w:val="single" w:sz="4" w:space="0" w:color="000000"/>
              <w:right w:val="single" w:sz="4" w:space="0" w:color="000000"/>
            </w:tcBorders>
          </w:tcPr>
          <w:p w14:paraId="53EE5A63" w14:textId="77777777" w:rsidR="004470C0" w:rsidRDefault="004470C0">
            <w:pPr>
              <w:spacing w:after="160" w:line="259" w:lineRule="auto"/>
              <w:ind w:left="0" w:firstLine="0"/>
            </w:pPr>
          </w:p>
        </w:tc>
        <w:tc>
          <w:tcPr>
            <w:tcW w:w="2741" w:type="dxa"/>
            <w:tcBorders>
              <w:top w:val="single" w:sz="4" w:space="0" w:color="000000"/>
              <w:left w:val="single" w:sz="4" w:space="0" w:color="000000"/>
              <w:bottom w:val="single" w:sz="4" w:space="0" w:color="000000"/>
              <w:right w:val="single" w:sz="4" w:space="0" w:color="000000"/>
            </w:tcBorders>
          </w:tcPr>
          <w:p w14:paraId="7A0E6878" w14:textId="77777777" w:rsidR="004470C0" w:rsidRDefault="00902F2E">
            <w:pPr>
              <w:spacing w:after="0" w:line="259" w:lineRule="auto"/>
              <w:ind w:left="108" w:firstLine="0"/>
            </w:pPr>
            <w:r>
              <w:t xml:space="preserve">Telephone Number </w:t>
            </w:r>
          </w:p>
        </w:tc>
        <w:tc>
          <w:tcPr>
            <w:tcW w:w="5844" w:type="dxa"/>
            <w:tcBorders>
              <w:top w:val="single" w:sz="4" w:space="0" w:color="000000"/>
              <w:left w:val="single" w:sz="4" w:space="0" w:color="000000"/>
              <w:bottom w:val="single" w:sz="4" w:space="0" w:color="000000"/>
              <w:right w:val="single" w:sz="4" w:space="0" w:color="000000"/>
            </w:tcBorders>
          </w:tcPr>
          <w:p w14:paraId="15CAC200" w14:textId="77777777" w:rsidR="004470C0" w:rsidRDefault="00902F2E">
            <w:pPr>
              <w:spacing w:after="0" w:line="259" w:lineRule="auto"/>
              <w:ind w:left="0" w:firstLine="0"/>
            </w:pPr>
            <w:r>
              <w:rPr>
                <w:rFonts w:ascii="Times New Roman" w:eastAsia="Times New Roman" w:hAnsi="Times New Roman" w:cs="Times New Roman"/>
                <w:sz w:val="18"/>
              </w:rPr>
              <w:t xml:space="preserve"> </w:t>
            </w:r>
          </w:p>
        </w:tc>
      </w:tr>
      <w:tr w:rsidR="004470C0" w14:paraId="0F8F9A7B" w14:textId="77777777">
        <w:trPr>
          <w:trHeight w:val="278"/>
        </w:trPr>
        <w:tc>
          <w:tcPr>
            <w:tcW w:w="766" w:type="dxa"/>
            <w:tcBorders>
              <w:top w:val="single" w:sz="4" w:space="0" w:color="000000"/>
              <w:left w:val="single" w:sz="4" w:space="0" w:color="000000"/>
              <w:bottom w:val="single" w:sz="4" w:space="0" w:color="000000"/>
              <w:right w:val="single" w:sz="4" w:space="0" w:color="000000"/>
            </w:tcBorders>
          </w:tcPr>
          <w:p w14:paraId="5F32D68A" w14:textId="77777777" w:rsidR="004470C0" w:rsidRDefault="00902F2E">
            <w:pPr>
              <w:spacing w:after="0" w:line="259" w:lineRule="auto"/>
              <w:ind w:left="108" w:firstLine="0"/>
            </w:pPr>
            <w:r>
              <w:t xml:space="preserve">1.4 </w:t>
            </w:r>
          </w:p>
        </w:tc>
        <w:tc>
          <w:tcPr>
            <w:tcW w:w="2741" w:type="dxa"/>
            <w:tcBorders>
              <w:top w:val="single" w:sz="4" w:space="0" w:color="000000"/>
              <w:left w:val="single" w:sz="4" w:space="0" w:color="000000"/>
              <w:bottom w:val="single" w:sz="4" w:space="0" w:color="000000"/>
              <w:right w:val="single" w:sz="4" w:space="0" w:color="000000"/>
            </w:tcBorders>
          </w:tcPr>
          <w:p w14:paraId="3C5D539C" w14:textId="77777777" w:rsidR="004470C0" w:rsidRDefault="00902F2E">
            <w:pPr>
              <w:spacing w:after="0" w:line="259" w:lineRule="auto"/>
              <w:ind w:left="108" w:firstLine="0"/>
            </w:pPr>
            <w:r>
              <w:t xml:space="preserve">Beneficiary Name </w:t>
            </w:r>
          </w:p>
        </w:tc>
        <w:tc>
          <w:tcPr>
            <w:tcW w:w="5844" w:type="dxa"/>
            <w:tcBorders>
              <w:top w:val="single" w:sz="4" w:space="0" w:color="000000"/>
              <w:left w:val="single" w:sz="4" w:space="0" w:color="000000"/>
              <w:bottom w:val="single" w:sz="4" w:space="0" w:color="000000"/>
              <w:right w:val="single" w:sz="4" w:space="0" w:color="000000"/>
            </w:tcBorders>
          </w:tcPr>
          <w:p w14:paraId="635D5B97" w14:textId="77777777" w:rsidR="004470C0" w:rsidRDefault="00902F2E">
            <w:pPr>
              <w:spacing w:after="0" w:line="259" w:lineRule="auto"/>
              <w:ind w:left="0" w:firstLine="0"/>
            </w:pPr>
            <w:r>
              <w:rPr>
                <w:rFonts w:ascii="Times New Roman" w:eastAsia="Times New Roman" w:hAnsi="Times New Roman" w:cs="Times New Roman"/>
                <w:sz w:val="18"/>
              </w:rPr>
              <w:t xml:space="preserve"> </w:t>
            </w:r>
          </w:p>
        </w:tc>
      </w:tr>
      <w:tr w:rsidR="004470C0" w14:paraId="76F6DE3E" w14:textId="77777777">
        <w:trPr>
          <w:trHeight w:val="1082"/>
        </w:trPr>
        <w:tc>
          <w:tcPr>
            <w:tcW w:w="766" w:type="dxa"/>
            <w:tcBorders>
              <w:top w:val="single" w:sz="4" w:space="0" w:color="000000"/>
              <w:left w:val="single" w:sz="4" w:space="0" w:color="000000"/>
              <w:bottom w:val="single" w:sz="4" w:space="0" w:color="000000"/>
              <w:right w:val="single" w:sz="4" w:space="0" w:color="000000"/>
            </w:tcBorders>
          </w:tcPr>
          <w:p w14:paraId="1326265F" w14:textId="77777777" w:rsidR="004470C0" w:rsidRDefault="00902F2E">
            <w:pPr>
              <w:spacing w:after="0" w:line="259" w:lineRule="auto"/>
              <w:ind w:left="108" w:firstLine="0"/>
            </w:pPr>
            <w:r>
              <w:t xml:space="preserve">1.5 </w:t>
            </w:r>
          </w:p>
        </w:tc>
        <w:tc>
          <w:tcPr>
            <w:tcW w:w="2741" w:type="dxa"/>
            <w:tcBorders>
              <w:top w:val="single" w:sz="4" w:space="0" w:color="000000"/>
              <w:left w:val="single" w:sz="4" w:space="0" w:color="000000"/>
              <w:bottom w:val="single" w:sz="4" w:space="0" w:color="000000"/>
              <w:right w:val="single" w:sz="4" w:space="0" w:color="000000"/>
            </w:tcBorders>
          </w:tcPr>
          <w:p w14:paraId="399ABB24" w14:textId="77777777" w:rsidR="004470C0" w:rsidRDefault="00902F2E">
            <w:pPr>
              <w:spacing w:after="0" w:line="259" w:lineRule="auto"/>
              <w:ind w:left="108" w:firstLine="0"/>
            </w:pPr>
            <w:r>
              <w:t xml:space="preserve">Beneficiary Health Insurance </w:t>
            </w:r>
          </w:p>
          <w:p w14:paraId="000A2980" w14:textId="77777777" w:rsidR="004470C0" w:rsidRDefault="00902F2E">
            <w:pPr>
              <w:spacing w:after="0" w:line="259" w:lineRule="auto"/>
              <w:ind w:left="108" w:firstLine="0"/>
            </w:pPr>
            <w:r>
              <w:t xml:space="preserve">Claim Number (HICN) / </w:t>
            </w:r>
          </w:p>
          <w:p w14:paraId="20E6C9AD" w14:textId="77777777" w:rsidR="004470C0" w:rsidRDefault="00902F2E">
            <w:pPr>
              <w:spacing w:after="0" w:line="259" w:lineRule="auto"/>
              <w:ind w:left="108" w:firstLine="0"/>
            </w:pPr>
            <w:r>
              <w:t xml:space="preserve">Medicare Beneficiary </w:t>
            </w:r>
          </w:p>
          <w:p w14:paraId="50D3B1D6" w14:textId="77777777" w:rsidR="004470C0" w:rsidRDefault="00902F2E">
            <w:pPr>
              <w:spacing w:after="0" w:line="259" w:lineRule="auto"/>
              <w:ind w:left="108" w:firstLine="0"/>
            </w:pPr>
            <w:r>
              <w:t xml:space="preserve">Number (MBN) </w:t>
            </w:r>
          </w:p>
        </w:tc>
        <w:tc>
          <w:tcPr>
            <w:tcW w:w="5844" w:type="dxa"/>
            <w:tcBorders>
              <w:top w:val="single" w:sz="4" w:space="0" w:color="000000"/>
              <w:left w:val="single" w:sz="4" w:space="0" w:color="000000"/>
              <w:bottom w:val="single" w:sz="4" w:space="0" w:color="000000"/>
              <w:right w:val="single" w:sz="4" w:space="0" w:color="000000"/>
            </w:tcBorders>
          </w:tcPr>
          <w:p w14:paraId="645A4ADD" w14:textId="77777777" w:rsidR="004470C0" w:rsidRDefault="00902F2E">
            <w:pPr>
              <w:spacing w:after="0" w:line="259" w:lineRule="auto"/>
              <w:ind w:left="0" w:firstLine="0"/>
            </w:pPr>
            <w:r>
              <w:rPr>
                <w:rFonts w:ascii="Times New Roman" w:eastAsia="Times New Roman" w:hAnsi="Times New Roman" w:cs="Times New Roman"/>
              </w:rPr>
              <w:t xml:space="preserve"> </w:t>
            </w:r>
          </w:p>
        </w:tc>
      </w:tr>
      <w:tr w:rsidR="004470C0" w14:paraId="4076D1E1" w14:textId="77777777">
        <w:trPr>
          <w:trHeight w:val="278"/>
        </w:trPr>
        <w:tc>
          <w:tcPr>
            <w:tcW w:w="766" w:type="dxa"/>
            <w:tcBorders>
              <w:top w:val="single" w:sz="4" w:space="0" w:color="000000"/>
              <w:left w:val="single" w:sz="4" w:space="0" w:color="000000"/>
              <w:bottom w:val="single" w:sz="4" w:space="0" w:color="000000"/>
              <w:right w:val="single" w:sz="4" w:space="0" w:color="000000"/>
            </w:tcBorders>
          </w:tcPr>
          <w:p w14:paraId="77B8E82E" w14:textId="77777777" w:rsidR="004470C0" w:rsidRDefault="00902F2E">
            <w:pPr>
              <w:spacing w:after="0" w:line="259" w:lineRule="auto"/>
              <w:ind w:left="108" w:firstLine="0"/>
            </w:pPr>
            <w:r>
              <w:t xml:space="preserve">1.6 </w:t>
            </w:r>
          </w:p>
        </w:tc>
        <w:tc>
          <w:tcPr>
            <w:tcW w:w="2741" w:type="dxa"/>
            <w:tcBorders>
              <w:top w:val="single" w:sz="4" w:space="0" w:color="000000"/>
              <w:left w:val="single" w:sz="4" w:space="0" w:color="000000"/>
              <w:bottom w:val="single" w:sz="4" w:space="0" w:color="000000"/>
              <w:right w:val="single" w:sz="4" w:space="0" w:color="000000"/>
            </w:tcBorders>
          </w:tcPr>
          <w:p w14:paraId="0BB03010" w14:textId="77777777" w:rsidR="004470C0" w:rsidRDefault="00902F2E">
            <w:pPr>
              <w:spacing w:after="0" w:line="259" w:lineRule="auto"/>
              <w:ind w:left="108" w:firstLine="0"/>
            </w:pPr>
            <w:r>
              <w:t xml:space="preserve">Provider Name </w:t>
            </w:r>
          </w:p>
        </w:tc>
        <w:tc>
          <w:tcPr>
            <w:tcW w:w="5844" w:type="dxa"/>
            <w:tcBorders>
              <w:top w:val="single" w:sz="4" w:space="0" w:color="000000"/>
              <w:left w:val="single" w:sz="4" w:space="0" w:color="000000"/>
              <w:bottom w:val="single" w:sz="4" w:space="0" w:color="000000"/>
              <w:right w:val="single" w:sz="4" w:space="0" w:color="000000"/>
            </w:tcBorders>
          </w:tcPr>
          <w:p w14:paraId="01309954" w14:textId="77777777" w:rsidR="004470C0" w:rsidRDefault="00902F2E">
            <w:pPr>
              <w:spacing w:after="0" w:line="259" w:lineRule="auto"/>
              <w:ind w:left="0" w:firstLine="0"/>
            </w:pPr>
            <w:r>
              <w:rPr>
                <w:rFonts w:ascii="Times New Roman" w:eastAsia="Times New Roman" w:hAnsi="Times New Roman" w:cs="Times New Roman"/>
                <w:sz w:val="18"/>
              </w:rPr>
              <w:t xml:space="preserve"> </w:t>
            </w:r>
          </w:p>
        </w:tc>
      </w:tr>
      <w:tr w:rsidR="004470C0" w14:paraId="23FA9DC4" w14:textId="77777777">
        <w:trPr>
          <w:trHeight w:val="547"/>
        </w:trPr>
        <w:tc>
          <w:tcPr>
            <w:tcW w:w="766" w:type="dxa"/>
            <w:tcBorders>
              <w:top w:val="single" w:sz="4" w:space="0" w:color="000000"/>
              <w:left w:val="single" w:sz="4" w:space="0" w:color="000000"/>
              <w:bottom w:val="single" w:sz="4" w:space="0" w:color="000000"/>
              <w:right w:val="single" w:sz="4" w:space="0" w:color="000000"/>
            </w:tcBorders>
          </w:tcPr>
          <w:p w14:paraId="295E7E95" w14:textId="77777777" w:rsidR="004470C0" w:rsidRDefault="00902F2E">
            <w:pPr>
              <w:spacing w:after="0" w:line="259" w:lineRule="auto"/>
              <w:ind w:left="108" w:firstLine="0"/>
            </w:pPr>
            <w:r>
              <w:t xml:space="preserve">1.7 </w:t>
            </w:r>
          </w:p>
        </w:tc>
        <w:tc>
          <w:tcPr>
            <w:tcW w:w="2741" w:type="dxa"/>
            <w:tcBorders>
              <w:top w:val="single" w:sz="4" w:space="0" w:color="000000"/>
              <w:left w:val="single" w:sz="4" w:space="0" w:color="000000"/>
              <w:bottom w:val="single" w:sz="4" w:space="0" w:color="000000"/>
              <w:right w:val="single" w:sz="4" w:space="0" w:color="000000"/>
            </w:tcBorders>
          </w:tcPr>
          <w:p w14:paraId="292AD0E7" w14:textId="77777777" w:rsidR="004470C0" w:rsidRDefault="00902F2E">
            <w:pPr>
              <w:spacing w:after="0" w:line="259" w:lineRule="auto"/>
              <w:ind w:left="108" w:firstLine="0"/>
            </w:pPr>
            <w:r>
              <w:t xml:space="preserve">Medicare Advantage Organization </w:t>
            </w:r>
          </w:p>
        </w:tc>
        <w:tc>
          <w:tcPr>
            <w:tcW w:w="5844" w:type="dxa"/>
            <w:tcBorders>
              <w:top w:val="single" w:sz="4" w:space="0" w:color="000000"/>
              <w:left w:val="single" w:sz="4" w:space="0" w:color="000000"/>
              <w:bottom w:val="single" w:sz="4" w:space="0" w:color="000000"/>
              <w:right w:val="single" w:sz="4" w:space="0" w:color="000000"/>
            </w:tcBorders>
          </w:tcPr>
          <w:p w14:paraId="6A9CFF4A" w14:textId="77777777" w:rsidR="004470C0" w:rsidRDefault="00902F2E">
            <w:pPr>
              <w:spacing w:after="0" w:line="259" w:lineRule="auto"/>
              <w:ind w:left="0" w:firstLine="0"/>
            </w:pPr>
            <w:r>
              <w:rPr>
                <w:rFonts w:ascii="Times New Roman" w:eastAsia="Times New Roman" w:hAnsi="Times New Roman" w:cs="Times New Roman"/>
              </w:rPr>
              <w:t xml:space="preserve"> </w:t>
            </w:r>
          </w:p>
        </w:tc>
      </w:tr>
      <w:tr w:rsidR="004470C0" w14:paraId="7527132D" w14:textId="77777777">
        <w:trPr>
          <w:trHeight w:val="278"/>
        </w:trPr>
        <w:tc>
          <w:tcPr>
            <w:tcW w:w="766" w:type="dxa"/>
            <w:tcBorders>
              <w:top w:val="single" w:sz="4" w:space="0" w:color="000000"/>
              <w:left w:val="single" w:sz="4" w:space="0" w:color="000000"/>
              <w:bottom w:val="single" w:sz="4" w:space="0" w:color="000000"/>
              <w:right w:val="single" w:sz="4" w:space="0" w:color="000000"/>
            </w:tcBorders>
          </w:tcPr>
          <w:p w14:paraId="6083208C" w14:textId="77777777" w:rsidR="004470C0" w:rsidRDefault="00902F2E">
            <w:pPr>
              <w:spacing w:after="0" w:line="259" w:lineRule="auto"/>
              <w:ind w:left="108" w:firstLine="0"/>
            </w:pPr>
            <w:r>
              <w:t xml:space="preserve">1.8 </w:t>
            </w:r>
          </w:p>
        </w:tc>
        <w:tc>
          <w:tcPr>
            <w:tcW w:w="2741" w:type="dxa"/>
            <w:tcBorders>
              <w:top w:val="single" w:sz="4" w:space="0" w:color="000000"/>
              <w:left w:val="single" w:sz="4" w:space="0" w:color="000000"/>
              <w:bottom w:val="single" w:sz="4" w:space="0" w:color="000000"/>
              <w:right w:val="single" w:sz="4" w:space="0" w:color="000000"/>
            </w:tcBorders>
          </w:tcPr>
          <w:p w14:paraId="21848B7B" w14:textId="77777777" w:rsidR="004470C0" w:rsidRDefault="00902F2E">
            <w:pPr>
              <w:spacing w:after="0" w:line="259" w:lineRule="auto"/>
              <w:ind w:left="108" w:firstLine="0"/>
            </w:pPr>
            <w:r>
              <w:t xml:space="preserve">Claim Number </w:t>
            </w:r>
          </w:p>
        </w:tc>
        <w:tc>
          <w:tcPr>
            <w:tcW w:w="5844" w:type="dxa"/>
            <w:tcBorders>
              <w:top w:val="single" w:sz="4" w:space="0" w:color="000000"/>
              <w:left w:val="single" w:sz="4" w:space="0" w:color="000000"/>
              <w:bottom w:val="single" w:sz="4" w:space="0" w:color="000000"/>
              <w:right w:val="single" w:sz="4" w:space="0" w:color="000000"/>
            </w:tcBorders>
          </w:tcPr>
          <w:p w14:paraId="74E7A162" w14:textId="77777777" w:rsidR="004470C0" w:rsidRDefault="00902F2E">
            <w:pPr>
              <w:spacing w:after="0" w:line="259" w:lineRule="auto"/>
              <w:ind w:left="0" w:firstLine="0"/>
            </w:pPr>
            <w:r>
              <w:rPr>
                <w:rFonts w:ascii="Times New Roman" w:eastAsia="Times New Roman" w:hAnsi="Times New Roman" w:cs="Times New Roman"/>
                <w:sz w:val="18"/>
              </w:rPr>
              <w:t xml:space="preserve"> </w:t>
            </w:r>
          </w:p>
        </w:tc>
      </w:tr>
      <w:tr w:rsidR="004470C0" w14:paraId="6FCCA6A4" w14:textId="77777777">
        <w:trPr>
          <w:trHeight w:val="278"/>
        </w:trPr>
        <w:tc>
          <w:tcPr>
            <w:tcW w:w="766" w:type="dxa"/>
            <w:tcBorders>
              <w:top w:val="single" w:sz="4" w:space="0" w:color="000000"/>
              <w:left w:val="single" w:sz="4" w:space="0" w:color="000000"/>
              <w:bottom w:val="single" w:sz="4" w:space="0" w:color="000000"/>
              <w:right w:val="single" w:sz="4" w:space="0" w:color="000000"/>
            </w:tcBorders>
          </w:tcPr>
          <w:p w14:paraId="771798CF" w14:textId="77777777" w:rsidR="004470C0" w:rsidRDefault="00902F2E">
            <w:pPr>
              <w:spacing w:after="0" w:line="259" w:lineRule="auto"/>
              <w:ind w:left="108" w:firstLine="0"/>
            </w:pPr>
            <w:r>
              <w:t xml:space="preserve">1.9 </w:t>
            </w:r>
          </w:p>
        </w:tc>
        <w:tc>
          <w:tcPr>
            <w:tcW w:w="2741" w:type="dxa"/>
            <w:tcBorders>
              <w:top w:val="single" w:sz="4" w:space="0" w:color="000000"/>
              <w:left w:val="single" w:sz="4" w:space="0" w:color="000000"/>
              <w:bottom w:val="single" w:sz="4" w:space="0" w:color="000000"/>
              <w:right w:val="single" w:sz="4" w:space="0" w:color="000000"/>
            </w:tcBorders>
          </w:tcPr>
          <w:p w14:paraId="5F4E39F4" w14:textId="77777777" w:rsidR="004470C0" w:rsidRDefault="00902F2E">
            <w:pPr>
              <w:spacing w:after="0" w:line="259" w:lineRule="auto"/>
              <w:ind w:left="108" w:firstLine="0"/>
            </w:pPr>
            <w:r>
              <w:t xml:space="preserve">Date(s) of Service </w:t>
            </w:r>
          </w:p>
        </w:tc>
        <w:tc>
          <w:tcPr>
            <w:tcW w:w="5844" w:type="dxa"/>
            <w:tcBorders>
              <w:top w:val="single" w:sz="4" w:space="0" w:color="000000"/>
              <w:left w:val="single" w:sz="4" w:space="0" w:color="000000"/>
              <w:bottom w:val="single" w:sz="4" w:space="0" w:color="000000"/>
              <w:right w:val="single" w:sz="4" w:space="0" w:color="000000"/>
            </w:tcBorders>
          </w:tcPr>
          <w:p w14:paraId="5712301D" w14:textId="77777777" w:rsidR="004470C0" w:rsidRDefault="00902F2E">
            <w:pPr>
              <w:spacing w:after="0" w:line="259" w:lineRule="auto"/>
              <w:ind w:left="0" w:firstLine="0"/>
            </w:pPr>
            <w:r>
              <w:rPr>
                <w:rFonts w:ascii="Times New Roman" w:eastAsia="Times New Roman" w:hAnsi="Times New Roman" w:cs="Times New Roman"/>
                <w:sz w:val="18"/>
              </w:rPr>
              <w:t xml:space="preserve"> </w:t>
            </w:r>
          </w:p>
        </w:tc>
      </w:tr>
      <w:tr w:rsidR="004470C0" w14:paraId="1FCFDD00" w14:textId="77777777">
        <w:trPr>
          <w:trHeight w:val="554"/>
        </w:trPr>
        <w:tc>
          <w:tcPr>
            <w:tcW w:w="766" w:type="dxa"/>
            <w:tcBorders>
              <w:top w:val="single" w:sz="4" w:space="0" w:color="000000"/>
              <w:left w:val="single" w:sz="4" w:space="0" w:color="000000"/>
              <w:bottom w:val="single" w:sz="4" w:space="0" w:color="000000"/>
              <w:right w:val="single" w:sz="4" w:space="0" w:color="000000"/>
            </w:tcBorders>
          </w:tcPr>
          <w:p w14:paraId="1921E72E" w14:textId="77777777" w:rsidR="004470C0" w:rsidRDefault="00902F2E">
            <w:pPr>
              <w:spacing w:after="0" w:line="259" w:lineRule="auto"/>
              <w:ind w:left="108" w:firstLine="0"/>
            </w:pPr>
            <w:r>
              <w:t xml:space="preserve">1.10 </w:t>
            </w:r>
          </w:p>
        </w:tc>
        <w:tc>
          <w:tcPr>
            <w:tcW w:w="2741" w:type="dxa"/>
            <w:tcBorders>
              <w:top w:val="single" w:sz="4" w:space="0" w:color="000000"/>
              <w:left w:val="single" w:sz="4" w:space="0" w:color="000000"/>
              <w:bottom w:val="single" w:sz="4" w:space="0" w:color="000000"/>
              <w:right w:val="single" w:sz="4" w:space="0" w:color="000000"/>
            </w:tcBorders>
          </w:tcPr>
          <w:p w14:paraId="44AE7E17" w14:textId="77777777" w:rsidR="004470C0" w:rsidRDefault="00902F2E">
            <w:pPr>
              <w:spacing w:after="0" w:line="259" w:lineRule="auto"/>
              <w:ind w:left="108" w:firstLine="0"/>
            </w:pPr>
            <w:r>
              <w:t xml:space="preserve">Provider Contract Status </w:t>
            </w:r>
          </w:p>
        </w:tc>
        <w:tc>
          <w:tcPr>
            <w:tcW w:w="5844" w:type="dxa"/>
            <w:tcBorders>
              <w:top w:val="single" w:sz="4" w:space="0" w:color="000000"/>
              <w:left w:val="single" w:sz="4" w:space="0" w:color="000000"/>
              <w:bottom w:val="single" w:sz="4" w:space="0" w:color="000000"/>
              <w:right w:val="single" w:sz="4" w:space="0" w:color="000000"/>
            </w:tcBorders>
          </w:tcPr>
          <w:p w14:paraId="752822E7" w14:textId="5D2271E4" w:rsidR="004470C0" w:rsidRDefault="00902F2E">
            <w:pPr>
              <w:spacing w:after="0" w:line="259" w:lineRule="auto"/>
              <w:ind w:left="106" w:firstLine="0"/>
            </w:pPr>
            <w:r>
              <w:rPr>
                <w:u w:val="single" w:color="000000"/>
              </w:rPr>
              <w:t xml:space="preserve"> </w:t>
            </w:r>
            <w:r>
              <w:rPr>
                <w:u w:val="single" w:color="000000"/>
              </w:rPr>
              <w:tab/>
            </w:r>
            <w:r>
              <w:t xml:space="preserve"> Provider Contracted with MAO during Date(s) of Service </w:t>
            </w:r>
            <w:r>
              <w:rPr>
                <w:u w:val="single" w:color="000000"/>
              </w:rPr>
              <w:t xml:space="preserve"> </w:t>
            </w:r>
            <w:r w:rsidR="002D774C">
              <w:rPr>
                <w:u w:val="single" w:color="000000"/>
              </w:rPr>
              <w:t xml:space="preserve"> </w:t>
            </w:r>
            <w:r w:rsidR="002D774C">
              <w:rPr>
                <w:u w:val="single" w:color="000000"/>
              </w:rPr>
              <w:tab/>
            </w:r>
            <w:r>
              <w:t xml:space="preserve"> Provider NOT Contracted with MAO during DOS </w:t>
            </w:r>
          </w:p>
        </w:tc>
      </w:tr>
      <w:tr w:rsidR="004470C0" w14:paraId="44A9B208" w14:textId="77777777">
        <w:trPr>
          <w:trHeight w:val="1394"/>
        </w:trPr>
        <w:tc>
          <w:tcPr>
            <w:tcW w:w="766" w:type="dxa"/>
            <w:vMerge w:val="restart"/>
            <w:tcBorders>
              <w:top w:val="single" w:sz="4" w:space="0" w:color="000000"/>
              <w:left w:val="single" w:sz="4" w:space="0" w:color="000000"/>
              <w:bottom w:val="single" w:sz="4" w:space="0" w:color="000000"/>
              <w:right w:val="single" w:sz="4" w:space="0" w:color="000000"/>
            </w:tcBorders>
            <w:vAlign w:val="bottom"/>
          </w:tcPr>
          <w:p w14:paraId="045DFDD4" w14:textId="77777777" w:rsidR="004470C0" w:rsidRDefault="00902F2E">
            <w:pPr>
              <w:spacing w:after="1185" w:line="259" w:lineRule="auto"/>
              <w:ind w:left="108" w:firstLine="0"/>
            </w:pPr>
            <w:r>
              <w:t xml:space="preserve">1.11 </w:t>
            </w:r>
          </w:p>
          <w:p w14:paraId="24DF63AB" w14:textId="77777777" w:rsidR="004470C0" w:rsidRDefault="00902F2E">
            <w:pPr>
              <w:spacing w:after="0" w:line="259" w:lineRule="auto"/>
              <w:ind w:left="7" w:firstLine="0"/>
            </w:pPr>
            <w: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28FF4CB2" w14:textId="77777777" w:rsidR="004470C0" w:rsidRDefault="00902F2E">
            <w:pPr>
              <w:spacing w:after="0" w:line="259" w:lineRule="auto"/>
              <w:ind w:left="108" w:firstLine="0"/>
            </w:pPr>
            <w:r>
              <w:t xml:space="preserve">Complaint Type </w:t>
            </w:r>
          </w:p>
        </w:tc>
        <w:tc>
          <w:tcPr>
            <w:tcW w:w="5844" w:type="dxa"/>
            <w:tcBorders>
              <w:top w:val="single" w:sz="4" w:space="0" w:color="000000"/>
              <w:left w:val="single" w:sz="4" w:space="0" w:color="000000"/>
              <w:bottom w:val="single" w:sz="4" w:space="0" w:color="000000"/>
              <w:right w:val="single" w:sz="4" w:space="0" w:color="000000"/>
            </w:tcBorders>
          </w:tcPr>
          <w:p w14:paraId="652E1DA1" w14:textId="48289E53" w:rsidR="004470C0" w:rsidRDefault="00902F2E">
            <w:pPr>
              <w:tabs>
                <w:tab w:val="center" w:pos="1698"/>
              </w:tabs>
              <w:spacing w:after="0" w:line="259" w:lineRule="auto"/>
              <w:ind w:left="0" w:firstLine="0"/>
            </w:pPr>
            <w:r w:rsidRPr="002D774C">
              <w:t xml:space="preserve"> </w:t>
            </w:r>
            <w:r w:rsidR="002D774C">
              <w:t xml:space="preserve"> </w:t>
            </w:r>
            <w:r w:rsidR="002D774C">
              <w:rPr>
                <w:u w:val="single" w:color="000000"/>
              </w:rPr>
              <w:t xml:space="preserve"> _____</w:t>
            </w:r>
            <w:r w:rsidRPr="002D774C">
              <w:tab/>
            </w:r>
            <w:r>
              <w:t xml:space="preserve"> Contracted Provider Appeal </w:t>
            </w:r>
          </w:p>
          <w:p w14:paraId="3533A8F1" w14:textId="41A66B26" w:rsidR="004470C0" w:rsidRDefault="00902F2E">
            <w:pPr>
              <w:tabs>
                <w:tab w:val="center" w:pos="1917"/>
              </w:tabs>
              <w:spacing w:after="0" w:line="259" w:lineRule="auto"/>
              <w:ind w:left="0" w:firstLine="0"/>
            </w:pPr>
            <w:r w:rsidRPr="002D774C">
              <w:t xml:space="preserve"> </w:t>
            </w:r>
            <w:r w:rsidR="002D774C">
              <w:t xml:space="preserve"> </w:t>
            </w:r>
            <w:r w:rsidR="002D774C">
              <w:rPr>
                <w:u w:val="single" w:color="000000"/>
              </w:rPr>
              <w:t xml:space="preserve"> _____</w:t>
            </w:r>
            <w:r w:rsidRPr="002D774C">
              <w:tab/>
            </w:r>
            <w:r>
              <w:t xml:space="preserve"> Non-Contracted Provider Appeal </w:t>
            </w:r>
          </w:p>
          <w:p w14:paraId="19E4FE45" w14:textId="05DD81E7" w:rsidR="004470C0" w:rsidRDefault="00902F2E">
            <w:pPr>
              <w:tabs>
                <w:tab w:val="center" w:pos="2461"/>
              </w:tabs>
              <w:spacing w:after="0" w:line="259" w:lineRule="auto"/>
              <w:ind w:left="0" w:firstLine="0"/>
            </w:pPr>
            <w:r w:rsidRPr="002D774C">
              <w:t xml:space="preserve"> </w:t>
            </w:r>
            <w:r w:rsidR="002D774C">
              <w:t xml:space="preserve"> </w:t>
            </w:r>
            <w:r w:rsidR="002D774C">
              <w:rPr>
                <w:u w:val="single" w:color="000000"/>
              </w:rPr>
              <w:t xml:space="preserve"> _____</w:t>
            </w:r>
            <w:r w:rsidRPr="002D774C">
              <w:tab/>
            </w:r>
            <w:r>
              <w:t xml:space="preserve"> Contracted Provider Claims Payment Dispute </w:t>
            </w:r>
          </w:p>
          <w:p w14:paraId="00FB52F2" w14:textId="526D1D3D" w:rsidR="004470C0" w:rsidRDefault="00902F2E">
            <w:pPr>
              <w:spacing w:after="0" w:line="259" w:lineRule="auto"/>
              <w:ind w:left="106" w:right="309" w:firstLine="0"/>
            </w:pPr>
            <w:r>
              <w:rPr>
                <w:u w:val="single" w:color="000000"/>
              </w:rPr>
              <w:t xml:space="preserve"> </w:t>
            </w:r>
            <w:r>
              <w:rPr>
                <w:u w:val="single" w:color="000000"/>
              </w:rPr>
              <w:tab/>
            </w:r>
            <w:r>
              <w:t xml:space="preserve"> Non-Contracted Provider Claims Payment Dispute </w:t>
            </w:r>
            <w:r>
              <w:rPr>
                <w:u w:val="single" w:color="000000"/>
              </w:rPr>
              <w:t xml:space="preserve"> </w:t>
            </w:r>
            <w:r w:rsidR="002D774C">
              <w:rPr>
                <w:u w:val="single" w:color="000000"/>
              </w:rPr>
              <w:t xml:space="preserve"> </w:t>
            </w:r>
            <w:r w:rsidR="002D774C">
              <w:rPr>
                <w:u w:val="single" w:color="000000"/>
              </w:rPr>
              <w:tab/>
            </w:r>
            <w:r>
              <w:t xml:space="preserve"> Other </w:t>
            </w:r>
          </w:p>
        </w:tc>
      </w:tr>
      <w:tr w:rsidR="004470C0" w14:paraId="53833FF8" w14:textId="77777777">
        <w:trPr>
          <w:trHeight w:val="278"/>
        </w:trPr>
        <w:tc>
          <w:tcPr>
            <w:tcW w:w="0" w:type="auto"/>
            <w:vMerge/>
            <w:tcBorders>
              <w:top w:val="nil"/>
              <w:left w:val="single" w:sz="4" w:space="0" w:color="000000"/>
              <w:bottom w:val="single" w:sz="4" w:space="0" w:color="000000"/>
              <w:right w:val="single" w:sz="4" w:space="0" w:color="000000"/>
            </w:tcBorders>
          </w:tcPr>
          <w:p w14:paraId="3D1FA583" w14:textId="77777777" w:rsidR="004470C0" w:rsidRDefault="004470C0">
            <w:pPr>
              <w:spacing w:after="160" w:line="259" w:lineRule="auto"/>
              <w:ind w:left="0" w:firstLine="0"/>
            </w:pPr>
          </w:p>
        </w:tc>
        <w:tc>
          <w:tcPr>
            <w:tcW w:w="2741" w:type="dxa"/>
            <w:tcBorders>
              <w:top w:val="single" w:sz="4" w:space="0" w:color="000000"/>
              <w:left w:val="single" w:sz="4" w:space="0" w:color="000000"/>
              <w:bottom w:val="single" w:sz="4" w:space="0" w:color="000000"/>
              <w:right w:val="single" w:sz="4" w:space="0" w:color="000000"/>
            </w:tcBorders>
          </w:tcPr>
          <w:p w14:paraId="021D7846" w14:textId="77777777" w:rsidR="004470C0" w:rsidRDefault="00902F2E">
            <w:pPr>
              <w:spacing w:after="0" w:line="259" w:lineRule="auto"/>
              <w:ind w:left="108" w:firstLine="0"/>
            </w:pPr>
            <w:r>
              <w:t xml:space="preserve">Brief Summary of Complaint </w:t>
            </w:r>
          </w:p>
        </w:tc>
        <w:tc>
          <w:tcPr>
            <w:tcW w:w="5844" w:type="dxa"/>
            <w:tcBorders>
              <w:top w:val="single" w:sz="4" w:space="0" w:color="000000"/>
              <w:left w:val="single" w:sz="4" w:space="0" w:color="000000"/>
              <w:bottom w:val="single" w:sz="4" w:space="0" w:color="000000"/>
              <w:right w:val="single" w:sz="4" w:space="0" w:color="000000"/>
            </w:tcBorders>
          </w:tcPr>
          <w:p w14:paraId="3F9BB533" w14:textId="77777777" w:rsidR="004470C0" w:rsidRDefault="00902F2E">
            <w:pPr>
              <w:spacing w:after="0" w:line="259" w:lineRule="auto"/>
              <w:ind w:left="0" w:firstLine="0"/>
            </w:pPr>
            <w:r>
              <w:rPr>
                <w:rFonts w:ascii="Times New Roman" w:eastAsia="Times New Roman" w:hAnsi="Times New Roman" w:cs="Times New Roman"/>
                <w:sz w:val="18"/>
              </w:rPr>
              <w:t xml:space="preserve"> </w:t>
            </w:r>
          </w:p>
        </w:tc>
      </w:tr>
      <w:tr w:rsidR="004470C0" w14:paraId="365F04B6" w14:textId="77777777">
        <w:trPr>
          <w:trHeight w:val="547"/>
        </w:trPr>
        <w:tc>
          <w:tcPr>
            <w:tcW w:w="766" w:type="dxa"/>
            <w:tcBorders>
              <w:top w:val="single" w:sz="4" w:space="0" w:color="000000"/>
              <w:left w:val="single" w:sz="4" w:space="0" w:color="000000"/>
              <w:bottom w:val="single" w:sz="4" w:space="0" w:color="000000"/>
              <w:right w:val="single" w:sz="4" w:space="0" w:color="000000"/>
            </w:tcBorders>
          </w:tcPr>
          <w:p w14:paraId="6D39E0C9" w14:textId="77777777" w:rsidR="004470C0" w:rsidRDefault="00902F2E">
            <w:pPr>
              <w:spacing w:after="0" w:line="259" w:lineRule="auto"/>
              <w:ind w:left="0" w:right="286" w:firstLine="0"/>
            </w:pPr>
            <w:proofErr w:type="gramStart"/>
            <w:r>
              <w:rPr>
                <w:sz w:val="2"/>
              </w:rPr>
              <w:t xml:space="preserve">J </w:t>
            </w:r>
            <w:r>
              <w:t xml:space="preserve"> 1.12</w:t>
            </w:r>
            <w:proofErr w:type="gramEnd"/>
            <w: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60717B19" w14:textId="77777777" w:rsidR="004470C0" w:rsidRDefault="00902F2E">
            <w:pPr>
              <w:spacing w:after="0" w:line="259" w:lineRule="auto"/>
              <w:ind w:left="108" w:firstLine="0"/>
            </w:pPr>
            <w:r>
              <w:t xml:space="preserve">Did MAO communicate your appeal rights. </w:t>
            </w:r>
          </w:p>
        </w:tc>
        <w:tc>
          <w:tcPr>
            <w:tcW w:w="5844" w:type="dxa"/>
            <w:tcBorders>
              <w:top w:val="single" w:sz="4" w:space="0" w:color="000000"/>
              <w:left w:val="single" w:sz="4" w:space="0" w:color="000000"/>
              <w:bottom w:val="single" w:sz="4" w:space="0" w:color="000000"/>
              <w:right w:val="single" w:sz="4" w:space="0" w:color="000000"/>
            </w:tcBorders>
          </w:tcPr>
          <w:p w14:paraId="7C8C667D" w14:textId="3C6E6909" w:rsidR="004470C0" w:rsidRDefault="00902F2E">
            <w:pPr>
              <w:spacing w:after="0" w:line="259" w:lineRule="auto"/>
              <w:ind w:left="0" w:firstLine="0"/>
            </w:pPr>
            <w:r>
              <w:t xml:space="preserve"> ___Yes </w:t>
            </w:r>
          </w:p>
          <w:p w14:paraId="3144C5A4" w14:textId="72C05675" w:rsidR="004470C0" w:rsidRDefault="00902F2E">
            <w:pPr>
              <w:spacing w:after="0" w:line="259" w:lineRule="auto"/>
              <w:ind w:left="0" w:firstLine="0"/>
            </w:pPr>
            <w:r>
              <w:t xml:space="preserve"> ___No </w:t>
            </w:r>
          </w:p>
        </w:tc>
      </w:tr>
      <w:tr w:rsidR="004470C0" w14:paraId="3DB27018" w14:textId="77777777">
        <w:trPr>
          <w:trHeight w:val="1003"/>
        </w:trPr>
        <w:tc>
          <w:tcPr>
            <w:tcW w:w="766" w:type="dxa"/>
            <w:tcBorders>
              <w:top w:val="single" w:sz="4" w:space="0" w:color="000000"/>
              <w:left w:val="single" w:sz="4" w:space="0" w:color="000000"/>
              <w:bottom w:val="single" w:sz="4" w:space="0" w:color="000000"/>
              <w:right w:val="single" w:sz="4" w:space="0" w:color="000000"/>
            </w:tcBorders>
          </w:tcPr>
          <w:p w14:paraId="764495AD" w14:textId="77777777" w:rsidR="004470C0" w:rsidRDefault="00902F2E">
            <w:pPr>
              <w:spacing w:after="0" w:line="259" w:lineRule="auto"/>
              <w:ind w:left="0" w:firstLine="0"/>
            </w:pPr>
            <w:r>
              <w:lastRenderedPageBreak/>
              <w:t xml:space="preserve"> 1.13 </w:t>
            </w:r>
          </w:p>
        </w:tc>
        <w:tc>
          <w:tcPr>
            <w:tcW w:w="2741" w:type="dxa"/>
            <w:tcBorders>
              <w:top w:val="single" w:sz="4" w:space="0" w:color="000000"/>
              <w:left w:val="single" w:sz="4" w:space="0" w:color="000000"/>
              <w:bottom w:val="single" w:sz="4" w:space="0" w:color="000000"/>
              <w:right w:val="single" w:sz="4" w:space="0" w:color="000000"/>
            </w:tcBorders>
          </w:tcPr>
          <w:p w14:paraId="402F0CB4" w14:textId="77777777" w:rsidR="004470C0" w:rsidRDefault="00902F2E">
            <w:pPr>
              <w:spacing w:after="0" w:line="259" w:lineRule="auto"/>
              <w:ind w:left="108" w:firstLine="0"/>
            </w:pPr>
            <w:r>
              <w:t xml:space="preserve">Have you exhausted all appeals rights per the noncontracted provider appeals or per contract w/MAO </w:t>
            </w:r>
          </w:p>
        </w:tc>
        <w:tc>
          <w:tcPr>
            <w:tcW w:w="5844" w:type="dxa"/>
            <w:tcBorders>
              <w:top w:val="single" w:sz="4" w:space="0" w:color="000000"/>
              <w:left w:val="single" w:sz="4" w:space="0" w:color="000000"/>
              <w:bottom w:val="single" w:sz="4" w:space="0" w:color="000000"/>
              <w:right w:val="single" w:sz="4" w:space="0" w:color="000000"/>
            </w:tcBorders>
          </w:tcPr>
          <w:p w14:paraId="68071CCC" w14:textId="57C1BEB0" w:rsidR="004470C0" w:rsidRDefault="00902F2E">
            <w:pPr>
              <w:spacing w:after="0" w:line="259" w:lineRule="auto"/>
              <w:ind w:left="0" w:firstLine="0"/>
            </w:pPr>
            <w:r>
              <w:t xml:space="preserve"> ___Yes </w:t>
            </w:r>
          </w:p>
          <w:p w14:paraId="73E89BEB" w14:textId="3EBD4D44" w:rsidR="004470C0" w:rsidRDefault="00902F2E">
            <w:pPr>
              <w:spacing w:after="0" w:line="259" w:lineRule="auto"/>
              <w:ind w:left="0" w:firstLine="0"/>
            </w:pPr>
            <w:r>
              <w:t xml:space="preserve"> ___No </w:t>
            </w:r>
          </w:p>
        </w:tc>
      </w:tr>
      <w:tr w:rsidR="004470C0" w14:paraId="11E42AA5" w14:textId="77777777">
        <w:trPr>
          <w:trHeight w:val="1082"/>
        </w:trPr>
        <w:tc>
          <w:tcPr>
            <w:tcW w:w="766" w:type="dxa"/>
            <w:tcBorders>
              <w:top w:val="single" w:sz="4" w:space="0" w:color="000000"/>
              <w:left w:val="single" w:sz="4" w:space="0" w:color="000000"/>
              <w:bottom w:val="single" w:sz="4" w:space="0" w:color="000000"/>
              <w:right w:val="single" w:sz="4" w:space="0" w:color="000000"/>
            </w:tcBorders>
          </w:tcPr>
          <w:p w14:paraId="01832DF3" w14:textId="77777777" w:rsidR="004470C0" w:rsidRDefault="00902F2E">
            <w:pPr>
              <w:spacing w:after="0" w:line="259" w:lineRule="auto"/>
              <w:ind w:left="108" w:firstLine="0"/>
            </w:pPr>
            <w:r>
              <w:t xml:space="preserve">1.14 </w:t>
            </w:r>
          </w:p>
        </w:tc>
        <w:tc>
          <w:tcPr>
            <w:tcW w:w="2741" w:type="dxa"/>
            <w:tcBorders>
              <w:top w:val="single" w:sz="4" w:space="0" w:color="000000"/>
              <w:left w:val="single" w:sz="4" w:space="0" w:color="000000"/>
              <w:bottom w:val="single" w:sz="4" w:space="0" w:color="000000"/>
              <w:right w:val="single" w:sz="4" w:space="0" w:color="000000"/>
            </w:tcBorders>
          </w:tcPr>
          <w:p w14:paraId="208685F7" w14:textId="77777777" w:rsidR="004470C0" w:rsidRDefault="00902F2E">
            <w:pPr>
              <w:spacing w:after="0" w:line="259" w:lineRule="auto"/>
              <w:ind w:left="108" w:right="90" w:firstLine="0"/>
              <w:jc w:val="both"/>
            </w:pPr>
            <w:r>
              <w:t xml:space="preserve">Provider has Communicated with MAO in Attempt to Resolve Issue </w:t>
            </w:r>
          </w:p>
        </w:tc>
        <w:tc>
          <w:tcPr>
            <w:tcW w:w="5844" w:type="dxa"/>
            <w:tcBorders>
              <w:top w:val="single" w:sz="4" w:space="0" w:color="000000"/>
              <w:left w:val="single" w:sz="4" w:space="0" w:color="000000"/>
              <w:bottom w:val="single" w:sz="4" w:space="0" w:color="000000"/>
              <w:right w:val="single" w:sz="4" w:space="0" w:color="000000"/>
            </w:tcBorders>
          </w:tcPr>
          <w:p w14:paraId="63CE2188" w14:textId="77777777" w:rsidR="004470C0" w:rsidRDefault="00902F2E">
            <w:pPr>
              <w:tabs>
                <w:tab w:val="center" w:pos="614"/>
              </w:tabs>
              <w:spacing w:after="0" w:line="259" w:lineRule="auto"/>
              <w:ind w:left="0" w:firstLine="0"/>
            </w:pPr>
            <w:r>
              <w:rPr>
                <w:u w:val="single" w:color="000000"/>
              </w:rPr>
              <w:t xml:space="preserve"> </w:t>
            </w:r>
            <w:r>
              <w:rPr>
                <w:u w:val="single" w:color="000000"/>
              </w:rPr>
              <w:tab/>
            </w:r>
            <w:r>
              <w:t xml:space="preserve"> Yes </w:t>
            </w:r>
          </w:p>
          <w:p w14:paraId="75E94AB6" w14:textId="77777777" w:rsidR="004470C0" w:rsidRDefault="00902F2E">
            <w:pPr>
              <w:spacing w:after="0" w:line="259" w:lineRule="auto"/>
              <w:ind w:left="106" w:right="107" w:firstLine="0"/>
            </w:pPr>
            <w:r>
              <w:rPr>
                <w:u w:val="single" w:color="000000"/>
              </w:rPr>
              <w:t xml:space="preserve"> </w:t>
            </w:r>
            <w:r>
              <w:rPr>
                <w:u w:val="single" w:color="000000"/>
              </w:rPr>
              <w:tab/>
            </w:r>
            <w:r>
              <w:t xml:space="preserve"> No </w:t>
            </w:r>
            <w:r>
              <w:rPr>
                <w:i/>
              </w:rPr>
              <w:t xml:space="preserve">(NOTE: CMS will only review this case if the provider has already attempted to resolve it by working directly with the MAO.) </w:t>
            </w:r>
          </w:p>
        </w:tc>
      </w:tr>
    </w:tbl>
    <w:p w14:paraId="3F2AAC3B" w14:textId="59C7BF84" w:rsidR="004470C0" w:rsidRDefault="004470C0" w:rsidP="002D774C">
      <w:pPr>
        <w:spacing w:after="0" w:line="259" w:lineRule="auto"/>
        <w:ind w:left="0" w:right="7261" w:firstLine="0"/>
      </w:pPr>
    </w:p>
    <w:tbl>
      <w:tblPr>
        <w:tblStyle w:val="TableGrid"/>
        <w:tblW w:w="9350" w:type="dxa"/>
        <w:tblInd w:w="175" w:type="dxa"/>
        <w:tblCellMar>
          <w:top w:w="53" w:type="dxa"/>
          <w:left w:w="5" w:type="dxa"/>
          <w:right w:w="115" w:type="dxa"/>
        </w:tblCellMar>
        <w:tblLook w:val="04A0" w:firstRow="1" w:lastRow="0" w:firstColumn="1" w:lastColumn="0" w:noHBand="0" w:noVBand="1"/>
      </w:tblPr>
      <w:tblGrid>
        <w:gridCol w:w="766"/>
        <w:gridCol w:w="2741"/>
        <w:gridCol w:w="5843"/>
      </w:tblGrid>
      <w:tr w:rsidR="004470C0" w14:paraId="1BFDC35C" w14:textId="77777777" w:rsidTr="00902F2E">
        <w:trPr>
          <w:trHeight w:val="547"/>
        </w:trPr>
        <w:tc>
          <w:tcPr>
            <w:tcW w:w="766" w:type="dxa"/>
            <w:tcBorders>
              <w:top w:val="single" w:sz="4" w:space="0" w:color="000000"/>
              <w:left w:val="single" w:sz="4" w:space="0" w:color="000000"/>
              <w:bottom w:val="single" w:sz="4" w:space="0" w:color="000000"/>
              <w:right w:val="single" w:sz="4" w:space="0" w:color="000000"/>
            </w:tcBorders>
          </w:tcPr>
          <w:p w14:paraId="631E1D89" w14:textId="77777777" w:rsidR="004470C0" w:rsidRDefault="004470C0" w:rsidP="00902F2E">
            <w:pPr>
              <w:spacing w:after="160" w:line="259" w:lineRule="auto"/>
              <w:ind w:left="-90" w:firstLine="0"/>
            </w:pPr>
          </w:p>
        </w:tc>
        <w:tc>
          <w:tcPr>
            <w:tcW w:w="2741" w:type="dxa"/>
            <w:tcBorders>
              <w:top w:val="single" w:sz="4" w:space="0" w:color="000000"/>
              <w:left w:val="single" w:sz="4" w:space="0" w:color="000000"/>
              <w:bottom w:val="single" w:sz="4" w:space="0" w:color="000000"/>
              <w:right w:val="single" w:sz="4" w:space="0" w:color="000000"/>
            </w:tcBorders>
          </w:tcPr>
          <w:p w14:paraId="15600343" w14:textId="77777777" w:rsidR="004470C0" w:rsidRDefault="00902F2E">
            <w:pPr>
              <w:spacing w:after="0" w:line="259" w:lineRule="auto"/>
              <w:ind w:left="108" w:firstLine="0"/>
            </w:pPr>
            <w:r>
              <w:t xml:space="preserve">If Yes, Name(s) of </w:t>
            </w:r>
          </w:p>
          <w:p w14:paraId="1F69E9CC" w14:textId="77777777" w:rsidR="004470C0" w:rsidRDefault="00902F2E">
            <w:pPr>
              <w:spacing w:after="0" w:line="259" w:lineRule="auto"/>
              <w:ind w:left="108" w:firstLine="0"/>
            </w:pPr>
            <w:r>
              <w:t xml:space="preserve">Individual(s) at MAO </w:t>
            </w:r>
          </w:p>
        </w:tc>
        <w:tc>
          <w:tcPr>
            <w:tcW w:w="5843" w:type="dxa"/>
            <w:tcBorders>
              <w:top w:val="single" w:sz="4" w:space="0" w:color="000000"/>
              <w:left w:val="single" w:sz="4" w:space="0" w:color="000000"/>
              <w:bottom w:val="single" w:sz="4" w:space="0" w:color="000000"/>
              <w:right w:val="single" w:sz="4" w:space="0" w:color="000000"/>
            </w:tcBorders>
          </w:tcPr>
          <w:p w14:paraId="3D3B0363" w14:textId="77777777" w:rsidR="004470C0" w:rsidRDefault="00902F2E">
            <w:pPr>
              <w:spacing w:after="0" w:line="259" w:lineRule="auto"/>
              <w:ind w:left="0" w:firstLine="0"/>
            </w:pPr>
            <w:r>
              <w:rPr>
                <w:rFonts w:ascii="Times New Roman" w:eastAsia="Times New Roman" w:hAnsi="Times New Roman" w:cs="Times New Roman"/>
              </w:rPr>
              <w:t xml:space="preserve"> </w:t>
            </w:r>
          </w:p>
        </w:tc>
      </w:tr>
    </w:tbl>
    <w:p w14:paraId="34E6B3A6" w14:textId="4793AE62" w:rsidR="00902F2E" w:rsidRDefault="00902F2E" w:rsidP="002D774C">
      <w:pPr>
        <w:ind w:left="0" w:firstLine="0"/>
      </w:pPr>
    </w:p>
    <w:p w14:paraId="0795B208" w14:textId="77777777" w:rsidR="00902F2E" w:rsidRDefault="00902F2E">
      <w:pPr>
        <w:spacing w:after="160" w:line="259" w:lineRule="auto"/>
        <w:ind w:left="0" w:firstLine="0"/>
      </w:pPr>
      <w:r>
        <w:br w:type="page"/>
      </w:r>
    </w:p>
    <w:p w14:paraId="6B84E30A" w14:textId="77777777" w:rsidR="00902F2E" w:rsidRDefault="00902F2E" w:rsidP="00902F2E">
      <w:pPr>
        <w:pStyle w:val="Heading1"/>
        <w:ind w:left="-5"/>
      </w:pPr>
      <w:r>
        <w:lastRenderedPageBreak/>
        <w:t xml:space="preserve">INSTRUCTIONS FOR ORGANIZATIONS REPRESENTING PROVIDERS TO SUBMIT PROVIDER COMPLAINTS RELATED TO MEDICARE ADVANTAGE ORGANIZATION (MAO) APPEALS ISSUES OR CLAIMS PAYMENT DISPUTES TO CMS </w:t>
      </w:r>
    </w:p>
    <w:p w14:paraId="6406EB25" w14:textId="77777777" w:rsidR="00902F2E" w:rsidRDefault="00902F2E" w:rsidP="00902F2E">
      <w:pPr>
        <w:ind w:left="114" w:right="59"/>
      </w:pPr>
      <w:r>
        <w:t xml:space="preserve">Organizations representing Medicare providers and seeking assistance from CMS in resolving Medicare </w:t>
      </w:r>
    </w:p>
    <w:p w14:paraId="7877D5A9" w14:textId="77777777" w:rsidR="00902F2E" w:rsidRDefault="00902F2E" w:rsidP="00902F2E">
      <w:pPr>
        <w:spacing w:after="161" w:line="259" w:lineRule="auto"/>
        <w:ind w:left="120" w:firstLine="0"/>
      </w:pPr>
      <w:r>
        <w:t xml:space="preserve">Advantage (MA) claims issues </w:t>
      </w:r>
      <w:r>
        <w:rPr>
          <w:b/>
        </w:rPr>
        <w:t xml:space="preserve">must adhere to the following instructions and complete the attached Appeal / Claim Payment Dispute Cover Sheet for each complaint </w:t>
      </w:r>
      <w:r>
        <w:t xml:space="preserve">(i.e., one cover sheet for each beneficiary case). CMS will act upon the case if (and only if): </w:t>
      </w:r>
    </w:p>
    <w:p w14:paraId="284CB1D4" w14:textId="77777777" w:rsidR="00902F2E" w:rsidRDefault="00902F2E" w:rsidP="00902F2E">
      <w:pPr>
        <w:numPr>
          <w:ilvl w:val="0"/>
          <w:numId w:val="1"/>
        </w:numPr>
        <w:ind w:right="59" w:hanging="358"/>
      </w:pPr>
      <w:r>
        <w:t xml:space="preserve">The representing organization submits the cover sheet and documentation requested on the cover </w:t>
      </w:r>
      <w:proofErr w:type="gramStart"/>
      <w:r>
        <w:t>sheet;</w:t>
      </w:r>
      <w:proofErr w:type="gramEnd"/>
      <w:r>
        <w:t xml:space="preserve"> </w:t>
      </w:r>
    </w:p>
    <w:p w14:paraId="214EC831" w14:textId="77777777" w:rsidR="00902F2E" w:rsidRDefault="00902F2E" w:rsidP="00902F2E">
      <w:pPr>
        <w:numPr>
          <w:ilvl w:val="0"/>
          <w:numId w:val="1"/>
        </w:numPr>
        <w:ind w:right="59" w:hanging="358"/>
      </w:pPr>
      <w:r>
        <w:t xml:space="preserve">The representing organization refrains from submitting documentation </w:t>
      </w:r>
      <w:r>
        <w:rPr>
          <w:b/>
        </w:rPr>
        <w:t xml:space="preserve">not </w:t>
      </w:r>
      <w:r>
        <w:t xml:space="preserve">listed on the cover sheet (especially medical records); and </w:t>
      </w:r>
    </w:p>
    <w:p w14:paraId="6662BFCA" w14:textId="77777777" w:rsidR="00902F2E" w:rsidRDefault="00902F2E" w:rsidP="00902F2E">
      <w:pPr>
        <w:numPr>
          <w:ilvl w:val="0"/>
          <w:numId w:val="1"/>
        </w:numPr>
        <w:spacing w:after="173"/>
        <w:ind w:right="59" w:hanging="358"/>
      </w:pPr>
      <w:r>
        <w:t xml:space="preserve">The representing organization indicates prior communication with the MAO in attempt to resolve the issue. </w:t>
      </w:r>
    </w:p>
    <w:p w14:paraId="756486DD" w14:textId="77777777" w:rsidR="00902F2E" w:rsidRDefault="00902F2E" w:rsidP="00902F2E">
      <w:pPr>
        <w:spacing w:after="168"/>
        <w:ind w:left="114" w:right="59"/>
      </w:pPr>
      <w:r>
        <w:t xml:space="preserve">If the representing organization meets the above requirements, CMS staff will enter the complaint into CMS’ Complaints Tracking Module (CTM) and direct the MAO to investigate the case within thirty days and work directly with the provider toward resolution. If the representing organization does not meet the above submission requirements, CMS will return the case(s) for correction before taking further action. </w:t>
      </w:r>
    </w:p>
    <w:p w14:paraId="2C96CE5D" w14:textId="77777777" w:rsidR="00902F2E" w:rsidRDefault="00902F2E" w:rsidP="00902F2E">
      <w:pPr>
        <w:spacing w:after="170"/>
        <w:ind w:left="114" w:right="59"/>
      </w:pPr>
      <w:r>
        <w:t xml:space="preserve">In general, CMS’ role in these matters is to facilitate communication between the MAO and the provider. </w:t>
      </w:r>
      <w:r>
        <w:rPr>
          <w:b/>
          <w:i/>
        </w:rPr>
        <w:t xml:space="preserve">It is </w:t>
      </w:r>
      <w:r>
        <w:rPr>
          <w:b/>
          <w:i/>
          <w:u w:val="single" w:color="000000"/>
        </w:rPr>
        <w:t>not</w:t>
      </w:r>
      <w:r>
        <w:rPr>
          <w:b/>
          <w:i/>
        </w:rPr>
        <w:t xml:space="preserve"> CMS’ role to determine medical necessity for an appeal case nor to determine appropriate claims payment amounts for payment disputes. </w:t>
      </w:r>
      <w:r>
        <w:t xml:space="preserve">Should CMS identify a trend in provider complaints, staff will investigate the matter further and work with the MAO to address the broader issue. </w:t>
      </w:r>
    </w:p>
    <w:p w14:paraId="307785DA" w14:textId="77777777" w:rsidR="00902F2E" w:rsidRDefault="00902F2E" w:rsidP="00902F2E">
      <w:pPr>
        <w:ind w:left="114" w:right="59"/>
      </w:pPr>
      <w:r>
        <w:t xml:space="preserve">CMS allocates its MAO oversight responsibilities across all ten of the Agency’s regional locations, but now receives and processes all inquiries and complaints via one centralized email box. Providers / representing organizations can submit complaints in </w:t>
      </w:r>
      <w:r>
        <w:rPr>
          <w:b/>
          <w:i/>
        </w:rPr>
        <w:t xml:space="preserve">password protected files </w:t>
      </w:r>
      <w:r>
        <w:t xml:space="preserve">to the appropriate Drug and Health Plan Operations (DHPO) mailbox location listed below: </w:t>
      </w:r>
    </w:p>
    <w:p w14:paraId="7456BB48" w14:textId="77777777" w:rsidR="00902F2E" w:rsidRDefault="00902F2E" w:rsidP="00902F2E">
      <w:pPr>
        <w:spacing w:after="0" w:line="259" w:lineRule="auto"/>
        <w:ind w:left="1" w:firstLine="0"/>
      </w:pPr>
      <w:r>
        <w:t xml:space="preserve"> </w:t>
      </w:r>
    </w:p>
    <w:p w14:paraId="3E5BB71C" w14:textId="77777777" w:rsidR="00902F2E" w:rsidRDefault="00902F2E" w:rsidP="00902F2E">
      <w:pPr>
        <w:ind w:left="114" w:right="59"/>
      </w:pPr>
      <w:r>
        <w:t xml:space="preserve">MedicarePartCDQuestions@cms.hhs.gov </w:t>
      </w:r>
    </w:p>
    <w:p w14:paraId="5F8C940C" w14:textId="77777777" w:rsidR="00902F2E" w:rsidRDefault="00902F2E" w:rsidP="00902F2E">
      <w:pPr>
        <w:spacing w:after="38" w:line="259" w:lineRule="auto"/>
        <w:ind w:left="120" w:firstLine="0"/>
      </w:pPr>
      <w:r>
        <w:t xml:space="preserve"> </w:t>
      </w:r>
    </w:p>
    <w:p w14:paraId="2F187943" w14:textId="77777777" w:rsidR="00902F2E" w:rsidRDefault="00902F2E" w:rsidP="00902F2E">
      <w:pPr>
        <w:spacing w:after="0" w:line="259" w:lineRule="auto"/>
        <w:ind w:left="1" w:firstLine="0"/>
      </w:pPr>
      <w:r>
        <w:t xml:space="preserve"> </w:t>
      </w:r>
    </w:p>
    <w:p w14:paraId="58F0BE34" w14:textId="77777777" w:rsidR="00902F2E" w:rsidRDefault="00902F2E" w:rsidP="00902F2E">
      <w:pPr>
        <w:ind w:left="114" w:right="59"/>
      </w:pPr>
      <w:r>
        <w:t xml:space="preserve">Upon receipt of the complaint, CMS staff will input the issue into the CTM and respond back to the representing organization with the complaint ID (for future reference). To follow up on a complaint after submission, the representing organization should communicate directly with the MA plan. If the MA plan is not responsive, then the representing organization may contact the CMS office that received the complaint (using the appropriate DHPO e-mail address) to inquire about the complaint status. </w:t>
      </w:r>
    </w:p>
    <w:p w14:paraId="26BDB9F1" w14:textId="77777777" w:rsidR="00902F2E" w:rsidRDefault="00902F2E" w:rsidP="00902F2E">
      <w:pPr>
        <w:spacing w:after="0" w:line="259" w:lineRule="auto"/>
        <w:ind w:left="-5" w:hanging="10"/>
      </w:pPr>
      <w:r>
        <w:rPr>
          <w:color w:val="0F4761"/>
          <w:sz w:val="40"/>
        </w:rPr>
        <w:t xml:space="preserve">WHAT IS A PROVIDER APPEAL COMPLAINT? </w:t>
      </w:r>
    </w:p>
    <w:p w14:paraId="57931F5A" w14:textId="41712C83" w:rsidR="00902F2E" w:rsidRDefault="00902F2E" w:rsidP="00902F2E">
      <w:pPr>
        <w:spacing w:after="168"/>
        <w:ind w:left="114" w:right="59"/>
      </w:pPr>
      <w:r>
        <w:lastRenderedPageBreak/>
        <w:t xml:space="preserve">For these purposes, a provider appeal complaint is a complaint submitted by a contracted or noncontracted provider alleging an MAO’s failure to follow the applicable appeals process. Note that an appeal could include an MAO’s denial of a specific line item within a claim. Examples of noncompliance could include an MAO’s failure to notify the provider of the available appeal process or failure to act upon an appeal appropriately submitted by a provider. </w:t>
      </w:r>
    </w:p>
    <w:p w14:paraId="4226A081" w14:textId="77777777" w:rsidR="00902F2E" w:rsidRDefault="00902F2E" w:rsidP="00902F2E">
      <w:pPr>
        <w:spacing w:after="170"/>
        <w:ind w:left="114" w:right="59"/>
      </w:pPr>
      <w:r>
        <w:t xml:space="preserve">CMS defines the </w:t>
      </w:r>
      <w:r>
        <w:rPr>
          <w:u w:val="single" w:color="000000"/>
        </w:rPr>
        <w:t>non-contracted</w:t>
      </w:r>
      <w:r>
        <w:t xml:space="preserve"> provider appeals process in the Medicare Managed Care Manual, Chapter 13. That process includes the requirement that the MAO auto-forward adverse appeal decisions to the Independent Review Entity (IRE). </w:t>
      </w:r>
    </w:p>
    <w:p w14:paraId="5EE8426A" w14:textId="77777777" w:rsidR="00902F2E" w:rsidRDefault="00902F2E" w:rsidP="00902F2E">
      <w:pPr>
        <w:spacing w:after="336"/>
        <w:ind w:left="114" w:right="59"/>
      </w:pPr>
      <w:r>
        <w:t xml:space="preserve">The MAO is responsible for defining and adhering to an appeals process for </w:t>
      </w:r>
      <w:r>
        <w:rPr>
          <w:u w:val="single" w:color="000000"/>
        </w:rPr>
        <w:t>contracted</w:t>
      </w:r>
      <w:r>
        <w:t xml:space="preserve"> providers as elaborated in the provider’s contracts with the MAO. </w:t>
      </w:r>
    </w:p>
    <w:p w14:paraId="0F48B646" w14:textId="77777777" w:rsidR="00902F2E" w:rsidRDefault="00902F2E" w:rsidP="00902F2E">
      <w:pPr>
        <w:spacing w:after="0" w:line="259" w:lineRule="auto"/>
        <w:ind w:left="130" w:hanging="10"/>
      </w:pPr>
      <w:r>
        <w:rPr>
          <w:color w:val="0F4761"/>
          <w:sz w:val="40"/>
        </w:rPr>
        <w:t xml:space="preserve">WHAT IS A CLAIMS PAYMENT DISPUTE? </w:t>
      </w:r>
    </w:p>
    <w:p w14:paraId="73856621" w14:textId="77777777" w:rsidR="00902F2E" w:rsidRDefault="00902F2E" w:rsidP="00902F2E">
      <w:pPr>
        <w:spacing w:after="339"/>
        <w:ind w:left="114" w:right="59"/>
      </w:pPr>
      <w:r>
        <w:t xml:space="preserve">For these purposes, a claims payment dispute is a provider’s dispute over the </w:t>
      </w:r>
      <w:r>
        <w:rPr>
          <w:i/>
        </w:rPr>
        <w:t xml:space="preserve">amount </w:t>
      </w:r>
      <w:r>
        <w:t xml:space="preserve">that the MAO paid for an approved service on a particular claim.  An MAO’s decision to partially approve, </w:t>
      </w:r>
      <w:proofErr w:type="spellStart"/>
      <w:r>
        <w:t>downcode</w:t>
      </w:r>
      <w:proofErr w:type="spellEnd"/>
      <w:r>
        <w:t xml:space="preserve">, or bundle services or approve a service at a lower level of care than the service billed would be appealable by non-contracted providers under the administrative appeals process of Part 422, Subpart M (contracted providers would appeal in accordance with the terms of their contract with the MAO). </w:t>
      </w:r>
    </w:p>
    <w:p w14:paraId="5FAC03DC" w14:textId="77777777" w:rsidR="00902F2E" w:rsidRDefault="00902F2E" w:rsidP="00902F2E">
      <w:pPr>
        <w:pStyle w:val="Heading1"/>
        <w:ind w:left="-5"/>
      </w:pPr>
      <w:r>
        <w:t xml:space="preserve">DOCUMENTATION SUBMISSION REQUIREMENTS </w:t>
      </w:r>
    </w:p>
    <w:p w14:paraId="651D0322" w14:textId="77777777" w:rsidR="00902F2E" w:rsidRDefault="00902F2E" w:rsidP="00902F2E">
      <w:pPr>
        <w:spacing w:after="325" w:line="258" w:lineRule="auto"/>
        <w:ind w:left="120" w:right="66" w:firstLine="0"/>
        <w:jc w:val="both"/>
      </w:pPr>
      <w:r>
        <w:t xml:space="preserve">For each complaint, the representing organization must complete the attached cover sheet, indicating the information below, and submit documentation specifically indicated on that sheet. </w:t>
      </w:r>
      <w:r>
        <w:rPr>
          <w:b/>
          <w:i/>
        </w:rPr>
        <w:t xml:space="preserve">Do NOT submit any additional documentation outside of the items requested on the cover sheet. </w:t>
      </w:r>
      <w:r>
        <w:t xml:space="preserve">CMS may return the complaint for correction if the representing organization submits unnecessary information (e.g., medical records) outside of what the cover sheet identifies. </w:t>
      </w:r>
    </w:p>
    <w:p w14:paraId="250E24FE" w14:textId="77777777" w:rsidR="00902F2E" w:rsidRDefault="00902F2E" w:rsidP="00902F2E">
      <w:pPr>
        <w:pStyle w:val="Heading1"/>
        <w:ind w:left="-5"/>
      </w:pPr>
      <w:r>
        <w:t xml:space="preserve">Information Required for All Complaints </w:t>
      </w:r>
    </w:p>
    <w:p w14:paraId="2AADDE7F" w14:textId="77777777" w:rsidR="00902F2E" w:rsidRDefault="00902F2E" w:rsidP="00902F2E">
      <w:pPr>
        <w:spacing w:after="0" w:line="259" w:lineRule="auto"/>
        <w:ind w:left="0" w:firstLine="0"/>
      </w:pPr>
      <w:r>
        <w:rPr>
          <w:b/>
        </w:rPr>
        <w:t xml:space="preserve"> </w:t>
      </w:r>
    </w:p>
    <w:p w14:paraId="6B3D66C8" w14:textId="77777777" w:rsidR="00902F2E" w:rsidRDefault="00902F2E" w:rsidP="00902F2E">
      <w:pPr>
        <w:spacing w:after="0" w:line="259" w:lineRule="auto"/>
        <w:ind w:left="0" w:firstLine="0"/>
      </w:pPr>
      <w:r>
        <w:rPr>
          <w:b/>
        </w:rPr>
        <w:t xml:space="preserve">  </w:t>
      </w:r>
    </w:p>
    <w:p w14:paraId="2D9CECC9" w14:textId="77777777" w:rsidR="00902F2E" w:rsidRDefault="00902F2E" w:rsidP="00902F2E">
      <w:pPr>
        <w:spacing w:after="0" w:line="259" w:lineRule="auto"/>
        <w:ind w:left="0" w:firstLine="0"/>
      </w:pPr>
      <w:r>
        <w:rPr>
          <w:b/>
        </w:rPr>
        <w:t xml:space="preserve"> </w:t>
      </w:r>
    </w:p>
    <w:p w14:paraId="7834A4AC" w14:textId="77777777" w:rsidR="00902F2E" w:rsidRDefault="00902F2E" w:rsidP="00902F2E">
      <w:pPr>
        <w:spacing w:after="0" w:line="259" w:lineRule="auto"/>
        <w:ind w:left="0" w:firstLine="0"/>
      </w:pPr>
      <w:r>
        <w:rPr>
          <w:b/>
        </w:rPr>
        <w:t xml:space="preserve"> </w:t>
      </w:r>
    </w:p>
    <w:p w14:paraId="169E4988" w14:textId="77777777" w:rsidR="00902F2E" w:rsidRDefault="00902F2E" w:rsidP="00902F2E">
      <w:pPr>
        <w:tabs>
          <w:tab w:val="center" w:pos="980"/>
          <w:tab w:val="center" w:pos="2758"/>
        </w:tabs>
        <w:ind w:left="0" w:firstLine="0"/>
      </w:pPr>
      <w:r>
        <w:tab/>
      </w:r>
      <w:r>
        <w:rPr>
          <w:b/>
        </w:rPr>
        <w:t>1.1</w:t>
      </w:r>
      <w:r>
        <w:rPr>
          <w:rFonts w:ascii="Arial" w:eastAsia="Arial" w:hAnsi="Arial" w:cs="Arial"/>
          <w:b/>
        </w:rPr>
        <w:t xml:space="preserve"> </w:t>
      </w:r>
      <w:r>
        <w:rPr>
          <w:rFonts w:ascii="Arial" w:eastAsia="Arial" w:hAnsi="Arial" w:cs="Arial"/>
          <w:b/>
        </w:rPr>
        <w:tab/>
      </w:r>
      <w:r>
        <w:t xml:space="preserve">Date of Submission to CMS </w:t>
      </w:r>
    </w:p>
    <w:p w14:paraId="5177A160" w14:textId="77777777" w:rsidR="00902F2E" w:rsidRDefault="00902F2E" w:rsidP="00902F2E">
      <w:pPr>
        <w:ind w:left="1560" w:right="59" w:hanging="720"/>
      </w:pPr>
      <w:r>
        <w:rPr>
          <w:b/>
        </w:rPr>
        <w:t>1.2</w:t>
      </w:r>
      <w:r>
        <w:rPr>
          <w:rFonts w:ascii="Arial" w:eastAsia="Arial" w:hAnsi="Arial" w:cs="Arial"/>
          <w:b/>
        </w:rPr>
        <w:t xml:space="preserve"> </w:t>
      </w:r>
      <w:r>
        <w:rPr>
          <w:rFonts w:ascii="Arial" w:eastAsia="Arial" w:hAnsi="Arial" w:cs="Arial"/>
          <w:b/>
        </w:rPr>
        <w:tab/>
      </w:r>
      <w:r>
        <w:t xml:space="preserve">Submitting Entity (If the case is submitted by an organization </w:t>
      </w:r>
      <w:r>
        <w:rPr>
          <w:i/>
        </w:rPr>
        <w:t xml:space="preserve">representing </w:t>
      </w:r>
      <w:r>
        <w:t xml:space="preserve">a Medicare provider, submit evidence of the contractual relationship between the provider and the representative organization that documents the organization’s authority to investigate the case on the provider’s behalf.) </w:t>
      </w:r>
    </w:p>
    <w:p w14:paraId="7576B7D6" w14:textId="77777777" w:rsidR="00902F2E" w:rsidRDefault="00902F2E" w:rsidP="00902F2E">
      <w:pPr>
        <w:tabs>
          <w:tab w:val="center" w:pos="981"/>
          <w:tab w:val="center" w:pos="4107"/>
        </w:tabs>
        <w:ind w:left="0" w:firstLine="0"/>
      </w:pPr>
      <w:r>
        <w:tab/>
      </w:r>
      <w:r>
        <w:rPr>
          <w:b/>
        </w:rPr>
        <w:t>1.3</w:t>
      </w:r>
      <w:r>
        <w:rPr>
          <w:rFonts w:ascii="Arial" w:eastAsia="Arial" w:hAnsi="Arial" w:cs="Arial"/>
          <w:b/>
        </w:rPr>
        <w:t xml:space="preserve"> </w:t>
      </w:r>
      <w:r>
        <w:rPr>
          <w:rFonts w:ascii="Arial" w:eastAsia="Arial" w:hAnsi="Arial" w:cs="Arial"/>
          <w:b/>
        </w:rPr>
        <w:tab/>
      </w:r>
      <w:r>
        <w:t xml:space="preserve">Complainant’s Name, E-mail Address, Telephone Number </w:t>
      </w:r>
    </w:p>
    <w:p w14:paraId="66779662" w14:textId="77777777" w:rsidR="00902F2E" w:rsidRDefault="00902F2E" w:rsidP="00902F2E">
      <w:pPr>
        <w:tabs>
          <w:tab w:val="center" w:pos="979"/>
          <w:tab w:val="center" w:pos="2339"/>
        </w:tabs>
        <w:ind w:left="0" w:firstLine="0"/>
      </w:pPr>
      <w:r>
        <w:tab/>
      </w:r>
      <w:r>
        <w:rPr>
          <w:b/>
        </w:rPr>
        <w:t>1.4</w:t>
      </w:r>
      <w:r>
        <w:rPr>
          <w:rFonts w:ascii="Arial" w:eastAsia="Arial" w:hAnsi="Arial" w:cs="Arial"/>
          <w:b/>
        </w:rPr>
        <w:t xml:space="preserve"> </w:t>
      </w:r>
      <w:r>
        <w:rPr>
          <w:rFonts w:ascii="Arial" w:eastAsia="Arial" w:hAnsi="Arial" w:cs="Arial"/>
          <w:b/>
        </w:rPr>
        <w:tab/>
      </w:r>
      <w:r>
        <w:t xml:space="preserve">Beneficiary Name </w:t>
      </w:r>
    </w:p>
    <w:p w14:paraId="14D1215E" w14:textId="77777777" w:rsidR="00902F2E" w:rsidRDefault="00902F2E" w:rsidP="00902F2E">
      <w:pPr>
        <w:tabs>
          <w:tab w:val="center" w:pos="979"/>
          <w:tab w:val="center" w:pos="3984"/>
        </w:tabs>
        <w:ind w:left="0" w:firstLine="0"/>
      </w:pPr>
      <w:r>
        <w:tab/>
      </w:r>
      <w:r>
        <w:rPr>
          <w:b/>
        </w:rPr>
        <w:t>1.5</w:t>
      </w:r>
      <w:r>
        <w:rPr>
          <w:rFonts w:ascii="Arial" w:eastAsia="Arial" w:hAnsi="Arial" w:cs="Arial"/>
          <w:b/>
        </w:rPr>
        <w:t xml:space="preserve"> </w:t>
      </w:r>
      <w:r>
        <w:rPr>
          <w:rFonts w:ascii="Arial" w:eastAsia="Arial" w:hAnsi="Arial" w:cs="Arial"/>
          <w:b/>
        </w:rPr>
        <w:tab/>
      </w:r>
      <w:r>
        <w:t xml:space="preserve">Beneficiary HICN/MBN (Medicare Beneficiary Number) </w:t>
      </w:r>
    </w:p>
    <w:p w14:paraId="35F9DEFA" w14:textId="77777777" w:rsidR="00902F2E" w:rsidRDefault="00902F2E" w:rsidP="00902F2E">
      <w:pPr>
        <w:tabs>
          <w:tab w:val="center" w:pos="979"/>
          <w:tab w:val="center" w:pos="2222"/>
        </w:tabs>
        <w:ind w:left="0" w:firstLine="0"/>
      </w:pPr>
      <w:r>
        <w:tab/>
      </w:r>
      <w:r>
        <w:rPr>
          <w:b/>
        </w:rPr>
        <w:t>1.6</w:t>
      </w:r>
      <w:r>
        <w:rPr>
          <w:rFonts w:ascii="Arial" w:eastAsia="Arial" w:hAnsi="Arial" w:cs="Arial"/>
          <w:b/>
        </w:rPr>
        <w:t xml:space="preserve"> </w:t>
      </w:r>
      <w:r>
        <w:rPr>
          <w:rFonts w:ascii="Arial" w:eastAsia="Arial" w:hAnsi="Arial" w:cs="Arial"/>
          <w:b/>
        </w:rPr>
        <w:tab/>
      </w:r>
      <w:r>
        <w:t xml:space="preserve">Provider Name </w:t>
      </w:r>
    </w:p>
    <w:p w14:paraId="4DEBEFC4" w14:textId="77777777" w:rsidR="00902F2E" w:rsidRDefault="00902F2E" w:rsidP="00902F2E">
      <w:pPr>
        <w:tabs>
          <w:tab w:val="center" w:pos="979"/>
          <w:tab w:val="center" w:pos="3359"/>
        </w:tabs>
        <w:ind w:left="0" w:firstLine="0"/>
      </w:pPr>
      <w:r>
        <w:tab/>
      </w:r>
      <w:r>
        <w:rPr>
          <w:b/>
        </w:rPr>
        <w:t>1.7</w:t>
      </w:r>
      <w:r>
        <w:rPr>
          <w:rFonts w:ascii="Arial" w:eastAsia="Arial" w:hAnsi="Arial" w:cs="Arial"/>
          <w:b/>
        </w:rPr>
        <w:t xml:space="preserve"> </w:t>
      </w:r>
      <w:r>
        <w:rPr>
          <w:rFonts w:ascii="Arial" w:eastAsia="Arial" w:hAnsi="Arial" w:cs="Arial"/>
          <w:b/>
        </w:rPr>
        <w:tab/>
      </w:r>
      <w:r>
        <w:t xml:space="preserve">Medicare Advantage Organization Name </w:t>
      </w:r>
    </w:p>
    <w:p w14:paraId="6F5A0EF6" w14:textId="77777777" w:rsidR="00902F2E" w:rsidRDefault="00902F2E" w:rsidP="00902F2E">
      <w:pPr>
        <w:tabs>
          <w:tab w:val="center" w:pos="980"/>
          <w:tab w:val="center" w:pos="2196"/>
        </w:tabs>
        <w:ind w:left="0" w:firstLine="0"/>
      </w:pPr>
      <w:r>
        <w:tab/>
      </w:r>
      <w:r>
        <w:rPr>
          <w:b/>
        </w:rPr>
        <w:t>1.8</w:t>
      </w:r>
      <w:r>
        <w:rPr>
          <w:rFonts w:ascii="Arial" w:eastAsia="Arial" w:hAnsi="Arial" w:cs="Arial"/>
          <w:b/>
        </w:rPr>
        <w:t xml:space="preserve"> </w:t>
      </w:r>
      <w:r>
        <w:rPr>
          <w:rFonts w:ascii="Arial" w:eastAsia="Arial" w:hAnsi="Arial" w:cs="Arial"/>
          <w:b/>
        </w:rPr>
        <w:tab/>
      </w:r>
      <w:r>
        <w:t xml:space="preserve">Claim Number </w:t>
      </w:r>
    </w:p>
    <w:p w14:paraId="6CFCEE9F" w14:textId="77777777" w:rsidR="00902F2E" w:rsidRDefault="00902F2E" w:rsidP="00902F2E">
      <w:pPr>
        <w:tabs>
          <w:tab w:val="center" w:pos="980"/>
          <w:tab w:val="center" w:pos="2335"/>
        </w:tabs>
        <w:ind w:left="0" w:firstLine="0"/>
      </w:pPr>
      <w:r>
        <w:lastRenderedPageBreak/>
        <w:tab/>
      </w:r>
      <w:r>
        <w:rPr>
          <w:b/>
        </w:rPr>
        <w:t>1.9</w:t>
      </w:r>
      <w:r>
        <w:rPr>
          <w:rFonts w:ascii="Arial" w:eastAsia="Arial" w:hAnsi="Arial" w:cs="Arial"/>
          <w:b/>
        </w:rPr>
        <w:t xml:space="preserve"> </w:t>
      </w:r>
      <w:r>
        <w:rPr>
          <w:rFonts w:ascii="Arial" w:eastAsia="Arial" w:hAnsi="Arial" w:cs="Arial"/>
          <w:b/>
        </w:rPr>
        <w:tab/>
      </w:r>
      <w:r>
        <w:t xml:space="preserve">Date(s) of Service </w:t>
      </w:r>
    </w:p>
    <w:p w14:paraId="3E5B4252" w14:textId="77777777" w:rsidR="00902F2E" w:rsidRDefault="00902F2E" w:rsidP="00902F2E">
      <w:pPr>
        <w:tabs>
          <w:tab w:val="center" w:pos="1035"/>
          <w:tab w:val="center" w:pos="5054"/>
        </w:tabs>
        <w:ind w:left="0" w:firstLine="0"/>
      </w:pPr>
      <w:r>
        <w:tab/>
      </w:r>
      <w:r>
        <w:rPr>
          <w:b/>
        </w:rPr>
        <w:t>1.10</w:t>
      </w:r>
      <w:r>
        <w:rPr>
          <w:rFonts w:ascii="Arial" w:eastAsia="Arial" w:hAnsi="Arial" w:cs="Arial"/>
          <w:b/>
        </w:rPr>
        <w:t xml:space="preserve"> </w:t>
      </w:r>
      <w:r>
        <w:rPr>
          <w:rFonts w:ascii="Arial" w:eastAsia="Arial" w:hAnsi="Arial" w:cs="Arial"/>
          <w:b/>
        </w:rPr>
        <w:tab/>
      </w:r>
      <w:r>
        <w:t xml:space="preserve">Was the Provider Contracted with the MAO on the Date of Service? </w:t>
      </w:r>
      <w:r>
        <w:rPr>
          <w:i/>
        </w:rPr>
        <w:t xml:space="preserve">(Yes or </w:t>
      </w:r>
      <w:proofErr w:type="gramStart"/>
      <w:r>
        <w:rPr>
          <w:i/>
        </w:rPr>
        <w:t>No</w:t>
      </w:r>
      <w:proofErr w:type="gramEnd"/>
      <w:r>
        <w:rPr>
          <w:i/>
        </w:rPr>
        <w:t xml:space="preserve">) </w:t>
      </w:r>
    </w:p>
    <w:p w14:paraId="4E0C27AB" w14:textId="77777777" w:rsidR="00902F2E" w:rsidRDefault="00902F2E" w:rsidP="00902F2E">
      <w:pPr>
        <w:spacing w:after="22" w:line="252" w:lineRule="auto"/>
        <w:ind w:left="1561" w:hanging="723"/>
      </w:pPr>
      <w:r>
        <w:rPr>
          <w:b/>
        </w:rPr>
        <w:t>1.11</w:t>
      </w:r>
      <w:r>
        <w:rPr>
          <w:rFonts w:ascii="Arial" w:eastAsia="Arial" w:hAnsi="Arial" w:cs="Arial"/>
          <w:b/>
        </w:rPr>
        <w:t xml:space="preserve"> </w:t>
      </w:r>
      <w:r>
        <w:t xml:space="preserve">Complaint Type </w:t>
      </w:r>
      <w:r>
        <w:rPr>
          <w:i/>
        </w:rPr>
        <w:t xml:space="preserve">(Contract Provider Appeal, Non-Contract Provider Appeal, Contract Provider Payment Dispute, Non-Contract Provider Payment Dispute, Other) </w:t>
      </w:r>
    </w:p>
    <w:p w14:paraId="435AA9D5" w14:textId="77777777" w:rsidR="00902F2E" w:rsidRDefault="00902F2E" w:rsidP="00902F2E">
      <w:pPr>
        <w:tabs>
          <w:tab w:val="center" w:pos="1034"/>
          <w:tab w:val="right" w:pos="9457"/>
        </w:tabs>
        <w:ind w:left="0" w:firstLine="0"/>
      </w:pPr>
      <w:r>
        <w:tab/>
      </w:r>
      <w:r>
        <w:rPr>
          <w:b/>
        </w:rPr>
        <w:t>1.12</w:t>
      </w:r>
      <w:r>
        <w:rPr>
          <w:rFonts w:ascii="Arial" w:eastAsia="Arial" w:hAnsi="Arial" w:cs="Arial"/>
          <w:b/>
        </w:rPr>
        <w:t xml:space="preserve"> </w:t>
      </w:r>
      <w:r>
        <w:rPr>
          <w:rFonts w:ascii="Arial" w:eastAsia="Arial" w:hAnsi="Arial" w:cs="Arial"/>
          <w:b/>
        </w:rPr>
        <w:tab/>
      </w:r>
      <w:r>
        <w:t>Did MAO communicate appeal rights to you in their contract or otherwise? (</w:t>
      </w:r>
      <w:r>
        <w:rPr>
          <w:i/>
        </w:rPr>
        <w:t xml:space="preserve">Yes or </w:t>
      </w:r>
      <w:proofErr w:type="gramStart"/>
      <w:r>
        <w:rPr>
          <w:i/>
        </w:rPr>
        <w:t>No</w:t>
      </w:r>
      <w:proofErr w:type="gramEnd"/>
      <w:r>
        <w:t xml:space="preserve">) </w:t>
      </w:r>
    </w:p>
    <w:p w14:paraId="08321AA3" w14:textId="77777777" w:rsidR="00902F2E" w:rsidRDefault="00902F2E" w:rsidP="00902F2E">
      <w:pPr>
        <w:tabs>
          <w:tab w:val="center" w:pos="1033"/>
          <w:tab w:val="center" w:pos="3787"/>
        </w:tabs>
        <w:ind w:left="0" w:firstLine="0"/>
      </w:pPr>
      <w:r>
        <w:tab/>
      </w:r>
      <w:r>
        <w:rPr>
          <w:b/>
        </w:rPr>
        <w:t>1.13</w:t>
      </w:r>
      <w:r>
        <w:rPr>
          <w:rFonts w:ascii="Arial" w:eastAsia="Arial" w:hAnsi="Arial" w:cs="Arial"/>
          <w:b/>
        </w:rPr>
        <w:t xml:space="preserve"> </w:t>
      </w:r>
      <w:r>
        <w:rPr>
          <w:rFonts w:ascii="Arial" w:eastAsia="Arial" w:hAnsi="Arial" w:cs="Arial"/>
          <w:b/>
        </w:rPr>
        <w:tab/>
      </w:r>
      <w:r>
        <w:t xml:space="preserve">Have you exhausted all appeal rights? </w:t>
      </w:r>
      <w:r>
        <w:rPr>
          <w:i/>
        </w:rPr>
        <w:t xml:space="preserve">(Yes or </w:t>
      </w:r>
      <w:proofErr w:type="gramStart"/>
      <w:r>
        <w:rPr>
          <w:i/>
        </w:rPr>
        <w:t>No</w:t>
      </w:r>
      <w:proofErr w:type="gramEnd"/>
      <w:r>
        <w:rPr>
          <w:i/>
        </w:rPr>
        <w:t xml:space="preserve">). </w:t>
      </w:r>
      <w:r>
        <w:t xml:space="preserve"> </w:t>
      </w:r>
    </w:p>
    <w:p w14:paraId="053492EB" w14:textId="77777777" w:rsidR="00902F2E" w:rsidRDefault="00902F2E" w:rsidP="00902F2E">
      <w:pPr>
        <w:spacing w:after="336"/>
        <w:ind w:left="1561" w:right="59" w:hanging="720"/>
      </w:pPr>
      <w:r>
        <w:rPr>
          <w:b/>
        </w:rPr>
        <w:t>1.14</w:t>
      </w:r>
      <w:r>
        <w:rPr>
          <w:rFonts w:ascii="Arial" w:eastAsia="Arial" w:hAnsi="Arial" w:cs="Arial"/>
          <w:b/>
        </w:rPr>
        <w:t xml:space="preserve"> </w:t>
      </w:r>
      <w:r>
        <w:t xml:space="preserve">Has the representing organization attempted to resolve the issue by working directly with the MAO? </w:t>
      </w:r>
      <w:r>
        <w:rPr>
          <w:i/>
        </w:rPr>
        <w:t xml:space="preserve">(Yes or No or N/A) </w:t>
      </w:r>
      <w:r>
        <w:t xml:space="preserve">If </w:t>
      </w:r>
      <w:proofErr w:type="gramStart"/>
      <w:r>
        <w:t>Yes</w:t>
      </w:r>
      <w:proofErr w:type="gramEnd"/>
      <w:r>
        <w:t xml:space="preserve">, name the individual(s) at the MAO. </w:t>
      </w:r>
    </w:p>
    <w:p w14:paraId="4CF50196" w14:textId="77777777" w:rsidR="00902F2E" w:rsidRDefault="00902F2E" w:rsidP="00902F2E">
      <w:pPr>
        <w:pStyle w:val="Heading1"/>
        <w:ind w:left="-5"/>
      </w:pPr>
      <w:r>
        <w:t xml:space="preserve">RESOURCES </w:t>
      </w:r>
    </w:p>
    <w:p w14:paraId="6E4AA484" w14:textId="77777777" w:rsidR="00902F2E" w:rsidRDefault="00902F2E" w:rsidP="00902F2E">
      <w:pPr>
        <w:ind w:left="114" w:right="59"/>
      </w:pPr>
      <w:r>
        <w:t xml:space="preserve">Medicare Managed Care Manual, Chapter 13 – Medicare Managed Care Beneficiary Grievances, </w:t>
      </w:r>
    </w:p>
    <w:p w14:paraId="409651AA" w14:textId="77777777" w:rsidR="00902F2E" w:rsidRDefault="00902F2E" w:rsidP="00902F2E">
      <w:pPr>
        <w:ind w:left="114" w:right="59"/>
      </w:pPr>
      <w:r>
        <w:t xml:space="preserve">Organization Determinations, and Appeals Applicable to Medicare Advantage Plans, Cost Plans, and </w:t>
      </w:r>
    </w:p>
    <w:p w14:paraId="61C7CE62" w14:textId="77777777" w:rsidR="00902F2E" w:rsidRDefault="00902F2E" w:rsidP="00902F2E">
      <w:pPr>
        <w:ind w:left="114" w:right="59"/>
      </w:pPr>
      <w:r>
        <w:t xml:space="preserve">Health Care Prepayment Plans (HCPP), (collectively referred to as Medicare Health Plans) </w:t>
      </w:r>
    </w:p>
    <w:p w14:paraId="49456775" w14:textId="77777777" w:rsidR="00902F2E" w:rsidRDefault="00734E58" w:rsidP="00902F2E">
      <w:pPr>
        <w:spacing w:after="164" w:line="257" w:lineRule="auto"/>
        <w:ind w:left="115" w:hanging="10"/>
      </w:pPr>
      <w:hyperlink r:id="rId7">
        <w:r w:rsidR="00902F2E">
          <w:t>[</w:t>
        </w:r>
      </w:hyperlink>
      <w:hyperlink r:id="rId8">
        <w:r w:rsidR="00902F2E">
          <w:rPr>
            <w:color w:val="0563C1"/>
            <w:u w:val="single" w:color="0563C1"/>
          </w:rPr>
          <w:t>https://www.cms.gov/Regulations-and-Guidance/Guidance/Manuals/Downloads/mc86c13.pdf</w:t>
        </w:r>
      </w:hyperlink>
      <w:hyperlink r:id="rId9">
        <w:r w:rsidR="00902F2E">
          <w:t>]</w:t>
        </w:r>
      </w:hyperlink>
      <w:r w:rsidR="00902F2E">
        <w:t xml:space="preserve"> </w:t>
      </w:r>
    </w:p>
    <w:p w14:paraId="069ED5E3" w14:textId="77777777" w:rsidR="00902F2E" w:rsidRDefault="00902F2E" w:rsidP="00902F2E">
      <w:pPr>
        <w:ind w:left="114" w:right="59"/>
      </w:pPr>
      <w:r>
        <w:t xml:space="preserve">Federal Regulations </w:t>
      </w:r>
      <w:hyperlink r:id="rId10">
        <w:r>
          <w:t xml:space="preserve">- </w:t>
        </w:r>
      </w:hyperlink>
      <w:hyperlink r:id="rId11">
        <w:r>
          <w:rPr>
            <w:u w:val="single" w:color="000000"/>
          </w:rPr>
          <w:t>Title 42</w:t>
        </w:r>
      </w:hyperlink>
      <w:hyperlink r:id="rId12">
        <w:r>
          <w:t xml:space="preserve">, </w:t>
        </w:r>
      </w:hyperlink>
      <w:hyperlink r:id="rId13">
        <w:r>
          <w:rPr>
            <w:u w:val="single" w:color="000000"/>
          </w:rPr>
          <w:t>Chapter IV</w:t>
        </w:r>
      </w:hyperlink>
      <w:hyperlink r:id="rId14">
        <w:r>
          <w:t xml:space="preserve">, </w:t>
        </w:r>
      </w:hyperlink>
      <w:hyperlink r:id="rId15">
        <w:r>
          <w:rPr>
            <w:u w:val="single" w:color="000000"/>
          </w:rPr>
          <w:t>Subchapter B</w:t>
        </w:r>
      </w:hyperlink>
      <w:hyperlink r:id="rId16">
        <w:r>
          <w:t xml:space="preserve">, </w:t>
        </w:r>
      </w:hyperlink>
      <w:hyperlink r:id="rId17">
        <w:r>
          <w:rPr>
            <w:u w:val="single" w:color="000000"/>
          </w:rPr>
          <w:t>Part 422</w:t>
        </w:r>
      </w:hyperlink>
      <w:hyperlink r:id="rId18">
        <w:r>
          <w:t xml:space="preserve">, </w:t>
        </w:r>
      </w:hyperlink>
      <w:r>
        <w:t xml:space="preserve">Subpart M-Grievances, Organization </w:t>
      </w:r>
    </w:p>
    <w:p w14:paraId="16802BE6" w14:textId="77777777" w:rsidR="00902F2E" w:rsidRDefault="00902F2E" w:rsidP="00902F2E">
      <w:pPr>
        <w:spacing w:after="164" w:line="257" w:lineRule="auto"/>
        <w:ind w:left="115" w:hanging="10"/>
      </w:pPr>
      <w:r>
        <w:t xml:space="preserve">Determinations and Appeals </w:t>
      </w:r>
      <w:hyperlink r:id="rId19">
        <w:r>
          <w:rPr>
            <w:color w:val="0563C1"/>
            <w:u w:val="single" w:color="0563C1"/>
          </w:rPr>
          <w:t>http://www.ecfr.gov/cgi-bin/text-</w:t>
        </w:r>
      </w:hyperlink>
      <w:hyperlink r:id="rId20">
        <w:r>
          <w:rPr>
            <w:color w:val="0563C1"/>
          </w:rPr>
          <w:t xml:space="preserve"> </w:t>
        </w:r>
      </w:hyperlink>
      <w:hyperlink r:id="rId21">
        <w:r>
          <w:rPr>
            <w:color w:val="0563C1"/>
            <w:u w:val="single" w:color="0563C1"/>
          </w:rPr>
          <w:t>idx?SID=38e42d9c79ff304832eea49cfc1bf40c&amp;mc=true&amp;node=sp42.3.422.m&amp;rgn=div6</w:t>
        </w:r>
      </w:hyperlink>
      <w:hyperlink r:id="rId22">
        <w:r>
          <w:t xml:space="preserve"> </w:t>
        </w:r>
      </w:hyperlink>
    </w:p>
    <w:p w14:paraId="20D376E5" w14:textId="4E20E681" w:rsidR="00902F2E" w:rsidRDefault="00902F2E" w:rsidP="00902F2E">
      <w:pPr>
        <w:ind w:left="0" w:firstLine="0"/>
      </w:pPr>
      <w:r>
        <w:t xml:space="preserve">CMS Appeals and Grievances Website - Medicare Managed Care Appeals &amp; Grievances, </w:t>
      </w:r>
      <w:hyperlink r:id="rId23">
        <w:r>
          <w:rPr>
            <w:color w:val="0563C1"/>
            <w:u w:val="single" w:color="0563C1"/>
          </w:rPr>
          <w:t>https://www.cms.gov/Medicare/Appeals-and-Grievances/MMCAG/index.html</w:t>
        </w:r>
      </w:hyperlink>
      <w:hyperlink r:id="rId24">
        <w:r>
          <w:t xml:space="preserve"> </w:t>
        </w:r>
      </w:hyperlink>
    </w:p>
    <w:sectPr w:rsidR="00902F2E">
      <w:headerReference w:type="even" r:id="rId25"/>
      <w:headerReference w:type="default" r:id="rId26"/>
      <w:headerReference w:type="first" r:id="rId27"/>
      <w:pgSz w:w="12240" w:h="15840"/>
      <w:pgMar w:top="136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65FB1" w14:textId="77777777" w:rsidR="00902F2E" w:rsidRDefault="00902F2E">
      <w:pPr>
        <w:spacing w:after="0" w:line="240" w:lineRule="auto"/>
      </w:pPr>
      <w:r>
        <w:separator/>
      </w:r>
    </w:p>
  </w:endnote>
  <w:endnote w:type="continuationSeparator" w:id="0">
    <w:p w14:paraId="6B8BE189" w14:textId="77777777" w:rsidR="00902F2E" w:rsidRDefault="0090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FD3B1" w14:textId="77777777" w:rsidR="00902F2E" w:rsidRDefault="00902F2E">
      <w:pPr>
        <w:spacing w:after="0" w:line="240" w:lineRule="auto"/>
      </w:pPr>
      <w:r>
        <w:separator/>
      </w:r>
    </w:p>
  </w:footnote>
  <w:footnote w:type="continuationSeparator" w:id="0">
    <w:p w14:paraId="6B666BB5" w14:textId="77777777" w:rsidR="00902F2E" w:rsidRDefault="00902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9E34" w14:textId="77777777" w:rsidR="004470C0" w:rsidRDefault="004470C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E371" w14:textId="314558A5" w:rsidR="004470C0" w:rsidRPr="002D774C" w:rsidRDefault="002D774C">
    <w:pPr>
      <w:spacing w:after="160" w:line="259" w:lineRule="auto"/>
      <w:ind w:left="0" w:firstLine="0"/>
      <w:rPr>
        <w:b/>
        <w:bCs/>
      </w:rPr>
    </w:pPr>
    <w:r w:rsidRPr="002D774C">
      <w:rPr>
        <w:b/>
        <w:bCs/>
      </w:rPr>
      <w:t>06/27/2024 Version 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ED05" w14:textId="77777777" w:rsidR="004470C0" w:rsidRDefault="004470C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A94C79"/>
    <w:multiLevelType w:val="hybridMultilevel"/>
    <w:tmpl w:val="206ACB88"/>
    <w:lvl w:ilvl="0" w:tplc="D4E04130">
      <w:start w:val="1"/>
      <w:numFmt w:val="decimal"/>
      <w:lvlText w:val="%1."/>
      <w:lvlJc w:val="left"/>
      <w:pPr>
        <w:ind w:left="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B6AEB4">
      <w:start w:val="1"/>
      <w:numFmt w:val="lowerLetter"/>
      <w:lvlText w:val="%2"/>
      <w:lvlJc w:val="left"/>
      <w:pPr>
        <w:ind w:left="1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86D62E">
      <w:start w:val="1"/>
      <w:numFmt w:val="lowerRoman"/>
      <w:lvlText w:val="%3"/>
      <w:lvlJc w:val="left"/>
      <w:pPr>
        <w:ind w:left="2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BC513C">
      <w:start w:val="1"/>
      <w:numFmt w:val="decimal"/>
      <w:lvlText w:val="%4"/>
      <w:lvlJc w:val="left"/>
      <w:pPr>
        <w:ind w:left="2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268822">
      <w:start w:val="1"/>
      <w:numFmt w:val="lowerLetter"/>
      <w:lvlText w:val="%5"/>
      <w:lvlJc w:val="left"/>
      <w:pPr>
        <w:ind w:left="3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BE008E">
      <w:start w:val="1"/>
      <w:numFmt w:val="lowerRoman"/>
      <w:lvlText w:val="%6"/>
      <w:lvlJc w:val="left"/>
      <w:pPr>
        <w:ind w:left="4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8A56F4">
      <w:start w:val="1"/>
      <w:numFmt w:val="decimal"/>
      <w:lvlText w:val="%7"/>
      <w:lvlJc w:val="left"/>
      <w:pPr>
        <w:ind w:left="5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3AFD80">
      <w:start w:val="1"/>
      <w:numFmt w:val="lowerLetter"/>
      <w:lvlText w:val="%8"/>
      <w:lvlJc w:val="left"/>
      <w:pPr>
        <w:ind w:left="5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C6A50A">
      <w:start w:val="1"/>
      <w:numFmt w:val="lowerRoman"/>
      <w:lvlText w:val="%9"/>
      <w:lvlJc w:val="left"/>
      <w:pPr>
        <w:ind w:left="6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7630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C0"/>
    <w:rsid w:val="00185503"/>
    <w:rsid w:val="002D774C"/>
    <w:rsid w:val="004470C0"/>
    <w:rsid w:val="00734E58"/>
    <w:rsid w:val="0090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F8F5"/>
  <w15:docId w15:val="{298D57B6-46E4-4CDC-BD52-C3CB26E8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29" w:hanging="9"/>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F4761"/>
      <w:sz w:val="40"/>
    </w:rPr>
  </w:style>
  <w:style w:type="paragraph" w:styleId="Heading2">
    <w:name w:val="heading 2"/>
    <w:next w:val="Normal"/>
    <w:link w:val="Heading2Char"/>
    <w:uiPriority w:val="9"/>
    <w:unhideWhenUsed/>
    <w:qFormat/>
    <w:pPr>
      <w:keepNext/>
      <w:keepLines/>
      <w:spacing w:after="38" w:line="218" w:lineRule="auto"/>
      <w:ind w:left="1037" w:hanging="1037"/>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F4761"/>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D7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74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ms.gov/Regulations-and-Guidance/Guidance/Manuals/Downloads/mc86c13.pdf" TargetMode="External"/><Relationship Id="rId13" Type="http://schemas.openxmlformats.org/officeDocument/2006/relationships/hyperlink" Target="http://www.ecfr.gov/cgi-bin/text-idx?gp&amp;SID=38e42d9c79ff304832eea49cfc1bf40c&amp;mc=true&amp;tpl=/ecfrbrowse/Title42/42chapterIV.tpl" TargetMode="External"/><Relationship Id="rId18" Type="http://schemas.openxmlformats.org/officeDocument/2006/relationships/hyperlink" Target="http://www.ecfr.gov/cgi-bin/retrieveECFR?gp&amp;SID=38e42d9c79ff304832eea49cfc1bf40c&amp;mc=true&amp;n=pt42.3.422&amp;r=PART&amp;ty=HTM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ecfr.gov/cgi-bin/text-idx?SID=38e42d9c79ff304832eea49cfc1bf40c&amp;mc=true&amp;node=sp42.3.422.m&amp;rgn=div6" TargetMode="External"/><Relationship Id="rId7" Type="http://schemas.openxmlformats.org/officeDocument/2006/relationships/hyperlink" Target="https://www.cms.gov/Regulations-and-Guidance/Guidance/Manuals/Downloads/mc86c13.pdf" TargetMode="External"/><Relationship Id="rId12" Type="http://schemas.openxmlformats.org/officeDocument/2006/relationships/hyperlink" Target="http://www.ecfr.gov/cgi-bin/text-idx?gp&amp;SID=38e42d9c79ff304832eea49cfc1bf40c&amp;mc=true&amp;tpl=/ecfrbrowse/Title42/42chapterIV.tpl" TargetMode="External"/><Relationship Id="rId17" Type="http://schemas.openxmlformats.org/officeDocument/2006/relationships/hyperlink" Target="http://www.ecfr.gov/cgi-bin/retrieveECFR?gp&amp;SID=38e42d9c79ff304832eea49cfc1bf40c&amp;mc=true&amp;n=pt42.3.422&amp;r=PART&amp;ty=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cfr.gov/cgi-bin/text-idx?gp&amp;SID=38e42d9c79ff304832eea49cfc1bf40c&amp;mc=true&amp;tpl=/ecfrbrowse/Title42/42CIVsubchapB.tpl" TargetMode="External"/><Relationship Id="rId20" Type="http://schemas.openxmlformats.org/officeDocument/2006/relationships/hyperlink" Target="http://www.ecfr.gov/cgi-bin/text-idx?SID=38e42d9c79ff304832eea49cfc1bf40c&amp;mc=true&amp;node=sp42.3.422.m&amp;rgn=div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fr.gov/cgi-bin/text-idx?gp&amp;SID=38e42d9c79ff304832eea49cfc1bf40c&amp;mc=true&amp;tpl=/ecfrbrowse/Title42/42tab_02.tpl" TargetMode="External"/><Relationship Id="rId24" Type="http://schemas.openxmlformats.org/officeDocument/2006/relationships/hyperlink" Target="https://www.cms.gov/Medicare/Appeals-and-Grievances/MMCAG/index.html" TargetMode="External"/><Relationship Id="rId5" Type="http://schemas.openxmlformats.org/officeDocument/2006/relationships/footnotes" Target="footnotes.xml"/><Relationship Id="rId15" Type="http://schemas.openxmlformats.org/officeDocument/2006/relationships/hyperlink" Target="http://www.ecfr.gov/cgi-bin/text-idx?gp&amp;SID=38e42d9c79ff304832eea49cfc1bf40c&amp;mc=true&amp;tpl=/ecfrbrowse/Title42/42CIVsubchapB.tpl" TargetMode="External"/><Relationship Id="rId23" Type="http://schemas.openxmlformats.org/officeDocument/2006/relationships/hyperlink" Target="https://www.cms.gov/Medicare/Appeals-and-Grievances/MMCAG/index.html" TargetMode="External"/><Relationship Id="rId28" Type="http://schemas.openxmlformats.org/officeDocument/2006/relationships/fontTable" Target="fontTable.xml"/><Relationship Id="rId10" Type="http://schemas.openxmlformats.org/officeDocument/2006/relationships/hyperlink" Target="http://www.ecfr.gov/cgi-bin/text-idx?gp&amp;SID=38e42d9c79ff304832eea49cfc1bf40c&amp;mc=true&amp;tpl=/ecfrbrowse/Title42/42tab_02.tpl" TargetMode="External"/><Relationship Id="rId19" Type="http://schemas.openxmlformats.org/officeDocument/2006/relationships/hyperlink" Target="http://www.ecfr.gov/cgi-bin/text-idx?SID=38e42d9c79ff304832eea49cfc1bf40c&amp;mc=true&amp;node=sp42.3.422.m&amp;rgn=div6" TargetMode="External"/><Relationship Id="rId4" Type="http://schemas.openxmlformats.org/officeDocument/2006/relationships/webSettings" Target="webSettings.xml"/><Relationship Id="rId9" Type="http://schemas.openxmlformats.org/officeDocument/2006/relationships/hyperlink" Target="https://www.cms.gov/Regulations-and-Guidance/Guidance/Manuals/Downloads/mc86c13.pdf" TargetMode="External"/><Relationship Id="rId14" Type="http://schemas.openxmlformats.org/officeDocument/2006/relationships/hyperlink" Target="http://www.ecfr.gov/cgi-bin/text-idx?gp&amp;SID=38e42d9c79ff304832eea49cfc1bf40c&amp;mc=true&amp;tpl=/ecfrbrowse/Title42/42CIVsubchapB.tpl" TargetMode="External"/><Relationship Id="rId22" Type="http://schemas.openxmlformats.org/officeDocument/2006/relationships/hyperlink" Target="http://www.ecfr.gov/cgi-bin/text-idx?SID=38e42d9c79ff304832eea49cfc1bf40c&amp;mc=true&amp;node=sp42.3.422.m&amp;rgn=div6"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9154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Max (CMS/OPOLE)</dc:creator>
  <cp:keywords/>
  <cp:lastModifiedBy>Ronald Hirsch</cp:lastModifiedBy>
  <cp:revision>2</cp:revision>
  <dcterms:created xsi:type="dcterms:W3CDTF">2024-07-11T22:15:00Z</dcterms:created>
  <dcterms:modified xsi:type="dcterms:W3CDTF">2024-07-11T22:15:00Z</dcterms:modified>
</cp:coreProperties>
</file>