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E5416" w:rsidR="006D0D8E" w:rsidP="006E5416" w:rsidRDefault="006E5416" w14:paraId="2225D818" wp14:textId="77777777">
      <w:pPr>
        <w:spacing w:after="0" w:line="240" w:lineRule="auto"/>
        <w:jc w:val="center"/>
        <w:rPr>
          <w:b/>
        </w:rPr>
      </w:pPr>
      <w:r w:rsidRPr="006E5416">
        <w:rPr>
          <w:b/>
        </w:rPr>
        <w:t xml:space="preserve">MCCPTA DELEGATE ASSEMBLY </w:t>
      </w:r>
      <w:r w:rsidRPr="006E5416" w:rsidR="006D0D8E">
        <w:rPr>
          <w:b/>
        </w:rPr>
        <w:t>MINUTES</w:t>
      </w:r>
    </w:p>
    <w:p xmlns:wp14="http://schemas.microsoft.com/office/word/2010/wordml" w:rsidRPr="006E5416" w:rsidR="006D0D8E" w:rsidP="006E5416" w:rsidRDefault="00E118B4" w14:paraId="511AEC52" wp14:textId="77777777">
      <w:pPr>
        <w:spacing w:after="0" w:line="240" w:lineRule="auto"/>
        <w:jc w:val="center"/>
        <w:rPr>
          <w:b/>
        </w:rPr>
      </w:pPr>
      <w:r>
        <w:rPr>
          <w:b/>
        </w:rPr>
        <w:t>October</w:t>
      </w:r>
      <w:r w:rsidRPr="006E5416" w:rsidR="006E5416">
        <w:rPr>
          <w:b/>
        </w:rPr>
        <w:t xml:space="preserve"> 2</w:t>
      </w:r>
      <w:r>
        <w:rPr>
          <w:b/>
        </w:rPr>
        <w:t>4</w:t>
      </w:r>
      <w:r w:rsidRPr="006E5416" w:rsidR="006E5416">
        <w:rPr>
          <w:b/>
        </w:rPr>
        <w:t>, 2017</w:t>
      </w:r>
    </w:p>
    <w:p xmlns:wp14="http://schemas.microsoft.com/office/word/2010/wordml" w:rsidRPr="006E5416" w:rsidR="006E5416" w:rsidP="006E5416" w:rsidRDefault="006E5416" w14:paraId="4F57482C" wp14:textId="77777777">
      <w:pPr>
        <w:spacing w:after="0" w:line="240" w:lineRule="auto"/>
        <w:jc w:val="center"/>
        <w:rPr>
          <w:b/>
        </w:rPr>
      </w:pPr>
      <w:r w:rsidRPr="006E5416">
        <w:rPr>
          <w:b/>
        </w:rPr>
        <w:t>CESC Auditorium</w:t>
      </w:r>
    </w:p>
    <w:p xmlns:wp14="http://schemas.microsoft.com/office/word/2010/wordml" w:rsidR="006E5416" w:rsidP="006E5416" w:rsidRDefault="006E5416" w14:paraId="28DFB161" wp14:textId="77777777">
      <w:pPr>
        <w:spacing w:after="0" w:line="240" w:lineRule="auto"/>
      </w:pPr>
    </w:p>
    <w:p xmlns:wp14="http://schemas.microsoft.com/office/word/2010/wordml" w:rsidR="006E5416" w:rsidP="006E5416" w:rsidRDefault="006D0D8E" w14:paraId="220387C8" wp14:textId="77777777">
      <w:pPr>
        <w:spacing w:after="0" w:line="240" w:lineRule="auto"/>
      </w:pPr>
      <w:r>
        <w:t xml:space="preserve">The </w:t>
      </w:r>
      <w:r w:rsidR="005E386E">
        <w:t xml:space="preserve">October </w:t>
      </w:r>
      <w:r w:rsidR="00072830">
        <w:t xml:space="preserve">Delegates Assembly </w:t>
      </w:r>
      <w:r w:rsidR="005E386E">
        <w:t>called to order at 8</w:t>
      </w:r>
      <w:r>
        <w:t>:0</w:t>
      </w:r>
      <w:r w:rsidR="005E386E">
        <w:t>5</w:t>
      </w:r>
      <w:r>
        <w:t>pm by President Lynne Harris. She introduced the Executive Committee</w:t>
      </w:r>
      <w:r w:rsidR="005E386E">
        <w:t xml:space="preserve"> and reminded attendees of the October 30 CIP workshop to write CIP testimony</w:t>
      </w:r>
      <w:r w:rsidR="00521361">
        <w:t xml:space="preserve">. </w:t>
      </w:r>
    </w:p>
    <w:p xmlns:wp14="http://schemas.microsoft.com/office/word/2010/wordml" w:rsidR="00521361" w:rsidP="006E5416" w:rsidRDefault="00521361" w14:paraId="1600DF07" wp14:textId="77777777">
      <w:pPr>
        <w:spacing w:after="0" w:line="240" w:lineRule="auto"/>
      </w:pPr>
    </w:p>
    <w:p xmlns:wp14="http://schemas.microsoft.com/office/word/2010/wordml" w:rsidR="005E386E" w:rsidP="006E5416" w:rsidRDefault="005E386E" w14:paraId="0AFE610B" wp14:textId="77777777">
      <w:pPr>
        <w:spacing w:after="0" w:line="240" w:lineRule="auto"/>
      </w:pPr>
      <w:r w:rsidR="7D78EC8F">
        <w:rPr/>
        <w:t>Agenda – adopted as presented</w:t>
      </w:r>
    </w:p>
    <w:p w:rsidR="7D78EC8F" w:rsidP="7D78EC8F" w:rsidRDefault="7D78EC8F" w14:noSpellErr="1" w14:paraId="53D32762" w14:textId="47270E5C">
      <w:pPr>
        <w:pStyle w:val="Normal"/>
        <w:spacing w:after="0" w:line="240" w:lineRule="auto"/>
      </w:pPr>
    </w:p>
    <w:p xmlns:wp14="http://schemas.microsoft.com/office/word/2010/wordml" w:rsidR="005E386E" w:rsidP="006E5416" w:rsidRDefault="005E386E" w14:paraId="20489648" wp14:textId="77777777">
      <w:pPr>
        <w:spacing w:after="0" w:line="240" w:lineRule="auto"/>
      </w:pPr>
      <w:r>
        <w:t>Minutes – adopted as presented</w:t>
      </w:r>
    </w:p>
    <w:p xmlns:wp14="http://schemas.microsoft.com/office/word/2010/wordml" w:rsidR="005E386E" w:rsidP="006E5416" w:rsidRDefault="005E386E" w14:paraId="77E252E8" wp14:textId="77777777">
      <w:pPr>
        <w:spacing w:after="0" w:line="240" w:lineRule="auto"/>
      </w:pPr>
    </w:p>
    <w:p xmlns:wp14="http://schemas.microsoft.com/office/word/2010/wordml" w:rsidRPr="00521361" w:rsidR="00521361" w:rsidP="006E5416" w:rsidRDefault="00521361" w14:paraId="11A8BC61" wp14:textId="77777777">
      <w:pPr>
        <w:spacing w:after="0" w:line="240" w:lineRule="auto"/>
        <w:rPr>
          <w:b/>
        </w:rPr>
      </w:pPr>
      <w:r w:rsidRPr="7D78EC8F" w:rsidR="7D78EC8F">
        <w:rPr>
          <w:b w:val="1"/>
          <w:bCs w:val="1"/>
        </w:rPr>
        <w:t>OLD BUSINESS</w:t>
      </w:r>
    </w:p>
    <w:p w:rsidR="7D78EC8F" w:rsidP="7D78EC8F" w:rsidRDefault="7D78EC8F" w14:noSpellErr="1" w14:paraId="0C1A0F13" w14:textId="140F7378">
      <w:pPr>
        <w:pStyle w:val="Normal"/>
        <w:spacing w:after="0" w:line="240" w:lineRule="auto"/>
        <w:rPr>
          <w:b w:val="1"/>
          <w:bCs w:val="1"/>
        </w:rPr>
      </w:pPr>
    </w:p>
    <w:p xmlns:wp14="http://schemas.microsoft.com/office/word/2010/wordml" w:rsidRPr="005E386E" w:rsidR="005E386E" w:rsidP="7D78EC8F" w:rsidRDefault="005E386E" w14:paraId="2B801BFF" wp14:noSpellErr="1" wp14:textId="0E1B08C5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7D78EC8F" w:rsidR="7D78EC8F">
        <w:rPr>
          <w:u w:val="single"/>
        </w:rPr>
        <w:t>MCCPTA Resolution on the Rights of and Protections for Undocumented Children</w:t>
      </w:r>
      <w:r w:rsidR="7D78EC8F">
        <w:rPr/>
        <w:t>: presented by Sunil Dasgupta</w:t>
      </w:r>
      <w:r w:rsidR="7D78EC8F">
        <w:rPr/>
        <w:t xml:space="preserve">, Chair, </w:t>
      </w:r>
      <w:r w:rsidRPr="7D78EC8F" w:rsidR="7D78EC8F">
        <w:rPr>
          <w:rFonts w:ascii="Helvetica" w:hAnsi="Helvetica" w:cs="Helvetica"/>
          <w:color w:val="26282A"/>
          <w:sz w:val="20"/>
          <w:szCs w:val="20"/>
        </w:rPr>
        <w:t>MCCPTA Health and Safety Committee</w:t>
      </w:r>
      <w:r w:rsidRPr="7D78EC8F" w:rsidR="7D78EC8F">
        <w:rPr>
          <w:rFonts w:ascii="Helvetica" w:hAnsi="Helvetica" w:cs="Helvetica"/>
          <w:color w:val="26282A"/>
          <w:sz w:val="20"/>
          <w:szCs w:val="20"/>
        </w:rPr>
        <w:t>.</w:t>
      </w:r>
    </w:p>
    <w:p xmlns:wp14="http://schemas.microsoft.com/office/word/2010/wordml" w:rsidR="005E386E" w:rsidP="005E386E" w:rsidRDefault="005E386E" w14:paraId="49544021" wp14:textId="77777777">
      <w:pPr>
        <w:spacing w:after="0" w:line="240" w:lineRule="auto"/>
        <w:ind w:left="720"/>
      </w:pPr>
      <w:r>
        <w:t>Discussion:  Will there be a Spanish translation?  How will locals be allowed to share?</w:t>
      </w:r>
    </w:p>
    <w:p xmlns:wp14="http://schemas.microsoft.com/office/word/2010/wordml" w:rsidR="00677D93" w:rsidP="005E386E" w:rsidRDefault="005E386E" w14:paraId="51FDA960" wp14:textId="77777777">
      <w:pPr>
        <w:spacing w:after="0" w:line="240" w:lineRule="auto"/>
        <w:ind w:left="720"/>
      </w:pPr>
      <w:r>
        <w:t xml:space="preserve">Answer: Yes, it will be available in Spanish and can be shared </w:t>
      </w:r>
      <w:r w:rsidR="0014402E">
        <w:t>widely</w:t>
      </w:r>
      <w:r>
        <w:t>.  MCCPTA will post via website, LISTSERV.</w:t>
      </w:r>
    </w:p>
    <w:p xmlns:wp14="http://schemas.microsoft.com/office/word/2010/wordml" w:rsidR="005E386E" w:rsidP="005E386E" w:rsidRDefault="005E386E" w14:paraId="6C675BA5" wp14:textId="77777777">
      <w:pPr>
        <w:spacing w:after="0" w:line="240" w:lineRule="auto"/>
        <w:ind w:left="720"/>
      </w:pPr>
    </w:p>
    <w:p xmlns:wp14="http://schemas.microsoft.com/office/word/2010/wordml" w:rsidR="005E386E" w:rsidP="005E386E" w:rsidRDefault="005E386E" w14:paraId="3E367679" wp14:textId="77777777">
      <w:pPr>
        <w:spacing w:after="0" w:line="240" w:lineRule="auto"/>
        <w:ind w:left="720"/>
      </w:pPr>
      <w:r>
        <w:t>Resolution adopted unanimously</w:t>
      </w:r>
    </w:p>
    <w:p xmlns:wp14="http://schemas.microsoft.com/office/word/2010/wordml" w:rsidR="005E386E" w:rsidP="005E386E" w:rsidRDefault="005E386E" w14:paraId="67F88CB8" wp14:textId="77777777">
      <w:pPr>
        <w:spacing w:after="0" w:line="240" w:lineRule="auto"/>
      </w:pPr>
    </w:p>
    <w:p xmlns:wp14="http://schemas.microsoft.com/office/word/2010/wordml" w:rsidRPr="00145068" w:rsidR="005E386E" w:rsidP="005E386E" w:rsidRDefault="005E386E" w14:paraId="5086B7E5" wp14:textId="7777777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145068">
        <w:rPr>
          <w:u w:val="single"/>
        </w:rPr>
        <w:t>Advocacy Priorities</w:t>
      </w:r>
    </w:p>
    <w:p xmlns:wp14="http://schemas.microsoft.com/office/word/2010/wordml" w:rsidR="005E386E" w:rsidP="005E386E" w:rsidRDefault="005E386E" w14:paraId="1506E47E" wp14:textId="77777777">
      <w:pPr>
        <w:pStyle w:val="ListParagraph"/>
        <w:spacing w:after="0" w:line="240" w:lineRule="auto"/>
      </w:pPr>
      <w:r>
        <w:t xml:space="preserve">Neal Orringer introduced the document.  Explained the revised process and the purpose of the shortened list presented to the DA.  </w:t>
      </w:r>
      <w:r w:rsidR="00EA06CB">
        <w:t xml:space="preserve">Local PTA units, groups of PTAs should still advocate on issues of interest to them.  A separate, longer document will provide greater detail, links </w:t>
      </w:r>
      <w:r w:rsidR="0014402E">
        <w:t>to</w:t>
      </w:r>
      <w:r w:rsidR="00EA06CB">
        <w:t xml:space="preserve"> informa</w:t>
      </w:r>
      <w:r w:rsidR="0014402E">
        <w:t>t</w:t>
      </w:r>
      <w:r w:rsidR="00EA06CB">
        <w:t>ion</w:t>
      </w:r>
      <w:r w:rsidR="0014402E">
        <w:t xml:space="preserve"> </w:t>
      </w:r>
      <w:r w:rsidR="00EA06CB">
        <w:t xml:space="preserve">and </w:t>
      </w:r>
      <w:r w:rsidR="0014402E">
        <w:t>resources</w:t>
      </w:r>
      <w:r w:rsidR="00EA06CB">
        <w:t xml:space="preserve">, and the name of a background expert on each issues.  That will be </w:t>
      </w:r>
      <w:r w:rsidR="0014402E">
        <w:t>available</w:t>
      </w:r>
      <w:r w:rsidR="00EA06CB">
        <w:t xml:space="preserve"> soon</w:t>
      </w:r>
      <w:r w:rsidR="0014402E">
        <w:t>.</w:t>
      </w:r>
    </w:p>
    <w:p xmlns:wp14="http://schemas.microsoft.com/office/word/2010/wordml" w:rsidR="0014402E" w:rsidP="005E386E" w:rsidRDefault="0014402E" w14:paraId="1753C05D" wp14:textId="77777777">
      <w:pPr>
        <w:pStyle w:val="ListParagraph"/>
        <w:spacing w:after="0" w:line="240" w:lineRule="auto"/>
      </w:pPr>
    </w:p>
    <w:p xmlns:wp14="http://schemas.microsoft.com/office/word/2010/wordml" w:rsidR="0014402E" w:rsidP="005E386E" w:rsidRDefault="0014402E" w14:paraId="49DFD974" wp14:textId="77777777">
      <w:pPr>
        <w:pStyle w:val="ListParagraph"/>
        <w:spacing w:after="0" w:line="240" w:lineRule="auto"/>
      </w:pPr>
      <w:r>
        <w:t>Motion to adopt the advocacy priority list made by Tigwa of Forest Knolls, seconded by David Lee.</w:t>
      </w:r>
    </w:p>
    <w:p xmlns:wp14="http://schemas.microsoft.com/office/word/2010/wordml" w:rsidR="0014402E" w:rsidP="005E386E" w:rsidRDefault="0014402E" w14:paraId="1E452BB9" wp14:textId="77777777">
      <w:pPr>
        <w:pStyle w:val="ListParagraph"/>
        <w:spacing w:after="0" w:line="240" w:lineRule="auto"/>
      </w:pPr>
    </w:p>
    <w:p xmlns:wp14="http://schemas.microsoft.com/office/word/2010/wordml" w:rsidR="0014402E" w:rsidP="005E386E" w:rsidRDefault="0014402E" w14:paraId="7080C016" wp14:textId="77777777">
      <w:pPr>
        <w:pStyle w:val="ListParagraph"/>
        <w:spacing w:after="0" w:line="240" w:lineRule="auto"/>
      </w:pPr>
      <w:r>
        <w:t>Discussion:</w:t>
      </w:r>
    </w:p>
    <w:p xmlns:wp14="http://schemas.microsoft.com/office/word/2010/wordml" w:rsidR="0014402E" w:rsidP="005E386E" w:rsidRDefault="0014402E" w14:paraId="1656F5F6" wp14:textId="77777777">
      <w:pPr>
        <w:pStyle w:val="ListParagraph"/>
        <w:spacing w:after="0" w:line="240" w:lineRule="auto"/>
      </w:pPr>
    </w:p>
    <w:p xmlns:wp14="http://schemas.microsoft.com/office/word/2010/wordml" w:rsidR="0014402E" w:rsidP="005E386E" w:rsidRDefault="0014402E" w14:paraId="11B78B10" wp14:textId="77777777">
      <w:pPr>
        <w:pStyle w:val="ListParagraph"/>
        <w:spacing w:after="0" w:line="240" w:lineRule="auto"/>
      </w:pPr>
      <w:r>
        <w:t xml:space="preserve">Q:  Possible to add a statement that the order of the </w:t>
      </w:r>
      <w:r w:rsidR="00E6354A">
        <w:t>presentation</w:t>
      </w:r>
      <w:r>
        <w:t xml:space="preserve"> does not matter?</w:t>
      </w:r>
    </w:p>
    <w:p xmlns:wp14="http://schemas.microsoft.com/office/word/2010/wordml" w:rsidR="0014402E" w:rsidP="005E386E" w:rsidRDefault="0014402E" w14:paraId="67905864" wp14:textId="77777777">
      <w:pPr>
        <w:pStyle w:val="ListParagraph"/>
        <w:spacing w:after="0" w:line="240" w:lineRule="auto"/>
      </w:pPr>
      <w:r>
        <w:t>Q:  By “equitable funding” do we mean we want everyone to get the same funding?</w:t>
      </w:r>
    </w:p>
    <w:p xmlns:wp14="http://schemas.microsoft.com/office/word/2010/wordml" w:rsidR="0014402E" w:rsidP="005E386E" w:rsidRDefault="0014402E" w14:paraId="08C57223" wp14:textId="77777777">
      <w:pPr>
        <w:pStyle w:val="ListParagraph"/>
        <w:spacing w:after="0" w:line="240" w:lineRule="auto"/>
      </w:pPr>
      <w:r>
        <w:t>A:  This statement reflects a believe expressed by Dr. Smith that funding should not be the exact amount to each student, but the amount each student needs.</w:t>
      </w:r>
    </w:p>
    <w:p xmlns:wp14="http://schemas.microsoft.com/office/word/2010/wordml" w:rsidR="0014402E" w:rsidP="005E386E" w:rsidRDefault="0014402E" w14:paraId="382C1E5A" wp14:textId="77777777">
      <w:pPr>
        <w:pStyle w:val="ListParagraph"/>
        <w:spacing w:after="0" w:line="240" w:lineRule="auto"/>
      </w:pPr>
      <w:r>
        <w:t>Q: “Actual” seems aggressive.  Does everyone know what Kirwan Commission is?</w:t>
      </w:r>
      <w:r w:rsidR="004E0C53">
        <w:t xml:space="preserve">  Each item should start with an action statement.</w:t>
      </w:r>
    </w:p>
    <w:p xmlns:wp14="http://schemas.microsoft.com/office/word/2010/wordml" w:rsidR="005B34F9" w:rsidP="005E386E" w:rsidRDefault="005B34F9" w14:paraId="668F0C8A" wp14:textId="77777777">
      <w:pPr>
        <w:pStyle w:val="ListParagraph"/>
        <w:spacing w:after="0" w:line="240" w:lineRule="auto"/>
      </w:pPr>
    </w:p>
    <w:p xmlns:wp14="http://schemas.microsoft.com/office/word/2010/wordml" w:rsidRPr="005B34F9" w:rsidR="005B34F9" w:rsidP="005E386E" w:rsidRDefault="005B34F9" w14:paraId="6D4AAA69" wp14:textId="77777777">
      <w:pPr>
        <w:pStyle w:val="ListParagraph"/>
        <w:spacing w:after="0" w:line="240" w:lineRule="auto"/>
        <w:rPr>
          <w:rFonts w:eastAsia="Times New Roman" w:cs="Arial"/>
          <w:color w:val="000000" w:themeColor="text1"/>
        </w:rPr>
      </w:pPr>
      <w:r w:rsidRPr="005B34F9">
        <w:rPr>
          <w:color w:val="000000" w:themeColor="text1"/>
        </w:rPr>
        <w:t xml:space="preserve">Motion to change </w:t>
      </w:r>
      <w:r w:rsidR="00D83C0D">
        <w:rPr>
          <w:color w:val="000000" w:themeColor="text1"/>
        </w:rPr>
        <w:t>“</w:t>
      </w:r>
      <w:r w:rsidRPr="005B34F9">
        <w:rPr>
          <w:rFonts w:eastAsia="Arial" w:cs="Arial"/>
          <w:color w:val="000000" w:themeColor="text1"/>
        </w:rPr>
        <w:t>(e.g. AP or IBS)</w:t>
      </w:r>
      <w:r w:rsidR="00D83C0D">
        <w:rPr>
          <w:rFonts w:eastAsia="Arial" w:cs="Arial"/>
          <w:color w:val="000000" w:themeColor="text1"/>
        </w:rPr>
        <w:t>”</w:t>
      </w:r>
      <w:r w:rsidRPr="005B34F9">
        <w:rPr>
          <w:rFonts w:eastAsia="Arial" w:cs="Arial"/>
          <w:color w:val="000000" w:themeColor="text1"/>
        </w:rPr>
        <w:t xml:space="preserve"> in </w:t>
      </w:r>
      <w:r w:rsidRPr="005B34F9">
        <w:rPr>
          <w:rFonts w:eastAsia="Arial" w:cs="Arial"/>
          <w:b/>
          <w:color w:val="000000" w:themeColor="text1"/>
        </w:rPr>
        <w:t xml:space="preserve">ADVANCED ACADEMIC PROGRAMS </w:t>
      </w:r>
      <w:r w:rsidRPr="00D83C0D">
        <w:rPr>
          <w:rFonts w:eastAsia="Arial" w:cs="Arial"/>
          <w:color w:val="000000" w:themeColor="text1"/>
        </w:rPr>
        <w:t>to</w:t>
      </w:r>
      <w:r w:rsidRPr="005B34F9">
        <w:rPr>
          <w:rFonts w:eastAsia="Arial" w:cs="Arial"/>
          <w:b/>
          <w:color w:val="000000" w:themeColor="text1"/>
        </w:rPr>
        <w:t xml:space="preserve"> </w:t>
      </w:r>
      <w:r w:rsidR="00D83C0D">
        <w:rPr>
          <w:rFonts w:eastAsia="Times New Roman" w:cs="Arial"/>
          <w:color w:val="000000" w:themeColor="text1"/>
        </w:rPr>
        <w:t>“</w:t>
      </w:r>
      <w:r w:rsidRPr="005B34F9">
        <w:rPr>
          <w:rFonts w:eastAsia="Times New Roman" w:cs="Arial"/>
          <w:color w:val="000000" w:themeColor="text1"/>
        </w:rPr>
        <w:t>(e.g. AP, IBS, etc.)</w:t>
      </w:r>
      <w:r w:rsidR="00D83C0D">
        <w:rPr>
          <w:rFonts w:eastAsia="Times New Roman" w:cs="Arial"/>
          <w:color w:val="000000" w:themeColor="text1"/>
        </w:rPr>
        <w:t>.”</w:t>
      </w:r>
    </w:p>
    <w:p xmlns:wp14="http://schemas.microsoft.com/office/word/2010/wordml" w:rsidRPr="005B34F9" w:rsidR="005B34F9" w:rsidP="005E386E" w:rsidRDefault="005B34F9" w14:paraId="4765DB10" wp14:textId="77777777">
      <w:pPr>
        <w:pStyle w:val="ListParagraph"/>
        <w:spacing w:after="0" w:line="240" w:lineRule="auto"/>
        <w:rPr>
          <w:rFonts w:eastAsia="Times New Roman" w:cs="Arial"/>
          <w:color w:val="000000" w:themeColor="text1"/>
        </w:rPr>
      </w:pPr>
    </w:p>
    <w:p xmlns:wp14="http://schemas.microsoft.com/office/word/2010/wordml" w:rsidRPr="005B34F9" w:rsidR="005B34F9" w:rsidP="005E386E" w:rsidRDefault="005B34F9" w14:paraId="639F0626" wp14:textId="77777777">
      <w:pPr>
        <w:pStyle w:val="ListParagraph"/>
        <w:spacing w:after="0" w:line="240" w:lineRule="auto"/>
        <w:rPr>
          <w:rFonts w:eastAsia="Times New Roman" w:cs="Arial"/>
          <w:color w:val="000000" w:themeColor="text1"/>
        </w:rPr>
      </w:pPr>
      <w:r w:rsidRPr="005B34F9">
        <w:rPr>
          <w:rFonts w:eastAsia="Times New Roman" w:cs="Arial"/>
          <w:color w:val="000000" w:themeColor="text1"/>
        </w:rPr>
        <w:t>Motion passed following discussion.</w:t>
      </w:r>
    </w:p>
    <w:p xmlns:wp14="http://schemas.microsoft.com/office/word/2010/wordml" w:rsidRPr="005B34F9" w:rsidR="005B34F9" w:rsidP="005E386E" w:rsidRDefault="005B34F9" w14:paraId="30096C2A" wp14:textId="77777777">
      <w:pPr>
        <w:pStyle w:val="ListParagraph"/>
        <w:spacing w:after="0" w:line="240" w:lineRule="auto"/>
        <w:rPr>
          <w:rFonts w:eastAsia="Times New Roman" w:cs="Arial"/>
          <w:color w:val="000000" w:themeColor="text1"/>
        </w:rPr>
      </w:pPr>
    </w:p>
    <w:p xmlns:wp14="http://schemas.microsoft.com/office/word/2010/wordml" w:rsidRPr="005B34F9" w:rsidR="00145068" w:rsidP="00145068" w:rsidRDefault="00145068" w14:paraId="0E04F269" wp14:textId="77777777">
      <w:pPr>
        <w:pStyle w:val="ListParagraph"/>
        <w:spacing w:after="0" w:line="240" w:lineRule="auto"/>
        <w:rPr>
          <w:rFonts w:eastAsia="Times New Roman" w:cs="Arial"/>
          <w:color w:val="000000" w:themeColor="text1"/>
        </w:rPr>
      </w:pPr>
      <w:r w:rsidRPr="005B34F9">
        <w:rPr>
          <w:rFonts w:eastAsia="Times New Roman" w:cs="Arial"/>
          <w:color w:val="000000" w:themeColor="text1"/>
        </w:rPr>
        <w:t>8:42 PM Neal Orringer moved to limit additional debate on the Advocacy Priorities document to 10 additional minutes.</w:t>
      </w:r>
    </w:p>
    <w:p xmlns:wp14="http://schemas.microsoft.com/office/word/2010/wordml" w:rsidRPr="005B34F9" w:rsidR="00145068" w:rsidP="00145068" w:rsidRDefault="00145068" w14:paraId="139890B3" wp14:textId="77777777">
      <w:pPr>
        <w:pStyle w:val="ListParagraph"/>
        <w:spacing w:after="0" w:line="240" w:lineRule="auto"/>
        <w:rPr>
          <w:rFonts w:eastAsia="Times New Roman" w:cs="Arial"/>
          <w:color w:val="000000" w:themeColor="text1"/>
        </w:rPr>
      </w:pPr>
    </w:p>
    <w:p xmlns:wp14="http://schemas.microsoft.com/office/word/2010/wordml" w:rsidRPr="005B34F9" w:rsidR="005B34F9" w:rsidP="005E386E" w:rsidRDefault="005B34F9" w14:paraId="2675DC23" wp14:textId="77777777">
      <w:pPr>
        <w:pStyle w:val="ListParagraph"/>
        <w:spacing w:after="0" w:line="240" w:lineRule="auto"/>
        <w:rPr>
          <w:rFonts w:eastAsia="Arial" w:cs="Arial"/>
          <w:color w:val="000000" w:themeColor="text1"/>
        </w:rPr>
      </w:pPr>
      <w:r w:rsidRPr="005B34F9">
        <w:rPr>
          <w:rFonts w:eastAsia="Times New Roman" w:cs="Arial"/>
          <w:color w:val="000000" w:themeColor="text1"/>
        </w:rPr>
        <w:t xml:space="preserve">Motion to change </w:t>
      </w:r>
      <w:r w:rsidR="00D83C0D">
        <w:rPr>
          <w:rFonts w:eastAsia="Times New Roman" w:cs="Arial"/>
          <w:color w:val="000000" w:themeColor="text1"/>
        </w:rPr>
        <w:t>“</w:t>
      </w:r>
      <w:r w:rsidRPr="005B34F9">
        <w:rPr>
          <w:rFonts w:eastAsia="Arial" w:cs="Arial"/>
          <w:b/>
          <w:color w:val="000000" w:themeColor="text1"/>
        </w:rPr>
        <w:t>KIRWAN COMMISSION</w:t>
      </w:r>
      <w:r w:rsidR="00D83C0D">
        <w:rPr>
          <w:rFonts w:eastAsia="Arial" w:cs="Arial"/>
          <w:b/>
          <w:color w:val="000000" w:themeColor="text1"/>
        </w:rPr>
        <w:t>”</w:t>
      </w:r>
      <w:r w:rsidRPr="005B34F9">
        <w:rPr>
          <w:rFonts w:eastAsia="Arial" w:cs="Arial"/>
          <w:b/>
          <w:color w:val="000000" w:themeColor="text1"/>
        </w:rPr>
        <w:t xml:space="preserve"> </w:t>
      </w:r>
      <w:r w:rsidRPr="00D83C0D">
        <w:rPr>
          <w:rFonts w:eastAsia="Arial" w:cs="Arial"/>
          <w:color w:val="000000" w:themeColor="text1"/>
        </w:rPr>
        <w:t>to</w:t>
      </w:r>
      <w:r w:rsidRPr="005B34F9">
        <w:rPr>
          <w:rFonts w:eastAsia="Arial" w:cs="Arial"/>
          <w:b/>
          <w:color w:val="000000" w:themeColor="text1"/>
        </w:rPr>
        <w:t xml:space="preserve"> </w:t>
      </w:r>
      <w:r w:rsidR="00D83C0D">
        <w:rPr>
          <w:rFonts w:eastAsia="Arial" w:cs="Arial"/>
          <w:b/>
          <w:color w:val="000000" w:themeColor="text1"/>
        </w:rPr>
        <w:t>“</w:t>
      </w:r>
      <w:r w:rsidRPr="005B34F9">
        <w:rPr>
          <w:rFonts w:eastAsia="Times New Roman" w:cs="Arial"/>
          <w:b/>
          <w:bCs/>
          <w:color w:val="000000" w:themeColor="text1"/>
        </w:rPr>
        <w:t>STATE FUNDING &amp; POLICIES</w:t>
      </w:r>
      <w:r w:rsidR="00D83C0D">
        <w:rPr>
          <w:rFonts w:eastAsia="Times New Roman" w:cs="Arial"/>
          <w:b/>
          <w:bCs/>
          <w:color w:val="000000" w:themeColor="text1"/>
        </w:rPr>
        <w:t>”</w:t>
      </w:r>
      <w:r w:rsidRPr="005B34F9">
        <w:rPr>
          <w:rFonts w:eastAsia="Times New Roman" w:cs="Arial"/>
          <w:b/>
          <w:bCs/>
          <w:color w:val="000000" w:themeColor="text1"/>
        </w:rPr>
        <w:br/>
      </w:r>
      <w:r w:rsidRPr="005B34F9">
        <w:rPr>
          <w:color w:val="000000" w:themeColor="text1"/>
        </w:rPr>
        <w:t xml:space="preserve">and add </w:t>
      </w:r>
      <w:r w:rsidR="00D83C0D">
        <w:rPr>
          <w:color w:val="000000" w:themeColor="text1"/>
        </w:rPr>
        <w:t>“</w:t>
      </w:r>
      <w:r w:rsidRPr="005B34F9">
        <w:rPr>
          <w:rFonts w:eastAsia="Times New Roman" w:cs="Arial"/>
          <w:color w:val="000000" w:themeColor="text1"/>
        </w:rPr>
        <w:t>(Kirwan Commission)</w:t>
      </w:r>
      <w:r w:rsidR="00D83C0D">
        <w:rPr>
          <w:rFonts w:eastAsia="Times New Roman" w:cs="Arial"/>
          <w:color w:val="000000" w:themeColor="text1"/>
        </w:rPr>
        <w:t>”</w:t>
      </w:r>
      <w:r w:rsidRPr="005B34F9">
        <w:rPr>
          <w:rFonts w:eastAsia="Times New Roman" w:cs="Arial"/>
          <w:color w:val="000000" w:themeColor="text1"/>
        </w:rPr>
        <w:t xml:space="preserve"> after </w:t>
      </w:r>
      <w:r w:rsidR="00D83C0D">
        <w:rPr>
          <w:rFonts w:eastAsia="Times New Roman" w:cs="Arial"/>
          <w:color w:val="000000" w:themeColor="text1"/>
        </w:rPr>
        <w:t>“</w:t>
      </w:r>
      <w:r w:rsidRPr="005B34F9">
        <w:rPr>
          <w:rFonts w:eastAsia="Arial" w:cs="Arial"/>
          <w:color w:val="000000" w:themeColor="text1"/>
        </w:rPr>
        <w:t>The Maryland State Commission on Innovation and Excellence in Education</w:t>
      </w:r>
      <w:r w:rsidR="00D83C0D">
        <w:rPr>
          <w:rFonts w:eastAsia="Arial" w:cs="Arial"/>
          <w:color w:val="000000" w:themeColor="text1"/>
        </w:rPr>
        <w:t>.”</w:t>
      </w:r>
    </w:p>
    <w:p xmlns:wp14="http://schemas.microsoft.com/office/word/2010/wordml" w:rsidRPr="005B34F9" w:rsidR="005B34F9" w:rsidP="005E386E" w:rsidRDefault="005B34F9" w14:paraId="75DCA659" wp14:textId="77777777">
      <w:pPr>
        <w:pStyle w:val="ListParagraph"/>
        <w:spacing w:after="0" w:line="240" w:lineRule="auto"/>
        <w:rPr>
          <w:rFonts w:eastAsia="Arial" w:cs="Arial"/>
          <w:color w:val="000000" w:themeColor="text1"/>
        </w:rPr>
      </w:pPr>
    </w:p>
    <w:p xmlns:wp14="http://schemas.microsoft.com/office/word/2010/wordml" w:rsidRPr="005B34F9" w:rsidR="005B34F9" w:rsidP="005E386E" w:rsidRDefault="005B34F9" w14:paraId="39036146" wp14:textId="77777777">
      <w:pPr>
        <w:pStyle w:val="ListParagraph"/>
        <w:spacing w:after="0" w:line="240" w:lineRule="auto"/>
        <w:rPr>
          <w:rFonts w:eastAsia="Arial" w:cs="Arial"/>
          <w:color w:val="000000" w:themeColor="text1"/>
        </w:rPr>
      </w:pPr>
      <w:r w:rsidRPr="005B34F9">
        <w:rPr>
          <w:rFonts w:eastAsia="Arial" w:cs="Arial"/>
          <w:color w:val="000000" w:themeColor="text1"/>
        </w:rPr>
        <w:t>Motion passed following discussion and amendment of the initial proposal.</w:t>
      </w:r>
    </w:p>
    <w:p xmlns:wp14="http://schemas.microsoft.com/office/word/2010/wordml" w:rsidRPr="005B34F9" w:rsidR="005B34F9" w:rsidP="005E386E" w:rsidRDefault="005B34F9" w14:paraId="241F8308" wp14:textId="77777777">
      <w:pPr>
        <w:pStyle w:val="ListParagraph"/>
        <w:spacing w:after="0" w:line="240" w:lineRule="auto"/>
        <w:rPr>
          <w:rFonts w:eastAsia="Arial" w:cs="Arial"/>
          <w:color w:val="000000" w:themeColor="text1"/>
        </w:rPr>
      </w:pPr>
    </w:p>
    <w:p xmlns:wp14="http://schemas.microsoft.com/office/word/2010/wordml" w:rsidRPr="005B34F9" w:rsidR="005B34F9" w:rsidP="005E386E" w:rsidRDefault="005B34F9" w14:paraId="29526FCC" wp14:textId="77777777">
      <w:pPr>
        <w:pStyle w:val="ListParagraph"/>
        <w:spacing w:after="0" w:line="240" w:lineRule="auto"/>
        <w:rPr>
          <w:rFonts w:eastAsia="Times New Roman" w:cs="Arial"/>
          <w:b/>
          <w:bCs/>
          <w:color w:val="000000" w:themeColor="text1"/>
        </w:rPr>
      </w:pPr>
      <w:r w:rsidRPr="005B34F9">
        <w:rPr>
          <w:rFonts w:eastAsia="Arial" w:cs="Arial"/>
          <w:color w:val="000000" w:themeColor="text1"/>
        </w:rPr>
        <w:t xml:space="preserve">Motion to change </w:t>
      </w:r>
      <w:r w:rsidR="00D83C0D">
        <w:rPr>
          <w:rFonts w:eastAsia="Arial" w:cs="Arial"/>
          <w:color w:val="000000" w:themeColor="text1"/>
        </w:rPr>
        <w:t>“</w:t>
      </w:r>
      <w:r w:rsidRPr="005B34F9">
        <w:rPr>
          <w:rFonts w:eastAsia="Arial" w:cs="Arial"/>
          <w:b/>
          <w:color w:val="000000" w:themeColor="text1"/>
        </w:rPr>
        <w:t>EQUITABLE  FUNDING</w:t>
      </w:r>
      <w:r w:rsidR="00D83C0D">
        <w:rPr>
          <w:rFonts w:eastAsia="Arial" w:cs="Arial"/>
          <w:b/>
          <w:color w:val="000000" w:themeColor="text1"/>
        </w:rPr>
        <w:t>”</w:t>
      </w:r>
      <w:r w:rsidRPr="005B34F9">
        <w:rPr>
          <w:rFonts w:eastAsia="Arial" w:cs="Arial"/>
          <w:b/>
          <w:color w:val="000000" w:themeColor="text1"/>
        </w:rPr>
        <w:t xml:space="preserve"> </w:t>
      </w:r>
      <w:r w:rsidRPr="00D83C0D">
        <w:rPr>
          <w:rFonts w:eastAsia="Arial" w:cs="Arial"/>
          <w:color w:val="000000" w:themeColor="text1"/>
        </w:rPr>
        <w:t>to</w:t>
      </w:r>
      <w:r w:rsidRPr="005B34F9">
        <w:rPr>
          <w:rFonts w:eastAsia="Arial" w:cs="Arial"/>
          <w:b/>
          <w:color w:val="000000" w:themeColor="text1"/>
        </w:rPr>
        <w:t xml:space="preserve"> </w:t>
      </w:r>
      <w:r w:rsidR="00D83C0D">
        <w:rPr>
          <w:rFonts w:eastAsia="Arial" w:cs="Arial"/>
          <w:b/>
          <w:color w:val="000000" w:themeColor="text1"/>
        </w:rPr>
        <w:t>“</w:t>
      </w:r>
      <w:r w:rsidRPr="005B34F9">
        <w:rPr>
          <w:rFonts w:eastAsia="Times New Roman" w:cs="Arial"/>
          <w:b/>
          <w:bCs/>
          <w:color w:val="000000" w:themeColor="text1"/>
        </w:rPr>
        <w:t>FUNDING TO ACHIEVE EQUITY</w:t>
      </w:r>
      <w:r w:rsidRPr="005B34F9">
        <w:rPr>
          <w:rFonts w:eastAsia="Times New Roman" w:cs="Arial"/>
          <w:b/>
          <w:bCs/>
          <w:color w:val="000000" w:themeColor="text1"/>
        </w:rPr>
        <w:t>.</w:t>
      </w:r>
      <w:r w:rsidR="00D83C0D">
        <w:rPr>
          <w:rFonts w:eastAsia="Times New Roman" w:cs="Arial"/>
          <w:b/>
          <w:bCs/>
          <w:color w:val="000000" w:themeColor="text1"/>
        </w:rPr>
        <w:t>”</w:t>
      </w:r>
    </w:p>
    <w:p xmlns:wp14="http://schemas.microsoft.com/office/word/2010/wordml" w:rsidRPr="005B34F9" w:rsidR="005B34F9" w:rsidP="005E386E" w:rsidRDefault="005B34F9" w14:paraId="46BA2E38" wp14:textId="77777777">
      <w:pPr>
        <w:pStyle w:val="ListParagraph"/>
        <w:spacing w:after="0" w:line="240" w:lineRule="auto"/>
        <w:rPr>
          <w:rFonts w:eastAsia="Times New Roman" w:cs="Arial"/>
          <w:b/>
          <w:bCs/>
          <w:color w:val="000000" w:themeColor="text1"/>
        </w:rPr>
      </w:pPr>
    </w:p>
    <w:p xmlns:wp14="http://schemas.microsoft.com/office/word/2010/wordml" w:rsidRPr="00D83C0D" w:rsidR="005B34F9" w:rsidP="005E386E" w:rsidRDefault="005B34F9" w14:paraId="4827F082" wp14:textId="77777777">
      <w:pPr>
        <w:pStyle w:val="ListParagraph"/>
        <w:spacing w:after="0" w:line="240" w:lineRule="auto"/>
      </w:pPr>
      <w:r w:rsidRPr="00D83C0D">
        <w:rPr>
          <w:rFonts w:eastAsia="Times New Roman" w:cs="Arial"/>
          <w:bCs/>
          <w:color w:val="000000" w:themeColor="text1"/>
        </w:rPr>
        <w:t>Motion passed following discussion.</w:t>
      </w:r>
    </w:p>
    <w:p xmlns:wp14="http://schemas.microsoft.com/office/word/2010/wordml" w:rsidR="0014402E" w:rsidP="005E386E" w:rsidRDefault="0014402E" w14:paraId="6ECD4F26" wp14:textId="77777777">
      <w:pPr>
        <w:pStyle w:val="ListParagraph"/>
        <w:spacing w:after="0" w:line="240" w:lineRule="auto"/>
      </w:pPr>
    </w:p>
    <w:p xmlns:wp14="http://schemas.microsoft.com/office/word/2010/wordml" w:rsidR="00E40DD4" w:rsidP="00E40DD4" w:rsidRDefault="00E40DD4" w14:paraId="112E2A83" wp14:textId="77777777">
      <w:pPr>
        <w:spacing w:after="0" w:line="240" w:lineRule="auto"/>
        <w:rPr>
          <w:b/>
        </w:rPr>
      </w:pPr>
    </w:p>
    <w:p xmlns:wp14="http://schemas.microsoft.com/office/word/2010/wordml" w:rsidRPr="00E40DD4" w:rsidR="00E40DD4" w:rsidP="00E40DD4" w:rsidRDefault="00E40DD4" w14:paraId="37ADBC08" wp14:textId="77777777">
      <w:pPr>
        <w:spacing w:after="0" w:line="240" w:lineRule="auto"/>
        <w:rPr>
          <w:b/>
        </w:rPr>
      </w:pPr>
      <w:r w:rsidRPr="00E40DD4">
        <w:rPr>
          <w:b/>
        </w:rPr>
        <w:t>NEW BUSINESS</w:t>
      </w:r>
    </w:p>
    <w:p xmlns:wp14="http://schemas.microsoft.com/office/word/2010/wordml" w:rsidR="00953F7B" w:rsidP="00953F7B" w:rsidRDefault="00953F7B" w14:paraId="599A8D35" wp14:textId="77777777">
      <w:pPr>
        <w:spacing w:after="0" w:line="240" w:lineRule="auto"/>
      </w:pPr>
    </w:p>
    <w:p xmlns:wp14="http://schemas.microsoft.com/office/word/2010/wordml" w:rsidR="00165E85" w:rsidP="00145068" w:rsidRDefault="00145068" w14:paraId="2165865B" wp14:textId="77777777">
      <w:pPr>
        <w:spacing w:after="0" w:line="240" w:lineRule="auto"/>
      </w:pPr>
      <w:r>
        <w:rPr>
          <w:u w:val="single"/>
        </w:rPr>
        <w:t>Access for All vs. One Size Fits All presentation</w:t>
      </w:r>
      <w:r>
        <w:t xml:space="preserve">: </w:t>
      </w:r>
      <w:r w:rsidR="00E6354A">
        <w:t>Cynthia</w:t>
      </w:r>
      <w:r>
        <w:t xml:space="preserve"> Simonson, VP for Educational Issues, shared background information on the disparity of types of courses offered in middle and high school which count toward college </w:t>
      </w:r>
      <w:r w:rsidR="00E6354A">
        <w:t>readiness</w:t>
      </w:r>
      <w:r>
        <w:t xml:space="preserve">, based on the University </w:t>
      </w:r>
      <w:r w:rsidR="00E6354A">
        <w:t>System</w:t>
      </w:r>
      <w:r>
        <w:t xml:space="preserve"> of Maryland (USM) acceptance requirements for in-state Students.  MCPS promotes advanced or honors courses for all students, seeing this as a way to provide rigor for all.  MCCPTA is asking if on-level courses might better meet the needs of some students without adversely impacting their ability to achieve the USM requirements (whether or not student apply to USM schools).</w:t>
      </w:r>
      <w:r w:rsidR="00B87A7C">
        <w:t xml:space="preserve"> </w:t>
      </w:r>
    </w:p>
    <w:p xmlns:wp14="http://schemas.microsoft.com/office/word/2010/wordml" w:rsidR="00165E85" w:rsidP="00165E85" w:rsidRDefault="00165E85" w14:paraId="69400C91" wp14:textId="77777777">
      <w:pPr>
        <w:spacing w:after="0" w:line="240" w:lineRule="auto"/>
      </w:pPr>
    </w:p>
    <w:p xmlns:wp14="http://schemas.microsoft.com/office/word/2010/wordml" w:rsidRPr="00165E85" w:rsidR="00165E85" w:rsidP="00165E85" w:rsidRDefault="00165E85" w14:paraId="23169C8D" wp14:textId="77777777">
      <w:pPr>
        <w:spacing w:after="0" w:line="240" w:lineRule="auto"/>
        <w:rPr>
          <w:b/>
        </w:rPr>
      </w:pPr>
      <w:r w:rsidRPr="00165E85">
        <w:rPr>
          <w:b/>
        </w:rPr>
        <w:t>OFFICER REPORTS</w:t>
      </w:r>
      <w:r>
        <w:rPr>
          <w:b/>
        </w:rPr>
        <w:t xml:space="preserve"> </w:t>
      </w:r>
      <w:r w:rsidR="00566FCB">
        <w:t>(updates/highlights only to written reports provided prior to meeting)</w:t>
      </w:r>
    </w:p>
    <w:p xmlns:wp14="http://schemas.microsoft.com/office/word/2010/wordml" w:rsidR="00145068" w:rsidP="00145068" w:rsidRDefault="00145068" w14:paraId="4CC60D7C" wp14:textId="77777777">
      <w:pPr>
        <w:spacing w:after="0" w:line="240" w:lineRule="auto"/>
      </w:pPr>
    </w:p>
    <w:p xmlns:wp14="http://schemas.microsoft.com/office/word/2010/wordml" w:rsidR="004A4641" w:rsidP="00145068" w:rsidRDefault="00145068" w14:paraId="0528D51B" wp14:textId="724042C3">
      <w:pPr>
        <w:spacing w:after="0" w:line="240" w:lineRule="auto"/>
      </w:pPr>
      <w:r w:rsidR="7D78EC8F">
        <w:rPr/>
        <w:t>President – Charges will be filed against Lisa Betts in the case of embezzlement from MCCPTA and two local PTA units on October 25.  A Plea Hearing will be held November 17.  Ms. Harris will circulate the charging document</w:t>
      </w:r>
      <w:r w:rsidR="7D78EC8F">
        <w:rPr/>
        <w:t>s</w:t>
      </w:r>
      <w:r w:rsidR="7D78EC8F">
        <w:rPr/>
        <w:t xml:space="preserve"> as soon as they become </w:t>
      </w:r>
      <w:proofErr w:type="spellStart"/>
      <w:r w:rsidR="7D78EC8F">
        <w:rPr/>
        <w:t>publically</w:t>
      </w:r>
      <w:proofErr w:type="spellEnd"/>
      <w:r w:rsidR="7D78EC8F">
        <w:rPr/>
        <w:t xml:space="preserve"> available.  Plea negotiations were conducted over six to </w:t>
      </w:r>
      <w:r w:rsidR="7D78EC8F">
        <w:rPr/>
        <w:t>eight</w:t>
      </w:r>
      <w:r w:rsidR="7D78EC8F">
        <w:rPr/>
        <w:t xml:space="preserve"> weeks.  Sentencing hearing will be held </w:t>
      </w:r>
      <w:r w:rsidR="7D78EC8F">
        <w:rPr/>
        <w:t>approximately</w:t>
      </w:r>
      <w:r w:rsidR="7D78EC8F">
        <w:rPr/>
        <w:t xml:space="preserve"> four to six weeks after </w:t>
      </w:r>
      <w:r w:rsidR="7D78EC8F">
        <w:rPr/>
        <w:t>the Plea Hearing.</w:t>
      </w:r>
      <w:r w:rsidR="7D78EC8F">
        <w:rPr/>
        <w:t xml:space="preserve"> </w:t>
      </w:r>
    </w:p>
    <w:p xmlns:wp14="http://schemas.microsoft.com/office/word/2010/wordml" w:rsidR="00373ABB" w:rsidP="00145068" w:rsidRDefault="00373ABB" w14:paraId="519F2032" wp14:textId="77777777">
      <w:pPr>
        <w:spacing w:after="0" w:line="240" w:lineRule="auto"/>
      </w:pPr>
    </w:p>
    <w:p xmlns:wp14="http://schemas.microsoft.com/office/word/2010/wordml" w:rsidR="00373ABB" w:rsidP="00145068" w:rsidRDefault="00373ABB" w14:paraId="3C1407D4" wp14:textId="77777777">
      <w:pPr>
        <w:spacing w:after="0" w:line="240" w:lineRule="auto"/>
      </w:pPr>
      <w:r>
        <w:rPr>
          <w:b/>
        </w:rPr>
        <w:t>ANNOUNCEMENT</w:t>
      </w:r>
    </w:p>
    <w:p xmlns:wp14="http://schemas.microsoft.com/office/word/2010/wordml" w:rsidR="00194A65" w:rsidP="00194A65" w:rsidRDefault="00373ABB" w14:paraId="380387CF" wp14:textId="77777777">
      <w:pPr>
        <w:spacing w:after="0" w:line="240" w:lineRule="auto"/>
      </w:pPr>
      <w:r>
        <w:t>Councilmember Rice will hold a public discussion of the FY19 CIP on Monday, November 19 at 6:30 PM at Gaithersburg High School.  Please consider attending if you are interested in the County Council perspective and making your voice heard on CIP issues.</w:t>
      </w:r>
    </w:p>
    <w:p xmlns:wp14="http://schemas.microsoft.com/office/word/2010/wordml" w:rsidR="00373ABB" w:rsidP="00194A65" w:rsidRDefault="00373ABB" w14:paraId="5EFFD7EC" wp14:textId="77777777">
      <w:pPr>
        <w:spacing w:after="0" w:line="240" w:lineRule="auto"/>
      </w:pPr>
    </w:p>
    <w:p xmlns:wp14="http://schemas.microsoft.com/office/word/2010/wordml" w:rsidR="00194A65" w:rsidP="00373ABB" w:rsidRDefault="00194A65" w14:paraId="03BE5C0F" wp14:textId="77777777">
      <w:pPr>
        <w:spacing w:after="0" w:line="240" w:lineRule="auto"/>
      </w:pPr>
      <w:r>
        <w:t>The meeting a</w:t>
      </w:r>
      <w:r w:rsidR="00565C1F">
        <w:t>djourned at 9:06pm.</w:t>
      </w:r>
    </w:p>
    <w:p xmlns:wp14="http://schemas.microsoft.com/office/word/2010/wordml" w:rsidR="00373ABB" w:rsidP="00373ABB" w:rsidRDefault="00373ABB" w14:paraId="25801EF0" wp14:textId="77777777">
      <w:pPr>
        <w:spacing w:after="0" w:line="240" w:lineRule="auto"/>
      </w:pPr>
    </w:p>
    <w:p xmlns:wp14="http://schemas.microsoft.com/office/word/2010/wordml" w:rsidRPr="00165E85" w:rsidR="00373ABB" w:rsidP="00373ABB" w:rsidRDefault="00373ABB" w14:paraId="74A76B14" wp14:textId="77777777">
      <w:pPr>
        <w:spacing w:after="0" w:line="240" w:lineRule="auto"/>
      </w:pPr>
      <w:r>
        <w:t xml:space="preserve">Respectfully </w:t>
      </w:r>
      <w:r w:rsidR="00E6354A">
        <w:t>submitted</w:t>
      </w:r>
      <w:r>
        <w:t>, Oriole Saah, DA Secretary, and Tracie Potts, BOD Secretary</w:t>
      </w:r>
      <w:bookmarkStart w:name="_GoBack" w:id="0"/>
      <w:bookmarkEnd w:id="0"/>
    </w:p>
    <w:sectPr w:rsidRPr="00165E85" w:rsidR="00373AB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C2788C"/>
    <w:multiLevelType w:val="hybridMultilevel"/>
    <w:tmpl w:val="AF0268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8867F2"/>
    <w:multiLevelType w:val="hybridMultilevel"/>
    <w:tmpl w:val="0A5482F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B32FD6"/>
    <w:multiLevelType w:val="hybridMultilevel"/>
    <w:tmpl w:val="BADC3440"/>
    <w:lvl w:ilvl="0" w:tplc="04090001">
      <w:start w:val="1"/>
      <w:numFmt w:val="bullet"/>
      <w:lvlText w:val=""/>
      <w:lvlJc w:val="left"/>
      <w:pPr>
        <w:ind w:left="77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Oriole Saah">
    <w15:presenceInfo w15:providerId="AD" w15:userId="10037FFEA406A6C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8E"/>
    <w:rsid w:val="00010C3C"/>
    <w:rsid w:val="00043974"/>
    <w:rsid w:val="00072830"/>
    <w:rsid w:val="000818FB"/>
    <w:rsid w:val="00086C88"/>
    <w:rsid w:val="00096F44"/>
    <w:rsid w:val="00142F1B"/>
    <w:rsid w:val="0014402E"/>
    <w:rsid w:val="00145068"/>
    <w:rsid w:val="00165E85"/>
    <w:rsid w:val="0017043B"/>
    <w:rsid w:val="00194A65"/>
    <w:rsid w:val="002C7D08"/>
    <w:rsid w:val="00350E02"/>
    <w:rsid w:val="00373ABB"/>
    <w:rsid w:val="003A71DF"/>
    <w:rsid w:val="003F1796"/>
    <w:rsid w:val="004A4641"/>
    <w:rsid w:val="004E0C53"/>
    <w:rsid w:val="00521361"/>
    <w:rsid w:val="00544F3E"/>
    <w:rsid w:val="00565C1F"/>
    <w:rsid w:val="00566FCB"/>
    <w:rsid w:val="0059304F"/>
    <w:rsid w:val="005B34F9"/>
    <w:rsid w:val="005E386E"/>
    <w:rsid w:val="006778F9"/>
    <w:rsid w:val="00677D93"/>
    <w:rsid w:val="006D0D8E"/>
    <w:rsid w:val="006E5416"/>
    <w:rsid w:val="00701169"/>
    <w:rsid w:val="007E4417"/>
    <w:rsid w:val="00831A12"/>
    <w:rsid w:val="008D6414"/>
    <w:rsid w:val="008F300A"/>
    <w:rsid w:val="00953F7B"/>
    <w:rsid w:val="00A036CA"/>
    <w:rsid w:val="00A50956"/>
    <w:rsid w:val="00AB42DC"/>
    <w:rsid w:val="00B22B2D"/>
    <w:rsid w:val="00B468B7"/>
    <w:rsid w:val="00B87A7C"/>
    <w:rsid w:val="00C8644A"/>
    <w:rsid w:val="00CC0406"/>
    <w:rsid w:val="00D713FF"/>
    <w:rsid w:val="00D83C0D"/>
    <w:rsid w:val="00DC3E82"/>
    <w:rsid w:val="00E118B4"/>
    <w:rsid w:val="00E40DD4"/>
    <w:rsid w:val="00E6354A"/>
    <w:rsid w:val="00E74FB2"/>
    <w:rsid w:val="00E9036E"/>
    <w:rsid w:val="00EA06CB"/>
    <w:rsid w:val="00EB2A5A"/>
    <w:rsid w:val="00EF1E16"/>
    <w:rsid w:val="00FE40FC"/>
    <w:rsid w:val="7D78E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5D1A0-3603-47E4-9030-159E63C3FC04}"/>
  <w14:docId w14:val="0D3455A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9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64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2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83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79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9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9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16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9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136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89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6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2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0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50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8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7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0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74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10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0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8eecec15495d4a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NBCUniversal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Tracie Potts</dc:creator>
  <keywords/>
  <dc:description/>
  <lastModifiedBy>Oriole Saah</lastModifiedBy>
  <revision>7</revision>
  <dcterms:created xsi:type="dcterms:W3CDTF">2017-10-30T22:07:00.0000000Z</dcterms:created>
  <dcterms:modified xsi:type="dcterms:W3CDTF">2017-10-31T14:11:13.4750173Z</dcterms:modified>
</coreProperties>
</file>