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309C" w14:textId="77777777" w:rsidR="007C3A4C" w:rsidRDefault="00915B39">
      <w:pPr>
        <w:spacing w:after="7" w:line="259" w:lineRule="auto"/>
        <w:ind w:left="-197" w:firstLine="0"/>
        <w:jc w:val="left"/>
      </w:pPr>
      <w:r>
        <w:rPr>
          <w:noProof/>
        </w:rPr>
        <w:drawing>
          <wp:inline distT="0" distB="0" distL="0" distR="0" wp14:anchorId="27E916D8" wp14:editId="341E28E6">
            <wp:extent cx="7382256" cy="9375648"/>
            <wp:effectExtent l="0" t="0" r="0" b="0"/>
            <wp:docPr id="5087" name="Picture 5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7" name="Picture 508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6" cy="937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09322" w14:textId="77777777" w:rsidR="007C3A4C" w:rsidRDefault="00915B39">
      <w:r>
        <w:lastRenderedPageBreak/>
        <w:t>Unless fingerprint cards are provided, record information is furnished solely on the basis of name or description similarity with the subject of your inquiry. For questions on the Sex Offender / Violent Offender Registry, please contact the Oklahoma Department of Corrections</w:t>
      </w:r>
      <w:r>
        <w:rPr>
          <w:sz w:val="16"/>
        </w:rPr>
        <w:t xml:space="preserve">.                  </w:t>
      </w:r>
      <w:r>
        <w:rPr>
          <w:i w:val="0"/>
          <w:sz w:val="16"/>
        </w:rPr>
        <w:t xml:space="preserve"> </w:t>
      </w:r>
      <w:r>
        <w:rPr>
          <w:sz w:val="14"/>
        </w:rPr>
        <w:t>OSBI CHRU 12/2022</w:t>
      </w:r>
      <w:r>
        <w:rPr>
          <w:i w:val="0"/>
          <w:sz w:val="14"/>
        </w:rPr>
        <w:t xml:space="preserve"> </w:t>
      </w:r>
    </w:p>
    <w:p w14:paraId="42D95D9D" w14:textId="77777777" w:rsidR="007C3A4C" w:rsidRDefault="00915B39">
      <w:pPr>
        <w:spacing w:after="0" w:line="259" w:lineRule="auto"/>
        <w:ind w:left="0" w:right="1353" w:firstLine="0"/>
        <w:jc w:val="right"/>
      </w:pPr>
      <w:r>
        <w:rPr>
          <w:i w:val="0"/>
          <w:sz w:val="24"/>
        </w:rPr>
        <w:t xml:space="preserve"> </w:t>
      </w:r>
    </w:p>
    <w:sectPr w:rsidR="007C3A4C">
      <w:pgSz w:w="12240" w:h="15840"/>
      <w:pgMar w:top="235" w:right="238" w:bottom="840" w:left="5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A4C"/>
    <w:rsid w:val="007C3A4C"/>
    <w:rsid w:val="0091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2EEDA"/>
  <w15:docId w15:val="{D1301E14-07B3-4E43-96EC-5288B4A2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0" w:line="216" w:lineRule="auto"/>
      <w:ind w:left="1270" w:hanging="1270"/>
      <w:jc w:val="both"/>
    </w:pPr>
    <w:rPr>
      <w:rFonts w:ascii="Times New Roman" w:eastAsia="Times New Roman" w:hAnsi="Times New Roman" w:cs="Times New Roman"/>
      <w:i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STATE BUREUA OF INVESTIGATION</dc:title>
  <dc:subject/>
  <dc:creator>Felicia Jackson</dc:creator>
  <cp:keywords/>
  <cp:lastModifiedBy>Terri Smith</cp:lastModifiedBy>
  <cp:revision>2</cp:revision>
  <dcterms:created xsi:type="dcterms:W3CDTF">2023-12-14T16:59:00Z</dcterms:created>
  <dcterms:modified xsi:type="dcterms:W3CDTF">2023-12-14T16:59:00Z</dcterms:modified>
</cp:coreProperties>
</file>