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BC6CF" w14:textId="77777777" w:rsidR="00BC71FA" w:rsidRDefault="0078514C" w:rsidP="00BC71FA">
      <w:pPr>
        <w:widowControl/>
        <w:numPr>
          <w:ilvl w:val="0"/>
          <w:numId w:val="34"/>
        </w:numPr>
        <w:tabs>
          <w:tab w:val="left" w:pos="-1440"/>
        </w:tabs>
        <w:rPr>
          <w:rFonts w:asciiTheme="minorHAnsi" w:hAnsiTheme="minorHAnsi" w:cstheme="minorHAnsi"/>
          <w:b/>
          <w:sz w:val="22"/>
          <w:szCs w:val="22"/>
        </w:rPr>
      </w:pPr>
      <w:r w:rsidRPr="00761D86">
        <w:rPr>
          <w:rFonts w:asciiTheme="minorHAnsi" w:hAnsiTheme="minorHAnsi" w:cstheme="minorHAnsi"/>
          <w:b/>
          <w:sz w:val="22"/>
          <w:szCs w:val="22"/>
        </w:rPr>
        <w:t>Purpose</w:t>
      </w:r>
      <w:r w:rsidR="00685278" w:rsidRPr="00761D86">
        <w:rPr>
          <w:rFonts w:asciiTheme="minorHAnsi" w:hAnsiTheme="minorHAnsi" w:cstheme="minorHAnsi"/>
          <w:b/>
          <w:sz w:val="22"/>
          <w:szCs w:val="22"/>
        </w:rPr>
        <w:t>:</w:t>
      </w:r>
      <w:r w:rsidR="000713E0" w:rsidRPr="00761D86">
        <w:rPr>
          <w:rFonts w:asciiTheme="minorHAnsi" w:hAnsiTheme="minorHAnsi" w:cstheme="minorHAnsi"/>
          <w:b/>
          <w:sz w:val="22"/>
          <w:szCs w:val="22"/>
        </w:rPr>
        <w:tab/>
      </w:r>
    </w:p>
    <w:p w14:paraId="2826C2DA" w14:textId="77777777" w:rsidR="00BC71FA" w:rsidRPr="00BC71FA" w:rsidRDefault="000713E0" w:rsidP="00BC71FA">
      <w:pPr>
        <w:widowControl/>
        <w:numPr>
          <w:ilvl w:val="1"/>
          <w:numId w:val="34"/>
        </w:numPr>
        <w:tabs>
          <w:tab w:val="left" w:pos="-1440"/>
        </w:tabs>
        <w:rPr>
          <w:rFonts w:asciiTheme="minorHAnsi" w:hAnsiTheme="minorHAnsi" w:cstheme="minorHAnsi"/>
          <w:b/>
          <w:sz w:val="22"/>
          <w:szCs w:val="22"/>
        </w:rPr>
      </w:pPr>
      <w:r w:rsidRPr="00BC71FA">
        <w:rPr>
          <w:rFonts w:asciiTheme="minorHAnsi" w:hAnsiTheme="minorHAnsi" w:cstheme="minorHAnsi"/>
          <w:sz w:val="22"/>
          <w:szCs w:val="22"/>
        </w:rPr>
        <w:t xml:space="preserve">To prevent injury </w:t>
      </w:r>
      <w:r w:rsidR="004314F7" w:rsidRPr="00BC71FA">
        <w:rPr>
          <w:rFonts w:asciiTheme="minorHAnsi" w:hAnsiTheme="minorHAnsi" w:cstheme="minorHAnsi"/>
          <w:sz w:val="22"/>
          <w:szCs w:val="22"/>
        </w:rPr>
        <w:t xml:space="preserve">to personnel or damage to property by </w:t>
      </w:r>
      <w:r w:rsidRPr="00BC71FA">
        <w:rPr>
          <w:rFonts w:asciiTheme="minorHAnsi" w:hAnsiTheme="minorHAnsi" w:cstheme="minorHAnsi"/>
          <w:sz w:val="22"/>
          <w:szCs w:val="22"/>
        </w:rPr>
        <w:t xml:space="preserve">the unexpected </w:t>
      </w:r>
      <w:r w:rsidR="004314F7" w:rsidRPr="00BC71FA">
        <w:rPr>
          <w:rFonts w:asciiTheme="minorHAnsi" w:hAnsiTheme="minorHAnsi" w:cstheme="minorHAnsi"/>
          <w:sz w:val="22"/>
          <w:szCs w:val="22"/>
        </w:rPr>
        <w:t>release of hazardous energy. When planning a lockout, it is important to consider the nature of all hazardous energy that may be present.</w:t>
      </w:r>
      <w:r w:rsidR="00E077D4" w:rsidRPr="00BC71FA">
        <w:rPr>
          <w:rFonts w:asciiTheme="minorHAnsi" w:hAnsiTheme="minorHAnsi" w:cstheme="minorHAnsi"/>
          <w:sz w:val="22"/>
          <w:szCs w:val="22"/>
          <w:highlight w:val="cyan"/>
        </w:rPr>
        <w:t xml:space="preserve"> </w:t>
      </w:r>
    </w:p>
    <w:p w14:paraId="18B9AA99" w14:textId="2BB63F26" w:rsidR="000713E0" w:rsidRDefault="00653E79" w:rsidP="00595694">
      <w:pPr>
        <w:widowControl/>
        <w:numPr>
          <w:ilvl w:val="1"/>
          <w:numId w:val="34"/>
        </w:numPr>
        <w:tabs>
          <w:tab w:val="left" w:pos="-1440"/>
        </w:tabs>
        <w:jc w:val="both"/>
        <w:rPr>
          <w:rFonts w:asciiTheme="minorHAnsi" w:hAnsiTheme="minorHAnsi" w:cstheme="minorHAnsi"/>
          <w:sz w:val="22"/>
          <w:szCs w:val="22"/>
        </w:rPr>
      </w:pPr>
      <w:r w:rsidRPr="009153DE">
        <w:rPr>
          <w:rFonts w:asciiTheme="minorHAnsi" w:hAnsiTheme="minorHAnsi" w:cstheme="minorHAnsi"/>
          <w:sz w:val="22"/>
          <w:szCs w:val="22"/>
        </w:rPr>
        <w:t xml:space="preserve">This Standard is based upon the requirements for U.S. regulations. </w:t>
      </w:r>
    </w:p>
    <w:p w14:paraId="09A1565F" w14:textId="77777777" w:rsidR="009153DE" w:rsidRPr="009153DE" w:rsidRDefault="009153DE" w:rsidP="009153DE">
      <w:pPr>
        <w:widowControl/>
        <w:tabs>
          <w:tab w:val="left" w:pos="-1440"/>
        </w:tabs>
        <w:ind w:left="1440"/>
        <w:jc w:val="both"/>
        <w:rPr>
          <w:rFonts w:asciiTheme="minorHAnsi" w:hAnsiTheme="minorHAnsi" w:cstheme="minorHAnsi"/>
          <w:sz w:val="22"/>
          <w:szCs w:val="22"/>
        </w:rPr>
      </w:pPr>
    </w:p>
    <w:p w14:paraId="25D2714C" w14:textId="77777777" w:rsidR="00BC71FA" w:rsidRPr="00BC71FA" w:rsidRDefault="0078514C" w:rsidP="00BC71FA">
      <w:pPr>
        <w:pStyle w:val="ListParagraph"/>
        <w:widowControl/>
        <w:numPr>
          <w:ilvl w:val="0"/>
          <w:numId w:val="34"/>
        </w:numPr>
        <w:tabs>
          <w:tab w:val="left" w:pos="-1440"/>
        </w:tabs>
        <w:jc w:val="both"/>
        <w:rPr>
          <w:rFonts w:asciiTheme="minorHAnsi" w:hAnsiTheme="minorHAnsi" w:cstheme="minorHAnsi"/>
          <w:b/>
          <w:sz w:val="22"/>
          <w:szCs w:val="22"/>
        </w:rPr>
      </w:pPr>
      <w:r w:rsidRPr="00BC71FA">
        <w:rPr>
          <w:rFonts w:asciiTheme="minorHAnsi" w:hAnsiTheme="minorHAnsi" w:cstheme="minorHAnsi"/>
          <w:b/>
          <w:sz w:val="22"/>
          <w:szCs w:val="22"/>
        </w:rPr>
        <w:t>Scope</w:t>
      </w:r>
      <w:r w:rsidR="000713E0" w:rsidRPr="00BC71FA">
        <w:rPr>
          <w:rFonts w:asciiTheme="minorHAnsi" w:hAnsiTheme="minorHAnsi" w:cstheme="minorHAnsi"/>
          <w:b/>
          <w:sz w:val="22"/>
          <w:szCs w:val="22"/>
        </w:rPr>
        <w:t>:</w:t>
      </w:r>
    </w:p>
    <w:p w14:paraId="15512F8D" w14:textId="0D9E4502" w:rsidR="00FB21B4" w:rsidRPr="00BC71FA" w:rsidRDefault="000713E0" w:rsidP="00BC71FA">
      <w:pPr>
        <w:pStyle w:val="ListParagraph"/>
        <w:widowControl/>
        <w:numPr>
          <w:ilvl w:val="1"/>
          <w:numId w:val="34"/>
        </w:numPr>
        <w:tabs>
          <w:tab w:val="left" w:pos="-1440"/>
        </w:tabs>
        <w:jc w:val="both"/>
        <w:rPr>
          <w:rFonts w:asciiTheme="minorHAnsi" w:hAnsiTheme="minorHAnsi" w:cstheme="minorHAnsi"/>
          <w:b/>
          <w:sz w:val="22"/>
          <w:szCs w:val="22"/>
        </w:rPr>
      </w:pPr>
      <w:r w:rsidRPr="00BC71FA">
        <w:rPr>
          <w:rFonts w:asciiTheme="minorHAnsi" w:hAnsiTheme="minorHAnsi" w:cstheme="minorHAnsi"/>
          <w:sz w:val="22"/>
          <w:szCs w:val="22"/>
        </w:rPr>
        <w:t xml:space="preserve">This </w:t>
      </w:r>
      <w:r w:rsidR="00FB21B4" w:rsidRPr="00BC71FA">
        <w:rPr>
          <w:rFonts w:asciiTheme="minorHAnsi" w:hAnsiTheme="minorHAnsi" w:cstheme="minorHAnsi"/>
          <w:sz w:val="22"/>
          <w:szCs w:val="22"/>
        </w:rPr>
        <w:t>standard</w:t>
      </w:r>
      <w:r w:rsidRPr="00BC71FA">
        <w:rPr>
          <w:rFonts w:asciiTheme="minorHAnsi" w:hAnsiTheme="minorHAnsi" w:cstheme="minorHAnsi"/>
          <w:sz w:val="22"/>
          <w:szCs w:val="22"/>
        </w:rPr>
        <w:t xml:space="preserve"> applies to all employees</w:t>
      </w:r>
      <w:r w:rsidR="00187A15">
        <w:rPr>
          <w:rFonts w:asciiTheme="minorHAnsi" w:hAnsiTheme="minorHAnsi" w:cstheme="minorHAnsi"/>
          <w:sz w:val="22"/>
          <w:szCs w:val="22"/>
        </w:rPr>
        <w:t xml:space="preserve">, </w:t>
      </w:r>
      <w:r w:rsidRPr="00BC71FA">
        <w:rPr>
          <w:rFonts w:asciiTheme="minorHAnsi" w:hAnsiTheme="minorHAnsi" w:cstheme="minorHAnsi"/>
          <w:sz w:val="22"/>
          <w:szCs w:val="22"/>
        </w:rPr>
        <w:t>contractors</w:t>
      </w:r>
      <w:r w:rsidR="00187A15">
        <w:rPr>
          <w:rFonts w:asciiTheme="minorHAnsi" w:hAnsiTheme="minorHAnsi" w:cstheme="minorHAnsi"/>
          <w:sz w:val="22"/>
          <w:szCs w:val="22"/>
        </w:rPr>
        <w:t xml:space="preserve"> or other persons</w:t>
      </w:r>
      <w:r w:rsidRPr="00BC71FA">
        <w:rPr>
          <w:rFonts w:asciiTheme="minorHAnsi" w:hAnsiTheme="minorHAnsi" w:cstheme="minorHAnsi"/>
          <w:sz w:val="22"/>
          <w:szCs w:val="22"/>
        </w:rPr>
        <w:t xml:space="preserve"> working on the property</w:t>
      </w:r>
      <w:r w:rsidR="009153DE">
        <w:rPr>
          <w:rFonts w:asciiTheme="minorHAnsi" w:hAnsiTheme="minorHAnsi" w:cstheme="minorHAnsi"/>
          <w:sz w:val="22"/>
          <w:szCs w:val="22"/>
        </w:rPr>
        <w:t>.</w:t>
      </w:r>
      <w:r w:rsidR="00B05C11" w:rsidRPr="00BC71FA">
        <w:rPr>
          <w:rFonts w:asciiTheme="minorHAnsi" w:hAnsiTheme="minorHAnsi" w:cstheme="minorHAnsi"/>
          <w:sz w:val="22"/>
          <w:szCs w:val="22"/>
        </w:rPr>
        <w:t xml:space="preserve"> </w:t>
      </w:r>
      <w:r w:rsidR="00653E79" w:rsidRPr="00BC71FA">
        <w:rPr>
          <w:rFonts w:asciiTheme="minorHAnsi" w:hAnsiTheme="minorHAnsi" w:cstheme="minorHAnsi"/>
          <w:sz w:val="22"/>
          <w:szCs w:val="22"/>
        </w:rPr>
        <w:t>Requirements for work covered under the E</w:t>
      </w:r>
      <w:r w:rsidR="009F4581" w:rsidRPr="00BC71FA">
        <w:rPr>
          <w:rFonts w:asciiTheme="minorHAnsi" w:hAnsiTheme="minorHAnsi" w:cstheme="minorHAnsi"/>
          <w:sz w:val="22"/>
          <w:szCs w:val="22"/>
        </w:rPr>
        <w:t xml:space="preserve">lectrical </w:t>
      </w:r>
      <w:r w:rsidR="00653E79" w:rsidRPr="00BC71FA">
        <w:rPr>
          <w:rFonts w:asciiTheme="minorHAnsi" w:hAnsiTheme="minorHAnsi" w:cstheme="minorHAnsi"/>
          <w:sz w:val="22"/>
          <w:szCs w:val="22"/>
        </w:rPr>
        <w:t>Safety Standard may vary from the requirements set forth in this document</w:t>
      </w:r>
      <w:r w:rsidR="00DA5485" w:rsidRPr="00BC71FA">
        <w:rPr>
          <w:rFonts w:asciiTheme="minorHAnsi" w:hAnsiTheme="minorHAnsi" w:cstheme="minorHAnsi"/>
          <w:sz w:val="22"/>
          <w:szCs w:val="22"/>
        </w:rPr>
        <w:t>.</w:t>
      </w:r>
      <w:r w:rsidR="008A56B9" w:rsidRPr="00BC71FA">
        <w:rPr>
          <w:rFonts w:asciiTheme="minorHAnsi" w:hAnsiTheme="minorHAnsi" w:cstheme="minorHAnsi"/>
          <w:sz w:val="22"/>
          <w:szCs w:val="22"/>
        </w:rPr>
        <w:t xml:space="preserve"> </w:t>
      </w:r>
    </w:p>
    <w:p w14:paraId="6699FDE0" w14:textId="77777777" w:rsidR="00685278" w:rsidRPr="00761D86" w:rsidRDefault="00685278" w:rsidP="00685278">
      <w:pPr>
        <w:widowControl/>
        <w:ind w:left="1440"/>
        <w:jc w:val="both"/>
        <w:rPr>
          <w:rFonts w:asciiTheme="minorHAnsi" w:hAnsiTheme="minorHAnsi" w:cstheme="minorHAnsi"/>
          <w:sz w:val="22"/>
          <w:szCs w:val="22"/>
        </w:rPr>
      </w:pPr>
    </w:p>
    <w:p w14:paraId="63B20F0D" w14:textId="0F6CC3C9" w:rsidR="00B45118" w:rsidRDefault="000713E0" w:rsidP="00DF2BC2">
      <w:pPr>
        <w:widowControl/>
        <w:numPr>
          <w:ilvl w:val="0"/>
          <w:numId w:val="3"/>
        </w:numPr>
        <w:jc w:val="both"/>
        <w:rPr>
          <w:rFonts w:asciiTheme="minorHAnsi" w:hAnsiTheme="minorHAnsi" w:cstheme="minorHAnsi"/>
          <w:b/>
          <w:sz w:val="22"/>
          <w:szCs w:val="22"/>
        </w:rPr>
      </w:pPr>
      <w:r w:rsidRPr="00761D86">
        <w:rPr>
          <w:rFonts w:asciiTheme="minorHAnsi" w:hAnsiTheme="minorHAnsi" w:cstheme="minorHAnsi"/>
          <w:b/>
          <w:sz w:val="22"/>
          <w:szCs w:val="22"/>
        </w:rPr>
        <w:t>D</w:t>
      </w:r>
      <w:r w:rsidR="00CD1BDC" w:rsidRPr="00761D86">
        <w:rPr>
          <w:rFonts w:asciiTheme="minorHAnsi" w:hAnsiTheme="minorHAnsi" w:cstheme="minorHAnsi"/>
          <w:b/>
          <w:sz w:val="22"/>
          <w:szCs w:val="22"/>
        </w:rPr>
        <w:t>efinitions</w:t>
      </w:r>
      <w:r w:rsidRPr="00761D86">
        <w:rPr>
          <w:rFonts w:asciiTheme="minorHAnsi" w:hAnsiTheme="minorHAnsi" w:cstheme="minorHAnsi"/>
          <w:b/>
          <w:sz w:val="22"/>
          <w:szCs w:val="22"/>
        </w:rPr>
        <w:t>:</w:t>
      </w:r>
    </w:p>
    <w:p w14:paraId="40F8561E" w14:textId="77777777" w:rsidR="00B45118" w:rsidRPr="00B8379F" w:rsidRDefault="00B45118" w:rsidP="00B45118">
      <w:pPr>
        <w:widowControl/>
        <w:numPr>
          <w:ilvl w:val="1"/>
          <w:numId w:val="3"/>
        </w:numPr>
        <w:jc w:val="both"/>
        <w:rPr>
          <w:rFonts w:asciiTheme="minorHAnsi" w:hAnsiTheme="minorHAnsi" w:cstheme="minorHAnsi"/>
          <w:sz w:val="22"/>
          <w:szCs w:val="22"/>
        </w:rPr>
      </w:pPr>
      <w:r>
        <w:rPr>
          <w:rFonts w:ascii="Arial" w:hAnsi="Arial" w:cs="Arial"/>
          <w:color w:val="000000"/>
          <w:sz w:val="20"/>
          <w:u w:val="single"/>
        </w:rPr>
        <w:t>Blanking or Blinding</w:t>
      </w:r>
      <w:r w:rsidRPr="00EE23AD">
        <w:rPr>
          <w:rFonts w:ascii="Arial" w:hAnsi="Arial" w:cs="Arial"/>
          <w:b/>
          <w:bCs/>
          <w:color w:val="000000"/>
          <w:sz w:val="20"/>
        </w:rPr>
        <w:t>:</w:t>
      </w:r>
      <w:r w:rsidRPr="00EE23AD">
        <w:rPr>
          <w:rFonts w:ascii="Segoe UI" w:hAnsi="Segoe UI" w:cs="Segoe UI"/>
          <w:b/>
          <w:bCs/>
          <w:color w:val="000000"/>
          <w:sz w:val="20"/>
        </w:rPr>
        <w:t>  </w:t>
      </w:r>
      <w:r w:rsidRPr="00B8379F">
        <w:rPr>
          <w:rFonts w:asciiTheme="minorHAnsi" w:hAnsiTheme="minorHAnsi" w:cstheme="minorHAnsi"/>
          <w:sz w:val="22"/>
          <w:szCs w:val="22"/>
        </w:rPr>
        <w:t>The absolute closure of a pipe, line or duct by the fastening of a solid plate (such as a spectacle or skillet blind) that completely covers the bore and that is capable of withstanding the maximum pressure of the pipe, line or duct with no leakage beyond the plate. </w:t>
      </w:r>
    </w:p>
    <w:p w14:paraId="120C820F" w14:textId="77777777" w:rsidR="00934F16" w:rsidRPr="00934F16" w:rsidRDefault="00FF0279" w:rsidP="00DF2BC2">
      <w:pPr>
        <w:widowControl/>
        <w:numPr>
          <w:ilvl w:val="1"/>
          <w:numId w:val="3"/>
        </w:numPr>
        <w:jc w:val="both"/>
        <w:rPr>
          <w:rFonts w:asciiTheme="minorHAnsi" w:hAnsiTheme="minorHAnsi" w:cstheme="minorHAnsi"/>
          <w:b/>
          <w:sz w:val="22"/>
          <w:szCs w:val="22"/>
        </w:rPr>
      </w:pPr>
      <w:r w:rsidRPr="00DF2BC2">
        <w:rPr>
          <w:rFonts w:asciiTheme="minorHAnsi" w:hAnsiTheme="minorHAnsi" w:cstheme="minorHAnsi"/>
          <w:color w:val="000000"/>
          <w:sz w:val="22"/>
          <w:szCs w:val="22"/>
          <w:u w:val="single"/>
        </w:rPr>
        <w:t>C</w:t>
      </w:r>
      <w:r w:rsidR="0093014C" w:rsidRPr="00DF2BC2">
        <w:rPr>
          <w:rFonts w:asciiTheme="minorHAnsi" w:hAnsiTheme="minorHAnsi" w:cstheme="minorHAnsi"/>
          <w:color w:val="000000"/>
          <w:sz w:val="22"/>
          <w:szCs w:val="22"/>
          <w:u w:val="single"/>
        </w:rPr>
        <w:t>ompetent person:</w:t>
      </w:r>
      <w:r w:rsidR="0093014C" w:rsidRPr="00DF2BC2">
        <w:rPr>
          <w:rFonts w:asciiTheme="minorHAnsi" w:hAnsiTheme="minorHAnsi" w:cstheme="minorHAnsi"/>
          <w:color w:val="000000"/>
          <w:sz w:val="22"/>
          <w:szCs w:val="22"/>
        </w:rPr>
        <w:t xml:space="preserve"> one who is capable of identifying existing and predictable hazards in the surroundings or working conditions which are unsanitary, hazardous, or dangerous to employees, and who has authorization to take prompt corrective measures to eliminate them.</w:t>
      </w:r>
    </w:p>
    <w:p w14:paraId="04E64608" w14:textId="7C5D0285" w:rsidR="008839D1" w:rsidRDefault="008839D1" w:rsidP="008839D1">
      <w:pPr>
        <w:pStyle w:val="ListParagraph"/>
        <w:numPr>
          <w:ilvl w:val="1"/>
          <w:numId w:val="3"/>
        </w:numPr>
        <w:jc w:val="both"/>
        <w:rPr>
          <w:rFonts w:asciiTheme="minorHAnsi" w:hAnsiTheme="minorHAnsi" w:cstheme="minorHAnsi"/>
          <w:sz w:val="22"/>
          <w:szCs w:val="22"/>
        </w:rPr>
      </w:pPr>
      <w:r>
        <w:rPr>
          <w:rFonts w:asciiTheme="minorHAnsi" w:hAnsiTheme="minorHAnsi" w:cstheme="minorHAnsi"/>
          <w:sz w:val="22"/>
          <w:szCs w:val="22"/>
          <w:u w:val="single"/>
        </w:rPr>
        <w:t>Danger tag</w:t>
      </w:r>
      <w:r w:rsidRPr="00147DD5">
        <w:rPr>
          <w:rFonts w:asciiTheme="minorHAnsi" w:hAnsiTheme="minorHAnsi" w:cstheme="minorHAnsi"/>
          <w:sz w:val="22"/>
          <w:szCs w:val="22"/>
        </w:rPr>
        <w:t xml:space="preserve">: </w:t>
      </w:r>
      <w:r w:rsidR="00814BA6">
        <w:rPr>
          <w:rFonts w:asciiTheme="minorHAnsi" w:hAnsiTheme="minorHAnsi" w:cstheme="minorHAnsi"/>
          <w:sz w:val="22"/>
          <w:szCs w:val="22"/>
        </w:rPr>
        <w:t xml:space="preserve">a </w:t>
      </w:r>
      <w:r>
        <w:rPr>
          <w:rFonts w:asciiTheme="minorHAnsi" w:hAnsiTheme="minorHAnsi" w:cstheme="minorHAnsi"/>
          <w:sz w:val="22"/>
          <w:szCs w:val="22"/>
        </w:rPr>
        <w:t xml:space="preserve">tag stating </w:t>
      </w:r>
      <w:r w:rsidRPr="00147DD5">
        <w:rPr>
          <w:rFonts w:asciiTheme="minorHAnsi" w:hAnsiTheme="minorHAnsi" w:cstheme="minorHAnsi"/>
          <w:sz w:val="22"/>
          <w:szCs w:val="22"/>
        </w:rPr>
        <w:t>“</w:t>
      </w:r>
      <w:r w:rsidRPr="002807A8">
        <w:rPr>
          <w:rFonts w:asciiTheme="minorHAnsi" w:hAnsiTheme="minorHAnsi" w:cstheme="minorHAnsi"/>
          <w:sz w:val="22"/>
          <w:szCs w:val="22"/>
        </w:rPr>
        <w:t>Danger do not operate</w:t>
      </w:r>
      <w:r>
        <w:rPr>
          <w:rFonts w:asciiTheme="minorHAnsi" w:hAnsiTheme="minorHAnsi" w:cstheme="minorHAnsi"/>
          <w:sz w:val="22"/>
          <w:szCs w:val="22"/>
        </w:rPr>
        <w:t>”</w:t>
      </w:r>
      <w:r w:rsidR="00814BA6">
        <w:rPr>
          <w:rFonts w:asciiTheme="minorHAnsi" w:hAnsiTheme="minorHAnsi" w:cstheme="minorHAnsi"/>
          <w:sz w:val="22"/>
          <w:szCs w:val="22"/>
        </w:rPr>
        <w:t xml:space="preserve"> (or similar language)</w:t>
      </w:r>
      <w:r w:rsidR="00A13757">
        <w:rPr>
          <w:rFonts w:asciiTheme="minorHAnsi" w:hAnsiTheme="minorHAnsi" w:cstheme="minorHAnsi"/>
          <w:sz w:val="22"/>
          <w:szCs w:val="22"/>
        </w:rPr>
        <w:t>. All Energy Control Locks must be accompanied by a Danger Tag.</w:t>
      </w:r>
    </w:p>
    <w:p w14:paraId="11194673" w14:textId="77777777" w:rsidR="00A13757" w:rsidRPr="00EE23AD" w:rsidRDefault="00A13757" w:rsidP="00EE23AD">
      <w:pPr>
        <w:pStyle w:val="ListParagraph"/>
        <w:numPr>
          <w:ilvl w:val="2"/>
          <w:numId w:val="3"/>
        </w:numPr>
        <w:jc w:val="both"/>
        <w:rPr>
          <w:rFonts w:asciiTheme="minorHAnsi" w:hAnsiTheme="minorHAnsi" w:cstheme="minorHAnsi"/>
          <w:sz w:val="22"/>
          <w:szCs w:val="22"/>
        </w:rPr>
      </w:pPr>
      <w:r>
        <w:rPr>
          <w:rFonts w:asciiTheme="minorHAnsi" w:hAnsiTheme="minorHAnsi" w:cstheme="minorHAnsi"/>
          <w:sz w:val="22"/>
          <w:szCs w:val="22"/>
          <w:u w:val="single"/>
        </w:rPr>
        <w:t>Personal Locks will be identified by a Danger Tag indicating the identity of the owner</w:t>
      </w:r>
    </w:p>
    <w:p w14:paraId="11B05D55" w14:textId="77777777" w:rsidR="00814BA6" w:rsidRPr="002807A8" w:rsidRDefault="00A13757" w:rsidP="00EE23AD">
      <w:pPr>
        <w:pStyle w:val="ListParagraph"/>
        <w:numPr>
          <w:ilvl w:val="2"/>
          <w:numId w:val="3"/>
        </w:numPr>
        <w:jc w:val="both"/>
        <w:rPr>
          <w:rFonts w:asciiTheme="minorHAnsi" w:hAnsiTheme="minorHAnsi" w:cstheme="minorHAnsi"/>
          <w:sz w:val="22"/>
          <w:szCs w:val="22"/>
        </w:rPr>
      </w:pPr>
      <w:r>
        <w:rPr>
          <w:rFonts w:asciiTheme="minorHAnsi" w:hAnsiTheme="minorHAnsi" w:cstheme="minorHAnsi"/>
          <w:sz w:val="22"/>
          <w:szCs w:val="22"/>
          <w:u w:val="single"/>
        </w:rPr>
        <w:t xml:space="preserve">Group/Series Locks will be identified by a Danger Tag </w:t>
      </w:r>
      <w:r w:rsidR="00DA23B0">
        <w:rPr>
          <w:rFonts w:asciiTheme="minorHAnsi" w:hAnsiTheme="minorHAnsi" w:cstheme="minorHAnsi"/>
          <w:sz w:val="22"/>
          <w:szCs w:val="22"/>
          <w:u w:val="single"/>
        </w:rPr>
        <w:t>indicating the lock series and/or lock box to which it is assigned</w:t>
      </w:r>
      <w:r>
        <w:rPr>
          <w:rFonts w:asciiTheme="minorHAnsi" w:hAnsiTheme="minorHAnsi" w:cstheme="minorHAnsi"/>
          <w:sz w:val="22"/>
          <w:szCs w:val="22"/>
          <w:u w:val="single"/>
        </w:rPr>
        <w:t>.</w:t>
      </w:r>
    </w:p>
    <w:p w14:paraId="34EC2BCD" w14:textId="454D1597" w:rsidR="009D2E94" w:rsidRDefault="00934F16" w:rsidP="00DF2BC2">
      <w:pPr>
        <w:widowControl/>
        <w:numPr>
          <w:ilvl w:val="1"/>
          <w:numId w:val="3"/>
        </w:numPr>
        <w:jc w:val="both"/>
        <w:rPr>
          <w:rFonts w:asciiTheme="minorHAnsi" w:hAnsiTheme="minorHAnsi" w:cstheme="minorHAnsi"/>
          <w:b/>
          <w:sz w:val="22"/>
          <w:szCs w:val="22"/>
        </w:rPr>
      </w:pPr>
      <w:r>
        <w:rPr>
          <w:rFonts w:asciiTheme="minorHAnsi" w:hAnsiTheme="minorHAnsi" w:cstheme="minorHAnsi"/>
          <w:color w:val="000000"/>
          <w:sz w:val="22"/>
          <w:szCs w:val="22"/>
          <w:u w:val="single"/>
        </w:rPr>
        <w:t>De</w:t>
      </w:r>
      <w:r w:rsidR="004C59D3">
        <w:rPr>
          <w:rFonts w:asciiTheme="minorHAnsi" w:hAnsiTheme="minorHAnsi" w:cstheme="minorHAnsi"/>
          <w:color w:val="000000"/>
          <w:sz w:val="22"/>
          <w:szCs w:val="22"/>
          <w:u w:val="single"/>
        </w:rPr>
        <w:t>-</w:t>
      </w:r>
      <w:r>
        <w:rPr>
          <w:rFonts w:asciiTheme="minorHAnsi" w:hAnsiTheme="minorHAnsi" w:cstheme="minorHAnsi"/>
          <w:color w:val="000000"/>
          <w:sz w:val="22"/>
          <w:szCs w:val="22"/>
          <w:u w:val="single"/>
        </w:rPr>
        <w:t>energize:</w:t>
      </w:r>
      <w:r>
        <w:rPr>
          <w:rFonts w:asciiTheme="minorHAnsi" w:hAnsiTheme="minorHAnsi" w:cstheme="minorHAnsi"/>
          <w:color w:val="000000"/>
          <w:sz w:val="22"/>
          <w:szCs w:val="22"/>
        </w:rPr>
        <w:t xml:space="preserve"> The act of isolating the source of energy and removing any residual hazardous energy</w:t>
      </w:r>
      <w:r w:rsidR="0093014C" w:rsidRPr="00DF2BC2">
        <w:rPr>
          <w:rFonts w:asciiTheme="minorHAnsi" w:hAnsiTheme="minorHAnsi" w:cstheme="minorHAnsi"/>
          <w:color w:val="000000"/>
          <w:sz w:val="22"/>
          <w:szCs w:val="22"/>
        </w:rPr>
        <w:t xml:space="preserve"> </w:t>
      </w:r>
    </w:p>
    <w:p w14:paraId="63592612" w14:textId="2E013405" w:rsidR="009D2E94" w:rsidRPr="00EE23AD" w:rsidRDefault="009D2E94" w:rsidP="009D2E94">
      <w:pPr>
        <w:widowControl/>
        <w:numPr>
          <w:ilvl w:val="1"/>
          <w:numId w:val="3"/>
        </w:numPr>
        <w:jc w:val="both"/>
        <w:rPr>
          <w:rFonts w:ascii="Calibri" w:hAnsi="Calibri"/>
          <w:snapToGrid/>
          <w:sz w:val="22"/>
        </w:rPr>
      </w:pPr>
      <w:r w:rsidRPr="00AF45ED">
        <w:rPr>
          <w:rFonts w:ascii="Arial" w:hAnsi="Arial" w:cs="Arial"/>
          <w:color w:val="000000"/>
          <w:sz w:val="20"/>
          <w:u w:val="single"/>
        </w:rPr>
        <w:t>Double Block and Bleed</w:t>
      </w:r>
      <w:r w:rsidRPr="00EE23AD">
        <w:rPr>
          <w:rFonts w:ascii="Arial" w:hAnsi="Arial" w:cs="Arial"/>
          <w:b/>
          <w:bCs/>
          <w:color w:val="000000"/>
          <w:sz w:val="20"/>
        </w:rPr>
        <w:t>:</w:t>
      </w:r>
      <w:r w:rsidRPr="00EE23AD">
        <w:rPr>
          <w:rFonts w:ascii="Segoe UI" w:hAnsi="Segoe UI" w:cs="Segoe UI"/>
          <w:b/>
          <w:bCs/>
          <w:color w:val="000000"/>
          <w:sz w:val="20"/>
        </w:rPr>
        <w:t>  </w:t>
      </w:r>
      <w:r w:rsidRPr="00B8379F">
        <w:rPr>
          <w:rFonts w:asciiTheme="minorHAnsi" w:hAnsiTheme="minorHAnsi" w:cstheme="minorHAnsi"/>
          <w:color w:val="000000"/>
          <w:sz w:val="22"/>
          <w:szCs w:val="22"/>
        </w:rPr>
        <w:t xml:space="preserve">The closure of a line, duct or pipe by closing and locking </w:t>
      </w:r>
      <w:r w:rsidR="00C641D2" w:rsidRPr="00B8379F">
        <w:rPr>
          <w:rFonts w:asciiTheme="minorHAnsi" w:hAnsiTheme="minorHAnsi" w:cstheme="minorHAnsi"/>
          <w:color w:val="000000"/>
          <w:sz w:val="22"/>
          <w:szCs w:val="22"/>
        </w:rPr>
        <w:t>and</w:t>
      </w:r>
      <w:r w:rsidRPr="00B8379F">
        <w:rPr>
          <w:rFonts w:asciiTheme="minorHAnsi" w:hAnsiTheme="minorHAnsi" w:cstheme="minorHAnsi"/>
          <w:color w:val="000000"/>
          <w:sz w:val="22"/>
          <w:szCs w:val="22"/>
        </w:rPr>
        <w:t xml:space="preserve"> tagging two (2) in-line valves and by opening and locking </w:t>
      </w:r>
      <w:r w:rsidR="00C641D2" w:rsidRPr="00B8379F">
        <w:rPr>
          <w:rFonts w:asciiTheme="minorHAnsi" w:hAnsiTheme="minorHAnsi" w:cstheme="minorHAnsi"/>
          <w:color w:val="000000"/>
          <w:sz w:val="22"/>
          <w:szCs w:val="22"/>
        </w:rPr>
        <w:t>and</w:t>
      </w:r>
      <w:r w:rsidRPr="00B8379F">
        <w:rPr>
          <w:rFonts w:asciiTheme="minorHAnsi" w:hAnsiTheme="minorHAnsi" w:cstheme="minorHAnsi"/>
          <w:color w:val="000000"/>
          <w:sz w:val="22"/>
          <w:szCs w:val="22"/>
        </w:rPr>
        <w:t xml:space="preserve"> tagging a drain or vent valve in the line between the two (2) closed valves.</w:t>
      </w:r>
    </w:p>
    <w:p w14:paraId="6E166F21" w14:textId="6936688E" w:rsidR="00DF2BC2" w:rsidRDefault="000713E0" w:rsidP="00DF2BC2">
      <w:pPr>
        <w:widowControl/>
        <w:numPr>
          <w:ilvl w:val="1"/>
          <w:numId w:val="3"/>
        </w:numPr>
        <w:jc w:val="both"/>
        <w:rPr>
          <w:rFonts w:asciiTheme="minorHAnsi" w:hAnsiTheme="minorHAnsi" w:cstheme="minorHAnsi"/>
          <w:b/>
          <w:sz w:val="22"/>
          <w:szCs w:val="22"/>
        </w:rPr>
      </w:pPr>
      <w:r w:rsidRPr="00DF2BC2">
        <w:rPr>
          <w:rFonts w:asciiTheme="minorHAnsi" w:hAnsiTheme="minorHAnsi" w:cstheme="minorHAnsi"/>
          <w:sz w:val="22"/>
          <w:szCs w:val="22"/>
          <w:u w:val="single"/>
        </w:rPr>
        <w:t>Energize</w:t>
      </w:r>
      <w:r w:rsidR="00487182">
        <w:rPr>
          <w:rFonts w:asciiTheme="minorHAnsi" w:hAnsiTheme="minorHAnsi" w:cstheme="minorHAnsi"/>
          <w:sz w:val="22"/>
          <w:szCs w:val="22"/>
          <w:u w:val="single"/>
        </w:rPr>
        <w:t>d</w:t>
      </w:r>
      <w:r w:rsidR="00382451" w:rsidRPr="00DF2BC2">
        <w:rPr>
          <w:rFonts w:asciiTheme="minorHAnsi" w:hAnsiTheme="minorHAnsi" w:cstheme="minorHAnsi"/>
          <w:sz w:val="22"/>
          <w:szCs w:val="22"/>
        </w:rPr>
        <w:t xml:space="preserve">:  </w:t>
      </w:r>
      <w:r w:rsidR="00360951">
        <w:rPr>
          <w:rFonts w:asciiTheme="minorHAnsi" w:hAnsiTheme="minorHAnsi" w:cstheme="minorHAnsi"/>
          <w:sz w:val="22"/>
          <w:szCs w:val="22"/>
        </w:rPr>
        <w:t>connected to a</w:t>
      </w:r>
      <w:r w:rsidRPr="00DF2BC2">
        <w:rPr>
          <w:rFonts w:asciiTheme="minorHAnsi" w:hAnsiTheme="minorHAnsi" w:cstheme="minorHAnsi"/>
          <w:sz w:val="22"/>
          <w:szCs w:val="22"/>
        </w:rPr>
        <w:t xml:space="preserve"> </w:t>
      </w:r>
      <w:r w:rsidR="00360951" w:rsidRPr="00DF2BC2">
        <w:rPr>
          <w:rFonts w:asciiTheme="minorHAnsi" w:hAnsiTheme="minorHAnsi" w:cstheme="minorHAnsi"/>
          <w:sz w:val="22"/>
          <w:szCs w:val="22"/>
        </w:rPr>
        <w:t xml:space="preserve">source </w:t>
      </w:r>
      <w:r w:rsidR="00360951">
        <w:rPr>
          <w:rFonts w:asciiTheme="minorHAnsi" w:hAnsiTheme="minorHAnsi" w:cstheme="minorHAnsi"/>
          <w:sz w:val="22"/>
          <w:szCs w:val="22"/>
        </w:rPr>
        <w:t xml:space="preserve">of hazardous </w:t>
      </w:r>
      <w:r w:rsidRPr="00DF2BC2">
        <w:rPr>
          <w:rFonts w:asciiTheme="minorHAnsi" w:hAnsiTheme="minorHAnsi" w:cstheme="minorHAnsi"/>
          <w:sz w:val="22"/>
          <w:szCs w:val="22"/>
        </w:rPr>
        <w:t>energy or containing residual or stored energy.</w:t>
      </w:r>
    </w:p>
    <w:p w14:paraId="6DB24916" w14:textId="77777777" w:rsidR="001628A2" w:rsidRPr="00EE23AD" w:rsidRDefault="001628A2" w:rsidP="00DF2BC2">
      <w:pPr>
        <w:widowControl/>
        <w:numPr>
          <w:ilvl w:val="1"/>
          <w:numId w:val="3"/>
        </w:numPr>
        <w:jc w:val="both"/>
        <w:rPr>
          <w:rFonts w:asciiTheme="minorHAnsi" w:hAnsiTheme="minorHAnsi" w:cstheme="minorHAnsi"/>
          <w:b/>
          <w:sz w:val="22"/>
          <w:szCs w:val="22"/>
        </w:rPr>
      </w:pPr>
      <w:r w:rsidRPr="00A67A62">
        <w:rPr>
          <w:rFonts w:asciiTheme="minorHAnsi" w:hAnsiTheme="minorHAnsi" w:cstheme="minorHAnsi"/>
          <w:sz w:val="22"/>
          <w:szCs w:val="22"/>
          <w:u w:val="single"/>
        </w:rPr>
        <w:t>Equipment List:</w:t>
      </w:r>
      <w:r>
        <w:rPr>
          <w:rFonts w:asciiTheme="minorHAnsi" w:hAnsiTheme="minorHAnsi" w:cstheme="minorHAnsi"/>
          <w:b/>
          <w:sz w:val="22"/>
          <w:szCs w:val="22"/>
        </w:rPr>
        <w:t xml:space="preserve"> </w:t>
      </w:r>
      <w:r w:rsidRPr="00EE23AD">
        <w:rPr>
          <w:rFonts w:asciiTheme="minorHAnsi" w:hAnsiTheme="minorHAnsi" w:cstheme="minorHAnsi"/>
          <w:sz w:val="22"/>
          <w:szCs w:val="22"/>
        </w:rPr>
        <w:t>the list of equipment locations to which Energy Isolating Devices and Energy Control Locks must be applied</w:t>
      </w:r>
      <w:r w:rsidR="00AF45ED">
        <w:rPr>
          <w:rFonts w:asciiTheme="minorHAnsi" w:hAnsiTheme="minorHAnsi" w:cstheme="minorHAnsi"/>
          <w:sz w:val="22"/>
          <w:szCs w:val="22"/>
        </w:rPr>
        <w:t>.</w:t>
      </w:r>
    </w:p>
    <w:p w14:paraId="6BAAB3D2" w14:textId="77777777" w:rsidR="00382451" w:rsidRPr="00DF2BC2" w:rsidRDefault="000713E0" w:rsidP="00DF2BC2">
      <w:pPr>
        <w:widowControl/>
        <w:numPr>
          <w:ilvl w:val="1"/>
          <w:numId w:val="3"/>
        </w:numPr>
        <w:jc w:val="both"/>
        <w:rPr>
          <w:rFonts w:asciiTheme="minorHAnsi" w:hAnsiTheme="minorHAnsi" w:cstheme="minorHAnsi"/>
          <w:b/>
          <w:sz w:val="22"/>
          <w:szCs w:val="22"/>
        </w:rPr>
      </w:pPr>
      <w:r w:rsidRPr="00DF2BC2">
        <w:rPr>
          <w:rFonts w:asciiTheme="minorHAnsi" w:hAnsiTheme="minorHAnsi" w:cstheme="minorHAnsi"/>
          <w:sz w:val="22"/>
          <w:szCs w:val="22"/>
          <w:u w:val="single"/>
        </w:rPr>
        <w:t xml:space="preserve">Energy </w:t>
      </w:r>
      <w:r w:rsidR="00C0776B" w:rsidRPr="00DF2BC2">
        <w:rPr>
          <w:rFonts w:asciiTheme="minorHAnsi" w:hAnsiTheme="minorHAnsi" w:cstheme="minorHAnsi"/>
          <w:sz w:val="22"/>
          <w:szCs w:val="22"/>
          <w:u w:val="single"/>
        </w:rPr>
        <w:t>I</w:t>
      </w:r>
      <w:r w:rsidRPr="00DF2BC2">
        <w:rPr>
          <w:rFonts w:asciiTheme="minorHAnsi" w:hAnsiTheme="minorHAnsi" w:cstheme="minorHAnsi"/>
          <w:sz w:val="22"/>
          <w:szCs w:val="22"/>
          <w:u w:val="single"/>
        </w:rPr>
        <w:t xml:space="preserve">solating </w:t>
      </w:r>
      <w:r w:rsidR="00C0776B" w:rsidRPr="00DF2BC2">
        <w:rPr>
          <w:rFonts w:asciiTheme="minorHAnsi" w:hAnsiTheme="minorHAnsi" w:cstheme="minorHAnsi"/>
          <w:sz w:val="22"/>
          <w:szCs w:val="22"/>
          <w:u w:val="single"/>
        </w:rPr>
        <w:t>D</w:t>
      </w:r>
      <w:r w:rsidRPr="00DF2BC2">
        <w:rPr>
          <w:rFonts w:asciiTheme="minorHAnsi" w:hAnsiTheme="minorHAnsi" w:cstheme="minorHAnsi"/>
          <w:sz w:val="22"/>
          <w:szCs w:val="22"/>
          <w:u w:val="single"/>
        </w:rPr>
        <w:t>evice</w:t>
      </w:r>
      <w:r w:rsidR="00382451" w:rsidRPr="00DF2BC2">
        <w:rPr>
          <w:rFonts w:asciiTheme="minorHAnsi" w:hAnsiTheme="minorHAnsi" w:cstheme="minorHAnsi"/>
          <w:sz w:val="22"/>
          <w:szCs w:val="22"/>
        </w:rPr>
        <w:t xml:space="preserve">:  </w:t>
      </w:r>
      <w:r w:rsidRPr="00DF2BC2">
        <w:rPr>
          <w:rFonts w:asciiTheme="minorHAnsi" w:hAnsiTheme="minorHAnsi" w:cstheme="minorHAnsi"/>
          <w:sz w:val="22"/>
          <w:szCs w:val="22"/>
        </w:rPr>
        <w:t>a mechanical device that physically prevents the transmission</w:t>
      </w:r>
      <w:r w:rsidR="0078514C" w:rsidRPr="00DF2BC2">
        <w:rPr>
          <w:rFonts w:asciiTheme="minorHAnsi" w:hAnsiTheme="minorHAnsi" w:cstheme="minorHAnsi"/>
          <w:sz w:val="22"/>
          <w:szCs w:val="22"/>
        </w:rPr>
        <w:t xml:space="preserve"> </w:t>
      </w:r>
      <w:r w:rsidRPr="00DF2BC2">
        <w:rPr>
          <w:rFonts w:asciiTheme="minorHAnsi" w:hAnsiTheme="minorHAnsi" w:cstheme="minorHAnsi"/>
          <w:sz w:val="22"/>
          <w:szCs w:val="22"/>
        </w:rPr>
        <w:t>/</w:t>
      </w:r>
      <w:r w:rsidR="0078514C" w:rsidRPr="00DF2BC2">
        <w:rPr>
          <w:rFonts w:asciiTheme="minorHAnsi" w:hAnsiTheme="minorHAnsi" w:cstheme="minorHAnsi"/>
          <w:sz w:val="22"/>
          <w:szCs w:val="22"/>
        </w:rPr>
        <w:t xml:space="preserve"> </w:t>
      </w:r>
      <w:r w:rsidRPr="00DF2BC2">
        <w:rPr>
          <w:rFonts w:asciiTheme="minorHAnsi" w:hAnsiTheme="minorHAnsi" w:cstheme="minorHAnsi"/>
          <w:sz w:val="22"/>
          <w:szCs w:val="22"/>
        </w:rPr>
        <w:t xml:space="preserve">release of energy, including but not limited to the following: </w:t>
      </w:r>
    </w:p>
    <w:p w14:paraId="0EC16F9C" w14:textId="77777777" w:rsidR="00DF2BC2" w:rsidRPr="00761D86" w:rsidRDefault="00DF2BC2" w:rsidP="00DF2BC2">
      <w:pPr>
        <w:numPr>
          <w:ilvl w:val="0"/>
          <w:numId w:val="35"/>
        </w:numPr>
        <w:tabs>
          <w:tab w:val="clear" w:pos="720"/>
          <w:tab w:val="num" w:pos="4230"/>
        </w:tabs>
        <w:ind w:left="2340" w:hanging="450"/>
        <w:jc w:val="both"/>
        <w:rPr>
          <w:rFonts w:asciiTheme="minorHAnsi" w:hAnsiTheme="minorHAnsi" w:cstheme="minorHAnsi"/>
          <w:sz w:val="22"/>
          <w:szCs w:val="22"/>
        </w:rPr>
      </w:pPr>
      <w:r w:rsidRPr="00761D86">
        <w:rPr>
          <w:rFonts w:asciiTheme="minorHAnsi" w:hAnsiTheme="minorHAnsi" w:cstheme="minorHAnsi"/>
          <w:sz w:val="22"/>
          <w:szCs w:val="22"/>
        </w:rPr>
        <w:t xml:space="preserve">a manually operated electrical circuit breaker; </w:t>
      </w:r>
    </w:p>
    <w:p w14:paraId="2DE371F0" w14:textId="77777777" w:rsidR="00DF2BC2" w:rsidRPr="00761D86" w:rsidRDefault="00DF2BC2" w:rsidP="00DF2BC2">
      <w:pPr>
        <w:numPr>
          <w:ilvl w:val="0"/>
          <w:numId w:val="35"/>
        </w:numPr>
        <w:tabs>
          <w:tab w:val="clear" w:pos="720"/>
          <w:tab w:val="num" w:pos="4230"/>
        </w:tabs>
        <w:ind w:left="2340" w:hanging="450"/>
        <w:jc w:val="both"/>
        <w:rPr>
          <w:rFonts w:asciiTheme="minorHAnsi" w:hAnsiTheme="minorHAnsi" w:cstheme="minorHAnsi"/>
          <w:sz w:val="22"/>
          <w:szCs w:val="22"/>
        </w:rPr>
      </w:pPr>
      <w:r w:rsidRPr="00761D86">
        <w:rPr>
          <w:rFonts w:asciiTheme="minorHAnsi" w:hAnsiTheme="minorHAnsi" w:cstheme="minorHAnsi"/>
          <w:sz w:val="22"/>
          <w:szCs w:val="22"/>
        </w:rPr>
        <w:t xml:space="preserve">a disconnect switch; </w:t>
      </w:r>
    </w:p>
    <w:p w14:paraId="0996DBDB" w14:textId="77777777" w:rsidR="00DF2BC2" w:rsidRPr="00761D86" w:rsidRDefault="00DF2BC2" w:rsidP="00DF2BC2">
      <w:pPr>
        <w:numPr>
          <w:ilvl w:val="0"/>
          <w:numId w:val="35"/>
        </w:numPr>
        <w:tabs>
          <w:tab w:val="clear" w:pos="720"/>
          <w:tab w:val="num" w:pos="4230"/>
        </w:tabs>
        <w:ind w:left="2340" w:hanging="450"/>
        <w:jc w:val="both"/>
        <w:rPr>
          <w:rFonts w:asciiTheme="minorHAnsi" w:hAnsiTheme="minorHAnsi" w:cstheme="minorHAnsi"/>
          <w:sz w:val="22"/>
          <w:szCs w:val="22"/>
        </w:rPr>
      </w:pPr>
      <w:r w:rsidRPr="00761D86">
        <w:rPr>
          <w:rFonts w:asciiTheme="minorHAnsi" w:hAnsiTheme="minorHAnsi" w:cstheme="minorHAnsi"/>
          <w:sz w:val="22"/>
          <w:szCs w:val="22"/>
        </w:rPr>
        <w:t xml:space="preserve">a manually operated switch by which the conductors of a circuit can be disconnected from all ungrounded supply conductors, and, in addition, no pole can be operated independently; </w:t>
      </w:r>
    </w:p>
    <w:p w14:paraId="7B7D27F6" w14:textId="77777777" w:rsidR="00DF2BC2" w:rsidRPr="00761D86" w:rsidRDefault="00DF2BC2" w:rsidP="00DF2BC2">
      <w:pPr>
        <w:numPr>
          <w:ilvl w:val="0"/>
          <w:numId w:val="35"/>
        </w:numPr>
        <w:tabs>
          <w:tab w:val="clear" w:pos="720"/>
          <w:tab w:val="num" w:pos="4230"/>
        </w:tabs>
        <w:ind w:left="2340" w:hanging="450"/>
        <w:jc w:val="both"/>
        <w:rPr>
          <w:rFonts w:asciiTheme="minorHAnsi" w:hAnsiTheme="minorHAnsi" w:cstheme="minorHAnsi"/>
          <w:sz w:val="22"/>
          <w:szCs w:val="22"/>
        </w:rPr>
      </w:pPr>
      <w:r w:rsidRPr="00761D86">
        <w:rPr>
          <w:rFonts w:asciiTheme="minorHAnsi" w:hAnsiTheme="minorHAnsi" w:cstheme="minorHAnsi"/>
          <w:sz w:val="22"/>
          <w:szCs w:val="22"/>
        </w:rPr>
        <w:t>a line valve; a block; and any similar device used to block or isolate energy.</w:t>
      </w:r>
    </w:p>
    <w:p w14:paraId="0B730C8B" w14:textId="2D984B80" w:rsidR="001628A2" w:rsidRPr="00EE23AD" w:rsidRDefault="00A67A62" w:rsidP="004B5B67">
      <w:pPr>
        <w:ind w:left="1440"/>
        <w:jc w:val="both"/>
        <w:rPr>
          <w:rFonts w:asciiTheme="minorHAnsi" w:hAnsiTheme="minorHAnsi" w:cstheme="minorHAnsi"/>
          <w:sz w:val="22"/>
          <w:szCs w:val="22"/>
        </w:rPr>
      </w:pPr>
      <w:r w:rsidRPr="004B5B67">
        <w:rPr>
          <w:rFonts w:asciiTheme="minorHAnsi" w:hAnsiTheme="minorHAnsi" w:cstheme="minorHAnsi"/>
          <w:b/>
          <w:sz w:val="22"/>
          <w:szCs w:val="22"/>
        </w:rPr>
        <w:t>Note</w:t>
      </w:r>
      <w:r>
        <w:rPr>
          <w:rFonts w:asciiTheme="minorHAnsi" w:hAnsiTheme="minorHAnsi" w:cstheme="minorHAnsi"/>
          <w:sz w:val="22"/>
          <w:szCs w:val="22"/>
        </w:rPr>
        <w:t xml:space="preserve">: </w:t>
      </w:r>
      <w:r w:rsidR="00DF2BC2" w:rsidRPr="00761D86">
        <w:rPr>
          <w:rFonts w:asciiTheme="minorHAnsi" w:hAnsiTheme="minorHAnsi" w:cstheme="minorHAnsi"/>
          <w:sz w:val="22"/>
          <w:szCs w:val="22"/>
        </w:rPr>
        <w:t>Push buttons, selector switches</w:t>
      </w:r>
      <w:r w:rsidR="009D3515">
        <w:rPr>
          <w:rFonts w:asciiTheme="minorHAnsi" w:hAnsiTheme="minorHAnsi" w:cstheme="minorHAnsi"/>
          <w:sz w:val="22"/>
          <w:szCs w:val="22"/>
        </w:rPr>
        <w:t>, emergency stops</w:t>
      </w:r>
      <w:r w:rsidR="00DF2BC2" w:rsidRPr="00761D86">
        <w:rPr>
          <w:rFonts w:asciiTheme="minorHAnsi" w:hAnsiTheme="minorHAnsi" w:cstheme="minorHAnsi"/>
          <w:sz w:val="22"/>
          <w:szCs w:val="22"/>
        </w:rPr>
        <w:t xml:space="preserve"> and other control circuit type devices are </w:t>
      </w:r>
      <w:r w:rsidR="00DF2BC2" w:rsidRPr="00761D86">
        <w:rPr>
          <w:rFonts w:asciiTheme="minorHAnsi" w:hAnsiTheme="minorHAnsi" w:cstheme="minorHAnsi"/>
          <w:b/>
          <w:sz w:val="22"/>
          <w:szCs w:val="22"/>
          <w:u w:val="single"/>
        </w:rPr>
        <w:t>NOT</w:t>
      </w:r>
      <w:r w:rsidR="00DF2BC2" w:rsidRPr="00761D86">
        <w:rPr>
          <w:rFonts w:asciiTheme="minorHAnsi" w:hAnsiTheme="minorHAnsi" w:cstheme="minorHAnsi"/>
          <w:b/>
          <w:sz w:val="22"/>
          <w:szCs w:val="22"/>
        </w:rPr>
        <w:t xml:space="preserve"> </w:t>
      </w:r>
      <w:r w:rsidR="00DF2BC2" w:rsidRPr="00761D86">
        <w:rPr>
          <w:rFonts w:asciiTheme="minorHAnsi" w:hAnsiTheme="minorHAnsi" w:cstheme="minorHAnsi"/>
          <w:sz w:val="22"/>
          <w:szCs w:val="22"/>
        </w:rPr>
        <w:t>energy isolating devices.</w:t>
      </w:r>
    </w:p>
    <w:p w14:paraId="57B4F3DB" w14:textId="4422EAF9" w:rsidR="00A40048" w:rsidRPr="00EE23AD" w:rsidRDefault="00A40048" w:rsidP="00A40048">
      <w:pPr>
        <w:widowControl/>
        <w:numPr>
          <w:ilvl w:val="1"/>
          <w:numId w:val="3"/>
        </w:numPr>
        <w:jc w:val="both"/>
        <w:rPr>
          <w:rFonts w:asciiTheme="minorHAnsi" w:hAnsiTheme="minorHAnsi" w:cstheme="minorHAnsi"/>
          <w:sz w:val="22"/>
          <w:szCs w:val="22"/>
        </w:rPr>
      </w:pPr>
      <w:r w:rsidRPr="00A67A62">
        <w:rPr>
          <w:rFonts w:asciiTheme="minorHAnsi" w:hAnsiTheme="minorHAnsi" w:cstheme="minorHAnsi"/>
          <w:sz w:val="22"/>
          <w:szCs w:val="22"/>
          <w:u w:val="single"/>
        </w:rPr>
        <w:t>Group Lockout</w:t>
      </w:r>
      <w:r>
        <w:rPr>
          <w:rFonts w:asciiTheme="minorHAnsi" w:hAnsiTheme="minorHAnsi" w:cstheme="minorHAnsi"/>
          <w:b/>
          <w:sz w:val="22"/>
          <w:szCs w:val="22"/>
        </w:rPr>
        <w:t xml:space="preserve">: </w:t>
      </w:r>
      <w:r w:rsidRPr="00EE23AD">
        <w:rPr>
          <w:rFonts w:asciiTheme="minorHAnsi" w:hAnsiTheme="minorHAnsi" w:cstheme="minorHAnsi"/>
          <w:sz w:val="22"/>
          <w:szCs w:val="22"/>
        </w:rPr>
        <w:t xml:space="preserve">a form of complex lockout where group/series locks have been applied to the equipment in the field and then the key(s) to the </w:t>
      </w:r>
      <w:r w:rsidR="00244408">
        <w:rPr>
          <w:rFonts w:asciiTheme="minorHAnsi" w:hAnsiTheme="minorHAnsi" w:cstheme="minorHAnsi"/>
          <w:sz w:val="22"/>
          <w:szCs w:val="22"/>
        </w:rPr>
        <w:t xml:space="preserve">group/series </w:t>
      </w:r>
      <w:r w:rsidRPr="00EE23AD">
        <w:rPr>
          <w:rFonts w:asciiTheme="minorHAnsi" w:hAnsiTheme="minorHAnsi" w:cstheme="minorHAnsi"/>
          <w:sz w:val="22"/>
          <w:szCs w:val="22"/>
        </w:rPr>
        <w:t xml:space="preserve">locks are placed in a </w:t>
      </w:r>
      <w:r w:rsidRPr="00EE23AD">
        <w:rPr>
          <w:rFonts w:asciiTheme="minorHAnsi" w:hAnsiTheme="minorHAnsi" w:cstheme="minorHAnsi"/>
          <w:sz w:val="22"/>
          <w:szCs w:val="22"/>
        </w:rPr>
        <w:lastRenderedPageBreak/>
        <w:t>lockbox.  Individuals requiring the protection of the lock</w:t>
      </w:r>
      <w:r w:rsidR="00244408">
        <w:rPr>
          <w:rFonts w:asciiTheme="minorHAnsi" w:hAnsiTheme="minorHAnsi" w:cstheme="minorHAnsi"/>
          <w:sz w:val="22"/>
          <w:szCs w:val="22"/>
        </w:rPr>
        <w:t>out</w:t>
      </w:r>
      <w:r w:rsidRPr="00EE23AD">
        <w:rPr>
          <w:rFonts w:asciiTheme="minorHAnsi" w:hAnsiTheme="minorHAnsi" w:cstheme="minorHAnsi"/>
          <w:sz w:val="22"/>
          <w:szCs w:val="22"/>
        </w:rPr>
        <w:t xml:space="preserve"> must then place their personal locks on the lockbox</w:t>
      </w:r>
    </w:p>
    <w:p w14:paraId="05411134" w14:textId="77777777" w:rsidR="00DF2BC2" w:rsidRDefault="00DF2BC2" w:rsidP="00DF2BC2">
      <w:pPr>
        <w:pStyle w:val="ListParagraph"/>
        <w:numPr>
          <w:ilvl w:val="1"/>
          <w:numId w:val="3"/>
        </w:numPr>
        <w:jc w:val="both"/>
        <w:rPr>
          <w:rFonts w:asciiTheme="minorHAnsi" w:hAnsiTheme="minorHAnsi" w:cstheme="minorHAnsi"/>
          <w:sz w:val="22"/>
          <w:szCs w:val="22"/>
        </w:rPr>
      </w:pPr>
      <w:r w:rsidRPr="00DF2BC2">
        <w:rPr>
          <w:rFonts w:asciiTheme="minorHAnsi" w:hAnsiTheme="minorHAnsi" w:cstheme="minorHAnsi"/>
          <w:sz w:val="22"/>
          <w:szCs w:val="22"/>
          <w:u w:val="single"/>
        </w:rPr>
        <w:t xml:space="preserve">Hazardous Energy: </w:t>
      </w:r>
      <w:r w:rsidRPr="00DF2BC2">
        <w:rPr>
          <w:rFonts w:asciiTheme="minorHAnsi" w:hAnsiTheme="minorHAnsi" w:cstheme="minorHAnsi"/>
          <w:sz w:val="22"/>
          <w:szCs w:val="22"/>
        </w:rPr>
        <w:t>any source of electrical, mechanical, hydraulic, pneumatic, chemical, thermal, potential or any other energy that could cause injury to personnel or damage to property.</w:t>
      </w:r>
    </w:p>
    <w:p w14:paraId="2C3DA274" w14:textId="77777777" w:rsidR="00DF2BC2" w:rsidRPr="00761D86" w:rsidRDefault="00DF2BC2" w:rsidP="00DF2BC2">
      <w:pPr>
        <w:widowControl/>
        <w:numPr>
          <w:ilvl w:val="0"/>
          <w:numId w:val="36"/>
        </w:numPr>
        <w:tabs>
          <w:tab w:val="clear" w:pos="720"/>
        </w:tabs>
        <w:autoSpaceDE w:val="0"/>
        <w:autoSpaceDN w:val="0"/>
        <w:adjustRightInd w:val="0"/>
        <w:ind w:left="2340" w:hanging="450"/>
        <w:rPr>
          <w:rFonts w:asciiTheme="minorHAnsi" w:hAnsiTheme="minorHAnsi" w:cstheme="minorHAnsi"/>
          <w:snapToGrid/>
          <w:sz w:val="22"/>
          <w:szCs w:val="22"/>
        </w:rPr>
      </w:pPr>
      <w:r w:rsidRPr="00761D86">
        <w:rPr>
          <w:rFonts w:asciiTheme="minorHAnsi" w:hAnsiTheme="minorHAnsi" w:cstheme="minorHAnsi"/>
          <w:bCs/>
          <w:snapToGrid/>
          <w:sz w:val="22"/>
          <w:szCs w:val="22"/>
        </w:rPr>
        <w:t>Electrical hazards</w:t>
      </w:r>
      <w:r w:rsidRPr="00761D86">
        <w:rPr>
          <w:rFonts w:asciiTheme="minorHAnsi" w:hAnsiTheme="minorHAnsi" w:cstheme="minorHAnsi"/>
          <w:b/>
          <w:bCs/>
          <w:snapToGrid/>
          <w:sz w:val="22"/>
          <w:szCs w:val="22"/>
        </w:rPr>
        <w:t xml:space="preserve"> </w:t>
      </w:r>
      <w:r w:rsidRPr="00761D86">
        <w:rPr>
          <w:rFonts w:asciiTheme="minorHAnsi" w:hAnsiTheme="minorHAnsi" w:cstheme="minorHAnsi"/>
          <w:snapToGrid/>
          <w:sz w:val="22"/>
          <w:szCs w:val="22"/>
        </w:rPr>
        <w:t>are present when conductors or components that may be electrically energized could cause injury to personnel or damage to property.</w:t>
      </w:r>
    </w:p>
    <w:p w14:paraId="538DF636" w14:textId="77777777" w:rsidR="00DF2BC2" w:rsidRDefault="00DF2BC2" w:rsidP="00DF2BC2">
      <w:pPr>
        <w:widowControl/>
        <w:numPr>
          <w:ilvl w:val="0"/>
          <w:numId w:val="36"/>
        </w:numPr>
        <w:tabs>
          <w:tab w:val="clear" w:pos="720"/>
        </w:tabs>
        <w:autoSpaceDE w:val="0"/>
        <w:autoSpaceDN w:val="0"/>
        <w:adjustRightInd w:val="0"/>
        <w:ind w:left="2340" w:hanging="450"/>
        <w:rPr>
          <w:rFonts w:asciiTheme="minorHAnsi" w:hAnsiTheme="minorHAnsi" w:cstheme="minorHAnsi"/>
          <w:snapToGrid/>
          <w:sz w:val="22"/>
          <w:szCs w:val="22"/>
        </w:rPr>
      </w:pPr>
      <w:r w:rsidRPr="00761D86">
        <w:rPr>
          <w:rFonts w:asciiTheme="minorHAnsi" w:hAnsiTheme="minorHAnsi" w:cstheme="minorHAnsi"/>
          <w:bCs/>
          <w:snapToGrid/>
          <w:sz w:val="22"/>
          <w:szCs w:val="22"/>
        </w:rPr>
        <w:t xml:space="preserve">Mechanical hazards </w:t>
      </w:r>
      <w:r w:rsidRPr="00761D86">
        <w:rPr>
          <w:rFonts w:asciiTheme="minorHAnsi" w:hAnsiTheme="minorHAnsi" w:cstheme="minorHAnsi"/>
          <w:snapToGrid/>
          <w:sz w:val="22"/>
          <w:szCs w:val="22"/>
        </w:rPr>
        <w:t>are present when the unexpected start-up of the system, equipment, or machine, or the release of stored energy while adjusting, maintaining, or servicing systems, equipment, or machines could cause injury to personnel or damage to property.</w:t>
      </w:r>
    </w:p>
    <w:p w14:paraId="082B46B1" w14:textId="77777777" w:rsidR="00DF2BC2" w:rsidRPr="00DF2BC2" w:rsidRDefault="00DF2BC2" w:rsidP="00DF2BC2">
      <w:pPr>
        <w:widowControl/>
        <w:numPr>
          <w:ilvl w:val="0"/>
          <w:numId w:val="36"/>
        </w:numPr>
        <w:tabs>
          <w:tab w:val="clear" w:pos="720"/>
        </w:tabs>
        <w:autoSpaceDE w:val="0"/>
        <w:autoSpaceDN w:val="0"/>
        <w:adjustRightInd w:val="0"/>
        <w:ind w:left="2340" w:hanging="450"/>
        <w:rPr>
          <w:rFonts w:asciiTheme="minorHAnsi" w:hAnsiTheme="minorHAnsi" w:cstheme="minorHAnsi"/>
          <w:snapToGrid/>
          <w:sz w:val="22"/>
          <w:szCs w:val="22"/>
        </w:rPr>
      </w:pPr>
      <w:r w:rsidRPr="00DF2BC2">
        <w:rPr>
          <w:rFonts w:asciiTheme="minorHAnsi" w:hAnsiTheme="minorHAnsi" w:cstheme="minorHAnsi"/>
          <w:bCs/>
          <w:snapToGrid/>
          <w:sz w:val="22"/>
          <w:szCs w:val="22"/>
        </w:rPr>
        <w:t>Process hazards</w:t>
      </w:r>
      <w:r w:rsidRPr="00DF2BC2">
        <w:rPr>
          <w:rFonts w:asciiTheme="minorHAnsi" w:hAnsiTheme="minorHAnsi" w:cstheme="minorHAnsi"/>
          <w:b/>
          <w:bCs/>
          <w:snapToGrid/>
          <w:sz w:val="22"/>
          <w:szCs w:val="22"/>
        </w:rPr>
        <w:t xml:space="preserve"> </w:t>
      </w:r>
      <w:r w:rsidRPr="00DF2BC2">
        <w:rPr>
          <w:rFonts w:asciiTheme="minorHAnsi" w:hAnsiTheme="minorHAnsi" w:cstheme="minorHAnsi"/>
          <w:snapToGrid/>
          <w:sz w:val="22"/>
          <w:szCs w:val="22"/>
        </w:rPr>
        <w:t>are present when the unexpected release of gases, liquids, or solids could cause injury to personnel or damage to property. These hazards can exist during such tasks as installation, fabrication, servicing, or maintenance of pipelines, vessels, or associated equipment.</w:t>
      </w:r>
    </w:p>
    <w:p w14:paraId="7F43BC4E" w14:textId="77777777" w:rsidR="00202958" w:rsidRPr="00B8379F" w:rsidRDefault="00202958" w:rsidP="00487182">
      <w:pPr>
        <w:widowControl/>
        <w:numPr>
          <w:ilvl w:val="1"/>
          <w:numId w:val="3"/>
        </w:numPr>
        <w:jc w:val="both"/>
        <w:rPr>
          <w:rFonts w:asciiTheme="minorHAnsi" w:hAnsiTheme="minorHAnsi" w:cstheme="minorHAnsi"/>
          <w:sz w:val="22"/>
          <w:szCs w:val="22"/>
        </w:rPr>
      </w:pPr>
      <w:r w:rsidRPr="00B8379F">
        <w:rPr>
          <w:rFonts w:asciiTheme="minorHAnsi" w:hAnsiTheme="minorHAnsi" w:cstheme="minorHAnsi"/>
          <w:sz w:val="22"/>
          <w:szCs w:val="22"/>
        </w:rPr>
        <w:t>Impacted Personnel</w:t>
      </w:r>
    </w:p>
    <w:p w14:paraId="649BEB87" w14:textId="469536EE" w:rsidR="00202958" w:rsidRPr="00B8379F" w:rsidRDefault="00202958" w:rsidP="00487182">
      <w:pPr>
        <w:widowControl/>
        <w:numPr>
          <w:ilvl w:val="2"/>
          <w:numId w:val="3"/>
        </w:numPr>
        <w:jc w:val="both"/>
        <w:rPr>
          <w:rFonts w:asciiTheme="minorHAnsi" w:hAnsiTheme="minorHAnsi" w:cstheme="minorHAnsi"/>
          <w:sz w:val="22"/>
          <w:szCs w:val="22"/>
        </w:rPr>
      </w:pPr>
      <w:r w:rsidRPr="00B8379F">
        <w:rPr>
          <w:rFonts w:asciiTheme="minorHAnsi" w:hAnsiTheme="minorHAnsi" w:cstheme="minorHAnsi"/>
          <w:sz w:val="22"/>
          <w:szCs w:val="22"/>
        </w:rPr>
        <w:t>Affected person: a person whose job requires the operation or use of machine</w:t>
      </w:r>
      <w:r w:rsidR="009D3515" w:rsidRPr="00B8379F">
        <w:rPr>
          <w:rFonts w:asciiTheme="minorHAnsi" w:hAnsiTheme="minorHAnsi" w:cstheme="minorHAnsi"/>
          <w:sz w:val="22"/>
          <w:szCs w:val="22"/>
        </w:rPr>
        <w:t>s</w:t>
      </w:r>
      <w:r w:rsidRPr="00B8379F">
        <w:rPr>
          <w:rFonts w:asciiTheme="minorHAnsi" w:hAnsiTheme="minorHAnsi" w:cstheme="minorHAnsi"/>
          <w:sz w:val="22"/>
          <w:szCs w:val="22"/>
        </w:rPr>
        <w:t xml:space="preserve"> or equipment on which servicing or maintenance is being performed under lockout or tagout, or whose job requires working in an area in which such servicing or maintenance is being performed.  An affected person becomes an authorized person when that persons duties include performing servicing or maintenance.</w:t>
      </w:r>
    </w:p>
    <w:p w14:paraId="4CA78929" w14:textId="77777777" w:rsidR="00202958" w:rsidRPr="00B8379F" w:rsidRDefault="00202958" w:rsidP="00487182">
      <w:pPr>
        <w:widowControl/>
        <w:numPr>
          <w:ilvl w:val="2"/>
          <w:numId w:val="3"/>
        </w:numPr>
        <w:jc w:val="both"/>
        <w:rPr>
          <w:rFonts w:asciiTheme="minorHAnsi" w:hAnsiTheme="minorHAnsi" w:cstheme="minorHAnsi"/>
          <w:sz w:val="22"/>
          <w:szCs w:val="22"/>
        </w:rPr>
      </w:pPr>
      <w:r w:rsidRPr="00B8379F">
        <w:rPr>
          <w:rFonts w:asciiTheme="minorHAnsi" w:hAnsiTheme="minorHAnsi" w:cstheme="minorHAnsi"/>
          <w:sz w:val="22"/>
          <w:szCs w:val="22"/>
        </w:rPr>
        <w:t>Authorized person: a person who locks out or tags out machines or equipment in order to perform servicing or maintenance on that machine or equipment. </w:t>
      </w:r>
    </w:p>
    <w:p w14:paraId="5245D20B" w14:textId="77777777" w:rsidR="00202958" w:rsidRPr="00B8379F" w:rsidRDefault="00202958" w:rsidP="00202958">
      <w:pPr>
        <w:widowControl/>
        <w:numPr>
          <w:ilvl w:val="2"/>
          <w:numId w:val="3"/>
        </w:numPr>
        <w:jc w:val="both"/>
        <w:rPr>
          <w:rFonts w:asciiTheme="minorHAnsi" w:hAnsiTheme="minorHAnsi" w:cstheme="minorHAnsi"/>
          <w:sz w:val="22"/>
          <w:szCs w:val="22"/>
        </w:rPr>
      </w:pPr>
      <w:r w:rsidRPr="00B8379F">
        <w:rPr>
          <w:rFonts w:asciiTheme="minorHAnsi" w:hAnsiTheme="minorHAnsi" w:cstheme="minorHAnsi"/>
          <w:sz w:val="22"/>
          <w:szCs w:val="22"/>
        </w:rPr>
        <w:t>Other person: a person who is not an affected or authorized employee but whose job duties or assignment are or could be in the immediate area of a machine or piece of equipment to be isolated.</w:t>
      </w:r>
    </w:p>
    <w:p w14:paraId="5B97DC44" w14:textId="77777777" w:rsidR="0041167F" w:rsidRDefault="00DF2BC2" w:rsidP="00DF2BC2">
      <w:pPr>
        <w:pStyle w:val="ListParagraph"/>
        <w:numPr>
          <w:ilvl w:val="1"/>
          <w:numId w:val="3"/>
        </w:numPr>
        <w:jc w:val="both"/>
        <w:rPr>
          <w:rFonts w:asciiTheme="minorHAnsi" w:hAnsiTheme="minorHAnsi" w:cstheme="minorHAnsi"/>
          <w:sz w:val="22"/>
          <w:szCs w:val="22"/>
        </w:rPr>
      </w:pPr>
      <w:r w:rsidRPr="00B8379F">
        <w:rPr>
          <w:rFonts w:asciiTheme="minorHAnsi" w:hAnsiTheme="minorHAnsi" w:cstheme="minorHAnsi"/>
          <w:sz w:val="22"/>
          <w:szCs w:val="22"/>
        </w:rPr>
        <w:t>Isolation</w:t>
      </w:r>
      <w:r w:rsidRPr="00DF2BC2">
        <w:rPr>
          <w:rFonts w:asciiTheme="minorHAnsi" w:hAnsiTheme="minorHAnsi" w:cstheme="minorHAnsi"/>
          <w:sz w:val="22"/>
          <w:szCs w:val="22"/>
        </w:rPr>
        <w:t>: removing machinery or equipment from service and completely protecting against the release of any energy either accidentally or through malfunction of protective devices by: blanking/blinding, misaligning or removing sections of lines/pipes/ducts, a double block and bleed, lockout or tagout of all energy sources, blocking or disconnecting mechanical linkages, releasing any remaining stored energy, etc.</w:t>
      </w:r>
    </w:p>
    <w:p w14:paraId="6BEA0899" w14:textId="1949F289" w:rsidR="008839D1" w:rsidRDefault="0041167F" w:rsidP="00DF2BC2">
      <w:pPr>
        <w:pStyle w:val="ListParagraph"/>
        <w:numPr>
          <w:ilvl w:val="1"/>
          <w:numId w:val="3"/>
        </w:numPr>
        <w:jc w:val="both"/>
        <w:rPr>
          <w:rFonts w:asciiTheme="minorHAnsi" w:hAnsiTheme="minorHAnsi" w:cstheme="minorHAnsi"/>
          <w:sz w:val="22"/>
          <w:szCs w:val="22"/>
        </w:rPr>
      </w:pPr>
      <w:r w:rsidRPr="006B5778">
        <w:rPr>
          <w:rFonts w:asciiTheme="minorHAnsi" w:hAnsiTheme="minorHAnsi" w:cstheme="minorHAnsi"/>
          <w:sz w:val="22"/>
          <w:szCs w:val="22"/>
          <w:u w:val="single"/>
        </w:rPr>
        <w:t>Lock</w:t>
      </w:r>
      <w:r w:rsidRPr="0041167F">
        <w:rPr>
          <w:rFonts w:asciiTheme="minorHAnsi" w:hAnsiTheme="minorHAnsi" w:cstheme="minorHAnsi"/>
          <w:sz w:val="22"/>
          <w:szCs w:val="22"/>
        </w:rPr>
        <w:t>:</w:t>
      </w:r>
      <w:r>
        <w:rPr>
          <w:rFonts w:asciiTheme="minorHAnsi" w:hAnsiTheme="minorHAnsi" w:cstheme="minorHAnsi"/>
          <w:sz w:val="22"/>
          <w:szCs w:val="22"/>
        </w:rPr>
        <w:t xml:space="preserve">  </w:t>
      </w:r>
      <w:r w:rsidR="006B5778">
        <w:rPr>
          <w:rFonts w:asciiTheme="minorHAnsi" w:hAnsiTheme="minorHAnsi" w:cstheme="minorHAnsi"/>
          <w:sz w:val="22"/>
          <w:szCs w:val="22"/>
        </w:rPr>
        <w:t xml:space="preserve">A device that is used to secure </w:t>
      </w:r>
      <w:r w:rsidR="001B24AD">
        <w:rPr>
          <w:rFonts w:asciiTheme="minorHAnsi" w:hAnsiTheme="minorHAnsi" w:cstheme="minorHAnsi"/>
          <w:sz w:val="22"/>
          <w:szCs w:val="22"/>
        </w:rPr>
        <w:t>equipment in a desired state</w:t>
      </w:r>
    </w:p>
    <w:p w14:paraId="0C58C501" w14:textId="77777777" w:rsidR="008839D1" w:rsidRPr="00EE23AD" w:rsidRDefault="008839D1" w:rsidP="008B68F0">
      <w:pPr>
        <w:pStyle w:val="ListParagraph"/>
        <w:numPr>
          <w:ilvl w:val="2"/>
          <w:numId w:val="3"/>
        </w:numPr>
        <w:jc w:val="both"/>
        <w:rPr>
          <w:rFonts w:asciiTheme="minorHAnsi" w:hAnsiTheme="minorHAnsi" w:cstheme="minorHAnsi"/>
          <w:sz w:val="22"/>
          <w:szCs w:val="22"/>
        </w:rPr>
      </w:pPr>
      <w:r w:rsidRPr="003B7CC6">
        <w:rPr>
          <w:rFonts w:asciiTheme="minorHAnsi" w:hAnsiTheme="minorHAnsi" w:cstheme="minorHAnsi"/>
          <w:sz w:val="22"/>
          <w:szCs w:val="22"/>
          <w:u w:val="single"/>
        </w:rPr>
        <w:t>Energy Control Lock</w:t>
      </w:r>
      <w:r w:rsidR="006B5778">
        <w:rPr>
          <w:rFonts w:asciiTheme="minorHAnsi" w:hAnsiTheme="minorHAnsi" w:cstheme="minorHAnsi"/>
          <w:sz w:val="22"/>
          <w:szCs w:val="22"/>
          <w:u w:val="single"/>
        </w:rPr>
        <w:t xml:space="preserve">: </w:t>
      </w:r>
      <w:r w:rsidR="006B5778">
        <w:rPr>
          <w:rFonts w:asciiTheme="minorHAnsi" w:hAnsiTheme="minorHAnsi" w:cstheme="minorHAnsi"/>
          <w:sz w:val="22"/>
          <w:szCs w:val="22"/>
        </w:rPr>
        <w:t>must be a keyed lock, standardize</w:t>
      </w:r>
      <w:r w:rsidR="00B84566">
        <w:rPr>
          <w:rFonts w:asciiTheme="minorHAnsi" w:hAnsiTheme="minorHAnsi" w:cstheme="minorHAnsi"/>
          <w:sz w:val="22"/>
          <w:szCs w:val="22"/>
        </w:rPr>
        <w:t>d</w:t>
      </w:r>
      <w:r w:rsidR="006B5778">
        <w:rPr>
          <w:rFonts w:asciiTheme="minorHAnsi" w:hAnsiTheme="minorHAnsi" w:cstheme="minorHAnsi"/>
          <w:sz w:val="22"/>
          <w:szCs w:val="22"/>
        </w:rPr>
        <w:t xml:space="preserve"> in color, must have only one key, and may only be used for energy control purposes.</w:t>
      </w:r>
    </w:p>
    <w:p w14:paraId="448A6EBC" w14:textId="77777777" w:rsidR="006B5778" w:rsidRPr="00EE23AD" w:rsidRDefault="00B84566" w:rsidP="00EE23AD">
      <w:pPr>
        <w:widowControl/>
        <w:numPr>
          <w:ilvl w:val="3"/>
          <w:numId w:val="3"/>
        </w:numPr>
        <w:autoSpaceDE w:val="0"/>
        <w:autoSpaceDN w:val="0"/>
        <w:adjustRightInd w:val="0"/>
        <w:rPr>
          <w:rFonts w:asciiTheme="minorHAnsi" w:hAnsiTheme="minorHAnsi" w:cstheme="minorHAnsi"/>
          <w:iCs/>
          <w:snapToGrid/>
          <w:sz w:val="22"/>
          <w:szCs w:val="22"/>
        </w:rPr>
      </w:pPr>
      <w:r w:rsidRPr="003B7CC6">
        <w:rPr>
          <w:rFonts w:asciiTheme="minorHAnsi" w:hAnsiTheme="minorHAnsi" w:cstheme="minorHAnsi"/>
          <w:sz w:val="22"/>
          <w:szCs w:val="22"/>
          <w:u w:val="single"/>
        </w:rPr>
        <w:t>Group/S</w:t>
      </w:r>
      <w:r w:rsidR="006B5778" w:rsidRPr="003B7CC6">
        <w:rPr>
          <w:rFonts w:asciiTheme="minorHAnsi" w:hAnsiTheme="minorHAnsi" w:cstheme="minorHAnsi"/>
          <w:sz w:val="22"/>
          <w:szCs w:val="22"/>
          <w:u w:val="single"/>
        </w:rPr>
        <w:t>eries Lock</w:t>
      </w:r>
      <w:r w:rsidR="006B5778" w:rsidRPr="00F72310">
        <w:rPr>
          <w:rFonts w:asciiTheme="minorHAnsi" w:hAnsiTheme="minorHAnsi" w:cstheme="minorHAnsi"/>
          <w:sz w:val="22"/>
          <w:szCs w:val="22"/>
          <w:u w:val="single"/>
        </w:rPr>
        <w:t>:</w:t>
      </w:r>
      <w:r w:rsidR="006B5778">
        <w:rPr>
          <w:rFonts w:asciiTheme="minorHAnsi" w:hAnsiTheme="minorHAnsi" w:cstheme="minorHAnsi"/>
          <w:sz w:val="22"/>
          <w:szCs w:val="22"/>
          <w:u w:val="single"/>
        </w:rPr>
        <w:t xml:space="preserve"> </w:t>
      </w:r>
      <w:r w:rsidR="006B5778" w:rsidRPr="00147DD5">
        <w:rPr>
          <w:rFonts w:asciiTheme="minorHAnsi" w:hAnsiTheme="minorHAnsi" w:cstheme="minorHAnsi"/>
          <w:sz w:val="22"/>
          <w:szCs w:val="22"/>
        </w:rPr>
        <w:t xml:space="preserve">a series of </w:t>
      </w:r>
      <w:r w:rsidR="006B5778">
        <w:rPr>
          <w:rFonts w:asciiTheme="minorHAnsi" w:hAnsiTheme="minorHAnsi" w:cstheme="minorHAnsi"/>
          <w:sz w:val="22"/>
          <w:szCs w:val="22"/>
        </w:rPr>
        <w:t xml:space="preserve">energy control </w:t>
      </w:r>
      <w:r w:rsidR="006B5778" w:rsidRPr="00147DD5">
        <w:rPr>
          <w:rFonts w:asciiTheme="minorHAnsi" w:hAnsiTheme="minorHAnsi" w:cstheme="minorHAnsi"/>
          <w:sz w:val="22"/>
          <w:szCs w:val="22"/>
        </w:rPr>
        <w:t>locks,</w:t>
      </w:r>
      <w:r>
        <w:rPr>
          <w:rFonts w:asciiTheme="minorHAnsi" w:hAnsiTheme="minorHAnsi" w:cstheme="minorHAnsi"/>
          <w:sz w:val="22"/>
          <w:szCs w:val="22"/>
        </w:rPr>
        <w:t xml:space="preserve"> keyed alike, with only one key. </w:t>
      </w:r>
    </w:p>
    <w:p w14:paraId="0DC7050E" w14:textId="77777777" w:rsidR="006B5778" w:rsidRPr="00EE23AD" w:rsidRDefault="006B5778" w:rsidP="00EE23AD">
      <w:pPr>
        <w:pStyle w:val="ListParagraph"/>
        <w:numPr>
          <w:ilvl w:val="3"/>
          <w:numId w:val="3"/>
        </w:numPr>
        <w:jc w:val="both"/>
        <w:rPr>
          <w:rFonts w:asciiTheme="minorHAnsi" w:hAnsiTheme="minorHAnsi" w:cstheme="minorHAnsi"/>
          <w:sz w:val="22"/>
          <w:szCs w:val="22"/>
        </w:rPr>
      </w:pPr>
      <w:r>
        <w:rPr>
          <w:rFonts w:asciiTheme="minorHAnsi" w:hAnsiTheme="minorHAnsi" w:cstheme="minorHAnsi"/>
          <w:sz w:val="22"/>
          <w:szCs w:val="22"/>
          <w:u w:val="single"/>
        </w:rPr>
        <w:t>Personal Lock:</w:t>
      </w:r>
      <w:r w:rsidRPr="006B5778">
        <w:rPr>
          <w:rFonts w:asciiTheme="minorHAnsi" w:hAnsiTheme="minorHAnsi" w:cstheme="minorHAnsi"/>
          <w:sz w:val="22"/>
          <w:szCs w:val="22"/>
          <w:u w:val="single"/>
        </w:rPr>
        <w:t xml:space="preserve"> </w:t>
      </w:r>
      <w:r w:rsidRPr="00EE23AD">
        <w:rPr>
          <w:rFonts w:asciiTheme="minorHAnsi" w:hAnsiTheme="minorHAnsi" w:cstheme="minorHAnsi"/>
          <w:sz w:val="22"/>
          <w:szCs w:val="22"/>
        </w:rPr>
        <w:t>an energy control lock assigned to an individual that is to be used for LOTO purposes</w:t>
      </w:r>
      <w:r w:rsidR="00B84566" w:rsidRPr="00EE23AD">
        <w:rPr>
          <w:rFonts w:asciiTheme="minorHAnsi" w:hAnsiTheme="minorHAnsi" w:cstheme="minorHAnsi"/>
          <w:sz w:val="22"/>
          <w:szCs w:val="22"/>
        </w:rPr>
        <w:t>. Personal locks must indicate the name of the person placing the lock into service.</w:t>
      </w:r>
    </w:p>
    <w:p w14:paraId="2719AD00" w14:textId="42A40E65" w:rsidR="00DF2BC2" w:rsidRPr="00EE23AD" w:rsidRDefault="006B5778" w:rsidP="00EE23AD">
      <w:pPr>
        <w:pStyle w:val="ListParagraph"/>
        <w:numPr>
          <w:ilvl w:val="2"/>
          <w:numId w:val="3"/>
        </w:numPr>
        <w:jc w:val="both"/>
        <w:rPr>
          <w:rFonts w:asciiTheme="minorHAnsi" w:hAnsiTheme="minorHAnsi" w:cstheme="minorHAnsi"/>
          <w:sz w:val="22"/>
          <w:szCs w:val="22"/>
        </w:rPr>
      </w:pPr>
      <w:r>
        <w:rPr>
          <w:rFonts w:asciiTheme="minorHAnsi" w:hAnsiTheme="minorHAnsi" w:cstheme="minorHAnsi"/>
          <w:sz w:val="22"/>
          <w:szCs w:val="22"/>
          <w:u w:val="single"/>
        </w:rPr>
        <w:t xml:space="preserve">Operations Lock: </w:t>
      </w:r>
      <w:r w:rsidRPr="00EE23AD">
        <w:rPr>
          <w:rFonts w:asciiTheme="minorHAnsi" w:hAnsiTheme="minorHAnsi" w:cstheme="minorHAnsi"/>
          <w:sz w:val="22"/>
          <w:szCs w:val="22"/>
        </w:rPr>
        <w:t xml:space="preserve">a lock that is </w:t>
      </w:r>
      <w:r w:rsidR="00FF1632" w:rsidRPr="00EE23AD">
        <w:rPr>
          <w:rFonts w:asciiTheme="minorHAnsi" w:hAnsiTheme="minorHAnsi" w:cstheme="minorHAnsi"/>
          <w:sz w:val="22"/>
          <w:szCs w:val="22"/>
        </w:rPr>
        <w:t xml:space="preserve">standardized in color and </w:t>
      </w:r>
      <w:r w:rsidRPr="00EE23AD">
        <w:rPr>
          <w:rFonts w:asciiTheme="minorHAnsi" w:hAnsiTheme="minorHAnsi" w:cstheme="minorHAnsi"/>
          <w:sz w:val="22"/>
          <w:szCs w:val="22"/>
        </w:rPr>
        <w:t xml:space="preserve">used by operations to maintain control of a </w:t>
      </w:r>
      <w:r w:rsidR="00FF1632" w:rsidRPr="00EE23AD">
        <w:rPr>
          <w:rFonts w:asciiTheme="minorHAnsi" w:hAnsiTheme="minorHAnsi" w:cstheme="minorHAnsi"/>
          <w:sz w:val="22"/>
          <w:szCs w:val="22"/>
        </w:rPr>
        <w:t>lockbox</w:t>
      </w:r>
      <w:r w:rsidRPr="00EE23AD">
        <w:rPr>
          <w:rFonts w:asciiTheme="minorHAnsi" w:hAnsiTheme="minorHAnsi" w:cstheme="minorHAnsi"/>
          <w:sz w:val="22"/>
          <w:szCs w:val="22"/>
        </w:rPr>
        <w:t xml:space="preserve">.  This lock </w:t>
      </w:r>
      <w:r w:rsidR="001B24AD" w:rsidRPr="00EE23AD">
        <w:rPr>
          <w:rFonts w:asciiTheme="minorHAnsi" w:hAnsiTheme="minorHAnsi" w:cstheme="minorHAnsi"/>
          <w:sz w:val="22"/>
          <w:szCs w:val="22"/>
        </w:rPr>
        <w:t>normally has</w:t>
      </w:r>
      <w:r w:rsidRPr="00EE23AD">
        <w:rPr>
          <w:rFonts w:asciiTheme="minorHAnsi" w:hAnsiTheme="minorHAnsi" w:cstheme="minorHAnsi"/>
          <w:sz w:val="22"/>
          <w:szCs w:val="22"/>
        </w:rPr>
        <w:t xml:space="preserve"> multiple keys that are assigned to responsible persons in an organization</w:t>
      </w:r>
      <w:r w:rsidR="001B24AD" w:rsidRPr="00EE23AD">
        <w:rPr>
          <w:rFonts w:asciiTheme="minorHAnsi" w:hAnsiTheme="minorHAnsi" w:cstheme="minorHAnsi"/>
          <w:sz w:val="22"/>
          <w:szCs w:val="22"/>
        </w:rPr>
        <w:t xml:space="preserve"> and across shifts</w:t>
      </w:r>
      <w:r w:rsidRPr="00EE23AD">
        <w:rPr>
          <w:rFonts w:asciiTheme="minorHAnsi" w:hAnsiTheme="minorHAnsi" w:cstheme="minorHAnsi"/>
          <w:sz w:val="22"/>
          <w:szCs w:val="22"/>
        </w:rPr>
        <w:t xml:space="preserve">. This is NOT an energy control lock and it is not permissible </w:t>
      </w:r>
      <w:r w:rsidR="001B24AD" w:rsidRPr="00EE23AD">
        <w:rPr>
          <w:rFonts w:asciiTheme="minorHAnsi" w:hAnsiTheme="minorHAnsi" w:cstheme="minorHAnsi"/>
          <w:sz w:val="22"/>
          <w:szCs w:val="22"/>
        </w:rPr>
        <w:t>to use only this lock for LOTO purposes.</w:t>
      </w:r>
    </w:p>
    <w:p w14:paraId="1F0E9458" w14:textId="77777777" w:rsidR="00DF2BC2" w:rsidRDefault="000713E0" w:rsidP="00DF2BC2">
      <w:pPr>
        <w:pStyle w:val="ListParagraph"/>
        <w:numPr>
          <w:ilvl w:val="1"/>
          <w:numId w:val="3"/>
        </w:numPr>
        <w:jc w:val="both"/>
        <w:rPr>
          <w:rFonts w:asciiTheme="minorHAnsi" w:hAnsiTheme="minorHAnsi" w:cstheme="minorHAnsi"/>
          <w:sz w:val="22"/>
          <w:szCs w:val="22"/>
        </w:rPr>
      </w:pPr>
      <w:r w:rsidRPr="00DF2BC2">
        <w:rPr>
          <w:rFonts w:asciiTheme="minorHAnsi" w:hAnsiTheme="minorHAnsi" w:cstheme="minorHAnsi"/>
          <w:sz w:val="22"/>
          <w:szCs w:val="22"/>
          <w:u w:val="single"/>
        </w:rPr>
        <w:t>Lockbox</w:t>
      </w:r>
      <w:r w:rsidR="00382451" w:rsidRPr="00DF2BC2">
        <w:rPr>
          <w:rFonts w:asciiTheme="minorHAnsi" w:hAnsiTheme="minorHAnsi" w:cstheme="minorHAnsi"/>
          <w:sz w:val="22"/>
          <w:szCs w:val="22"/>
        </w:rPr>
        <w:t>:  a</w:t>
      </w:r>
      <w:r w:rsidRPr="00DF2BC2">
        <w:rPr>
          <w:rFonts w:asciiTheme="minorHAnsi" w:hAnsiTheme="minorHAnsi" w:cstheme="minorHAnsi"/>
          <w:sz w:val="22"/>
          <w:szCs w:val="22"/>
        </w:rPr>
        <w:t xml:space="preserve"> device that is used to secure the key(s) to the </w:t>
      </w:r>
      <w:r w:rsidR="00026CA4">
        <w:rPr>
          <w:rFonts w:asciiTheme="minorHAnsi" w:hAnsiTheme="minorHAnsi" w:cstheme="minorHAnsi"/>
          <w:sz w:val="22"/>
          <w:szCs w:val="22"/>
        </w:rPr>
        <w:t xml:space="preserve">energy control </w:t>
      </w:r>
      <w:r w:rsidRPr="00DF2BC2">
        <w:rPr>
          <w:rFonts w:asciiTheme="minorHAnsi" w:hAnsiTheme="minorHAnsi" w:cstheme="minorHAnsi"/>
          <w:sz w:val="22"/>
          <w:szCs w:val="22"/>
        </w:rPr>
        <w:t xml:space="preserve">locks </w:t>
      </w:r>
      <w:r w:rsidR="00843B15" w:rsidRPr="00DF2BC2">
        <w:rPr>
          <w:rFonts w:asciiTheme="minorHAnsi" w:hAnsiTheme="minorHAnsi" w:cstheme="minorHAnsi"/>
          <w:sz w:val="22"/>
          <w:szCs w:val="22"/>
        </w:rPr>
        <w:t xml:space="preserve">that </w:t>
      </w:r>
      <w:r w:rsidR="00A16C4C" w:rsidRPr="00DF2BC2">
        <w:rPr>
          <w:rFonts w:asciiTheme="minorHAnsi" w:hAnsiTheme="minorHAnsi" w:cstheme="minorHAnsi"/>
          <w:sz w:val="22"/>
          <w:szCs w:val="22"/>
        </w:rPr>
        <w:t>are</w:t>
      </w:r>
      <w:r w:rsidRPr="00DF2BC2">
        <w:rPr>
          <w:rFonts w:asciiTheme="minorHAnsi" w:hAnsiTheme="minorHAnsi" w:cstheme="minorHAnsi"/>
          <w:sz w:val="22"/>
          <w:szCs w:val="22"/>
        </w:rPr>
        <w:t xml:space="preserve"> in place providing isolation on a machine or piece of equipment.</w:t>
      </w:r>
    </w:p>
    <w:p w14:paraId="0D5DC86B" w14:textId="77777777" w:rsidR="00DF2BC2" w:rsidRPr="00DF2BC2" w:rsidRDefault="0098047B" w:rsidP="00DF2BC2">
      <w:pPr>
        <w:pStyle w:val="ListParagraph"/>
        <w:numPr>
          <w:ilvl w:val="1"/>
          <w:numId w:val="3"/>
        </w:numPr>
        <w:jc w:val="both"/>
        <w:rPr>
          <w:rFonts w:asciiTheme="minorHAnsi" w:hAnsiTheme="minorHAnsi" w:cstheme="minorHAnsi"/>
          <w:sz w:val="22"/>
          <w:szCs w:val="22"/>
        </w:rPr>
      </w:pPr>
      <w:r w:rsidRPr="00DF2BC2">
        <w:rPr>
          <w:rFonts w:asciiTheme="minorHAnsi" w:hAnsiTheme="minorHAnsi" w:cstheme="minorHAnsi"/>
          <w:bCs/>
          <w:snapToGrid/>
          <w:sz w:val="22"/>
          <w:szCs w:val="22"/>
          <w:u w:val="single"/>
        </w:rPr>
        <w:lastRenderedPageBreak/>
        <w:t>Locking</w:t>
      </w:r>
      <w:r w:rsidR="00E075C7" w:rsidRPr="00DF2BC2">
        <w:rPr>
          <w:rFonts w:asciiTheme="minorHAnsi" w:hAnsiTheme="minorHAnsi" w:cstheme="minorHAnsi"/>
          <w:snapToGrid/>
          <w:sz w:val="22"/>
          <w:szCs w:val="22"/>
        </w:rPr>
        <w:t>:</w:t>
      </w:r>
      <w:r w:rsidR="004D0924" w:rsidRPr="00DF2BC2">
        <w:rPr>
          <w:rFonts w:asciiTheme="minorHAnsi" w:hAnsiTheme="minorHAnsi" w:cstheme="minorHAnsi"/>
          <w:snapToGrid/>
          <w:sz w:val="22"/>
          <w:szCs w:val="22"/>
        </w:rPr>
        <w:t xml:space="preserve"> </w:t>
      </w:r>
      <w:r w:rsidRPr="00DF2BC2">
        <w:rPr>
          <w:rFonts w:asciiTheme="minorHAnsi" w:hAnsiTheme="minorHAnsi" w:cstheme="minorHAnsi"/>
          <w:snapToGrid/>
          <w:sz w:val="22"/>
          <w:szCs w:val="22"/>
        </w:rPr>
        <w:t>placing a lockout device on a</w:t>
      </w:r>
      <w:r w:rsidR="00934F16">
        <w:rPr>
          <w:rFonts w:asciiTheme="minorHAnsi" w:hAnsiTheme="minorHAnsi" w:cstheme="minorHAnsi"/>
          <w:snapToGrid/>
          <w:sz w:val="22"/>
          <w:szCs w:val="22"/>
        </w:rPr>
        <w:t>n</w:t>
      </w:r>
      <w:r w:rsidRPr="00DF2BC2">
        <w:rPr>
          <w:rFonts w:asciiTheme="minorHAnsi" w:hAnsiTheme="minorHAnsi" w:cstheme="minorHAnsi"/>
          <w:snapToGrid/>
          <w:sz w:val="22"/>
          <w:szCs w:val="22"/>
        </w:rPr>
        <w:t xml:space="preserve"> energy-isolating device at a point of isolation.</w:t>
      </w:r>
    </w:p>
    <w:p w14:paraId="61DE592E" w14:textId="77777777" w:rsidR="00DF2BC2" w:rsidRPr="00DF2BC2" w:rsidRDefault="000713E0" w:rsidP="00DF2BC2">
      <w:pPr>
        <w:pStyle w:val="ListParagraph"/>
        <w:numPr>
          <w:ilvl w:val="1"/>
          <w:numId w:val="3"/>
        </w:numPr>
        <w:jc w:val="both"/>
        <w:rPr>
          <w:rFonts w:asciiTheme="minorHAnsi" w:hAnsiTheme="minorHAnsi" w:cstheme="minorHAnsi"/>
          <w:sz w:val="22"/>
          <w:szCs w:val="22"/>
        </w:rPr>
      </w:pPr>
      <w:r w:rsidRPr="00DF2BC2">
        <w:rPr>
          <w:rFonts w:asciiTheme="minorHAnsi" w:hAnsiTheme="minorHAnsi" w:cstheme="minorHAnsi"/>
          <w:sz w:val="22"/>
          <w:szCs w:val="22"/>
          <w:u w:val="single"/>
        </w:rPr>
        <w:t>Lockout</w:t>
      </w:r>
      <w:r w:rsidR="00382451" w:rsidRPr="00DF2BC2">
        <w:rPr>
          <w:rFonts w:asciiTheme="minorHAnsi" w:hAnsiTheme="minorHAnsi" w:cstheme="minorHAnsi"/>
          <w:sz w:val="22"/>
          <w:szCs w:val="22"/>
        </w:rPr>
        <w:t xml:space="preserve">:  </w:t>
      </w:r>
      <w:r w:rsidR="0098047B" w:rsidRPr="00DF2BC2">
        <w:rPr>
          <w:rFonts w:asciiTheme="minorHAnsi" w:hAnsiTheme="minorHAnsi" w:cstheme="minorHAnsi"/>
          <w:snapToGrid/>
          <w:sz w:val="22"/>
          <w:szCs w:val="22"/>
        </w:rPr>
        <w:t>isolation of a source of hazardous energy, including releasing any residual hazardous energy that might be present, and securing an isolation point by locking it.</w:t>
      </w:r>
    </w:p>
    <w:p w14:paraId="2A102F46" w14:textId="77777777" w:rsidR="00DF2BC2" w:rsidRDefault="000713E0" w:rsidP="00DF2BC2">
      <w:pPr>
        <w:pStyle w:val="ListParagraph"/>
        <w:numPr>
          <w:ilvl w:val="1"/>
          <w:numId w:val="3"/>
        </w:numPr>
        <w:jc w:val="both"/>
        <w:rPr>
          <w:rFonts w:asciiTheme="minorHAnsi" w:hAnsiTheme="minorHAnsi" w:cstheme="minorHAnsi"/>
          <w:sz w:val="22"/>
          <w:szCs w:val="22"/>
        </w:rPr>
      </w:pPr>
      <w:r w:rsidRPr="00DF2BC2">
        <w:rPr>
          <w:rFonts w:asciiTheme="minorHAnsi" w:hAnsiTheme="minorHAnsi" w:cstheme="minorHAnsi"/>
          <w:sz w:val="22"/>
          <w:szCs w:val="22"/>
          <w:u w:val="single"/>
        </w:rPr>
        <w:t xml:space="preserve">Lockout </w:t>
      </w:r>
      <w:r w:rsidR="00C0776B" w:rsidRPr="00DF2BC2">
        <w:rPr>
          <w:rFonts w:asciiTheme="minorHAnsi" w:hAnsiTheme="minorHAnsi" w:cstheme="minorHAnsi"/>
          <w:sz w:val="22"/>
          <w:szCs w:val="22"/>
          <w:u w:val="single"/>
        </w:rPr>
        <w:t>D</w:t>
      </w:r>
      <w:r w:rsidRPr="00DF2BC2">
        <w:rPr>
          <w:rFonts w:asciiTheme="minorHAnsi" w:hAnsiTheme="minorHAnsi" w:cstheme="minorHAnsi"/>
          <w:sz w:val="22"/>
          <w:szCs w:val="22"/>
          <w:u w:val="single"/>
        </w:rPr>
        <w:t>evice</w:t>
      </w:r>
      <w:r w:rsidR="00382451" w:rsidRPr="00DF2BC2">
        <w:rPr>
          <w:rFonts w:asciiTheme="minorHAnsi" w:hAnsiTheme="minorHAnsi" w:cstheme="minorHAnsi"/>
          <w:sz w:val="22"/>
          <w:szCs w:val="22"/>
        </w:rPr>
        <w:t xml:space="preserve">:  </w:t>
      </w:r>
      <w:r w:rsidRPr="00DF2BC2">
        <w:rPr>
          <w:rFonts w:asciiTheme="minorHAnsi" w:hAnsiTheme="minorHAnsi" w:cstheme="minorHAnsi"/>
          <w:sz w:val="22"/>
          <w:szCs w:val="22"/>
        </w:rPr>
        <w:t>a device that utilizes a</w:t>
      </w:r>
      <w:r w:rsidR="0041167F">
        <w:rPr>
          <w:rFonts w:asciiTheme="minorHAnsi" w:hAnsiTheme="minorHAnsi" w:cstheme="minorHAnsi"/>
          <w:sz w:val="22"/>
          <w:szCs w:val="22"/>
        </w:rPr>
        <w:t xml:space="preserve"> positive means such as a lock </w:t>
      </w:r>
      <w:r w:rsidRPr="00DF2BC2">
        <w:rPr>
          <w:rFonts w:asciiTheme="minorHAnsi" w:hAnsiTheme="minorHAnsi" w:cstheme="minorHAnsi"/>
          <w:sz w:val="22"/>
          <w:szCs w:val="22"/>
        </w:rPr>
        <w:t>to hold an energy isolating device in a safe position and prevent the energizing of a machine or equipment.  Included are blank flanges and bolted slip blinds.</w:t>
      </w:r>
    </w:p>
    <w:p w14:paraId="49F26A0B" w14:textId="785739B0" w:rsidR="001628A2" w:rsidRPr="00EE23AD" w:rsidRDefault="001628A2" w:rsidP="00DF2BC2">
      <w:pPr>
        <w:pStyle w:val="ListParagraph"/>
        <w:numPr>
          <w:ilvl w:val="1"/>
          <w:numId w:val="3"/>
        </w:numPr>
        <w:jc w:val="both"/>
        <w:rPr>
          <w:rFonts w:asciiTheme="minorHAnsi" w:hAnsiTheme="minorHAnsi" w:cstheme="minorHAnsi"/>
          <w:sz w:val="22"/>
          <w:szCs w:val="22"/>
        </w:rPr>
      </w:pPr>
      <w:r>
        <w:rPr>
          <w:rFonts w:asciiTheme="minorHAnsi" w:hAnsiTheme="minorHAnsi" w:cstheme="minorHAnsi"/>
          <w:sz w:val="22"/>
          <w:szCs w:val="22"/>
          <w:u w:val="single"/>
        </w:rPr>
        <w:t xml:space="preserve">Lockout Procedure: </w:t>
      </w:r>
      <w:r w:rsidRPr="00EE23AD">
        <w:rPr>
          <w:rFonts w:asciiTheme="minorHAnsi" w:hAnsiTheme="minorHAnsi" w:cstheme="minorHAnsi"/>
          <w:sz w:val="22"/>
          <w:szCs w:val="22"/>
        </w:rPr>
        <w:t>The written procedure that defines the steps (and sequence of steps if appropriate) for shutting down, de</w:t>
      </w:r>
      <w:r w:rsidR="004C59D3">
        <w:rPr>
          <w:rFonts w:asciiTheme="minorHAnsi" w:hAnsiTheme="minorHAnsi" w:cstheme="minorHAnsi"/>
          <w:sz w:val="22"/>
          <w:szCs w:val="22"/>
        </w:rPr>
        <w:t>-</w:t>
      </w:r>
      <w:r w:rsidRPr="00EE23AD">
        <w:rPr>
          <w:rFonts w:asciiTheme="minorHAnsi" w:hAnsiTheme="minorHAnsi" w:cstheme="minorHAnsi"/>
          <w:sz w:val="22"/>
          <w:szCs w:val="22"/>
        </w:rPr>
        <w:t>energizing, locking out, and verifying energy isolation for a specific piece of equipment or system.</w:t>
      </w:r>
      <w:r w:rsidR="000B41EE" w:rsidRPr="00EE23AD">
        <w:rPr>
          <w:rFonts w:asciiTheme="minorHAnsi" w:hAnsiTheme="minorHAnsi" w:cstheme="minorHAnsi"/>
          <w:sz w:val="22"/>
          <w:szCs w:val="22"/>
        </w:rPr>
        <w:t xml:space="preserve"> Procedures are required for all Lockout activities requiring more than one lock.</w:t>
      </w:r>
    </w:p>
    <w:p w14:paraId="664C2CB4" w14:textId="77777777" w:rsidR="0003530A" w:rsidRPr="004B5B67" w:rsidRDefault="000B41EE" w:rsidP="004B5B67">
      <w:pPr>
        <w:pStyle w:val="ListParagraph"/>
        <w:numPr>
          <w:ilvl w:val="2"/>
          <w:numId w:val="3"/>
        </w:numPr>
        <w:jc w:val="both"/>
        <w:rPr>
          <w:rFonts w:asciiTheme="minorHAnsi" w:hAnsiTheme="minorHAnsi" w:cstheme="minorHAnsi"/>
          <w:sz w:val="22"/>
          <w:szCs w:val="22"/>
        </w:rPr>
      </w:pPr>
      <w:r>
        <w:rPr>
          <w:rFonts w:asciiTheme="minorHAnsi" w:hAnsiTheme="minorHAnsi" w:cstheme="minorHAnsi"/>
          <w:sz w:val="22"/>
          <w:szCs w:val="22"/>
          <w:u w:val="single"/>
        </w:rPr>
        <w:t xml:space="preserve">Lockout procedures shall include an Equipment List </w:t>
      </w:r>
    </w:p>
    <w:p w14:paraId="2BE9E4B9" w14:textId="46F85284" w:rsidR="00244408" w:rsidRPr="004B5B67" w:rsidRDefault="00244408" w:rsidP="00DF2BC2">
      <w:pPr>
        <w:pStyle w:val="ListParagraph"/>
        <w:numPr>
          <w:ilvl w:val="1"/>
          <w:numId w:val="3"/>
        </w:numPr>
        <w:jc w:val="both"/>
        <w:rPr>
          <w:rFonts w:asciiTheme="minorHAnsi" w:hAnsiTheme="minorHAnsi" w:cstheme="minorHAnsi"/>
          <w:sz w:val="22"/>
          <w:szCs w:val="22"/>
        </w:rPr>
      </w:pPr>
      <w:r>
        <w:rPr>
          <w:rFonts w:asciiTheme="minorHAnsi" w:hAnsiTheme="minorHAnsi" w:cstheme="minorHAnsi"/>
          <w:sz w:val="22"/>
          <w:szCs w:val="22"/>
        </w:rPr>
        <w:t>LOTO: Lock Out Tag Out</w:t>
      </w:r>
    </w:p>
    <w:p w14:paraId="05329E68" w14:textId="77777777" w:rsidR="0003530A" w:rsidRDefault="0003530A" w:rsidP="0003530A">
      <w:pPr>
        <w:pStyle w:val="ListParagraph"/>
        <w:numPr>
          <w:ilvl w:val="1"/>
          <w:numId w:val="3"/>
        </w:numPr>
        <w:jc w:val="both"/>
        <w:rPr>
          <w:rFonts w:asciiTheme="minorHAnsi" w:hAnsiTheme="minorHAnsi" w:cstheme="minorHAnsi"/>
          <w:sz w:val="22"/>
          <w:szCs w:val="22"/>
        </w:rPr>
      </w:pPr>
      <w:r w:rsidRPr="00DF2BC2">
        <w:rPr>
          <w:rFonts w:asciiTheme="minorHAnsi" w:hAnsiTheme="minorHAnsi" w:cstheme="minorHAnsi"/>
          <w:sz w:val="22"/>
          <w:szCs w:val="22"/>
          <w:u w:val="single"/>
        </w:rPr>
        <w:t>Tagout</w:t>
      </w:r>
      <w:r w:rsidRPr="00DF2BC2">
        <w:rPr>
          <w:rFonts w:asciiTheme="minorHAnsi" w:hAnsiTheme="minorHAnsi" w:cstheme="minorHAnsi"/>
          <w:sz w:val="22"/>
          <w:szCs w:val="22"/>
        </w:rPr>
        <w:t>:  the placement of a tagout device on an energy isolating device, in accordance with an established procedure, to indicate that the energy isolating device and the equipment being controlled may not be operated until the tagout device is removed.</w:t>
      </w:r>
    </w:p>
    <w:p w14:paraId="73E9467D" w14:textId="77777777" w:rsidR="00DF2BC2" w:rsidRDefault="000713E0" w:rsidP="00DF2BC2">
      <w:pPr>
        <w:pStyle w:val="ListParagraph"/>
        <w:numPr>
          <w:ilvl w:val="1"/>
          <w:numId w:val="3"/>
        </w:numPr>
        <w:jc w:val="both"/>
        <w:rPr>
          <w:rFonts w:asciiTheme="minorHAnsi" w:hAnsiTheme="minorHAnsi" w:cstheme="minorHAnsi"/>
          <w:sz w:val="22"/>
          <w:szCs w:val="22"/>
        </w:rPr>
      </w:pPr>
      <w:r w:rsidRPr="00DF2BC2">
        <w:rPr>
          <w:rFonts w:asciiTheme="minorHAnsi" w:hAnsiTheme="minorHAnsi" w:cstheme="minorHAnsi"/>
          <w:sz w:val="22"/>
          <w:szCs w:val="22"/>
          <w:u w:val="single"/>
        </w:rPr>
        <w:t xml:space="preserve">Tagout </w:t>
      </w:r>
      <w:r w:rsidR="00C0776B" w:rsidRPr="00DF2BC2">
        <w:rPr>
          <w:rFonts w:asciiTheme="minorHAnsi" w:hAnsiTheme="minorHAnsi" w:cstheme="minorHAnsi"/>
          <w:sz w:val="22"/>
          <w:szCs w:val="22"/>
          <w:u w:val="single"/>
        </w:rPr>
        <w:t>D</w:t>
      </w:r>
      <w:r w:rsidRPr="00DF2BC2">
        <w:rPr>
          <w:rFonts w:asciiTheme="minorHAnsi" w:hAnsiTheme="minorHAnsi" w:cstheme="minorHAnsi"/>
          <w:sz w:val="22"/>
          <w:szCs w:val="22"/>
          <w:u w:val="single"/>
        </w:rPr>
        <w:t>evice</w:t>
      </w:r>
      <w:r w:rsidR="00382451" w:rsidRPr="00DF2BC2">
        <w:rPr>
          <w:rFonts w:asciiTheme="minorHAnsi" w:hAnsiTheme="minorHAnsi" w:cstheme="minorHAnsi"/>
          <w:sz w:val="22"/>
          <w:szCs w:val="22"/>
        </w:rPr>
        <w:t xml:space="preserve">:  </w:t>
      </w:r>
      <w:r w:rsidRPr="00DF2BC2">
        <w:rPr>
          <w:rFonts w:asciiTheme="minorHAnsi" w:hAnsiTheme="minorHAnsi" w:cstheme="minorHAnsi"/>
          <w:sz w:val="22"/>
          <w:szCs w:val="22"/>
        </w:rPr>
        <w:t>a prominent warning device, such as a tag and a means of attachment, which can be securely fastened to an energy isolating device in accordance with an established procedure, to indicate that the energy isolating device and the equipment being controlled may not be operated until the tagout device is removed.</w:t>
      </w:r>
    </w:p>
    <w:p w14:paraId="57420DAA" w14:textId="77777777" w:rsidR="00DF2BC2" w:rsidRPr="00DF2BC2" w:rsidRDefault="00D535AF" w:rsidP="00DF2BC2">
      <w:pPr>
        <w:pStyle w:val="ListParagraph"/>
        <w:numPr>
          <w:ilvl w:val="1"/>
          <w:numId w:val="3"/>
        </w:numPr>
        <w:jc w:val="both"/>
        <w:rPr>
          <w:rFonts w:asciiTheme="minorHAnsi" w:hAnsiTheme="minorHAnsi" w:cstheme="minorHAnsi"/>
          <w:sz w:val="22"/>
          <w:szCs w:val="22"/>
        </w:rPr>
      </w:pPr>
      <w:r w:rsidRPr="00DF2BC2">
        <w:rPr>
          <w:rFonts w:asciiTheme="minorHAnsi" w:hAnsiTheme="minorHAnsi" w:cstheme="minorHAnsi"/>
          <w:bCs/>
          <w:snapToGrid/>
          <w:sz w:val="22"/>
          <w:szCs w:val="22"/>
          <w:u w:val="single"/>
        </w:rPr>
        <w:t>Testing</w:t>
      </w:r>
      <w:r w:rsidRPr="00DF2BC2">
        <w:rPr>
          <w:rFonts w:asciiTheme="minorHAnsi" w:hAnsiTheme="minorHAnsi" w:cstheme="minorHAnsi"/>
          <w:snapToGrid/>
          <w:sz w:val="22"/>
          <w:szCs w:val="22"/>
        </w:rPr>
        <w:t xml:space="preserve">: when a </w:t>
      </w:r>
      <w:r w:rsidR="0078514C" w:rsidRPr="00DF2BC2">
        <w:rPr>
          <w:rFonts w:asciiTheme="minorHAnsi" w:hAnsiTheme="minorHAnsi" w:cstheme="minorHAnsi"/>
          <w:snapToGrid/>
          <w:sz w:val="22"/>
          <w:szCs w:val="22"/>
        </w:rPr>
        <w:t xml:space="preserve">competent </w:t>
      </w:r>
      <w:r w:rsidRPr="00DF2BC2">
        <w:rPr>
          <w:rFonts w:asciiTheme="minorHAnsi" w:hAnsiTheme="minorHAnsi" w:cstheme="minorHAnsi"/>
          <w:snapToGrid/>
          <w:sz w:val="22"/>
          <w:szCs w:val="22"/>
        </w:rPr>
        <w:t xml:space="preserve"> person verifies the absence of hazardous energy.</w:t>
      </w:r>
    </w:p>
    <w:p w14:paraId="1C130E19" w14:textId="77777777" w:rsidR="000713E0" w:rsidRPr="00DF2BC2" w:rsidRDefault="00FF6C0C" w:rsidP="00DF2BC2">
      <w:pPr>
        <w:pStyle w:val="ListParagraph"/>
        <w:numPr>
          <w:ilvl w:val="1"/>
          <w:numId w:val="3"/>
        </w:numPr>
        <w:jc w:val="both"/>
        <w:rPr>
          <w:rFonts w:asciiTheme="minorHAnsi" w:hAnsiTheme="minorHAnsi" w:cstheme="minorHAnsi"/>
          <w:sz w:val="22"/>
          <w:szCs w:val="22"/>
        </w:rPr>
      </w:pPr>
      <w:r w:rsidRPr="00DF2BC2">
        <w:rPr>
          <w:rFonts w:asciiTheme="minorHAnsi" w:hAnsiTheme="minorHAnsi" w:cstheme="minorHAnsi"/>
          <w:bCs/>
          <w:snapToGrid/>
          <w:sz w:val="22"/>
          <w:szCs w:val="22"/>
          <w:u w:val="single"/>
        </w:rPr>
        <w:t>Verify</w:t>
      </w:r>
      <w:r w:rsidR="00D535AF" w:rsidRPr="00DF2BC2">
        <w:rPr>
          <w:rFonts w:asciiTheme="minorHAnsi" w:hAnsiTheme="minorHAnsi" w:cstheme="minorHAnsi"/>
          <w:bCs/>
          <w:snapToGrid/>
          <w:sz w:val="22"/>
          <w:szCs w:val="22"/>
          <w:u w:val="single"/>
        </w:rPr>
        <w:t>/</w:t>
      </w:r>
      <w:r w:rsidRPr="00DF2BC2">
        <w:rPr>
          <w:rFonts w:asciiTheme="minorHAnsi" w:hAnsiTheme="minorHAnsi" w:cstheme="minorHAnsi"/>
          <w:bCs/>
          <w:snapToGrid/>
          <w:sz w:val="22"/>
          <w:szCs w:val="22"/>
          <w:u w:val="single"/>
        </w:rPr>
        <w:t>verify</w:t>
      </w:r>
      <w:r w:rsidR="00D535AF" w:rsidRPr="00DF2BC2">
        <w:rPr>
          <w:rFonts w:asciiTheme="minorHAnsi" w:hAnsiTheme="minorHAnsi" w:cstheme="minorHAnsi"/>
          <w:bCs/>
          <w:snapToGrid/>
          <w:sz w:val="22"/>
          <w:szCs w:val="22"/>
          <w:u w:val="single"/>
        </w:rPr>
        <w:t>ing</w:t>
      </w:r>
      <w:r w:rsidR="00D535AF" w:rsidRPr="00DF2BC2">
        <w:rPr>
          <w:rFonts w:asciiTheme="minorHAnsi" w:hAnsiTheme="minorHAnsi" w:cstheme="minorHAnsi"/>
          <w:snapToGrid/>
          <w:sz w:val="22"/>
          <w:szCs w:val="22"/>
        </w:rPr>
        <w:t>: proving the effectiveness of an isolation by attempting to make a machine, system, or</w:t>
      </w:r>
      <w:r w:rsidR="000F1CF7" w:rsidRPr="00DF2BC2">
        <w:rPr>
          <w:rFonts w:asciiTheme="minorHAnsi" w:hAnsiTheme="minorHAnsi" w:cstheme="minorHAnsi"/>
          <w:snapToGrid/>
          <w:sz w:val="22"/>
          <w:szCs w:val="22"/>
        </w:rPr>
        <w:t xml:space="preserve"> </w:t>
      </w:r>
      <w:r w:rsidR="00D535AF" w:rsidRPr="00DF2BC2">
        <w:rPr>
          <w:rFonts w:asciiTheme="minorHAnsi" w:hAnsiTheme="minorHAnsi" w:cstheme="minorHAnsi"/>
          <w:snapToGrid/>
          <w:sz w:val="22"/>
          <w:szCs w:val="22"/>
        </w:rPr>
        <w:t>equipment operate without being inhibited by interlocks or other means that would impede the “</w:t>
      </w:r>
      <w:r w:rsidRPr="00DF2BC2">
        <w:rPr>
          <w:rFonts w:asciiTheme="minorHAnsi" w:hAnsiTheme="minorHAnsi" w:cstheme="minorHAnsi"/>
          <w:snapToGrid/>
          <w:sz w:val="22"/>
          <w:szCs w:val="22"/>
        </w:rPr>
        <w:t>verify</w:t>
      </w:r>
      <w:r w:rsidR="00D535AF" w:rsidRPr="00DF2BC2">
        <w:rPr>
          <w:rFonts w:asciiTheme="minorHAnsi" w:hAnsiTheme="minorHAnsi" w:cstheme="minorHAnsi"/>
          <w:snapToGrid/>
          <w:sz w:val="22"/>
          <w:szCs w:val="22"/>
        </w:rPr>
        <w:t>” step.</w:t>
      </w:r>
    </w:p>
    <w:p w14:paraId="221098AB" w14:textId="77777777" w:rsidR="00D535AF" w:rsidRPr="00761D86" w:rsidRDefault="00D535AF" w:rsidP="00DF2BC2">
      <w:pPr>
        <w:widowControl/>
        <w:autoSpaceDE w:val="0"/>
        <w:autoSpaceDN w:val="0"/>
        <w:adjustRightInd w:val="0"/>
        <w:ind w:left="720"/>
        <w:rPr>
          <w:rFonts w:asciiTheme="minorHAnsi" w:hAnsiTheme="minorHAnsi" w:cstheme="minorHAnsi"/>
          <w:snapToGrid/>
          <w:sz w:val="22"/>
          <w:szCs w:val="22"/>
        </w:rPr>
      </w:pPr>
    </w:p>
    <w:p w14:paraId="71BDABD0" w14:textId="59BD5C45" w:rsidR="0078514C" w:rsidRDefault="0078514C" w:rsidP="00BC71FA">
      <w:pPr>
        <w:widowControl/>
        <w:numPr>
          <w:ilvl w:val="0"/>
          <w:numId w:val="3"/>
        </w:numPr>
        <w:jc w:val="both"/>
        <w:rPr>
          <w:rFonts w:asciiTheme="minorHAnsi" w:hAnsiTheme="minorHAnsi" w:cstheme="minorHAnsi"/>
          <w:b/>
          <w:sz w:val="22"/>
          <w:szCs w:val="22"/>
        </w:rPr>
      </w:pPr>
      <w:r w:rsidRPr="00761D86">
        <w:rPr>
          <w:rFonts w:asciiTheme="minorHAnsi" w:hAnsiTheme="minorHAnsi" w:cstheme="minorHAnsi"/>
          <w:b/>
          <w:sz w:val="22"/>
          <w:szCs w:val="22"/>
        </w:rPr>
        <w:t>Responsibilities:</w:t>
      </w:r>
    </w:p>
    <w:p w14:paraId="5089B57B" w14:textId="77777777" w:rsidR="009153DE" w:rsidRPr="00BC71FA" w:rsidRDefault="009153DE" w:rsidP="009153DE">
      <w:pPr>
        <w:widowControl/>
        <w:ind w:left="720"/>
        <w:jc w:val="both"/>
        <w:rPr>
          <w:rFonts w:asciiTheme="minorHAnsi" w:hAnsiTheme="minorHAnsi" w:cstheme="minorHAnsi"/>
          <w:b/>
          <w:sz w:val="22"/>
          <w:szCs w:val="22"/>
        </w:rPr>
      </w:pPr>
    </w:p>
    <w:p w14:paraId="147546A6" w14:textId="061B4D73" w:rsidR="0078514C" w:rsidRPr="00761D86" w:rsidRDefault="0078514C" w:rsidP="00E75DD4">
      <w:pPr>
        <w:widowControl/>
        <w:numPr>
          <w:ilvl w:val="1"/>
          <w:numId w:val="3"/>
        </w:numPr>
        <w:jc w:val="both"/>
        <w:rPr>
          <w:rFonts w:asciiTheme="minorHAnsi" w:hAnsiTheme="minorHAnsi" w:cstheme="minorHAnsi"/>
          <w:sz w:val="22"/>
          <w:szCs w:val="22"/>
        </w:rPr>
      </w:pPr>
      <w:r w:rsidRPr="00761D86">
        <w:rPr>
          <w:rFonts w:asciiTheme="minorHAnsi" w:hAnsiTheme="minorHAnsi" w:cstheme="minorHAnsi"/>
          <w:sz w:val="22"/>
          <w:szCs w:val="22"/>
        </w:rPr>
        <w:t xml:space="preserve">Management has the responsibility to implement this </w:t>
      </w:r>
      <w:r w:rsidR="00FB21B4" w:rsidRPr="00761D86">
        <w:rPr>
          <w:rFonts w:asciiTheme="minorHAnsi" w:hAnsiTheme="minorHAnsi" w:cstheme="minorHAnsi"/>
          <w:sz w:val="22"/>
          <w:szCs w:val="22"/>
        </w:rPr>
        <w:t>standard</w:t>
      </w:r>
      <w:r w:rsidRPr="00761D86">
        <w:rPr>
          <w:rFonts w:asciiTheme="minorHAnsi" w:hAnsiTheme="minorHAnsi" w:cstheme="minorHAnsi"/>
          <w:sz w:val="22"/>
          <w:szCs w:val="22"/>
        </w:rPr>
        <w:t>.</w:t>
      </w:r>
    </w:p>
    <w:p w14:paraId="7223F9FC" w14:textId="5AD550B8" w:rsidR="00E75DD4" w:rsidRPr="00761D86" w:rsidRDefault="00E75DD4" w:rsidP="00E75DD4">
      <w:pPr>
        <w:widowControl/>
        <w:numPr>
          <w:ilvl w:val="1"/>
          <w:numId w:val="3"/>
        </w:numPr>
        <w:jc w:val="both"/>
        <w:rPr>
          <w:rFonts w:asciiTheme="minorHAnsi" w:hAnsiTheme="minorHAnsi" w:cstheme="minorHAnsi"/>
          <w:sz w:val="22"/>
          <w:szCs w:val="22"/>
        </w:rPr>
      </w:pPr>
      <w:r w:rsidRPr="00761D86">
        <w:rPr>
          <w:rFonts w:asciiTheme="minorHAnsi" w:hAnsiTheme="minorHAnsi" w:cstheme="minorHAnsi"/>
          <w:sz w:val="22"/>
          <w:szCs w:val="22"/>
        </w:rPr>
        <w:t>Supervision</w:t>
      </w:r>
      <w:r w:rsidR="00B41337">
        <w:rPr>
          <w:rFonts w:asciiTheme="minorHAnsi" w:hAnsiTheme="minorHAnsi" w:cstheme="minorHAnsi"/>
          <w:sz w:val="22"/>
          <w:szCs w:val="22"/>
        </w:rPr>
        <w:t xml:space="preserve"> </w:t>
      </w:r>
      <w:r w:rsidR="00AB636F">
        <w:rPr>
          <w:rFonts w:asciiTheme="minorHAnsi" w:hAnsiTheme="minorHAnsi" w:cstheme="minorHAnsi"/>
          <w:sz w:val="22"/>
          <w:szCs w:val="22"/>
        </w:rPr>
        <w:t xml:space="preserve">must </w:t>
      </w:r>
      <w:r w:rsidRPr="00761D86">
        <w:rPr>
          <w:rFonts w:asciiTheme="minorHAnsi" w:hAnsiTheme="minorHAnsi" w:cstheme="minorHAnsi"/>
          <w:sz w:val="22"/>
          <w:szCs w:val="22"/>
        </w:rPr>
        <w:t xml:space="preserve">ensure that employees are properly trained and comply with the requirements of this standard. </w:t>
      </w:r>
    </w:p>
    <w:p w14:paraId="693A34C7" w14:textId="77AC08C2" w:rsidR="00E75DD4" w:rsidRPr="00761D86" w:rsidRDefault="00E75DD4" w:rsidP="00E75DD4">
      <w:pPr>
        <w:widowControl/>
        <w:numPr>
          <w:ilvl w:val="1"/>
          <w:numId w:val="3"/>
        </w:numPr>
        <w:jc w:val="both"/>
        <w:rPr>
          <w:rFonts w:asciiTheme="minorHAnsi" w:hAnsiTheme="minorHAnsi" w:cstheme="minorHAnsi"/>
          <w:sz w:val="22"/>
          <w:szCs w:val="22"/>
        </w:rPr>
      </w:pPr>
      <w:r w:rsidRPr="00761D86">
        <w:rPr>
          <w:rFonts w:asciiTheme="minorHAnsi" w:hAnsiTheme="minorHAnsi" w:cstheme="minorHAnsi"/>
          <w:sz w:val="22"/>
          <w:szCs w:val="22"/>
        </w:rPr>
        <w:t xml:space="preserve">Employees </w:t>
      </w:r>
      <w:r w:rsidR="00AB636F">
        <w:rPr>
          <w:rFonts w:asciiTheme="minorHAnsi" w:hAnsiTheme="minorHAnsi" w:cstheme="minorHAnsi"/>
          <w:sz w:val="22"/>
          <w:szCs w:val="22"/>
        </w:rPr>
        <w:t xml:space="preserve">must </w:t>
      </w:r>
      <w:r w:rsidRPr="00761D86">
        <w:rPr>
          <w:rFonts w:asciiTheme="minorHAnsi" w:hAnsiTheme="minorHAnsi" w:cstheme="minorHAnsi"/>
          <w:sz w:val="22"/>
          <w:szCs w:val="22"/>
        </w:rPr>
        <w:t>understand and comply with the requirements of this standard.</w:t>
      </w:r>
    </w:p>
    <w:p w14:paraId="7907966C" w14:textId="77777777" w:rsidR="00E75DD4" w:rsidRPr="00761D86" w:rsidRDefault="00E75DD4" w:rsidP="00E75DD4">
      <w:pPr>
        <w:widowControl/>
        <w:ind w:left="1440"/>
        <w:jc w:val="both"/>
        <w:rPr>
          <w:rFonts w:asciiTheme="minorHAnsi" w:hAnsiTheme="minorHAnsi" w:cstheme="minorHAnsi"/>
          <w:sz w:val="22"/>
          <w:szCs w:val="22"/>
        </w:rPr>
      </w:pPr>
    </w:p>
    <w:p w14:paraId="27D679CE" w14:textId="77777777" w:rsidR="00AB636F" w:rsidRPr="00761D86" w:rsidRDefault="00AB636F" w:rsidP="00AF1FBD">
      <w:pPr>
        <w:widowControl/>
        <w:autoSpaceDE w:val="0"/>
        <w:autoSpaceDN w:val="0"/>
        <w:adjustRightInd w:val="0"/>
        <w:rPr>
          <w:rFonts w:asciiTheme="minorHAnsi" w:hAnsiTheme="minorHAnsi" w:cstheme="minorHAnsi"/>
          <w:b/>
          <w:bCs/>
          <w:snapToGrid/>
          <w:sz w:val="22"/>
          <w:szCs w:val="22"/>
        </w:rPr>
      </w:pPr>
    </w:p>
    <w:p w14:paraId="54A69089" w14:textId="77777777" w:rsidR="007E5D5F" w:rsidRPr="00BC71FA" w:rsidRDefault="00AF1FBD" w:rsidP="00BC71FA">
      <w:pPr>
        <w:widowControl/>
        <w:numPr>
          <w:ilvl w:val="0"/>
          <w:numId w:val="3"/>
        </w:numPr>
        <w:autoSpaceDE w:val="0"/>
        <w:autoSpaceDN w:val="0"/>
        <w:adjustRightInd w:val="0"/>
        <w:rPr>
          <w:rFonts w:asciiTheme="minorHAnsi" w:hAnsiTheme="minorHAnsi" w:cstheme="minorHAnsi"/>
          <w:b/>
          <w:bCs/>
          <w:snapToGrid/>
          <w:sz w:val="22"/>
          <w:szCs w:val="22"/>
        </w:rPr>
      </w:pPr>
      <w:r w:rsidRPr="00761D86">
        <w:rPr>
          <w:rFonts w:asciiTheme="minorHAnsi" w:hAnsiTheme="minorHAnsi" w:cstheme="minorHAnsi"/>
          <w:b/>
          <w:bCs/>
          <w:snapToGrid/>
          <w:sz w:val="22"/>
          <w:szCs w:val="22"/>
        </w:rPr>
        <w:t>Standards/guidelines</w:t>
      </w:r>
    </w:p>
    <w:p w14:paraId="5877F107" w14:textId="77777777" w:rsidR="00761D86" w:rsidRDefault="00761D86" w:rsidP="00761D86">
      <w:pPr>
        <w:widowControl/>
        <w:autoSpaceDE w:val="0"/>
        <w:autoSpaceDN w:val="0"/>
        <w:adjustRightInd w:val="0"/>
        <w:ind w:left="1440"/>
        <w:rPr>
          <w:rFonts w:asciiTheme="minorHAnsi" w:hAnsiTheme="minorHAnsi" w:cstheme="minorHAnsi"/>
          <w:b/>
          <w:bCs/>
          <w:snapToGrid/>
          <w:sz w:val="22"/>
          <w:szCs w:val="22"/>
        </w:rPr>
      </w:pPr>
    </w:p>
    <w:p w14:paraId="0C667748" w14:textId="77777777" w:rsidR="00DA6019" w:rsidRPr="00BC71FA" w:rsidRDefault="00761D86" w:rsidP="00DF2BC2">
      <w:pPr>
        <w:widowControl/>
        <w:numPr>
          <w:ilvl w:val="1"/>
          <w:numId w:val="3"/>
        </w:numPr>
        <w:tabs>
          <w:tab w:val="clear" w:pos="1440"/>
        </w:tabs>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b/>
          <w:bCs/>
          <w:snapToGrid/>
          <w:sz w:val="22"/>
          <w:szCs w:val="22"/>
        </w:rPr>
        <w:t xml:space="preserve">Principles </w:t>
      </w:r>
    </w:p>
    <w:p w14:paraId="1BE00123" w14:textId="77777777" w:rsidR="00BC71FA" w:rsidRPr="00DF2BC2" w:rsidRDefault="00BC71FA" w:rsidP="004B5B67">
      <w:pPr>
        <w:widowControl/>
        <w:numPr>
          <w:ilvl w:val="2"/>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All sources of hazardous energy shall be identified prior to initiating any lockout/tagout.</w:t>
      </w:r>
    </w:p>
    <w:p w14:paraId="7B98570E" w14:textId="77777777" w:rsidR="00761D86" w:rsidRDefault="00AF1FBD" w:rsidP="004B5B67">
      <w:pPr>
        <w:widowControl/>
        <w:numPr>
          <w:ilvl w:val="2"/>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All sources of hazardous energy shall be removed or control</w:t>
      </w:r>
      <w:r w:rsidR="001130D9" w:rsidRPr="00761D86">
        <w:rPr>
          <w:rFonts w:asciiTheme="minorHAnsi" w:hAnsiTheme="minorHAnsi" w:cstheme="minorHAnsi"/>
          <w:iCs/>
          <w:snapToGrid/>
          <w:sz w:val="22"/>
          <w:szCs w:val="22"/>
        </w:rPr>
        <w:t xml:space="preserve">led prior to potential exposure </w:t>
      </w:r>
      <w:r w:rsidRPr="00761D86">
        <w:rPr>
          <w:rFonts w:asciiTheme="minorHAnsi" w:hAnsiTheme="minorHAnsi" w:cstheme="minorHAnsi"/>
          <w:iCs/>
          <w:snapToGrid/>
          <w:sz w:val="22"/>
          <w:szCs w:val="22"/>
        </w:rPr>
        <w:t>to</w:t>
      </w:r>
      <w:r w:rsidR="001130D9" w:rsidRPr="00761D86">
        <w:rPr>
          <w:rFonts w:asciiTheme="minorHAnsi" w:hAnsiTheme="minorHAnsi" w:cstheme="minorHAnsi"/>
          <w:iCs/>
          <w:snapToGrid/>
          <w:sz w:val="22"/>
          <w:szCs w:val="22"/>
        </w:rPr>
        <w:t xml:space="preserve"> </w:t>
      </w:r>
      <w:r w:rsidRPr="00761D86">
        <w:rPr>
          <w:rFonts w:asciiTheme="minorHAnsi" w:hAnsiTheme="minorHAnsi" w:cstheme="minorHAnsi"/>
          <w:iCs/>
          <w:snapToGrid/>
          <w:sz w:val="22"/>
          <w:szCs w:val="22"/>
        </w:rPr>
        <w:t xml:space="preserve">the hazards. </w:t>
      </w:r>
      <w:r w:rsidRPr="00761D86">
        <w:rPr>
          <w:rFonts w:asciiTheme="minorHAnsi" w:hAnsiTheme="minorHAnsi" w:cstheme="minorHAnsi"/>
          <w:snapToGrid/>
          <w:sz w:val="22"/>
          <w:szCs w:val="22"/>
        </w:rPr>
        <w:t>Examples of removing or controlling hazardous energy are as follows:</w:t>
      </w:r>
    </w:p>
    <w:p w14:paraId="1E50AEE5" w14:textId="77777777" w:rsidR="00761D86" w:rsidRDefault="00AF1FBD" w:rsidP="004B5B67">
      <w:pPr>
        <w:widowControl/>
        <w:numPr>
          <w:ilvl w:val="3"/>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snapToGrid/>
          <w:sz w:val="22"/>
          <w:szCs w:val="22"/>
        </w:rPr>
        <w:t>Disconnecting power and discharging any</w:t>
      </w:r>
      <w:r w:rsidR="00FF0279" w:rsidRPr="00761D86">
        <w:rPr>
          <w:rFonts w:asciiTheme="minorHAnsi" w:hAnsiTheme="minorHAnsi" w:cstheme="minorHAnsi"/>
          <w:snapToGrid/>
          <w:sz w:val="22"/>
          <w:szCs w:val="22"/>
        </w:rPr>
        <w:t xml:space="preserve"> stored energy</w:t>
      </w:r>
      <w:r w:rsidRPr="00761D86">
        <w:rPr>
          <w:rFonts w:asciiTheme="minorHAnsi" w:hAnsiTheme="minorHAnsi" w:cstheme="minorHAnsi"/>
          <w:snapToGrid/>
          <w:sz w:val="22"/>
          <w:szCs w:val="22"/>
        </w:rPr>
        <w:t xml:space="preserve"> </w:t>
      </w:r>
      <w:r w:rsidR="00FF0279" w:rsidRPr="00761D86">
        <w:rPr>
          <w:rFonts w:asciiTheme="minorHAnsi" w:hAnsiTheme="minorHAnsi" w:cstheme="minorHAnsi"/>
          <w:snapToGrid/>
          <w:sz w:val="22"/>
          <w:szCs w:val="22"/>
        </w:rPr>
        <w:t xml:space="preserve">( e.g., </w:t>
      </w:r>
      <w:r w:rsidRPr="00761D86">
        <w:rPr>
          <w:rFonts w:asciiTheme="minorHAnsi" w:hAnsiTheme="minorHAnsi" w:cstheme="minorHAnsi"/>
          <w:snapToGrid/>
          <w:sz w:val="22"/>
          <w:szCs w:val="22"/>
        </w:rPr>
        <w:t>capacitance</w:t>
      </w:r>
      <w:r w:rsidR="00FF0279" w:rsidRPr="00761D86">
        <w:rPr>
          <w:rFonts w:asciiTheme="minorHAnsi" w:hAnsiTheme="minorHAnsi" w:cstheme="minorHAnsi"/>
          <w:snapToGrid/>
          <w:sz w:val="22"/>
          <w:szCs w:val="22"/>
        </w:rPr>
        <w:t>)</w:t>
      </w:r>
    </w:p>
    <w:p w14:paraId="185255F2" w14:textId="77777777" w:rsidR="00761D86" w:rsidRDefault="00AF1FBD" w:rsidP="004B5B67">
      <w:pPr>
        <w:widowControl/>
        <w:numPr>
          <w:ilvl w:val="3"/>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snapToGrid/>
          <w:sz w:val="22"/>
          <w:szCs w:val="22"/>
        </w:rPr>
        <w:t>Isolating pressure sources and releasing the pressure</w:t>
      </w:r>
    </w:p>
    <w:p w14:paraId="29B7D4B8" w14:textId="77777777" w:rsidR="00761D86" w:rsidRDefault="00AF1FBD" w:rsidP="004B5B67">
      <w:pPr>
        <w:widowControl/>
        <w:numPr>
          <w:ilvl w:val="3"/>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snapToGrid/>
          <w:sz w:val="22"/>
          <w:szCs w:val="22"/>
        </w:rPr>
        <w:t>Stopping rotating devices and securing them from further movement</w:t>
      </w:r>
    </w:p>
    <w:p w14:paraId="0C686C57" w14:textId="77777777" w:rsidR="00761D86" w:rsidRDefault="00AF1FBD" w:rsidP="004B5B67">
      <w:pPr>
        <w:widowControl/>
        <w:numPr>
          <w:ilvl w:val="3"/>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snapToGrid/>
          <w:sz w:val="22"/>
          <w:szCs w:val="22"/>
        </w:rPr>
        <w:t>Releasing stored hazardous energy</w:t>
      </w:r>
    </w:p>
    <w:p w14:paraId="1D1102C0" w14:textId="77777777" w:rsidR="00761D86" w:rsidRDefault="00AF1FBD" w:rsidP="004B5B67">
      <w:pPr>
        <w:widowControl/>
        <w:numPr>
          <w:ilvl w:val="3"/>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snapToGrid/>
          <w:sz w:val="22"/>
          <w:szCs w:val="22"/>
        </w:rPr>
        <w:t>Lowering or securing equipment to prevent movement caused by gravity</w:t>
      </w:r>
    </w:p>
    <w:p w14:paraId="30A33B9E" w14:textId="77777777" w:rsidR="00761D86" w:rsidRDefault="00AF1FBD" w:rsidP="004B5B67">
      <w:pPr>
        <w:widowControl/>
        <w:numPr>
          <w:ilvl w:val="3"/>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snapToGrid/>
          <w:sz w:val="22"/>
          <w:szCs w:val="22"/>
        </w:rPr>
        <w:t>Protecting equipment from external forces (e.g., wind) that may cause movement</w:t>
      </w:r>
    </w:p>
    <w:p w14:paraId="6A0B9BC4" w14:textId="31BC3B7D" w:rsidR="00AB636F" w:rsidRDefault="00955CDB" w:rsidP="004B5B67">
      <w:pPr>
        <w:widowControl/>
        <w:numPr>
          <w:ilvl w:val="3"/>
          <w:numId w:val="3"/>
        </w:numPr>
        <w:autoSpaceDE w:val="0"/>
        <w:autoSpaceDN w:val="0"/>
        <w:adjustRightInd w:val="0"/>
        <w:rPr>
          <w:rFonts w:asciiTheme="minorHAnsi" w:hAnsiTheme="minorHAnsi" w:cstheme="minorHAnsi"/>
          <w:snapToGrid/>
          <w:sz w:val="22"/>
          <w:szCs w:val="22"/>
        </w:rPr>
      </w:pPr>
      <w:r>
        <w:rPr>
          <w:rFonts w:asciiTheme="minorHAnsi" w:hAnsiTheme="minorHAnsi" w:cstheme="minorHAnsi"/>
          <w:snapToGrid/>
          <w:sz w:val="22"/>
          <w:szCs w:val="22"/>
        </w:rPr>
        <w:t>Securing the keys to any truck prior to entering the trailer or climbing on to the bed</w:t>
      </w:r>
    </w:p>
    <w:p w14:paraId="0132FB43" w14:textId="2CECA5E0" w:rsidR="00761D86" w:rsidRDefault="00AF1FBD" w:rsidP="004B5B67">
      <w:pPr>
        <w:widowControl/>
        <w:numPr>
          <w:ilvl w:val="2"/>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Before starting work, each individual working on a task must determine, to his or her</w:t>
      </w:r>
      <w:r w:rsidR="001130D9" w:rsidRPr="00761D86">
        <w:rPr>
          <w:rFonts w:asciiTheme="minorHAnsi" w:hAnsiTheme="minorHAnsi" w:cstheme="minorHAnsi"/>
          <w:iCs/>
          <w:snapToGrid/>
          <w:sz w:val="22"/>
          <w:szCs w:val="22"/>
        </w:rPr>
        <w:t xml:space="preserve"> </w:t>
      </w:r>
      <w:r w:rsidRPr="00761D86">
        <w:rPr>
          <w:rFonts w:asciiTheme="minorHAnsi" w:hAnsiTheme="minorHAnsi" w:cstheme="minorHAnsi"/>
          <w:iCs/>
          <w:snapToGrid/>
          <w:sz w:val="22"/>
          <w:szCs w:val="22"/>
        </w:rPr>
        <w:t xml:space="preserve">satisfaction, </w:t>
      </w:r>
      <w:r w:rsidR="001130D9" w:rsidRPr="00761D86">
        <w:rPr>
          <w:rFonts w:asciiTheme="minorHAnsi" w:hAnsiTheme="minorHAnsi" w:cstheme="minorHAnsi"/>
          <w:iCs/>
          <w:snapToGrid/>
          <w:sz w:val="22"/>
          <w:szCs w:val="22"/>
        </w:rPr>
        <w:t xml:space="preserve"> </w:t>
      </w:r>
      <w:r w:rsidRPr="00761D86">
        <w:rPr>
          <w:rFonts w:asciiTheme="minorHAnsi" w:hAnsiTheme="minorHAnsi" w:cstheme="minorHAnsi"/>
          <w:iCs/>
          <w:snapToGrid/>
          <w:sz w:val="22"/>
          <w:szCs w:val="22"/>
        </w:rPr>
        <w:t xml:space="preserve">that appropriate isolations are in place and </w:t>
      </w:r>
      <w:r w:rsidR="0036101F">
        <w:rPr>
          <w:rFonts w:asciiTheme="minorHAnsi" w:hAnsiTheme="minorHAnsi" w:cstheme="minorHAnsi"/>
          <w:iCs/>
          <w:snapToGrid/>
          <w:sz w:val="22"/>
          <w:szCs w:val="22"/>
        </w:rPr>
        <w:t xml:space="preserve">that </w:t>
      </w:r>
      <w:r w:rsidRPr="00761D86">
        <w:rPr>
          <w:rFonts w:asciiTheme="minorHAnsi" w:hAnsiTheme="minorHAnsi" w:cstheme="minorHAnsi"/>
          <w:iCs/>
          <w:snapToGrid/>
          <w:sz w:val="22"/>
          <w:szCs w:val="22"/>
        </w:rPr>
        <w:t>the isolations are secure for the task in</w:t>
      </w:r>
      <w:r w:rsidR="001130D9" w:rsidRPr="00761D86">
        <w:rPr>
          <w:rFonts w:asciiTheme="minorHAnsi" w:hAnsiTheme="minorHAnsi" w:cstheme="minorHAnsi"/>
          <w:iCs/>
          <w:snapToGrid/>
          <w:sz w:val="22"/>
          <w:szCs w:val="22"/>
        </w:rPr>
        <w:t xml:space="preserve"> </w:t>
      </w:r>
      <w:r w:rsidRPr="00761D86">
        <w:rPr>
          <w:rFonts w:asciiTheme="minorHAnsi" w:hAnsiTheme="minorHAnsi" w:cstheme="minorHAnsi"/>
          <w:iCs/>
          <w:snapToGrid/>
          <w:sz w:val="22"/>
          <w:szCs w:val="22"/>
        </w:rPr>
        <w:t>which he or she is involved.</w:t>
      </w:r>
    </w:p>
    <w:p w14:paraId="1BDDEB2B" w14:textId="77777777" w:rsidR="00761D86" w:rsidRDefault="00AF1FBD" w:rsidP="004B5B67">
      <w:pPr>
        <w:widowControl/>
        <w:numPr>
          <w:ilvl w:val="2"/>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Where a lock can be applied, tagout alone shall not be used to control exposure to sources of</w:t>
      </w:r>
      <w:r w:rsidR="001130D9" w:rsidRPr="00761D86">
        <w:rPr>
          <w:rFonts w:asciiTheme="minorHAnsi" w:hAnsiTheme="minorHAnsi" w:cstheme="minorHAnsi"/>
          <w:iCs/>
          <w:snapToGrid/>
          <w:sz w:val="22"/>
          <w:szCs w:val="22"/>
        </w:rPr>
        <w:t xml:space="preserve"> </w:t>
      </w:r>
      <w:r w:rsidRPr="00761D86">
        <w:rPr>
          <w:rFonts w:asciiTheme="minorHAnsi" w:hAnsiTheme="minorHAnsi" w:cstheme="minorHAnsi"/>
          <w:iCs/>
          <w:snapToGrid/>
          <w:sz w:val="22"/>
          <w:szCs w:val="22"/>
        </w:rPr>
        <w:t>hazardous energy. Where a lock cannot be applied, site procedures shall address the use of</w:t>
      </w:r>
      <w:r w:rsidR="00CD1BDC" w:rsidRPr="00761D86">
        <w:rPr>
          <w:rFonts w:asciiTheme="minorHAnsi" w:hAnsiTheme="minorHAnsi" w:cstheme="minorHAnsi"/>
          <w:iCs/>
          <w:snapToGrid/>
          <w:sz w:val="22"/>
          <w:szCs w:val="22"/>
        </w:rPr>
        <w:t xml:space="preserve"> </w:t>
      </w:r>
      <w:r w:rsidRPr="00761D86">
        <w:rPr>
          <w:rFonts w:asciiTheme="minorHAnsi" w:hAnsiTheme="minorHAnsi" w:cstheme="minorHAnsi"/>
          <w:iCs/>
          <w:snapToGrid/>
          <w:sz w:val="22"/>
          <w:szCs w:val="22"/>
        </w:rPr>
        <w:t>tagout and the additional steps essential to help ensure a level of safety equivalent to that</w:t>
      </w:r>
      <w:r w:rsidR="00CD1BDC" w:rsidRPr="00761D86">
        <w:rPr>
          <w:rFonts w:asciiTheme="minorHAnsi" w:hAnsiTheme="minorHAnsi" w:cstheme="minorHAnsi"/>
          <w:iCs/>
          <w:snapToGrid/>
          <w:sz w:val="22"/>
          <w:szCs w:val="22"/>
        </w:rPr>
        <w:t xml:space="preserve"> </w:t>
      </w:r>
      <w:r w:rsidRPr="00761D86">
        <w:rPr>
          <w:rFonts w:asciiTheme="minorHAnsi" w:hAnsiTheme="minorHAnsi" w:cstheme="minorHAnsi"/>
          <w:iCs/>
          <w:snapToGrid/>
          <w:sz w:val="22"/>
          <w:szCs w:val="22"/>
        </w:rPr>
        <w:t>obtained by using lockout. Other means shall be used to secure access to the device, where</w:t>
      </w:r>
      <w:r w:rsidR="00CD1BDC" w:rsidRPr="00761D86">
        <w:rPr>
          <w:rFonts w:asciiTheme="minorHAnsi" w:hAnsiTheme="minorHAnsi" w:cstheme="minorHAnsi"/>
          <w:iCs/>
          <w:snapToGrid/>
          <w:sz w:val="22"/>
          <w:szCs w:val="22"/>
        </w:rPr>
        <w:t xml:space="preserve"> </w:t>
      </w:r>
      <w:r w:rsidRPr="00761D86">
        <w:rPr>
          <w:rFonts w:asciiTheme="minorHAnsi" w:hAnsiTheme="minorHAnsi" w:cstheme="minorHAnsi"/>
          <w:iCs/>
          <w:snapToGrid/>
          <w:sz w:val="22"/>
          <w:szCs w:val="22"/>
        </w:rPr>
        <w:t>possible.</w:t>
      </w:r>
    </w:p>
    <w:p w14:paraId="2B93A272" w14:textId="77777777" w:rsidR="00761D86" w:rsidRDefault="00FF0279" w:rsidP="004B5B67">
      <w:pPr>
        <w:widowControl/>
        <w:numPr>
          <w:ilvl w:val="2"/>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Each person potentially exposed to the hazardous energy must participate in the lockout/tagout and must place a lock and tag, when a lock can be applied. Individuals who enter the hazard zone of a lockout shall be considered potentially exposed to the hazard.</w:t>
      </w:r>
    </w:p>
    <w:p w14:paraId="59CBBBE1" w14:textId="77777777" w:rsidR="00761D86" w:rsidRDefault="00AF1FBD" w:rsidP="004B5B67">
      <w:pPr>
        <w:widowControl/>
        <w:numPr>
          <w:ilvl w:val="2"/>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Clear communication of the lockout’s/tagout’s status shall be ongoing.</w:t>
      </w:r>
    </w:p>
    <w:p w14:paraId="77F37B5E" w14:textId="77777777" w:rsidR="00761D86" w:rsidRDefault="00AF1FBD" w:rsidP="004B5B67">
      <w:pPr>
        <w:widowControl/>
        <w:numPr>
          <w:ilvl w:val="2"/>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An energy source shall be considered energized until the source is removed and the</w:t>
      </w:r>
      <w:r w:rsidR="001E7B5A" w:rsidRPr="00761D86">
        <w:rPr>
          <w:rFonts w:asciiTheme="minorHAnsi" w:hAnsiTheme="minorHAnsi" w:cstheme="minorHAnsi"/>
          <w:iCs/>
          <w:snapToGrid/>
          <w:sz w:val="22"/>
          <w:szCs w:val="22"/>
        </w:rPr>
        <w:t xml:space="preserve"> </w:t>
      </w:r>
      <w:r w:rsidRPr="00761D86">
        <w:rPr>
          <w:rFonts w:asciiTheme="minorHAnsi" w:hAnsiTheme="minorHAnsi" w:cstheme="minorHAnsi"/>
          <w:iCs/>
          <w:snapToGrid/>
          <w:sz w:val="22"/>
          <w:szCs w:val="22"/>
        </w:rPr>
        <w:t>energy</w:t>
      </w:r>
      <w:r w:rsidR="002551A6" w:rsidRPr="00761D86">
        <w:rPr>
          <w:rFonts w:asciiTheme="minorHAnsi" w:hAnsiTheme="minorHAnsi" w:cstheme="minorHAnsi"/>
          <w:iCs/>
          <w:snapToGrid/>
          <w:sz w:val="22"/>
          <w:szCs w:val="22"/>
        </w:rPr>
        <w:t xml:space="preserve"> </w:t>
      </w:r>
      <w:r w:rsidRPr="00761D86">
        <w:rPr>
          <w:rFonts w:asciiTheme="minorHAnsi" w:hAnsiTheme="minorHAnsi" w:cstheme="minorHAnsi"/>
          <w:iCs/>
          <w:snapToGrid/>
          <w:sz w:val="22"/>
          <w:szCs w:val="22"/>
        </w:rPr>
        <w:t>isolation is verified.</w:t>
      </w:r>
    </w:p>
    <w:p w14:paraId="52D0B863" w14:textId="0C393B70" w:rsidR="00761D86" w:rsidRDefault="00AF1FBD" w:rsidP="004B5B67">
      <w:pPr>
        <w:widowControl/>
        <w:numPr>
          <w:ilvl w:val="2"/>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 xml:space="preserve">An effective </w:t>
      </w:r>
      <w:r w:rsidR="00FF6C0C" w:rsidRPr="00761D86">
        <w:rPr>
          <w:rFonts w:asciiTheme="minorHAnsi" w:hAnsiTheme="minorHAnsi" w:cstheme="minorHAnsi"/>
          <w:iCs/>
          <w:snapToGrid/>
          <w:sz w:val="22"/>
          <w:szCs w:val="22"/>
        </w:rPr>
        <w:t>verify</w:t>
      </w:r>
      <w:r w:rsidRPr="00761D86">
        <w:rPr>
          <w:rFonts w:asciiTheme="minorHAnsi" w:hAnsiTheme="minorHAnsi" w:cstheme="minorHAnsi"/>
          <w:iCs/>
          <w:snapToGrid/>
          <w:sz w:val="22"/>
          <w:szCs w:val="22"/>
        </w:rPr>
        <w:t xml:space="preserve"> step must be performed. All interlocks that may prevent an effective </w:t>
      </w:r>
      <w:r w:rsidR="00B06092">
        <w:rPr>
          <w:rFonts w:asciiTheme="minorHAnsi" w:hAnsiTheme="minorHAnsi" w:cstheme="minorHAnsi"/>
          <w:iCs/>
          <w:snapToGrid/>
          <w:sz w:val="22"/>
          <w:szCs w:val="22"/>
        </w:rPr>
        <w:t>verification</w:t>
      </w:r>
      <w:r w:rsidRPr="00761D86">
        <w:rPr>
          <w:rFonts w:asciiTheme="minorHAnsi" w:hAnsiTheme="minorHAnsi" w:cstheme="minorHAnsi"/>
          <w:iCs/>
          <w:snapToGrid/>
          <w:sz w:val="22"/>
          <w:szCs w:val="22"/>
        </w:rPr>
        <w:t xml:space="preserve"> step</w:t>
      </w:r>
      <w:r w:rsidR="002551A6" w:rsidRPr="00761D86">
        <w:rPr>
          <w:rFonts w:asciiTheme="minorHAnsi" w:hAnsiTheme="minorHAnsi" w:cstheme="minorHAnsi"/>
          <w:iCs/>
          <w:snapToGrid/>
          <w:sz w:val="22"/>
          <w:szCs w:val="22"/>
        </w:rPr>
        <w:t xml:space="preserve"> </w:t>
      </w:r>
      <w:r w:rsidRPr="00761D86">
        <w:rPr>
          <w:rFonts w:asciiTheme="minorHAnsi" w:hAnsiTheme="minorHAnsi" w:cstheme="minorHAnsi"/>
          <w:iCs/>
          <w:snapToGrid/>
          <w:sz w:val="22"/>
          <w:szCs w:val="22"/>
        </w:rPr>
        <w:t>must be accounted for.</w:t>
      </w:r>
      <w:r w:rsidR="003622B7" w:rsidRPr="00761D86">
        <w:rPr>
          <w:rFonts w:asciiTheme="minorHAnsi" w:hAnsiTheme="minorHAnsi" w:cstheme="minorHAnsi"/>
          <w:iCs/>
          <w:snapToGrid/>
          <w:sz w:val="22"/>
          <w:szCs w:val="22"/>
        </w:rPr>
        <w:t xml:space="preserve"> </w:t>
      </w:r>
      <w:r w:rsidR="00B41337">
        <w:rPr>
          <w:rFonts w:asciiTheme="minorHAnsi" w:hAnsiTheme="minorHAnsi" w:cstheme="minorHAnsi"/>
          <w:snapToGrid/>
          <w:sz w:val="22"/>
          <w:szCs w:val="22"/>
        </w:rPr>
        <w:t xml:space="preserve"> </w:t>
      </w:r>
      <w:r w:rsidR="001B35AD" w:rsidRPr="00761D86">
        <w:rPr>
          <w:rFonts w:asciiTheme="minorHAnsi" w:hAnsiTheme="minorHAnsi" w:cstheme="minorHAnsi"/>
          <w:snapToGrid/>
          <w:sz w:val="22"/>
          <w:szCs w:val="22"/>
        </w:rPr>
        <w:t>A test for the absence of energy must be performed</w:t>
      </w:r>
      <w:r w:rsidR="00764795" w:rsidRPr="00761D86">
        <w:rPr>
          <w:rFonts w:asciiTheme="minorHAnsi" w:hAnsiTheme="minorHAnsi" w:cstheme="minorHAnsi"/>
          <w:snapToGrid/>
          <w:sz w:val="22"/>
          <w:szCs w:val="22"/>
        </w:rPr>
        <w:t>.</w:t>
      </w:r>
    </w:p>
    <w:p w14:paraId="2C3E95E4" w14:textId="77777777" w:rsidR="00761D86" w:rsidRPr="00DA6019" w:rsidRDefault="00AF1FBD" w:rsidP="004B5B67">
      <w:pPr>
        <w:widowControl/>
        <w:numPr>
          <w:ilvl w:val="2"/>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A test for the absence of voltage must be performed for all electrical</w:t>
      </w:r>
      <w:r w:rsidR="00664D6E" w:rsidRPr="00761D86">
        <w:rPr>
          <w:rFonts w:asciiTheme="minorHAnsi" w:hAnsiTheme="minorHAnsi" w:cstheme="minorHAnsi"/>
          <w:iCs/>
          <w:snapToGrid/>
          <w:sz w:val="22"/>
          <w:szCs w:val="22"/>
        </w:rPr>
        <w:t xml:space="preserve"> hazards</w:t>
      </w:r>
      <w:r w:rsidR="00B41337">
        <w:rPr>
          <w:rFonts w:asciiTheme="minorHAnsi" w:hAnsiTheme="minorHAnsi" w:cstheme="minorHAnsi"/>
          <w:iCs/>
          <w:snapToGrid/>
          <w:sz w:val="22"/>
          <w:szCs w:val="22"/>
        </w:rPr>
        <w:t xml:space="preserve">; for example live, dead, live test. </w:t>
      </w:r>
    </w:p>
    <w:p w14:paraId="78092331" w14:textId="77777777" w:rsidR="00DA6019" w:rsidRDefault="00DA6019" w:rsidP="00DA6019">
      <w:pPr>
        <w:widowControl/>
        <w:autoSpaceDE w:val="0"/>
        <w:autoSpaceDN w:val="0"/>
        <w:adjustRightInd w:val="0"/>
        <w:ind w:left="2160"/>
        <w:rPr>
          <w:rFonts w:asciiTheme="minorHAnsi" w:hAnsiTheme="minorHAnsi" w:cstheme="minorHAnsi"/>
          <w:snapToGrid/>
          <w:sz w:val="22"/>
          <w:szCs w:val="22"/>
        </w:rPr>
      </w:pPr>
    </w:p>
    <w:p w14:paraId="11980710" w14:textId="77777777" w:rsidR="007E5D5F" w:rsidRPr="00DF2BC2" w:rsidRDefault="00FF0279" w:rsidP="00DF2BC2">
      <w:pPr>
        <w:widowControl/>
        <w:numPr>
          <w:ilvl w:val="1"/>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b/>
          <w:iCs/>
          <w:snapToGrid/>
          <w:sz w:val="22"/>
          <w:szCs w:val="22"/>
        </w:rPr>
        <w:t>Exception</w:t>
      </w:r>
      <w:r w:rsidR="00761D86">
        <w:rPr>
          <w:rFonts w:asciiTheme="minorHAnsi" w:hAnsiTheme="minorHAnsi" w:cstheme="minorHAnsi"/>
          <w:b/>
          <w:iCs/>
          <w:snapToGrid/>
          <w:sz w:val="22"/>
          <w:szCs w:val="22"/>
        </w:rPr>
        <w:t>s</w:t>
      </w:r>
    </w:p>
    <w:p w14:paraId="1053B8D2" w14:textId="77777777" w:rsidR="00761D86" w:rsidRDefault="00664D6E" w:rsidP="00761D86">
      <w:pPr>
        <w:widowControl/>
        <w:numPr>
          <w:ilvl w:val="2"/>
          <w:numId w:val="3"/>
        </w:numPr>
        <w:autoSpaceDE w:val="0"/>
        <w:autoSpaceDN w:val="0"/>
        <w:adjustRightInd w:val="0"/>
        <w:rPr>
          <w:rFonts w:asciiTheme="minorHAnsi" w:hAnsiTheme="minorHAnsi" w:cstheme="minorHAnsi"/>
          <w:snapToGrid/>
          <w:sz w:val="22"/>
          <w:szCs w:val="22"/>
        </w:rPr>
      </w:pPr>
      <w:r w:rsidRPr="00761D86">
        <w:rPr>
          <w:rStyle w:val="Emphasis"/>
          <w:rFonts w:asciiTheme="minorHAnsi" w:hAnsiTheme="minorHAnsi" w:cstheme="minorHAnsi"/>
          <w:i w:val="0"/>
          <w:color w:val="000000"/>
          <w:sz w:val="22"/>
          <w:szCs w:val="22"/>
        </w:rPr>
        <w:t>Exception</w:t>
      </w:r>
      <w:r w:rsidRPr="00761D86">
        <w:rPr>
          <w:rStyle w:val="Emphasis"/>
          <w:rFonts w:asciiTheme="minorHAnsi" w:hAnsiTheme="minorHAnsi" w:cstheme="minorHAnsi"/>
          <w:color w:val="000000"/>
          <w:sz w:val="22"/>
          <w:szCs w:val="22"/>
        </w:rPr>
        <w:t>:</w:t>
      </w:r>
      <w:r w:rsidRPr="00761D86">
        <w:rPr>
          <w:rFonts w:asciiTheme="minorHAnsi" w:hAnsiTheme="minorHAnsi" w:cstheme="minorHAnsi"/>
          <w:color w:val="000000"/>
          <w:sz w:val="22"/>
          <w:szCs w:val="22"/>
        </w:rPr>
        <w:t xml:space="preserve"> Minor tool changes and adjustments, and other minor servicing activities, which take place during normal production operations, are not covered by this standard if they are routine, repetitive, and integral to the use of the equipment for production, provided that the work is performed using alternative measures which </w:t>
      </w:r>
      <w:r w:rsidRPr="00761D86">
        <w:rPr>
          <w:rFonts w:asciiTheme="minorHAnsi" w:hAnsiTheme="minorHAnsi" w:cstheme="minorHAnsi"/>
          <w:b/>
          <w:color w:val="000000"/>
          <w:sz w:val="22"/>
          <w:szCs w:val="22"/>
          <w:u w:val="single"/>
        </w:rPr>
        <w:t>provide effective protection</w:t>
      </w:r>
      <w:r w:rsidRPr="00761D86">
        <w:rPr>
          <w:rFonts w:asciiTheme="minorHAnsi" w:hAnsiTheme="minorHAnsi" w:cstheme="minorHAnsi"/>
          <w:color w:val="000000"/>
          <w:sz w:val="22"/>
          <w:szCs w:val="22"/>
        </w:rPr>
        <w:t xml:space="preserve">. </w:t>
      </w:r>
    </w:p>
    <w:p w14:paraId="76E6191E" w14:textId="70096E13" w:rsidR="00761D86" w:rsidRPr="00DA6019" w:rsidRDefault="00664D6E" w:rsidP="00840C7D">
      <w:pPr>
        <w:widowControl/>
        <w:numPr>
          <w:ilvl w:val="2"/>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color w:val="000000"/>
          <w:sz w:val="22"/>
          <w:szCs w:val="22"/>
        </w:rPr>
        <w:t>Exception: Maintenance activities that require equipment to be energized for trouble shooting or alignment maybe undertaken by qualified individual</w:t>
      </w:r>
      <w:r w:rsidR="008C7F25">
        <w:rPr>
          <w:rFonts w:asciiTheme="minorHAnsi" w:hAnsiTheme="minorHAnsi" w:cstheme="minorHAnsi"/>
          <w:color w:val="000000"/>
          <w:sz w:val="22"/>
          <w:szCs w:val="22"/>
        </w:rPr>
        <w:t>(s)</w:t>
      </w:r>
      <w:r w:rsidRPr="00761D86">
        <w:rPr>
          <w:rFonts w:asciiTheme="minorHAnsi" w:hAnsiTheme="minorHAnsi" w:cstheme="minorHAnsi"/>
          <w:color w:val="000000"/>
          <w:sz w:val="22"/>
          <w:szCs w:val="22"/>
        </w:rPr>
        <w:t xml:space="preserve"> provided that this work is performed using alternative measures which </w:t>
      </w:r>
      <w:r w:rsidRPr="00761D86">
        <w:rPr>
          <w:rFonts w:asciiTheme="minorHAnsi" w:hAnsiTheme="minorHAnsi" w:cstheme="minorHAnsi"/>
          <w:b/>
          <w:color w:val="000000"/>
          <w:sz w:val="22"/>
          <w:szCs w:val="22"/>
          <w:u w:val="single"/>
        </w:rPr>
        <w:t>provide effective protection.</w:t>
      </w:r>
      <w:r w:rsidRPr="00761D86">
        <w:rPr>
          <w:rFonts w:asciiTheme="minorHAnsi" w:hAnsiTheme="minorHAnsi" w:cstheme="minorHAnsi"/>
          <w:color w:val="000000"/>
          <w:sz w:val="22"/>
          <w:szCs w:val="22"/>
        </w:rPr>
        <w:t xml:space="preserve"> </w:t>
      </w:r>
    </w:p>
    <w:p w14:paraId="745E8304" w14:textId="77777777" w:rsidR="00DA6019" w:rsidRDefault="00DA6019" w:rsidP="00DA6019">
      <w:pPr>
        <w:widowControl/>
        <w:autoSpaceDE w:val="0"/>
        <w:autoSpaceDN w:val="0"/>
        <w:adjustRightInd w:val="0"/>
        <w:ind w:left="2160"/>
        <w:rPr>
          <w:rFonts w:asciiTheme="minorHAnsi" w:hAnsiTheme="minorHAnsi" w:cstheme="minorHAnsi"/>
          <w:snapToGrid/>
          <w:sz w:val="22"/>
          <w:szCs w:val="22"/>
        </w:rPr>
      </w:pPr>
    </w:p>
    <w:p w14:paraId="68D518AD" w14:textId="77777777" w:rsidR="00761D86" w:rsidRPr="00761D86" w:rsidRDefault="007176A6" w:rsidP="00761D86">
      <w:pPr>
        <w:widowControl/>
        <w:numPr>
          <w:ilvl w:val="0"/>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b/>
          <w:bCs/>
          <w:snapToGrid/>
          <w:sz w:val="22"/>
          <w:szCs w:val="22"/>
        </w:rPr>
        <w:t>Lockout</w:t>
      </w:r>
      <w:r w:rsidR="00764795" w:rsidRPr="00761D86">
        <w:rPr>
          <w:rFonts w:asciiTheme="minorHAnsi" w:hAnsiTheme="minorHAnsi" w:cstheme="minorHAnsi"/>
          <w:b/>
          <w:bCs/>
          <w:snapToGrid/>
          <w:sz w:val="22"/>
          <w:szCs w:val="22"/>
        </w:rPr>
        <w:t xml:space="preserve"> / Tagout</w:t>
      </w:r>
      <w:r w:rsidRPr="00761D86">
        <w:rPr>
          <w:rFonts w:asciiTheme="minorHAnsi" w:hAnsiTheme="minorHAnsi" w:cstheme="minorHAnsi"/>
          <w:b/>
          <w:bCs/>
          <w:snapToGrid/>
          <w:sz w:val="22"/>
          <w:szCs w:val="22"/>
        </w:rPr>
        <w:t xml:space="preserve"> procedure</w:t>
      </w:r>
    </w:p>
    <w:p w14:paraId="52209829" w14:textId="77777777" w:rsidR="00761D86" w:rsidRDefault="00761D86" w:rsidP="00761D86">
      <w:pPr>
        <w:widowControl/>
        <w:autoSpaceDE w:val="0"/>
        <w:autoSpaceDN w:val="0"/>
        <w:adjustRightInd w:val="0"/>
        <w:ind w:left="720"/>
        <w:rPr>
          <w:rFonts w:asciiTheme="minorHAnsi" w:hAnsiTheme="minorHAnsi" w:cstheme="minorHAnsi"/>
          <w:snapToGrid/>
          <w:sz w:val="22"/>
          <w:szCs w:val="22"/>
        </w:rPr>
      </w:pPr>
    </w:p>
    <w:p w14:paraId="477A4BA3" w14:textId="77777777" w:rsidR="00BC71FA" w:rsidRDefault="007176A6" w:rsidP="00BC71FA">
      <w:pPr>
        <w:widowControl/>
        <w:numPr>
          <w:ilvl w:val="1"/>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b/>
          <w:bCs/>
          <w:snapToGrid/>
          <w:sz w:val="22"/>
          <w:szCs w:val="22"/>
        </w:rPr>
        <w:t>Overview</w:t>
      </w:r>
    </w:p>
    <w:p w14:paraId="39B497E3" w14:textId="77777777" w:rsidR="00761D86" w:rsidRPr="00BC71FA" w:rsidRDefault="00761D86" w:rsidP="00BC71FA">
      <w:pPr>
        <w:widowControl/>
        <w:numPr>
          <w:ilvl w:val="2"/>
          <w:numId w:val="3"/>
        </w:numPr>
        <w:autoSpaceDE w:val="0"/>
        <w:autoSpaceDN w:val="0"/>
        <w:adjustRightInd w:val="0"/>
        <w:rPr>
          <w:rFonts w:asciiTheme="minorHAnsi" w:hAnsiTheme="minorHAnsi" w:cstheme="minorHAnsi"/>
          <w:snapToGrid/>
          <w:sz w:val="22"/>
          <w:szCs w:val="22"/>
        </w:rPr>
      </w:pPr>
      <w:r w:rsidRPr="00BC71FA">
        <w:rPr>
          <w:rFonts w:asciiTheme="minorHAnsi" w:hAnsiTheme="minorHAnsi" w:cstheme="minorHAnsi"/>
          <w:iCs/>
          <w:snapToGrid/>
          <w:sz w:val="22"/>
          <w:szCs w:val="22"/>
        </w:rPr>
        <w:t>Each site shall establish written procedures for controlling and methodologies for isolating hazardous energy. The procedures shall include the following information:</w:t>
      </w:r>
    </w:p>
    <w:p w14:paraId="6033B9FA" w14:textId="77777777" w:rsidR="00761D86" w:rsidRPr="00761D86" w:rsidRDefault="00761D86" w:rsidP="00BC71FA">
      <w:pPr>
        <w:widowControl/>
        <w:numPr>
          <w:ilvl w:val="3"/>
          <w:numId w:val="3"/>
        </w:numPr>
        <w:autoSpaceDE w:val="0"/>
        <w:autoSpaceDN w:val="0"/>
        <w:adjustRightInd w:val="0"/>
        <w:rPr>
          <w:rFonts w:asciiTheme="minorHAnsi" w:hAnsiTheme="minorHAnsi" w:cstheme="minorHAnsi"/>
          <w:iCs/>
          <w:snapToGrid/>
          <w:sz w:val="22"/>
          <w:szCs w:val="22"/>
        </w:rPr>
      </w:pPr>
      <w:r w:rsidRPr="00761D86">
        <w:rPr>
          <w:rFonts w:asciiTheme="minorHAnsi" w:hAnsiTheme="minorHAnsi" w:cstheme="minorHAnsi"/>
          <w:iCs/>
          <w:snapToGrid/>
          <w:sz w:val="22"/>
          <w:szCs w:val="22"/>
        </w:rPr>
        <w:t>How the hazardous energy sources are to be controlled for the duration of the work</w:t>
      </w:r>
    </w:p>
    <w:p w14:paraId="3B7295D8" w14:textId="77777777" w:rsidR="00761D86" w:rsidRPr="00506B8D" w:rsidRDefault="00761D86" w:rsidP="00BC71FA">
      <w:pPr>
        <w:widowControl/>
        <w:numPr>
          <w:ilvl w:val="3"/>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Who is responsible for determining that the hazardous energy sources are controlled for the duration of the work</w:t>
      </w:r>
    </w:p>
    <w:p w14:paraId="35EB5A22" w14:textId="77777777" w:rsidR="00506B8D" w:rsidRPr="00761D86" w:rsidRDefault="00506B8D" w:rsidP="00BC71FA">
      <w:pPr>
        <w:widowControl/>
        <w:numPr>
          <w:ilvl w:val="3"/>
          <w:numId w:val="3"/>
        </w:numPr>
        <w:autoSpaceDE w:val="0"/>
        <w:autoSpaceDN w:val="0"/>
        <w:adjustRightInd w:val="0"/>
        <w:rPr>
          <w:rFonts w:asciiTheme="minorHAnsi" w:hAnsiTheme="minorHAnsi" w:cstheme="minorHAnsi"/>
          <w:snapToGrid/>
          <w:sz w:val="22"/>
          <w:szCs w:val="22"/>
        </w:rPr>
      </w:pPr>
      <w:r>
        <w:rPr>
          <w:rFonts w:asciiTheme="minorHAnsi" w:hAnsiTheme="minorHAnsi" w:cstheme="minorHAnsi"/>
          <w:iCs/>
          <w:snapToGrid/>
          <w:sz w:val="22"/>
          <w:szCs w:val="22"/>
        </w:rPr>
        <w:t>An equipment list detailing the specific locations that require the application of an energy isolating device and energy control lock or tag</w:t>
      </w:r>
      <w:r w:rsidR="00C665E5">
        <w:rPr>
          <w:rFonts w:asciiTheme="minorHAnsi" w:hAnsiTheme="minorHAnsi" w:cstheme="minorHAnsi"/>
          <w:iCs/>
          <w:snapToGrid/>
          <w:sz w:val="22"/>
          <w:szCs w:val="22"/>
        </w:rPr>
        <w:t>.</w:t>
      </w:r>
    </w:p>
    <w:p w14:paraId="56848BB3" w14:textId="29437E07" w:rsidR="00AF45ED" w:rsidRPr="00C019D7" w:rsidRDefault="00761D86" w:rsidP="00BC71FA">
      <w:pPr>
        <w:widowControl/>
        <w:numPr>
          <w:ilvl w:val="3"/>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Equipment specific work instruction  for all systems having greater</w:t>
      </w:r>
      <w:r w:rsidR="004520AB">
        <w:rPr>
          <w:rFonts w:asciiTheme="minorHAnsi" w:hAnsiTheme="minorHAnsi" w:cstheme="minorHAnsi"/>
          <w:iCs/>
          <w:snapToGrid/>
          <w:sz w:val="22"/>
          <w:szCs w:val="22"/>
        </w:rPr>
        <w:t xml:space="preserve"> than</w:t>
      </w:r>
      <w:r w:rsidRPr="00761D86">
        <w:rPr>
          <w:rFonts w:asciiTheme="minorHAnsi" w:hAnsiTheme="minorHAnsi" w:cstheme="minorHAnsi"/>
          <w:iCs/>
          <w:snapToGrid/>
          <w:sz w:val="22"/>
          <w:szCs w:val="22"/>
        </w:rPr>
        <w:t xml:space="preserve"> one lock</w:t>
      </w:r>
    </w:p>
    <w:p w14:paraId="35F02460" w14:textId="3B10C01F" w:rsidR="00AF45ED" w:rsidRPr="00EE23AD" w:rsidRDefault="00C019D7" w:rsidP="00EE23AD">
      <w:pPr>
        <w:widowControl/>
        <w:numPr>
          <w:ilvl w:val="4"/>
          <w:numId w:val="3"/>
        </w:numPr>
        <w:autoSpaceDE w:val="0"/>
        <w:autoSpaceDN w:val="0"/>
        <w:adjustRightInd w:val="0"/>
        <w:rPr>
          <w:rFonts w:asciiTheme="minorHAnsi" w:hAnsiTheme="minorHAnsi"/>
          <w:sz w:val="22"/>
          <w:szCs w:val="22"/>
        </w:rPr>
      </w:pPr>
      <w:r w:rsidRPr="00EE23AD">
        <w:rPr>
          <w:rFonts w:asciiTheme="minorHAnsi" w:hAnsiTheme="minorHAnsi" w:cs="Tahoma"/>
          <w:color w:val="000000"/>
          <w:sz w:val="22"/>
          <w:szCs w:val="22"/>
        </w:rPr>
        <w:t xml:space="preserve">Note: </w:t>
      </w:r>
      <w:r w:rsidRPr="00EE23AD">
        <w:rPr>
          <w:rFonts w:asciiTheme="minorHAnsi" w:hAnsiTheme="minorHAnsi" w:cs="Tahoma"/>
          <w:i/>
          <w:iCs/>
          <w:color w:val="000000"/>
          <w:sz w:val="22"/>
          <w:szCs w:val="22"/>
        </w:rPr>
        <w:t>Exception:</w:t>
      </w:r>
      <w:r w:rsidRPr="00EE23AD">
        <w:rPr>
          <w:rFonts w:asciiTheme="minorHAnsi" w:hAnsiTheme="minorHAnsi" w:cs="Tahoma"/>
          <w:color w:val="000000"/>
          <w:sz w:val="22"/>
          <w:szCs w:val="22"/>
        </w:rPr>
        <w:t xml:space="preserve"> </w:t>
      </w:r>
      <w:r w:rsidR="00AF45ED">
        <w:rPr>
          <w:rFonts w:asciiTheme="minorHAnsi" w:hAnsiTheme="minorHAnsi" w:cs="Tahoma"/>
          <w:color w:val="000000"/>
          <w:sz w:val="22"/>
          <w:szCs w:val="22"/>
        </w:rPr>
        <w:t xml:space="preserve">Written </w:t>
      </w:r>
      <w:r w:rsidR="001B14E0">
        <w:rPr>
          <w:rFonts w:asciiTheme="minorHAnsi" w:hAnsiTheme="minorHAnsi" w:cs="Tahoma"/>
          <w:color w:val="000000"/>
          <w:sz w:val="22"/>
          <w:szCs w:val="22"/>
        </w:rPr>
        <w:t>work instruction</w:t>
      </w:r>
      <w:r w:rsidR="00AF45ED" w:rsidRPr="00EE23AD">
        <w:rPr>
          <w:rFonts w:asciiTheme="minorHAnsi" w:hAnsiTheme="minorHAnsi" w:cs="Tahoma"/>
          <w:color w:val="000000"/>
          <w:sz w:val="22"/>
          <w:szCs w:val="22"/>
        </w:rPr>
        <w:t xml:space="preserve"> are not required when </w:t>
      </w:r>
      <w:r w:rsidR="00AF45ED" w:rsidRPr="00BB149E">
        <w:rPr>
          <w:rFonts w:asciiTheme="minorHAnsi" w:hAnsiTheme="minorHAnsi" w:cs="Tahoma"/>
          <w:b/>
          <w:color w:val="000000"/>
          <w:sz w:val="22"/>
          <w:szCs w:val="22"/>
        </w:rPr>
        <w:t>all</w:t>
      </w:r>
      <w:r w:rsidR="00AF45ED" w:rsidRPr="00EE23AD">
        <w:rPr>
          <w:rFonts w:asciiTheme="minorHAnsi" w:hAnsiTheme="minorHAnsi" w:cs="Tahoma"/>
          <w:color w:val="000000"/>
          <w:sz w:val="22"/>
          <w:szCs w:val="22"/>
        </w:rPr>
        <w:t xml:space="preserve"> of the following exist:</w:t>
      </w:r>
    </w:p>
    <w:p w14:paraId="58B04240" w14:textId="355E28FD" w:rsidR="00AF45ED" w:rsidRPr="00EE23AD" w:rsidRDefault="00C019D7" w:rsidP="00EE23AD">
      <w:pPr>
        <w:widowControl/>
        <w:numPr>
          <w:ilvl w:val="5"/>
          <w:numId w:val="3"/>
        </w:numPr>
        <w:autoSpaceDE w:val="0"/>
        <w:autoSpaceDN w:val="0"/>
        <w:adjustRightInd w:val="0"/>
        <w:rPr>
          <w:rFonts w:asciiTheme="minorHAnsi" w:hAnsiTheme="minorHAnsi"/>
          <w:sz w:val="22"/>
          <w:szCs w:val="22"/>
        </w:rPr>
      </w:pPr>
      <w:r w:rsidRPr="00EE23AD">
        <w:rPr>
          <w:rFonts w:asciiTheme="minorHAnsi" w:hAnsiTheme="minorHAnsi" w:cs="Tahoma"/>
          <w:color w:val="000000"/>
          <w:sz w:val="22"/>
          <w:szCs w:val="22"/>
        </w:rPr>
        <w:t>The machine or equipment has no potential for stored or residual energy or re</w:t>
      </w:r>
      <w:r w:rsidR="004C59D3">
        <w:rPr>
          <w:rFonts w:asciiTheme="minorHAnsi" w:hAnsiTheme="minorHAnsi" w:cs="Tahoma"/>
          <w:color w:val="000000"/>
          <w:sz w:val="22"/>
          <w:szCs w:val="22"/>
        </w:rPr>
        <w:t>-</w:t>
      </w:r>
      <w:r w:rsidRPr="00EE23AD">
        <w:rPr>
          <w:rFonts w:asciiTheme="minorHAnsi" w:hAnsiTheme="minorHAnsi" w:cs="Tahoma"/>
          <w:color w:val="000000"/>
          <w:sz w:val="22"/>
          <w:szCs w:val="22"/>
        </w:rPr>
        <w:t xml:space="preserve">accumulation of stored energy after shut down which could endanger employees; </w:t>
      </w:r>
    </w:p>
    <w:p w14:paraId="7CEA871C" w14:textId="0372450F" w:rsidR="00AF45ED" w:rsidRPr="00EE23AD" w:rsidRDefault="00AF45ED" w:rsidP="00EE23AD">
      <w:pPr>
        <w:widowControl/>
        <w:numPr>
          <w:ilvl w:val="5"/>
          <w:numId w:val="3"/>
        </w:numPr>
        <w:autoSpaceDE w:val="0"/>
        <w:autoSpaceDN w:val="0"/>
        <w:adjustRightInd w:val="0"/>
        <w:rPr>
          <w:rFonts w:asciiTheme="minorHAnsi" w:hAnsiTheme="minorHAnsi"/>
          <w:sz w:val="22"/>
          <w:szCs w:val="22"/>
        </w:rPr>
      </w:pPr>
      <w:r>
        <w:rPr>
          <w:rFonts w:asciiTheme="minorHAnsi" w:hAnsiTheme="minorHAnsi" w:cs="Tahoma"/>
          <w:color w:val="000000"/>
          <w:sz w:val="22"/>
          <w:szCs w:val="22"/>
        </w:rPr>
        <w:t>T</w:t>
      </w:r>
      <w:r w:rsidR="00C019D7" w:rsidRPr="00EE23AD">
        <w:rPr>
          <w:rFonts w:asciiTheme="minorHAnsi" w:hAnsiTheme="minorHAnsi" w:cs="Tahoma"/>
          <w:color w:val="000000"/>
          <w:sz w:val="22"/>
          <w:szCs w:val="22"/>
        </w:rPr>
        <w:t>he machine or equipment has a single energy source which can be readily identified and isolated;</w:t>
      </w:r>
    </w:p>
    <w:p w14:paraId="4C4E32A9" w14:textId="21EA5225" w:rsidR="00AF45ED" w:rsidRPr="00EE23AD" w:rsidRDefault="00AF45ED" w:rsidP="00EE23AD">
      <w:pPr>
        <w:widowControl/>
        <w:numPr>
          <w:ilvl w:val="5"/>
          <w:numId w:val="3"/>
        </w:numPr>
        <w:autoSpaceDE w:val="0"/>
        <w:autoSpaceDN w:val="0"/>
        <w:adjustRightInd w:val="0"/>
        <w:rPr>
          <w:rFonts w:asciiTheme="minorHAnsi" w:hAnsiTheme="minorHAnsi"/>
          <w:sz w:val="22"/>
          <w:szCs w:val="22"/>
        </w:rPr>
      </w:pPr>
      <w:r>
        <w:rPr>
          <w:rFonts w:asciiTheme="minorHAnsi" w:hAnsiTheme="minorHAnsi" w:cs="Tahoma"/>
          <w:color w:val="000000"/>
          <w:sz w:val="22"/>
          <w:szCs w:val="22"/>
        </w:rPr>
        <w:t>The</w:t>
      </w:r>
      <w:r w:rsidR="00C019D7" w:rsidRPr="00EE23AD">
        <w:rPr>
          <w:rFonts w:asciiTheme="minorHAnsi" w:hAnsiTheme="minorHAnsi" w:cs="Tahoma"/>
          <w:color w:val="000000"/>
          <w:sz w:val="22"/>
          <w:szCs w:val="22"/>
        </w:rPr>
        <w:t xml:space="preserve"> isolation and locking out of that energy source will completely de</w:t>
      </w:r>
      <w:r w:rsidR="004C59D3">
        <w:rPr>
          <w:rFonts w:asciiTheme="minorHAnsi" w:hAnsiTheme="minorHAnsi" w:cs="Tahoma"/>
          <w:color w:val="000000"/>
          <w:sz w:val="22"/>
          <w:szCs w:val="22"/>
        </w:rPr>
        <w:t>-</w:t>
      </w:r>
      <w:r w:rsidR="00C019D7" w:rsidRPr="00EE23AD">
        <w:rPr>
          <w:rFonts w:asciiTheme="minorHAnsi" w:hAnsiTheme="minorHAnsi" w:cs="Tahoma"/>
          <w:color w:val="000000"/>
          <w:sz w:val="22"/>
          <w:szCs w:val="22"/>
        </w:rPr>
        <w:t>energize and deactivate the machine or equipment;</w:t>
      </w:r>
    </w:p>
    <w:p w14:paraId="6EFA500A" w14:textId="7F95B322" w:rsidR="00AF45ED" w:rsidRPr="00EE23AD" w:rsidRDefault="00AF45ED" w:rsidP="00EE23AD">
      <w:pPr>
        <w:widowControl/>
        <w:numPr>
          <w:ilvl w:val="5"/>
          <w:numId w:val="3"/>
        </w:numPr>
        <w:autoSpaceDE w:val="0"/>
        <w:autoSpaceDN w:val="0"/>
        <w:adjustRightInd w:val="0"/>
        <w:rPr>
          <w:rFonts w:asciiTheme="minorHAnsi" w:hAnsiTheme="minorHAnsi"/>
          <w:sz w:val="22"/>
          <w:szCs w:val="22"/>
        </w:rPr>
      </w:pPr>
      <w:r>
        <w:rPr>
          <w:rFonts w:asciiTheme="minorHAnsi" w:hAnsiTheme="minorHAnsi" w:cs="Tahoma"/>
          <w:color w:val="000000"/>
          <w:sz w:val="22"/>
          <w:szCs w:val="22"/>
        </w:rPr>
        <w:t>T</w:t>
      </w:r>
      <w:r w:rsidR="00C019D7" w:rsidRPr="00EE23AD">
        <w:rPr>
          <w:rFonts w:asciiTheme="minorHAnsi" w:hAnsiTheme="minorHAnsi" w:cs="Tahoma"/>
          <w:color w:val="000000"/>
          <w:sz w:val="22"/>
          <w:szCs w:val="22"/>
        </w:rPr>
        <w:t xml:space="preserve">he machine or equipment is isolated from that energy source and locked out during servicing or maintenance; </w:t>
      </w:r>
    </w:p>
    <w:p w14:paraId="13DD76E3" w14:textId="2D061E82" w:rsidR="00AF45ED" w:rsidRPr="00EE23AD" w:rsidRDefault="00AF45ED" w:rsidP="00EE23AD">
      <w:pPr>
        <w:widowControl/>
        <w:numPr>
          <w:ilvl w:val="5"/>
          <w:numId w:val="3"/>
        </w:numPr>
        <w:autoSpaceDE w:val="0"/>
        <w:autoSpaceDN w:val="0"/>
        <w:adjustRightInd w:val="0"/>
        <w:rPr>
          <w:rFonts w:asciiTheme="minorHAnsi" w:hAnsiTheme="minorHAnsi"/>
          <w:sz w:val="22"/>
          <w:szCs w:val="22"/>
        </w:rPr>
      </w:pPr>
      <w:r>
        <w:rPr>
          <w:rFonts w:asciiTheme="minorHAnsi" w:hAnsiTheme="minorHAnsi" w:cs="Tahoma"/>
          <w:color w:val="000000"/>
          <w:sz w:val="22"/>
          <w:szCs w:val="22"/>
        </w:rPr>
        <w:t xml:space="preserve">A </w:t>
      </w:r>
      <w:r w:rsidR="00C019D7" w:rsidRPr="00EE23AD">
        <w:rPr>
          <w:rFonts w:asciiTheme="minorHAnsi" w:hAnsiTheme="minorHAnsi" w:cs="Tahoma"/>
          <w:color w:val="000000"/>
          <w:sz w:val="22"/>
          <w:szCs w:val="22"/>
        </w:rPr>
        <w:t>single lockout device will achieve a locked-out condition;</w:t>
      </w:r>
    </w:p>
    <w:p w14:paraId="3226A1A1" w14:textId="77777777" w:rsidR="00AF45ED" w:rsidRPr="00EE23AD" w:rsidRDefault="00AF45ED" w:rsidP="00EE23AD">
      <w:pPr>
        <w:widowControl/>
        <w:numPr>
          <w:ilvl w:val="5"/>
          <w:numId w:val="3"/>
        </w:numPr>
        <w:autoSpaceDE w:val="0"/>
        <w:autoSpaceDN w:val="0"/>
        <w:adjustRightInd w:val="0"/>
        <w:rPr>
          <w:rFonts w:asciiTheme="minorHAnsi" w:hAnsiTheme="minorHAnsi"/>
          <w:sz w:val="22"/>
          <w:szCs w:val="22"/>
        </w:rPr>
      </w:pPr>
      <w:r>
        <w:rPr>
          <w:rFonts w:asciiTheme="minorHAnsi" w:hAnsiTheme="minorHAnsi" w:cs="Tahoma"/>
          <w:color w:val="000000"/>
          <w:sz w:val="22"/>
          <w:szCs w:val="22"/>
        </w:rPr>
        <w:t>T</w:t>
      </w:r>
      <w:r w:rsidR="00C019D7" w:rsidRPr="00EE23AD">
        <w:rPr>
          <w:rFonts w:asciiTheme="minorHAnsi" w:hAnsiTheme="minorHAnsi" w:cs="Tahoma"/>
          <w:color w:val="000000"/>
          <w:sz w:val="22"/>
          <w:szCs w:val="22"/>
        </w:rPr>
        <w:t>he lockout device is under the exclusive control of the authorized employee performing the servicing or maintenance;</w:t>
      </w:r>
    </w:p>
    <w:p w14:paraId="0F137C0D" w14:textId="5ECD1E24" w:rsidR="00AF45ED" w:rsidRPr="00EE23AD" w:rsidRDefault="00AF45ED" w:rsidP="00EE23AD">
      <w:pPr>
        <w:widowControl/>
        <w:numPr>
          <w:ilvl w:val="5"/>
          <w:numId w:val="3"/>
        </w:numPr>
        <w:autoSpaceDE w:val="0"/>
        <w:autoSpaceDN w:val="0"/>
        <w:adjustRightInd w:val="0"/>
        <w:rPr>
          <w:rFonts w:asciiTheme="minorHAnsi" w:hAnsiTheme="minorHAnsi"/>
          <w:sz w:val="22"/>
          <w:szCs w:val="22"/>
        </w:rPr>
      </w:pPr>
      <w:r>
        <w:rPr>
          <w:rFonts w:asciiTheme="minorHAnsi" w:hAnsiTheme="minorHAnsi" w:cs="Tahoma"/>
          <w:color w:val="000000"/>
          <w:sz w:val="22"/>
          <w:szCs w:val="22"/>
        </w:rPr>
        <w:t>T</w:t>
      </w:r>
      <w:r w:rsidR="00C019D7" w:rsidRPr="00EE23AD">
        <w:rPr>
          <w:rFonts w:asciiTheme="minorHAnsi" w:hAnsiTheme="minorHAnsi" w:cs="Tahoma"/>
          <w:color w:val="000000"/>
          <w:sz w:val="22"/>
          <w:szCs w:val="22"/>
        </w:rPr>
        <w:t>he servicing or maintenance does not create hazards for other employees;</w:t>
      </w:r>
    </w:p>
    <w:p w14:paraId="798ABB09" w14:textId="3875FFFD" w:rsidR="00C019D7" w:rsidRPr="00EE23AD" w:rsidRDefault="00AF45ED" w:rsidP="00EE23AD">
      <w:pPr>
        <w:widowControl/>
        <w:numPr>
          <w:ilvl w:val="5"/>
          <w:numId w:val="3"/>
        </w:numPr>
        <w:autoSpaceDE w:val="0"/>
        <w:autoSpaceDN w:val="0"/>
        <w:adjustRightInd w:val="0"/>
        <w:rPr>
          <w:rFonts w:asciiTheme="minorHAnsi" w:hAnsiTheme="minorHAnsi"/>
          <w:sz w:val="22"/>
          <w:szCs w:val="22"/>
        </w:rPr>
      </w:pPr>
      <w:r>
        <w:rPr>
          <w:rFonts w:asciiTheme="minorHAnsi" w:hAnsiTheme="minorHAnsi" w:cs="Tahoma"/>
          <w:color w:val="000000"/>
          <w:sz w:val="22"/>
          <w:szCs w:val="22"/>
        </w:rPr>
        <w:t>T</w:t>
      </w:r>
      <w:r w:rsidR="00C019D7" w:rsidRPr="00EE23AD">
        <w:rPr>
          <w:rFonts w:asciiTheme="minorHAnsi" w:hAnsiTheme="minorHAnsi" w:cs="Tahoma"/>
          <w:color w:val="000000"/>
          <w:sz w:val="22"/>
          <w:szCs w:val="22"/>
        </w:rPr>
        <w:t>he employer, in utilizing this exception, has had no accidents involving the unexpected activation or re</w:t>
      </w:r>
      <w:r w:rsidR="004C59D3">
        <w:rPr>
          <w:rFonts w:asciiTheme="minorHAnsi" w:hAnsiTheme="minorHAnsi" w:cs="Tahoma"/>
          <w:color w:val="000000"/>
          <w:sz w:val="22"/>
          <w:szCs w:val="22"/>
        </w:rPr>
        <w:t>-</w:t>
      </w:r>
      <w:r w:rsidR="00C019D7" w:rsidRPr="00EE23AD">
        <w:rPr>
          <w:rFonts w:asciiTheme="minorHAnsi" w:hAnsiTheme="minorHAnsi" w:cs="Tahoma"/>
          <w:color w:val="000000"/>
          <w:sz w:val="22"/>
          <w:szCs w:val="22"/>
        </w:rPr>
        <w:t>energization of the machine or equipment during servicing or maintenance.</w:t>
      </w:r>
    </w:p>
    <w:p w14:paraId="5A3650F0" w14:textId="77777777" w:rsidR="00761D86" w:rsidRPr="00C019D7" w:rsidRDefault="00761D86" w:rsidP="00C019D7">
      <w:pPr>
        <w:widowControl/>
        <w:numPr>
          <w:ilvl w:val="3"/>
          <w:numId w:val="3"/>
        </w:numPr>
        <w:autoSpaceDE w:val="0"/>
        <w:autoSpaceDN w:val="0"/>
        <w:adjustRightInd w:val="0"/>
        <w:rPr>
          <w:rFonts w:asciiTheme="minorHAnsi" w:hAnsiTheme="minorHAnsi" w:cstheme="minorHAnsi"/>
          <w:snapToGrid/>
          <w:sz w:val="22"/>
          <w:szCs w:val="22"/>
        </w:rPr>
      </w:pPr>
      <w:r w:rsidRPr="00C019D7">
        <w:rPr>
          <w:rFonts w:asciiTheme="minorHAnsi" w:hAnsiTheme="minorHAnsi" w:cstheme="minorHAnsi"/>
          <w:iCs/>
          <w:snapToGrid/>
          <w:sz w:val="22"/>
          <w:szCs w:val="22"/>
        </w:rPr>
        <w:t xml:space="preserve">The responsibilities of </w:t>
      </w:r>
      <w:r w:rsidRPr="00C019D7">
        <w:rPr>
          <w:rFonts w:asciiTheme="minorHAnsi" w:hAnsiTheme="minorHAnsi" w:cstheme="minorHAnsi"/>
          <w:b/>
          <w:bCs/>
          <w:iCs/>
          <w:snapToGrid/>
          <w:sz w:val="22"/>
          <w:szCs w:val="22"/>
        </w:rPr>
        <w:t xml:space="preserve">all </w:t>
      </w:r>
      <w:r w:rsidRPr="00C019D7">
        <w:rPr>
          <w:rFonts w:asciiTheme="minorHAnsi" w:hAnsiTheme="minorHAnsi" w:cstheme="minorHAnsi"/>
          <w:iCs/>
          <w:snapToGrid/>
          <w:sz w:val="22"/>
          <w:szCs w:val="22"/>
        </w:rPr>
        <w:t>personnel involved in the work</w:t>
      </w:r>
    </w:p>
    <w:p w14:paraId="70CBED03" w14:textId="77777777" w:rsidR="00761D86" w:rsidRPr="00C019D7" w:rsidRDefault="00761D86" w:rsidP="00BC71FA">
      <w:pPr>
        <w:widowControl/>
        <w:numPr>
          <w:ilvl w:val="3"/>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Mandatory training requirements</w:t>
      </w:r>
    </w:p>
    <w:p w14:paraId="5A508685" w14:textId="77777777" w:rsidR="00761D86" w:rsidRPr="00761D86" w:rsidRDefault="00761D86" w:rsidP="00761D86">
      <w:pPr>
        <w:widowControl/>
        <w:autoSpaceDE w:val="0"/>
        <w:autoSpaceDN w:val="0"/>
        <w:adjustRightInd w:val="0"/>
        <w:ind w:left="2160"/>
        <w:rPr>
          <w:rFonts w:asciiTheme="minorHAnsi" w:hAnsiTheme="minorHAnsi" w:cstheme="minorHAnsi"/>
          <w:snapToGrid/>
          <w:sz w:val="22"/>
          <w:szCs w:val="22"/>
        </w:rPr>
      </w:pPr>
    </w:p>
    <w:p w14:paraId="5E459506" w14:textId="77777777" w:rsidR="00BC71FA" w:rsidRDefault="00840C7D" w:rsidP="00BC71FA">
      <w:pPr>
        <w:widowControl/>
        <w:numPr>
          <w:ilvl w:val="1"/>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b/>
          <w:bCs/>
          <w:snapToGrid/>
          <w:sz w:val="22"/>
          <w:szCs w:val="22"/>
        </w:rPr>
        <w:t>Procedure</w:t>
      </w:r>
    </w:p>
    <w:p w14:paraId="2E72F8EC" w14:textId="77777777" w:rsidR="00761D86" w:rsidRPr="00BC71FA" w:rsidRDefault="00761D86" w:rsidP="00BC71FA">
      <w:pPr>
        <w:widowControl/>
        <w:numPr>
          <w:ilvl w:val="2"/>
          <w:numId w:val="3"/>
        </w:numPr>
        <w:autoSpaceDE w:val="0"/>
        <w:autoSpaceDN w:val="0"/>
        <w:adjustRightInd w:val="0"/>
        <w:rPr>
          <w:rFonts w:asciiTheme="minorHAnsi" w:hAnsiTheme="minorHAnsi" w:cstheme="minorHAnsi"/>
          <w:snapToGrid/>
          <w:sz w:val="22"/>
          <w:szCs w:val="22"/>
        </w:rPr>
      </w:pPr>
      <w:r w:rsidRPr="00BC71FA">
        <w:rPr>
          <w:rFonts w:asciiTheme="minorHAnsi" w:hAnsiTheme="minorHAnsi" w:cstheme="minorHAnsi"/>
          <w:iCs/>
          <w:snapToGrid/>
          <w:sz w:val="22"/>
          <w:szCs w:val="22"/>
        </w:rPr>
        <w:t>At a minimum, each site’s lockout procedure must include details on the following elements:</w:t>
      </w:r>
    </w:p>
    <w:p w14:paraId="0BC4453D" w14:textId="77777777" w:rsidR="00761D86" w:rsidRPr="00761D86" w:rsidRDefault="00761D86" w:rsidP="00BC71FA">
      <w:pPr>
        <w:widowControl/>
        <w:numPr>
          <w:ilvl w:val="3"/>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Removing the source of hazardous energy and hazardous materials</w:t>
      </w:r>
    </w:p>
    <w:p w14:paraId="03A0DDED" w14:textId="10B28D2C" w:rsidR="00761D86" w:rsidRPr="00761D86" w:rsidRDefault="00761D86" w:rsidP="00BC71FA">
      <w:pPr>
        <w:widowControl/>
        <w:numPr>
          <w:ilvl w:val="3"/>
          <w:numId w:val="3"/>
        </w:numPr>
        <w:autoSpaceDE w:val="0"/>
        <w:autoSpaceDN w:val="0"/>
        <w:adjustRightInd w:val="0"/>
        <w:rPr>
          <w:rFonts w:asciiTheme="minorHAnsi" w:hAnsiTheme="minorHAnsi" w:cstheme="minorHAnsi"/>
          <w:iCs/>
          <w:snapToGrid/>
          <w:sz w:val="22"/>
          <w:szCs w:val="22"/>
        </w:rPr>
      </w:pPr>
      <w:r w:rsidRPr="00761D86">
        <w:rPr>
          <w:rFonts w:asciiTheme="minorHAnsi" w:hAnsiTheme="minorHAnsi" w:cstheme="minorHAnsi"/>
          <w:iCs/>
          <w:snapToGrid/>
          <w:sz w:val="22"/>
          <w:szCs w:val="22"/>
        </w:rPr>
        <w:t xml:space="preserve">Addressing exposure </w:t>
      </w:r>
      <w:r w:rsidR="00466E09">
        <w:rPr>
          <w:rFonts w:asciiTheme="minorHAnsi" w:hAnsiTheme="minorHAnsi" w:cstheme="minorHAnsi"/>
          <w:iCs/>
          <w:snapToGrid/>
          <w:sz w:val="22"/>
          <w:szCs w:val="22"/>
        </w:rPr>
        <w:t xml:space="preserve">to hazards while performing the </w:t>
      </w:r>
      <w:r w:rsidRPr="00761D86">
        <w:rPr>
          <w:rFonts w:asciiTheme="minorHAnsi" w:hAnsiTheme="minorHAnsi" w:cstheme="minorHAnsi"/>
          <w:iCs/>
          <w:snapToGrid/>
          <w:sz w:val="22"/>
          <w:szCs w:val="22"/>
        </w:rPr>
        <w:t>lockout/tagout</w:t>
      </w:r>
    </w:p>
    <w:p w14:paraId="4D6E7961" w14:textId="77777777" w:rsidR="00761D86" w:rsidRPr="00761D86" w:rsidRDefault="00761D86" w:rsidP="00BC71FA">
      <w:pPr>
        <w:widowControl/>
        <w:numPr>
          <w:ilvl w:val="3"/>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Installing lockout devices</w:t>
      </w:r>
    </w:p>
    <w:p w14:paraId="2233657E" w14:textId="77777777" w:rsidR="00761D86" w:rsidRPr="00DA6019" w:rsidRDefault="00761D86" w:rsidP="00BC71FA">
      <w:pPr>
        <w:widowControl/>
        <w:numPr>
          <w:ilvl w:val="3"/>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Verifying the equipment to determine that the hazardous energy is under control</w:t>
      </w:r>
    </w:p>
    <w:p w14:paraId="28C951CA" w14:textId="77777777" w:rsidR="00DA6019" w:rsidRPr="00DA6019" w:rsidRDefault="00DA6019" w:rsidP="00BC71FA">
      <w:pPr>
        <w:widowControl/>
        <w:numPr>
          <w:ilvl w:val="3"/>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Developing a method for helping ensure the continuity of lockouts across shifts</w:t>
      </w:r>
    </w:p>
    <w:p w14:paraId="4E538301" w14:textId="77777777" w:rsidR="00DA6019" w:rsidRDefault="00DA6019" w:rsidP="00BC71FA">
      <w:pPr>
        <w:widowControl/>
        <w:numPr>
          <w:ilvl w:val="3"/>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snapToGrid/>
          <w:sz w:val="22"/>
          <w:szCs w:val="22"/>
        </w:rPr>
        <w:t>Developing a method for extended duration lockout</w:t>
      </w:r>
    </w:p>
    <w:p w14:paraId="74D5A848" w14:textId="77777777" w:rsidR="00DA6019" w:rsidRPr="00DA6019" w:rsidRDefault="00DA6019" w:rsidP="00BC71FA">
      <w:pPr>
        <w:widowControl/>
        <w:numPr>
          <w:ilvl w:val="3"/>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Releasing the equipment from lockout</w:t>
      </w:r>
    </w:p>
    <w:p w14:paraId="43A5DA14" w14:textId="77777777" w:rsidR="00DA6019" w:rsidRDefault="00DA6019" w:rsidP="00DA6019">
      <w:pPr>
        <w:widowControl/>
        <w:autoSpaceDE w:val="0"/>
        <w:autoSpaceDN w:val="0"/>
        <w:adjustRightInd w:val="0"/>
        <w:ind w:left="1440"/>
        <w:rPr>
          <w:rFonts w:asciiTheme="minorHAnsi" w:hAnsiTheme="minorHAnsi" w:cstheme="minorHAnsi"/>
          <w:snapToGrid/>
          <w:sz w:val="22"/>
          <w:szCs w:val="22"/>
        </w:rPr>
      </w:pPr>
    </w:p>
    <w:p w14:paraId="4CABF7EC" w14:textId="77777777" w:rsidR="00BC71FA" w:rsidRDefault="00840C7D" w:rsidP="00EE23AD">
      <w:pPr>
        <w:widowControl/>
        <w:numPr>
          <w:ilvl w:val="2"/>
          <w:numId w:val="3"/>
        </w:numPr>
        <w:autoSpaceDE w:val="0"/>
        <w:autoSpaceDN w:val="0"/>
        <w:adjustRightInd w:val="0"/>
        <w:rPr>
          <w:rFonts w:asciiTheme="minorHAnsi" w:hAnsiTheme="minorHAnsi" w:cstheme="minorHAnsi"/>
          <w:snapToGrid/>
          <w:sz w:val="22"/>
          <w:szCs w:val="22"/>
        </w:rPr>
      </w:pPr>
      <w:r w:rsidRPr="00DA6019">
        <w:rPr>
          <w:rFonts w:asciiTheme="minorHAnsi" w:hAnsiTheme="minorHAnsi" w:cstheme="minorHAnsi"/>
          <w:b/>
          <w:bCs/>
          <w:snapToGrid/>
          <w:sz w:val="22"/>
          <w:szCs w:val="22"/>
        </w:rPr>
        <w:t>Removing the source of hazardous energy and hazardous materials</w:t>
      </w:r>
    </w:p>
    <w:p w14:paraId="7C52FD96" w14:textId="77777777" w:rsidR="00DA6019" w:rsidRPr="00BC71FA" w:rsidRDefault="00DA6019" w:rsidP="00EE23AD">
      <w:pPr>
        <w:widowControl/>
        <w:numPr>
          <w:ilvl w:val="3"/>
          <w:numId w:val="3"/>
        </w:numPr>
        <w:autoSpaceDE w:val="0"/>
        <w:autoSpaceDN w:val="0"/>
        <w:adjustRightInd w:val="0"/>
        <w:rPr>
          <w:rFonts w:asciiTheme="minorHAnsi" w:hAnsiTheme="minorHAnsi" w:cstheme="minorHAnsi"/>
          <w:snapToGrid/>
          <w:sz w:val="22"/>
          <w:szCs w:val="22"/>
        </w:rPr>
      </w:pPr>
      <w:r w:rsidRPr="00BC71FA">
        <w:rPr>
          <w:rFonts w:asciiTheme="minorHAnsi" w:hAnsiTheme="minorHAnsi" w:cstheme="minorHAnsi"/>
          <w:iCs/>
          <w:snapToGrid/>
          <w:sz w:val="22"/>
          <w:szCs w:val="22"/>
        </w:rPr>
        <w:t>All personnel who use site lockout procedures must know the following information:</w:t>
      </w:r>
    </w:p>
    <w:p w14:paraId="16D75011" w14:textId="77777777" w:rsidR="00DA6019" w:rsidRPr="00DA6019" w:rsidRDefault="00DA6019" w:rsidP="00EE23AD">
      <w:pPr>
        <w:widowControl/>
        <w:numPr>
          <w:ilvl w:val="4"/>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The specific hazardous-energy-isolating devices for the task to be performed</w:t>
      </w:r>
    </w:p>
    <w:p w14:paraId="5D27574B" w14:textId="77777777" w:rsidR="00DA6019" w:rsidRPr="00DA6019" w:rsidRDefault="00DA6019" w:rsidP="00EE23AD">
      <w:pPr>
        <w:widowControl/>
        <w:numPr>
          <w:ilvl w:val="4"/>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The type of hazardous energy supply or hazardous material</w:t>
      </w:r>
    </w:p>
    <w:p w14:paraId="494CBE26" w14:textId="77777777" w:rsidR="00DA6019" w:rsidRPr="00DA6019" w:rsidRDefault="00DA6019" w:rsidP="00EE23AD">
      <w:pPr>
        <w:widowControl/>
        <w:numPr>
          <w:ilvl w:val="4"/>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The type and location of the disconnecting/isolating device acceptable for the hazardous energy source or hazardous material</w:t>
      </w:r>
    </w:p>
    <w:p w14:paraId="202792D8" w14:textId="77777777" w:rsidR="00DA6019" w:rsidRPr="00DA6019" w:rsidRDefault="00DA6019" w:rsidP="00EE23AD">
      <w:pPr>
        <w:widowControl/>
        <w:numPr>
          <w:ilvl w:val="4"/>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The mechanics and hazards of operating the disconnecting/isolating device</w:t>
      </w:r>
    </w:p>
    <w:p w14:paraId="2939368C" w14:textId="77777777" w:rsidR="00C2270D" w:rsidRPr="00A55FF5" w:rsidRDefault="00DA6019" w:rsidP="00EE23AD">
      <w:pPr>
        <w:widowControl/>
        <w:numPr>
          <w:ilvl w:val="4"/>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The mechanics of installing a lockout device</w:t>
      </w:r>
    </w:p>
    <w:p w14:paraId="12EE56AE" w14:textId="77777777" w:rsidR="00A55FF5" w:rsidRPr="00DA6019" w:rsidRDefault="00A55FF5" w:rsidP="00EE23AD">
      <w:pPr>
        <w:widowControl/>
        <w:numPr>
          <w:ilvl w:val="4"/>
          <w:numId w:val="3"/>
        </w:numPr>
        <w:autoSpaceDE w:val="0"/>
        <w:autoSpaceDN w:val="0"/>
        <w:adjustRightInd w:val="0"/>
        <w:rPr>
          <w:rFonts w:asciiTheme="minorHAnsi" w:hAnsiTheme="minorHAnsi" w:cstheme="minorHAnsi"/>
          <w:snapToGrid/>
          <w:sz w:val="22"/>
          <w:szCs w:val="22"/>
        </w:rPr>
      </w:pPr>
      <w:r>
        <w:rPr>
          <w:rFonts w:asciiTheme="minorHAnsi" w:hAnsiTheme="minorHAnsi" w:cstheme="minorHAnsi"/>
          <w:iCs/>
          <w:snapToGrid/>
          <w:sz w:val="22"/>
          <w:szCs w:val="22"/>
        </w:rPr>
        <w:t>When opening a pipe or vessel  the Line and Equipment Opening (LEO) standard should be followed.</w:t>
      </w:r>
    </w:p>
    <w:p w14:paraId="5C7FFF11" w14:textId="77777777" w:rsidR="00B106EE" w:rsidRDefault="00B106EE" w:rsidP="00A55FF5">
      <w:pPr>
        <w:widowControl/>
        <w:autoSpaceDE w:val="0"/>
        <w:autoSpaceDN w:val="0"/>
        <w:adjustRightInd w:val="0"/>
        <w:ind w:left="2160"/>
        <w:rPr>
          <w:rFonts w:asciiTheme="minorHAnsi" w:hAnsiTheme="minorHAnsi" w:cstheme="minorHAnsi"/>
          <w:b/>
          <w:bCs/>
          <w:snapToGrid/>
          <w:sz w:val="22"/>
          <w:szCs w:val="22"/>
        </w:rPr>
      </w:pPr>
    </w:p>
    <w:p w14:paraId="35690F4F" w14:textId="03A8E5CD" w:rsidR="00DA6019" w:rsidRPr="00761D86" w:rsidRDefault="00DA6019" w:rsidP="00452CD0">
      <w:pPr>
        <w:widowControl/>
        <w:autoSpaceDE w:val="0"/>
        <w:autoSpaceDN w:val="0"/>
        <w:adjustRightInd w:val="0"/>
        <w:ind w:left="2160"/>
        <w:rPr>
          <w:rFonts w:asciiTheme="minorHAnsi" w:hAnsiTheme="minorHAnsi" w:cstheme="minorHAnsi"/>
          <w:snapToGrid/>
          <w:sz w:val="22"/>
          <w:szCs w:val="22"/>
        </w:rPr>
      </w:pPr>
      <w:r w:rsidRPr="00761D86">
        <w:rPr>
          <w:rFonts w:asciiTheme="minorHAnsi" w:hAnsiTheme="minorHAnsi" w:cstheme="minorHAnsi"/>
          <w:b/>
          <w:bCs/>
          <w:snapToGrid/>
          <w:sz w:val="22"/>
          <w:szCs w:val="22"/>
        </w:rPr>
        <w:t xml:space="preserve">Note: </w:t>
      </w:r>
      <w:r w:rsidRPr="00761D86">
        <w:rPr>
          <w:rFonts w:asciiTheme="minorHAnsi" w:hAnsiTheme="minorHAnsi" w:cstheme="minorHAnsi"/>
          <w:snapToGrid/>
          <w:sz w:val="22"/>
          <w:szCs w:val="22"/>
        </w:rPr>
        <w:t xml:space="preserve">Push buttons, selector switches, </w:t>
      </w:r>
      <w:r w:rsidR="00CF2FEE">
        <w:rPr>
          <w:rFonts w:asciiTheme="minorHAnsi" w:hAnsiTheme="minorHAnsi" w:cstheme="minorHAnsi"/>
          <w:snapToGrid/>
          <w:sz w:val="22"/>
          <w:szCs w:val="22"/>
        </w:rPr>
        <w:t xml:space="preserve">emergency stops </w:t>
      </w:r>
      <w:r w:rsidRPr="00761D86">
        <w:rPr>
          <w:rFonts w:asciiTheme="minorHAnsi" w:hAnsiTheme="minorHAnsi" w:cstheme="minorHAnsi"/>
          <w:snapToGrid/>
          <w:sz w:val="22"/>
          <w:szCs w:val="22"/>
        </w:rPr>
        <w:t>and other control-circuit type devices are not hazardous-energy-isolating devices</w:t>
      </w:r>
      <w:r w:rsidR="008045ED">
        <w:rPr>
          <w:rFonts w:asciiTheme="minorHAnsi" w:hAnsiTheme="minorHAnsi" w:cstheme="minorHAnsi"/>
          <w:snapToGrid/>
          <w:sz w:val="22"/>
          <w:szCs w:val="22"/>
        </w:rPr>
        <w:t>.</w:t>
      </w:r>
    </w:p>
    <w:p w14:paraId="1A7D2544" w14:textId="77777777" w:rsidR="00DA6019" w:rsidRPr="00761D86" w:rsidRDefault="00DA6019" w:rsidP="00DA6019">
      <w:pPr>
        <w:widowControl/>
        <w:autoSpaceDE w:val="0"/>
        <w:autoSpaceDN w:val="0"/>
        <w:adjustRightInd w:val="0"/>
        <w:ind w:left="2160"/>
        <w:rPr>
          <w:rFonts w:asciiTheme="minorHAnsi" w:hAnsiTheme="minorHAnsi" w:cstheme="minorHAnsi"/>
          <w:snapToGrid/>
          <w:sz w:val="22"/>
          <w:szCs w:val="22"/>
        </w:rPr>
      </w:pPr>
    </w:p>
    <w:p w14:paraId="4E0B53D4" w14:textId="77777777" w:rsidR="00DA6019" w:rsidRPr="00EE23AD" w:rsidRDefault="00DA6019" w:rsidP="00EE23AD">
      <w:pPr>
        <w:widowControl/>
        <w:numPr>
          <w:ilvl w:val="3"/>
          <w:numId w:val="3"/>
        </w:numPr>
        <w:autoSpaceDE w:val="0"/>
        <w:autoSpaceDN w:val="0"/>
        <w:adjustRightInd w:val="0"/>
        <w:rPr>
          <w:rFonts w:asciiTheme="minorHAnsi" w:hAnsiTheme="minorHAnsi" w:cstheme="minorHAnsi"/>
          <w:iCs/>
          <w:snapToGrid/>
          <w:sz w:val="22"/>
          <w:szCs w:val="22"/>
        </w:rPr>
      </w:pPr>
      <w:r w:rsidRPr="00EE23AD">
        <w:rPr>
          <w:rFonts w:asciiTheme="minorHAnsi" w:hAnsiTheme="minorHAnsi" w:cstheme="minorHAnsi"/>
          <w:iCs/>
          <w:snapToGrid/>
          <w:sz w:val="22"/>
          <w:szCs w:val="22"/>
        </w:rPr>
        <w:t>A method must be used to verify that the hazardous energy source or hazardous material has been removed and that the hazardous energy isolation is complete. In some instances, the “verify” step is sufficient; in other instances, only testing can verify the isolation is complete.</w:t>
      </w:r>
    </w:p>
    <w:p w14:paraId="239BD9B6" w14:textId="77777777" w:rsidR="00DA6019" w:rsidRPr="00B106EE" w:rsidRDefault="00DA6019" w:rsidP="00EE23AD">
      <w:pPr>
        <w:widowControl/>
        <w:autoSpaceDE w:val="0"/>
        <w:autoSpaceDN w:val="0"/>
        <w:adjustRightInd w:val="0"/>
        <w:ind w:left="3240"/>
        <w:rPr>
          <w:rFonts w:asciiTheme="minorHAnsi" w:hAnsiTheme="minorHAnsi" w:cstheme="minorHAnsi"/>
          <w:iCs/>
          <w:snapToGrid/>
          <w:sz w:val="22"/>
          <w:szCs w:val="22"/>
        </w:rPr>
      </w:pPr>
    </w:p>
    <w:p w14:paraId="2CFBF1F6" w14:textId="4C7826D1" w:rsidR="00DA6019" w:rsidRPr="00EE23AD" w:rsidRDefault="00DA6019" w:rsidP="00EE23AD">
      <w:pPr>
        <w:widowControl/>
        <w:numPr>
          <w:ilvl w:val="3"/>
          <w:numId w:val="3"/>
        </w:numPr>
        <w:autoSpaceDE w:val="0"/>
        <w:autoSpaceDN w:val="0"/>
        <w:adjustRightInd w:val="0"/>
        <w:rPr>
          <w:rFonts w:asciiTheme="minorHAnsi" w:hAnsiTheme="minorHAnsi" w:cstheme="minorHAnsi"/>
          <w:iCs/>
          <w:snapToGrid/>
          <w:sz w:val="22"/>
          <w:szCs w:val="22"/>
        </w:rPr>
      </w:pPr>
      <w:r w:rsidRPr="00EE23AD">
        <w:rPr>
          <w:rFonts w:asciiTheme="minorHAnsi" w:hAnsiTheme="minorHAnsi" w:cstheme="minorHAnsi"/>
          <w:iCs/>
          <w:snapToGrid/>
          <w:sz w:val="22"/>
          <w:szCs w:val="22"/>
        </w:rPr>
        <w:t>Where hazardous energy can re</w:t>
      </w:r>
      <w:r w:rsidR="004C59D3">
        <w:rPr>
          <w:rFonts w:asciiTheme="minorHAnsi" w:hAnsiTheme="minorHAnsi" w:cstheme="minorHAnsi"/>
          <w:iCs/>
          <w:snapToGrid/>
          <w:sz w:val="22"/>
          <w:szCs w:val="22"/>
        </w:rPr>
        <w:t>-</w:t>
      </w:r>
      <w:r w:rsidRPr="00EE23AD">
        <w:rPr>
          <w:rFonts w:asciiTheme="minorHAnsi" w:hAnsiTheme="minorHAnsi" w:cstheme="minorHAnsi"/>
          <w:iCs/>
          <w:snapToGrid/>
          <w:sz w:val="22"/>
          <w:szCs w:val="22"/>
        </w:rPr>
        <w:t>accumulate due to system design, configuration, or installation, a means of preventing this re</w:t>
      </w:r>
      <w:r w:rsidR="004C59D3">
        <w:rPr>
          <w:rFonts w:asciiTheme="minorHAnsi" w:hAnsiTheme="minorHAnsi" w:cstheme="minorHAnsi"/>
          <w:iCs/>
          <w:snapToGrid/>
          <w:sz w:val="22"/>
          <w:szCs w:val="22"/>
        </w:rPr>
        <w:t>-</w:t>
      </w:r>
      <w:r w:rsidRPr="00EE23AD">
        <w:rPr>
          <w:rFonts w:asciiTheme="minorHAnsi" w:hAnsiTheme="minorHAnsi" w:cstheme="minorHAnsi"/>
          <w:iCs/>
          <w:snapToGrid/>
          <w:sz w:val="22"/>
          <w:szCs w:val="22"/>
        </w:rPr>
        <w:t>accumulation must be used. An example of possible hazardous energy re</w:t>
      </w:r>
      <w:r w:rsidR="004C59D3">
        <w:rPr>
          <w:rFonts w:asciiTheme="minorHAnsi" w:hAnsiTheme="minorHAnsi" w:cstheme="minorHAnsi"/>
          <w:iCs/>
          <w:snapToGrid/>
          <w:sz w:val="22"/>
          <w:szCs w:val="22"/>
        </w:rPr>
        <w:t>-</w:t>
      </w:r>
      <w:r w:rsidRPr="00EE23AD">
        <w:rPr>
          <w:rFonts w:asciiTheme="minorHAnsi" w:hAnsiTheme="minorHAnsi" w:cstheme="minorHAnsi"/>
          <w:iCs/>
          <w:snapToGrid/>
          <w:sz w:val="22"/>
          <w:szCs w:val="22"/>
        </w:rPr>
        <w:t>accumulation is in a long electrical cable that has a high capacitance. When the system or equipment contains a source of stored hazardous energy (e.g., springs, flywheels, gravitational effects, or capacitors), the stored hazardous energy must be relieved or otherwise blocked with components that control the potential hazard. The advisability of installing protective grounds in complex or high-energy electrical systems should be considered.</w:t>
      </w:r>
    </w:p>
    <w:p w14:paraId="587E31D9" w14:textId="77777777" w:rsidR="00DA6019" w:rsidRPr="00B106EE" w:rsidRDefault="00DA6019" w:rsidP="00EE23AD">
      <w:pPr>
        <w:widowControl/>
        <w:autoSpaceDE w:val="0"/>
        <w:autoSpaceDN w:val="0"/>
        <w:adjustRightInd w:val="0"/>
        <w:ind w:left="3240"/>
        <w:rPr>
          <w:rFonts w:asciiTheme="minorHAnsi" w:hAnsiTheme="minorHAnsi" w:cstheme="minorHAnsi"/>
          <w:iCs/>
          <w:snapToGrid/>
          <w:sz w:val="22"/>
          <w:szCs w:val="22"/>
        </w:rPr>
      </w:pPr>
    </w:p>
    <w:p w14:paraId="7C4B369B" w14:textId="77777777" w:rsidR="00DA6019" w:rsidRDefault="00DA6019" w:rsidP="00EE23AD">
      <w:pPr>
        <w:widowControl/>
        <w:numPr>
          <w:ilvl w:val="3"/>
          <w:numId w:val="3"/>
        </w:numPr>
        <w:autoSpaceDE w:val="0"/>
        <w:autoSpaceDN w:val="0"/>
        <w:adjustRightInd w:val="0"/>
        <w:rPr>
          <w:rFonts w:asciiTheme="minorHAnsi" w:hAnsiTheme="minorHAnsi" w:cstheme="minorHAnsi"/>
          <w:iCs/>
          <w:snapToGrid/>
          <w:sz w:val="22"/>
          <w:szCs w:val="22"/>
        </w:rPr>
      </w:pPr>
      <w:r w:rsidRPr="00761D86">
        <w:rPr>
          <w:rFonts w:asciiTheme="minorHAnsi" w:hAnsiTheme="minorHAnsi" w:cstheme="minorHAnsi"/>
          <w:iCs/>
          <w:snapToGrid/>
          <w:sz w:val="22"/>
          <w:szCs w:val="22"/>
        </w:rPr>
        <w:t>Fuel-powered, engine-driven equipment (sometimes called portable equipment) must be rendered inoperable by secure means (e.g., by removing the battery cables or removing the spark-plug wire or equivalent).</w:t>
      </w:r>
    </w:p>
    <w:p w14:paraId="6C7AE446" w14:textId="77777777" w:rsidR="00A55FF5" w:rsidRPr="00EE23AD" w:rsidRDefault="00A55FF5" w:rsidP="00EE23AD">
      <w:pPr>
        <w:rPr>
          <w:rFonts w:asciiTheme="minorHAnsi" w:hAnsiTheme="minorHAnsi" w:cstheme="minorHAnsi"/>
          <w:iCs/>
          <w:snapToGrid/>
          <w:sz w:val="22"/>
          <w:szCs w:val="22"/>
        </w:rPr>
      </w:pPr>
    </w:p>
    <w:p w14:paraId="419436F5" w14:textId="77777777" w:rsidR="00A55FF5" w:rsidRDefault="00A55FF5" w:rsidP="00EE23AD">
      <w:pPr>
        <w:widowControl/>
        <w:autoSpaceDE w:val="0"/>
        <w:autoSpaceDN w:val="0"/>
        <w:adjustRightInd w:val="0"/>
        <w:ind w:left="3240"/>
        <w:rPr>
          <w:rFonts w:asciiTheme="minorHAnsi" w:hAnsiTheme="minorHAnsi" w:cstheme="minorHAnsi"/>
          <w:iCs/>
          <w:snapToGrid/>
          <w:sz w:val="22"/>
          <w:szCs w:val="22"/>
        </w:rPr>
      </w:pPr>
    </w:p>
    <w:p w14:paraId="6E0D33A3" w14:textId="77777777" w:rsidR="00E01C4D" w:rsidRPr="00EE23AD" w:rsidRDefault="00E01C4D" w:rsidP="00EE23AD">
      <w:pPr>
        <w:widowControl/>
        <w:numPr>
          <w:ilvl w:val="1"/>
          <w:numId w:val="3"/>
        </w:numPr>
        <w:autoSpaceDE w:val="0"/>
        <w:autoSpaceDN w:val="0"/>
        <w:adjustRightInd w:val="0"/>
        <w:rPr>
          <w:rFonts w:asciiTheme="minorHAnsi" w:hAnsiTheme="minorHAnsi" w:cstheme="minorHAnsi"/>
          <w:b/>
          <w:iCs/>
          <w:snapToGrid/>
          <w:sz w:val="22"/>
          <w:szCs w:val="22"/>
        </w:rPr>
      </w:pPr>
      <w:r w:rsidRPr="00EE23AD">
        <w:rPr>
          <w:rFonts w:asciiTheme="minorHAnsi" w:hAnsiTheme="minorHAnsi" w:cstheme="minorHAnsi"/>
          <w:b/>
          <w:iCs/>
          <w:snapToGrid/>
          <w:sz w:val="22"/>
          <w:szCs w:val="22"/>
        </w:rPr>
        <w:t>Addressing exposure to hazards while performing the lockout/tagout</w:t>
      </w:r>
    </w:p>
    <w:p w14:paraId="0B82DDDE" w14:textId="663EB2EC" w:rsidR="00E01C4D" w:rsidRDefault="009C5584" w:rsidP="00EE23AD">
      <w:pPr>
        <w:widowControl/>
        <w:numPr>
          <w:ilvl w:val="2"/>
          <w:numId w:val="3"/>
        </w:numPr>
        <w:autoSpaceDE w:val="0"/>
        <w:autoSpaceDN w:val="0"/>
        <w:adjustRightInd w:val="0"/>
        <w:rPr>
          <w:rFonts w:asciiTheme="minorHAnsi" w:hAnsiTheme="minorHAnsi" w:cstheme="minorHAnsi"/>
          <w:iCs/>
          <w:snapToGrid/>
          <w:sz w:val="22"/>
          <w:szCs w:val="22"/>
        </w:rPr>
      </w:pPr>
      <w:r>
        <w:rPr>
          <w:rFonts w:asciiTheme="minorHAnsi" w:hAnsiTheme="minorHAnsi" w:cstheme="minorHAnsi"/>
          <w:iCs/>
          <w:snapToGrid/>
          <w:sz w:val="22"/>
          <w:szCs w:val="22"/>
        </w:rPr>
        <w:t xml:space="preserve">PPE appropriate for the hazard (e.g. arc flash gear, acid resistant gear, gloves, </w:t>
      </w:r>
      <w:r w:rsidR="004C59D3">
        <w:rPr>
          <w:rFonts w:asciiTheme="minorHAnsi" w:hAnsiTheme="minorHAnsi" w:cstheme="minorHAnsi"/>
          <w:iCs/>
          <w:snapToGrid/>
          <w:sz w:val="22"/>
          <w:szCs w:val="22"/>
        </w:rPr>
        <w:t>etc.</w:t>
      </w:r>
      <w:r>
        <w:rPr>
          <w:rFonts w:asciiTheme="minorHAnsi" w:hAnsiTheme="minorHAnsi" w:cstheme="minorHAnsi"/>
          <w:iCs/>
          <w:snapToGrid/>
          <w:sz w:val="22"/>
          <w:szCs w:val="22"/>
        </w:rPr>
        <w:t>) must be used during isolation and de</w:t>
      </w:r>
      <w:r w:rsidR="004C59D3">
        <w:rPr>
          <w:rFonts w:asciiTheme="minorHAnsi" w:hAnsiTheme="minorHAnsi" w:cstheme="minorHAnsi"/>
          <w:iCs/>
          <w:snapToGrid/>
          <w:sz w:val="22"/>
          <w:szCs w:val="22"/>
        </w:rPr>
        <w:t>-</w:t>
      </w:r>
      <w:r>
        <w:rPr>
          <w:rFonts w:asciiTheme="minorHAnsi" w:hAnsiTheme="minorHAnsi" w:cstheme="minorHAnsi"/>
          <w:iCs/>
          <w:snapToGrid/>
          <w:sz w:val="22"/>
          <w:szCs w:val="22"/>
        </w:rPr>
        <w:t>energization activities</w:t>
      </w:r>
    </w:p>
    <w:p w14:paraId="3686459F" w14:textId="79556981" w:rsidR="009C5584" w:rsidRPr="00761D86" w:rsidRDefault="00D96E8A" w:rsidP="00EE23AD">
      <w:pPr>
        <w:widowControl/>
        <w:numPr>
          <w:ilvl w:val="2"/>
          <w:numId w:val="3"/>
        </w:numPr>
        <w:autoSpaceDE w:val="0"/>
        <w:autoSpaceDN w:val="0"/>
        <w:adjustRightInd w:val="0"/>
        <w:rPr>
          <w:rFonts w:asciiTheme="minorHAnsi" w:hAnsiTheme="minorHAnsi" w:cstheme="minorHAnsi"/>
          <w:iCs/>
          <w:snapToGrid/>
          <w:sz w:val="22"/>
          <w:szCs w:val="22"/>
        </w:rPr>
      </w:pPr>
      <w:r>
        <w:rPr>
          <w:rFonts w:asciiTheme="minorHAnsi" w:hAnsiTheme="minorHAnsi" w:cstheme="minorHAnsi"/>
          <w:iCs/>
          <w:snapToGrid/>
          <w:sz w:val="22"/>
          <w:szCs w:val="22"/>
        </w:rPr>
        <w:t>Employees performing lockout and de</w:t>
      </w:r>
      <w:r w:rsidR="004C59D3">
        <w:rPr>
          <w:rFonts w:asciiTheme="minorHAnsi" w:hAnsiTheme="minorHAnsi" w:cstheme="minorHAnsi"/>
          <w:iCs/>
          <w:snapToGrid/>
          <w:sz w:val="22"/>
          <w:szCs w:val="22"/>
        </w:rPr>
        <w:t>-</w:t>
      </w:r>
      <w:r>
        <w:rPr>
          <w:rFonts w:asciiTheme="minorHAnsi" w:hAnsiTheme="minorHAnsi" w:cstheme="minorHAnsi"/>
          <w:iCs/>
          <w:snapToGrid/>
          <w:sz w:val="22"/>
          <w:szCs w:val="22"/>
        </w:rPr>
        <w:t xml:space="preserve">energization should perform risk assessments prior to each step to ensure that they are out of the “line of fire” </w:t>
      </w:r>
    </w:p>
    <w:p w14:paraId="5829B289" w14:textId="77777777" w:rsidR="00DA6019" w:rsidRDefault="00DA6019" w:rsidP="00DA6019">
      <w:pPr>
        <w:widowControl/>
        <w:autoSpaceDE w:val="0"/>
        <w:autoSpaceDN w:val="0"/>
        <w:adjustRightInd w:val="0"/>
        <w:ind w:left="2160"/>
        <w:rPr>
          <w:rFonts w:asciiTheme="minorHAnsi" w:hAnsiTheme="minorHAnsi" w:cstheme="minorHAnsi"/>
          <w:snapToGrid/>
          <w:sz w:val="22"/>
          <w:szCs w:val="22"/>
        </w:rPr>
      </w:pPr>
    </w:p>
    <w:p w14:paraId="52B32070" w14:textId="77777777" w:rsidR="00DA6019" w:rsidRPr="00BC71FA" w:rsidRDefault="00DA6019" w:rsidP="00BC71FA">
      <w:pPr>
        <w:widowControl/>
        <w:numPr>
          <w:ilvl w:val="1"/>
          <w:numId w:val="3"/>
        </w:numPr>
        <w:autoSpaceDE w:val="0"/>
        <w:autoSpaceDN w:val="0"/>
        <w:adjustRightInd w:val="0"/>
        <w:rPr>
          <w:rFonts w:asciiTheme="minorHAnsi" w:hAnsiTheme="minorHAnsi" w:cstheme="minorHAnsi"/>
          <w:b/>
          <w:bCs/>
          <w:snapToGrid/>
          <w:sz w:val="22"/>
          <w:szCs w:val="22"/>
        </w:rPr>
      </w:pPr>
      <w:r w:rsidRPr="00761D86">
        <w:rPr>
          <w:rFonts w:asciiTheme="minorHAnsi" w:hAnsiTheme="minorHAnsi" w:cstheme="minorHAnsi"/>
          <w:b/>
          <w:bCs/>
          <w:snapToGrid/>
          <w:sz w:val="22"/>
          <w:szCs w:val="22"/>
        </w:rPr>
        <w:t>Installing lockout devices</w:t>
      </w:r>
    </w:p>
    <w:p w14:paraId="3CF04D64" w14:textId="77777777" w:rsidR="00DA6019" w:rsidRPr="00DA6019" w:rsidRDefault="00DA6019" w:rsidP="00DA6019">
      <w:pPr>
        <w:widowControl/>
        <w:numPr>
          <w:ilvl w:val="2"/>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The lockout device must be installed in a way that helps ensure that inadvertent operation of the hazardous-energy-isolating device is impossible.</w:t>
      </w:r>
    </w:p>
    <w:p w14:paraId="69D5D3F6" w14:textId="77777777" w:rsidR="00DA6019" w:rsidRPr="00DA6019" w:rsidRDefault="00DA6019" w:rsidP="00DA6019">
      <w:pPr>
        <w:widowControl/>
        <w:numPr>
          <w:ilvl w:val="2"/>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Each site must define in written procedures the method of controlling or securing the keys for the lockout devices for all lockouts.</w:t>
      </w:r>
    </w:p>
    <w:p w14:paraId="4B316E04" w14:textId="77777777" w:rsidR="00DA6019" w:rsidRPr="007E5D5F" w:rsidRDefault="00DA6019" w:rsidP="00DA6019">
      <w:pPr>
        <w:widowControl/>
        <w:numPr>
          <w:ilvl w:val="2"/>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Each person potentially exposed to the hazardous energy must place a lock and tag, when a lock can be applied</w:t>
      </w:r>
      <w:r w:rsidR="007E5D5F">
        <w:rPr>
          <w:rFonts w:asciiTheme="minorHAnsi" w:hAnsiTheme="minorHAnsi" w:cstheme="minorHAnsi"/>
          <w:iCs/>
          <w:snapToGrid/>
          <w:sz w:val="22"/>
          <w:szCs w:val="22"/>
        </w:rPr>
        <w:t>.</w:t>
      </w:r>
    </w:p>
    <w:p w14:paraId="42566DA3" w14:textId="77777777" w:rsidR="007E5D5F" w:rsidRDefault="007E5D5F" w:rsidP="007E5D5F">
      <w:pPr>
        <w:widowControl/>
        <w:autoSpaceDE w:val="0"/>
        <w:autoSpaceDN w:val="0"/>
        <w:adjustRightInd w:val="0"/>
        <w:ind w:left="2160"/>
        <w:rPr>
          <w:rFonts w:asciiTheme="minorHAnsi" w:hAnsiTheme="minorHAnsi" w:cstheme="minorHAnsi"/>
          <w:snapToGrid/>
          <w:sz w:val="22"/>
          <w:szCs w:val="22"/>
        </w:rPr>
      </w:pPr>
    </w:p>
    <w:p w14:paraId="08B8EC6C" w14:textId="77777777" w:rsidR="007E5D5F" w:rsidRPr="00BC71FA" w:rsidRDefault="00D85BA1" w:rsidP="00BC71FA">
      <w:pPr>
        <w:widowControl/>
        <w:numPr>
          <w:ilvl w:val="1"/>
          <w:numId w:val="3"/>
        </w:numPr>
        <w:autoSpaceDE w:val="0"/>
        <w:autoSpaceDN w:val="0"/>
        <w:adjustRightInd w:val="0"/>
        <w:rPr>
          <w:rFonts w:asciiTheme="minorHAnsi" w:hAnsiTheme="minorHAnsi" w:cstheme="minorHAnsi"/>
          <w:snapToGrid/>
          <w:sz w:val="22"/>
          <w:szCs w:val="22"/>
        </w:rPr>
      </w:pPr>
      <w:r w:rsidRPr="00DA6019">
        <w:rPr>
          <w:rFonts w:asciiTheme="minorHAnsi" w:hAnsiTheme="minorHAnsi" w:cstheme="minorHAnsi"/>
          <w:b/>
          <w:bCs/>
          <w:snapToGrid/>
          <w:sz w:val="22"/>
          <w:szCs w:val="22"/>
        </w:rPr>
        <w:t>Verifying that the hazardous energy source has been removed</w:t>
      </w:r>
    </w:p>
    <w:p w14:paraId="3952956B" w14:textId="77777777" w:rsidR="00DA6019" w:rsidRDefault="00D85BA1" w:rsidP="00DA6019">
      <w:pPr>
        <w:widowControl/>
        <w:numPr>
          <w:ilvl w:val="2"/>
          <w:numId w:val="3"/>
        </w:numPr>
        <w:autoSpaceDE w:val="0"/>
        <w:autoSpaceDN w:val="0"/>
        <w:adjustRightInd w:val="0"/>
        <w:rPr>
          <w:rFonts w:asciiTheme="minorHAnsi" w:hAnsiTheme="minorHAnsi" w:cstheme="minorHAnsi"/>
          <w:snapToGrid/>
          <w:sz w:val="22"/>
          <w:szCs w:val="22"/>
        </w:rPr>
      </w:pPr>
      <w:r w:rsidRPr="00DA6019">
        <w:rPr>
          <w:rFonts w:asciiTheme="minorHAnsi" w:hAnsiTheme="minorHAnsi" w:cstheme="minorHAnsi"/>
          <w:iCs/>
          <w:snapToGrid/>
          <w:sz w:val="22"/>
          <w:szCs w:val="22"/>
        </w:rPr>
        <w:t>All isolations shall be verified to determine that the hazardous energy has been removed</w:t>
      </w:r>
      <w:r w:rsidR="00F255AB" w:rsidRPr="00DA6019">
        <w:rPr>
          <w:rFonts w:asciiTheme="minorHAnsi" w:hAnsiTheme="minorHAnsi" w:cstheme="minorHAnsi"/>
          <w:iCs/>
          <w:snapToGrid/>
          <w:sz w:val="22"/>
          <w:szCs w:val="22"/>
        </w:rPr>
        <w:t>.</w:t>
      </w:r>
    </w:p>
    <w:p w14:paraId="303B0DD4" w14:textId="77777777" w:rsidR="00DA6019" w:rsidRDefault="00D85BA1" w:rsidP="00DA6019">
      <w:pPr>
        <w:widowControl/>
        <w:numPr>
          <w:ilvl w:val="2"/>
          <w:numId w:val="3"/>
        </w:numPr>
        <w:autoSpaceDE w:val="0"/>
        <w:autoSpaceDN w:val="0"/>
        <w:adjustRightInd w:val="0"/>
        <w:rPr>
          <w:rFonts w:asciiTheme="minorHAnsi" w:hAnsiTheme="minorHAnsi" w:cstheme="minorHAnsi"/>
          <w:snapToGrid/>
          <w:sz w:val="22"/>
          <w:szCs w:val="22"/>
        </w:rPr>
      </w:pPr>
      <w:r w:rsidRPr="00DA6019">
        <w:rPr>
          <w:rFonts w:asciiTheme="minorHAnsi" w:hAnsiTheme="minorHAnsi" w:cstheme="minorHAnsi"/>
          <w:snapToGrid/>
          <w:sz w:val="22"/>
          <w:szCs w:val="22"/>
        </w:rPr>
        <w:t>The following are examples of how to verify the removal of hazardous energy sources: opening drains; viewing pressure gauges, site glasses, or level indicators; visually verifying that rotating equipment has stopped; visually verifying that components have been disconnected (e.g.,</w:t>
      </w:r>
      <w:r w:rsidR="009F0D36" w:rsidRPr="00DA6019">
        <w:rPr>
          <w:rFonts w:asciiTheme="minorHAnsi" w:hAnsiTheme="minorHAnsi" w:cstheme="minorHAnsi"/>
          <w:snapToGrid/>
          <w:sz w:val="22"/>
          <w:szCs w:val="22"/>
        </w:rPr>
        <w:t xml:space="preserve"> </w:t>
      </w:r>
      <w:r w:rsidRPr="00DA6019">
        <w:rPr>
          <w:rFonts w:asciiTheme="minorHAnsi" w:hAnsiTheme="minorHAnsi" w:cstheme="minorHAnsi"/>
          <w:snapToGrid/>
          <w:sz w:val="22"/>
          <w:szCs w:val="22"/>
        </w:rPr>
        <w:t>couplings, belts, and chains have been removed); and verifying that stored hazardous energy has been removed or is appropriately blocked.</w:t>
      </w:r>
    </w:p>
    <w:p w14:paraId="648E3D54" w14:textId="77777777" w:rsidR="00DA6019" w:rsidRDefault="00DA6019" w:rsidP="00BC71FA">
      <w:pPr>
        <w:widowControl/>
        <w:autoSpaceDE w:val="0"/>
        <w:autoSpaceDN w:val="0"/>
        <w:adjustRightInd w:val="0"/>
        <w:ind w:left="2430"/>
        <w:rPr>
          <w:rFonts w:asciiTheme="minorHAnsi" w:hAnsiTheme="minorHAnsi" w:cstheme="minorHAnsi"/>
          <w:snapToGrid/>
          <w:sz w:val="22"/>
          <w:szCs w:val="22"/>
        </w:rPr>
      </w:pPr>
      <w:r w:rsidRPr="00DA6019">
        <w:rPr>
          <w:rFonts w:asciiTheme="minorHAnsi" w:hAnsiTheme="minorHAnsi" w:cstheme="minorHAnsi"/>
          <w:b/>
          <w:bCs/>
          <w:snapToGrid/>
          <w:sz w:val="22"/>
          <w:szCs w:val="22"/>
        </w:rPr>
        <w:t xml:space="preserve">Caution: </w:t>
      </w:r>
      <w:r w:rsidRPr="00EE23AD">
        <w:rPr>
          <w:rFonts w:asciiTheme="minorHAnsi" w:hAnsiTheme="minorHAnsi" w:cstheme="minorHAnsi"/>
          <w:bCs/>
          <w:snapToGrid/>
          <w:sz w:val="22"/>
          <w:szCs w:val="22"/>
        </w:rPr>
        <w:t>Gauges should be viewed before the hazardous energy source is removed to confirm they are in working order. Drains can become blocked and not function as designed. When verifying isolations, personnel should take precautions to avoid putting themselves at risk or creating additional hazards.</w:t>
      </w:r>
    </w:p>
    <w:p w14:paraId="3FD3AC03" w14:textId="77777777" w:rsidR="00DA6019" w:rsidRPr="004C59D3" w:rsidRDefault="00DA6019" w:rsidP="00DA6019">
      <w:pPr>
        <w:widowControl/>
        <w:numPr>
          <w:ilvl w:val="2"/>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snapToGrid/>
          <w:sz w:val="22"/>
          <w:szCs w:val="22"/>
        </w:rPr>
        <w:t xml:space="preserve">For tasks where there is exposure to electrical hazards, a break in the power   conductors should be visually inspected, where possible. </w:t>
      </w:r>
      <w:r w:rsidRPr="00761D86">
        <w:rPr>
          <w:rFonts w:asciiTheme="minorHAnsi" w:hAnsiTheme="minorHAnsi" w:cstheme="minorHAnsi"/>
          <w:iCs/>
          <w:snapToGrid/>
          <w:sz w:val="22"/>
          <w:szCs w:val="22"/>
        </w:rPr>
        <w:t>All lockouts must include verification of a complete physical break in the power conductors by testing for absence of voltage with a site-approved voltage-detecting device.</w:t>
      </w:r>
    </w:p>
    <w:p w14:paraId="622046B5" w14:textId="77777777" w:rsidR="004C59D3" w:rsidRPr="00DA6019" w:rsidRDefault="004C59D3" w:rsidP="004C59D3">
      <w:pPr>
        <w:widowControl/>
        <w:autoSpaceDE w:val="0"/>
        <w:autoSpaceDN w:val="0"/>
        <w:adjustRightInd w:val="0"/>
        <w:ind w:left="1440"/>
        <w:rPr>
          <w:rFonts w:asciiTheme="minorHAnsi" w:hAnsiTheme="minorHAnsi" w:cstheme="minorHAnsi"/>
          <w:snapToGrid/>
          <w:sz w:val="22"/>
          <w:szCs w:val="22"/>
        </w:rPr>
      </w:pPr>
    </w:p>
    <w:p w14:paraId="367AC987" w14:textId="77777777" w:rsidR="00DA6019" w:rsidRDefault="00DA6019" w:rsidP="00DA6019">
      <w:pPr>
        <w:widowControl/>
        <w:autoSpaceDE w:val="0"/>
        <w:autoSpaceDN w:val="0"/>
        <w:adjustRightInd w:val="0"/>
        <w:ind w:left="2160"/>
        <w:rPr>
          <w:rFonts w:asciiTheme="minorHAnsi" w:hAnsiTheme="minorHAnsi" w:cstheme="minorHAnsi"/>
          <w:snapToGrid/>
          <w:sz w:val="22"/>
          <w:szCs w:val="22"/>
        </w:rPr>
      </w:pPr>
    </w:p>
    <w:p w14:paraId="1F92231A" w14:textId="77777777" w:rsidR="00DA6019" w:rsidRPr="00BC71FA" w:rsidRDefault="00FF6C0C" w:rsidP="00BC71FA">
      <w:pPr>
        <w:widowControl/>
        <w:numPr>
          <w:ilvl w:val="1"/>
          <w:numId w:val="3"/>
        </w:numPr>
        <w:autoSpaceDE w:val="0"/>
        <w:autoSpaceDN w:val="0"/>
        <w:adjustRightInd w:val="0"/>
        <w:rPr>
          <w:rFonts w:asciiTheme="minorHAnsi" w:hAnsiTheme="minorHAnsi" w:cstheme="minorHAnsi"/>
          <w:snapToGrid/>
          <w:sz w:val="22"/>
          <w:szCs w:val="22"/>
        </w:rPr>
      </w:pPr>
      <w:r w:rsidRPr="00DA6019">
        <w:rPr>
          <w:rFonts w:asciiTheme="minorHAnsi" w:hAnsiTheme="minorHAnsi" w:cstheme="minorHAnsi"/>
          <w:b/>
          <w:bCs/>
          <w:snapToGrid/>
          <w:sz w:val="22"/>
          <w:szCs w:val="22"/>
        </w:rPr>
        <w:t>Verify</w:t>
      </w:r>
      <w:r w:rsidR="0059117D" w:rsidRPr="00DA6019">
        <w:rPr>
          <w:rFonts w:asciiTheme="minorHAnsi" w:hAnsiTheme="minorHAnsi" w:cstheme="minorHAnsi"/>
          <w:b/>
          <w:bCs/>
          <w:snapToGrid/>
          <w:sz w:val="22"/>
          <w:szCs w:val="22"/>
        </w:rPr>
        <w:t>ing the equipment to determine that the hazardous energy is under control</w:t>
      </w:r>
    </w:p>
    <w:p w14:paraId="445954DE" w14:textId="77777777" w:rsidR="00DA6019" w:rsidRPr="00DA6019" w:rsidRDefault="0059117D" w:rsidP="00DA6019">
      <w:pPr>
        <w:widowControl/>
        <w:numPr>
          <w:ilvl w:val="2"/>
          <w:numId w:val="3"/>
        </w:numPr>
        <w:autoSpaceDE w:val="0"/>
        <w:autoSpaceDN w:val="0"/>
        <w:adjustRightInd w:val="0"/>
        <w:rPr>
          <w:rFonts w:asciiTheme="minorHAnsi" w:hAnsiTheme="minorHAnsi" w:cstheme="minorHAnsi"/>
          <w:snapToGrid/>
          <w:sz w:val="22"/>
          <w:szCs w:val="22"/>
        </w:rPr>
      </w:pPr>
      <w:r w:rsidRPr="00DA6019">
        <w:rPr>
          <w:rFonts w:asciiTheme="minorHAnsi" w:hAnsiTheme="minorHAnsi" w:cstheme="minorHAnsi"/>
          <w:iCs/>
          <w:snapToGrid/>
          <w:sz w:val="22"/>
          <w:szCs w:val="22"/>
        </w:rPr>
        <w:t>When the equipment is “tried” (i.e., the control device operated) to verify its isolation from sources of hazardous energy or hazardous materials, the area surrounding the equipment shall be cleared of people and equipment that could be injured or damaged prior to attempting to start the equipment. “</w:t>
      </w:r>
      <w:r w:rsidR="00FF6C0C" w:rsidRPr="00DA6019">
        <w:rPr>
          <w:rFonts w:asciiTheme="minorHAnsi" w:hAnsiTheme="minorHAnsi" w:cstheme="minorHAnsi"/>
          <w:iCs/>
          <w:snapToGrid/>
          <w:sz w:val="22"/>
          <w:szCs w:val="22"/>
        </w:rPr>
        <w:t>Verify</w:t>
      </w:r>
      <w:r w:rsidRPr="00DA6019">
        <w:rPr>
          <w:rFonts w:asciiTheme="minorHAnsi" w:hAnsiTheme="minorHAnsi" w:cstheme="minorHAnsi"/>
          <w:iCs/>
          <w:snapToGrid/>
          <w:sz w:val="22"/>
          <w:szCs w:val="22"/>
        </w:rPr>
        <w:t xml:space="preserve">” procedures must help ensure the isolation of all sources of hazardous energy and the positive control of hazardous materials by </w:t>
      </w:r>
      <w:r w:rsidR="00FF6C0C" w:rsidRPr="00DA6019">
        <w:rPr>
          <w:rFonts w:asciiTheme="minorHAnsi" w:hAnsiTheme="minorHAnsi" w:cstheme="minorHAnsi"/>
          <w:iCs/>
          <w:snapToGrid/>
          <w:sz w:val="22"/>
          <w:szCs w:val="22"/>
        </w:rPr>
        <w:t>verify</w:t>
      </w:r>
      <w:r w:rsidRPr="00DA6019">
        <w:rPr>
          <w:rFonts w:asciiTheme="minorHAnsi" w:hAnsiTheme="minorHAnsi" w:cstheme="minorHAnsi"/>
          <w:iCs/>
          <w:snapToGrid/>
          <w:sz w:val="22"/>
          <w:szCs w:val="22"/>
        </w:rPr>
        <w:t>ing to start or move the equipment. The “</w:t>
      </w:r>
      <w:r w:rsidR="00FF6C0C" w:rsidRPr="00DA6019">
        <w:rPr>
          <w:rFonts w:asciiTheme="minorHAnsi" w:hAnsiTheme="minorHAnsi" w:cstheme="minorHAnsi"/>
          <w:iCs/>
          <w:snapToGrid/>
          <w:sz w:val="22"/>
          <w:szCs w:val="22"/>
        </w:rPr>
        <w:t>verify</w:t>
      </w:r>
      <w:r w:rsidRPr="00DA6019">
        <w:rPr>
          <w:rFonts w:asciiTheme="minorHAnsi" w:hAnsiTheme="minorHAnsi" w:cstheme="minorHAnsi"/>
          <w:iCs/>
          <w:snapToGrid/>
          <w:sz w:val="22"/>
          <w:szCs w:val="22"/>
        </w:rPr>
        <w:t>”</w:t>
      </w:r>
      <w:r w:rsidR="00C37668" w:rsidRPr="00DA6019">
        <w:rPr>
          <w:rFonts w:asciiTheme="minorHAnsi" w:hAnsiTheme="minorHAnsi" w:cstheme="minorHAnsi"/>
          <w:iCs/>
          <w:snapToGrid/>
          <w:sz w:val="22"/>
          <w:szCs w:val="22"/>
        </w:rPr>
        <w:t xml:space="preserve"> </w:t>
      </w:r>
      <w:r w:rsidRPr="00DA6019">
        <w:rPr>
          <w:rFonts w:asciiTheme="minorHAnsi" w:hAnsiTheme="minorHAnsi" w:cstheme="minorHAnsi"/>
          <w:iCs/>
          <w:snapToGrid/>
          <w:sz w:val="22"/>
          <w:szCs w:val="22"/>
        </w:rPr>
        <w:t>procedure must also account for all items (e.g., interlocks) that may prohibit the equipment from starting or moving.</w:t>
      </w:r>
    </w:p>
    <w:p w14:paraId="321999DF" w14:textId="77777777" w:rsidR="00DA6019" w:rsidRDefault="00DA6019" w:rsidP="00DA6019">
      <w:pPr>
        <w:widowControl/>
        <w:autoSpaceDE w:val="0"/>
        <w:autoSpaceDN w:val="0"/>
        <w:adjustRightInd w:val="0"/>
        <w:ind w:left="2160"/>
        <w:rPr>
          <w:rFonts w:asciiTheme="minorHAnsi" w:hAnsiTheme="minorHAnsi" w:cstheme="minorHAnsi"/>
          <w:snapToGrid/>
          <w:sz w:val="22"/>
          <w:szCs w:val="22"/>
        </w:rPr>
      </w:pPr>
    </w:p>
    <w:p w14:paraId="0A762627" w14:textId="77777777" w:rsidR="00EE23AD" w:rsidRPr="00EE23AD" w:rsidRDefault="00A05145" w:rsidP="004B5B67">
      <w:pPr>
        <w:widowControl/>
        <w:numPr>
          <w:ilvl w:val="1"/>
          <w:numId w:val="3"/>
        </w:numPr>
        <w:autoSpaceDE w:val="0"/>
        <w:autoSpaceDN w:val="0"/>
        <w:adjustRightInd w:val="0"/>
        <w:rPr>
          <w:rFonts w:asciiTheme="minorHAnsi" w:hAnsiTheme="minorHAnsi" w:cstheme="minorHAnsi"/>
          <w:snapToGrid/>
          <w:sz w:val="22"/>
          <w:szCs w:val="22"/>
        </w:rPr>
      </w:pPr>
      <w:r w:rsidRPr="00DA6019">
        <w:rPr>
          <w:rFonts w:asciiTheme="minorHAnsi" w:hAnsiTheme="minorHAnsi" w:cstheme="minorHAnsi"/>
          <w:b/>
          <w:snapToGrid/>
          <w:sz w:val="22"/>
          <w:szCs w:val="22"/>
        </w:rPr>
        <w:t>LOTO extending beyond single shift</w:t>
      </w:r>
      <w:r w:rsidR="00E01C4D">
        <w:rPr>
          <w:rFonts w:asciiTheme="minorHAnsi" w:hAnsiTheme="minorHAnsi" w:cstheme="minorHAnsi"/>
          <w:b/>
          <w:snapToGrid/>
          <w:sz w:val="22"/>
          <w:szCs w:val="22"/>
        </w:rPr>
        <w:t xml:space="preserve"> and extended duration lockout</w:t>
      </w:r>
    </w:p>
    <w:p w14:paraId="7EFF21F6" w14:textId="77777777" w:rsidR="00EE23AD" w:rsidRPr="00EE23AD" w:rsidRDefault="00EE23AD" w:rsidP="00EE23AD">
      <w:pPr>
        <w:rPr>
          <w:rFonts w:asciiTheme="minorHAnsi" w:hAnsiTheme="minorHAnsi" w:cstheme="minorHAnsi"/>
          <w:iCs/>
          <w:snapToGrid/>
          <w:sz w:val="22"/>
          <w:szCs w:val="22"/>
        </w:rPr>
      </w:pPr>
    </w:p>
    <w:p w14:paraId="255E08BA" w14:textId="71A26B66" w:rsidR="00E01C4D" w:rsidRPr="005D4535" w:rsidRDefault="00A05145" w:rsidP="004B5B67">
      <w:pPr>
        <w:widowControl/>
        <w:numPr>
          <w:ilvl w:val="2"/>
          <w:numId w:val="3"/>
        </w:numPr>
        <w:autoSpaceDE w:val="0"/>
        <w:autoSpaceDN w:val="0"/>
        <w:adjustRightInd w:val="0"/>
        <w:rPr>
          <w:rFonts w:asciiTheme="minorHAnsi" w:hAnsiTheme="minorHAnsi" w:cstheme="minorHAnsi"/>
          <w:snapToGrid/>
          <w:sz w:val="22"/>
          <w:szCs w:val="22"/>
        </w:rPr>
      </w:pPr>
      <w:r w:rsidRPr="00DA6019">
        <w:rPr>
          <w:rFonts w:asciiTheme="minorHAnsi" w:hAnsiTheme="minorHAnsi" w:cstheme="minorHAnsi"/>
          <w:iCs/>
          <w:snapToGrid/>
          <w:sz w:val="22"/>
          <w:szCs w:val="22"/>
        </w:rPr>
        <w:t xml:space="preserve">Where lockouts extend beyond one shift, </w:t>
      </w:r>
      <w:r w:rsidR="005D4535">
        <w:rPr>
          <w:rFonts w:asciiTheme="minorHAnsi" w:hAnsiTheme="minorHAnsi" w:cstheme="minorHAnsi"/>
          <w:iCs/>
          <w:snapToGrid/>
          <w:sz w:val="22"/>
          <w:szCs w:val="22"/>
        </w:rPr>
        <w:t xml:space="preserve">one of </w:t>
      </w:r>
      <w:r w:rsidR="00A55FF5">
        <w:rPr>
          <w:rFonts w:asciiTheme="minorHAnsi" w:hAnsiTheme="minorHAnsi" w:cstheme="minorHAnsi"/>
          <w:iCs/>
          <w:snapToGrid/>
          <w:sz w:val="22"/>
          <w:szCs w:val="22"/>
        </w:rPr>
        <w:t xml:space="preserve">the following </w:t>
      </w:r>
      <w:r w:rsidR="005D4535">
        <w:rPr>
          <w:rFonts w:asciiTheme="minorHAnsi" w:hAnsiTheme="minorHAnsi" w:cstheme="minorHAnsi"/>
          <w:iCs/>
          <w:snapToGrid/>
          <w:sz w:val="22"/>
          <w:szCs w:val="22"/>
        </w:rPr>
        <w:t xml:space="preserve">systems </w:t>
      </w:r>
      <w:r w:rsidR="00A55FF5">
        <w:rPr>
          <w:rFonts w:asciiTheme="minorHAnsi" w:hAnsiTheme="minorHAnsi" w:cstheme="minorHAnsi"/>
          <w:iCs/>
          <w:snapToGrid/>
          <w:sz w:val="22"/>
          <w:szCs w:val="22"/>
        </w:rPr>
        <w:t>may be employed</w:t>
      </w:r>
      <w:r w:rsidR="005D4535">
        <w:rPr>
          <w:rFonts w:asciiTheme="minorHAnsi" w:hAnsiTheme="minorHAnsi" w:cstheme="minorHAnsi"/>
          <w:iCs/>
          <w:snapToGrid/>
          <w:sz w:val="22"/>
          <w:szCs w:val="22"/>
        </w:rPr>
        <w:t xml:space="preserve"> to ensure continuity of the lockout.</w:t>
      </w:r>
    </w:p>
    <w:p w14:paraId="23818251" w14:textId="6D3B8D52" w:rsidR="005D4535" w:rsidRDefault="005D4535" w:rsidP="004B5B67">
      <w:pPr>
        <w:widowControl/>
        <w:numPr>
          <w:ilvl w:val="2"/>
          <w:numId w:val="3"/>
        </w:numPr>
        <w:autoSpaceDE w:val="0"/>
        <w:autoSpaceDN w:val="0"/>
        <w:adjustRightInd w:val="0"/>
        <w:rPr>
          <w:rFonts w:asciiTheme="minorHAnsi" w:hAnsiTheme="minorHAnsi" w:cstheme="minorHAnsi"/>
          <w:snapToGrid/>
          <w:sz w:val="22"/>
          <w:szCs w:val="22"/>
        </w:rPr>
      </w:pPr>
      <w:r>
        <w:rPr>
          <w:rFonts w:asciiTheme="minorHAnsi" w:hAnsiTheme="minorHAnsi" w:cstheme="minorHAnsi"/>
          <w:snapToGrid/>
          <w:sz w:val="22"/>
          <w:szCs w:val="22"/>
        </w:rPr>
        <w:t xml:space="preserve">A personal lock </w:t>
      </w:r>
      <w:r w:rsidRPr="00DA6019">
        <w:rPr>
          <w:rFonts w:asciiTheme="minorHAnsi" w:hAnsiTheme="minorHAnsi" w:cstheme="minorHAnsi"/>
          <w:snapToGrid/>
          <w:sz w:val="22"/>
          <w:szCs w:val="22"/>
        </w:rPr>
        <w:t xml:space="preserve"> may be permitted to remain in place for the duration of the work period. </w:t>
      </w:r>
      <w:r w:rsidRPr="00DA6019">
        <w:rPr>
          <w:rFonts w:asciiTheme="minorHAnsi" w:hAnsiTheme="minorHAnsi" w:cstheme="minorHAnsi"/>
          <w:iCs/>
          <w:snapToGrid/>
          <w:sz w:val="22"/>
          <w:szCs w:val="22"/>
        </w:rPr>
        <w:t xml:space="preserve">However, the individual shall verify the lockout is in place after any absence from the work site. </w:t>
      </w:r>
    </w:p>
    <w:p w14:paraId="3A71207D" w14:textId="77777777" w:rsidR="005D4535" w:rsidRPr="005D4535" w:rsidRDefault="005D4535" w:rsidP="004B5B67">
      <w:pPr>
        <w:widowControl/>
        <w:numPr>
          <w:ilvl w:val="2"/>
          <w:numId w:val="3"/>
        </w:numPr>
        <w:autoSpaceDE w:val="0"/>
        <w:autoSpaceDN w:val="0"/>
        <w:adjustRightInd w:val="0"/>
        <w:rPr>
          <w:rFonts w:asciiTheme="minorHAnsi" w:hAnsiTheme="minorHAnsi" w:cstheme="minorHAnsi"/>
          <w:snapToGrid/>
          <w:sz w:val="22"/>
          <w:szCs w:val="22"/>
        </w:rPr>
      </w:pPr>
      <w:r>
        <w:rPr>
          <w:rFonts w:asciiTheme="minorHAnsi" w:hAnsiTheme="minorHAnsi" w:cstheme="minorHAnsi"/>
          <w:iCs/>
          <w:snapToGrid/>
          <w:sz w:val="22"/>
          <w:szCs w:val="22"/>
        </w:rPr>
        <w:t>The oncoming personnel place their personal locks onto the energy control  device</w:t>
      </w:r>
      <w:r w:rsidR="00547D52">
        <w:rPr>
          <w:rFonts w:asciiTheme="minorHAnsi" w:hAnsiTheme="minorHAnsi" w:cstheme="minorHAnsi"/>
          <w:iCs/>
          <w:snapToGrid/>
          <w:sz w:val="22"/>
          <w:szCs w:val="22"/>
        </w:rPr>
        <w:t>(s)</w:t>
      </w:r>
      <w:r>
        <w:rPr>
          <w:rFonts w:asciiTheme="minorHAnsi" w:hAnsiTheme="minorHAnsi" w:cstheme="minorHAnsi"/>
          <w:iCs/>
          <w:snapToGrid/>
          <w:sz w:val="22"/>
          <w:szCs w:val="22"/>
        </w:rPr>
        <w:t xml:space="preserve"> prior to the removal of the off-going personnel removing their personal locks</w:t>
      </w:r>
    </w:p>
    <w:p w14:paraId="20F824B1" w14:textId="77777777" w:rsidR="005D4535" w:rsidRDefault="005D4535" w:rsidP="004B5B67">
      <w:pPr>
        <w:widowControl/>
        <w:numPr>
          <w:ilvl w:val="2"/>
          <w:numId w:val="3"/>
        </w:numPr>
        <w:autoSpaceDE w:val="0"/>
        <w:autoSpaceDN w:val="0"/>
        <w:adjustRightInd w:val="0"/>
        <w:rPr>
          <w:rFonts w:asciiTheme="minorHAnsi" w:hAnsiTheme="minorHAnsi" w:cstheme="minorHAnsi"/>
          <w:snapToGrid/>
          <w:sz w:val="22"/>
          <w:szCs w:val="22"/>
        </w:rPr>
      </w:pPr>
      <w:r>
        <w:rPr>
          <w:rFonts w:asciiTheme="minorHAnsi" w:hAnsiTheme="minorHAnsi" w:cstheme="minorHAnsi"/>
          <w:snapToGrid/>
          <w:sz w:val="22"/>
          <w:szCs w:val="22"/>
        </w:rPr>
        <w:t xml:space="preserve">When a lockbox has been deployed as part of a lockout, </w:t>
      </w:r>
      <w:r w:rsidR="00547D52">
        <w:rPr>
          <w:rFonts w:asciiTheme="minorHAnsi" w:hAnsiTheme="minorHAnsi" w:cstheme="minorHAnsi"/>
          <w:snapToGrid/>
          <w:sz w:val="22"/>
          <w:szCs w:val="22"/>
        </w:rPr>
        <w:t>an</w:t>
      </w:r>
      <w:r>
        <w:rPr>
          <w:rFonts w:asciiTheme="minorHAnsi" w:hAnsiTheme="minorHAnsi" w:cstheme="minorHAnsi"/>
          <w:snapToGrid/>
          <w:sz w:val="22"/>
          <w:szCs w:val="22"/>
        </w:rPr>
        <w:t xml:space="preserve"> operations lock may be used to ensure continuity of the lockout.</w:t>
      </w:r>
    </w:p>
    <w:p w14:paraId="3FFD324A" w14:textId="77777777" w:rsidR="00DA6019" w:rsidRDefault="00DA6019" w:rsidP="00DA6019">
      <w:pPr>
        <w:widowControl/>
        <w:autoSpaceDE w:val="0"/>
        <w:autoSpaceDN w:val="0"/>
        <w:adjustRightInd w:val="0"/>
        <w:ind w:left="2160"/>
        <w:rPr>
          <w:rFonts w:asciiTheme="minorHAnsi" w:hAnsiTheme="minorHAnsi" w:cstheme="minorHAnsi"/>
          <w:snapToGrid/>
          <w:sz w:val="22"/>
          <w:szCs w:val="22"/>
        </w:rPr>
      </w:pPr>
    </w:p>
    <w:p w14:paraId="6F7F0909" w14:textId="77777777" w:rsidR="00DA6019" w:rsidRPr="00BC71FA" w:rsidRDefault="0059117D" w:rsidP="00BC71FA">
      <w:pPr>
        <w:widowControl/>
        <w:numPr>
          <w:ilvl w:val="1"/>
          <w:numId w:val="3"/>
        </w:numPr>
        <w:autoSpaceDE w:val="0"/>
        <w:autoSpaceDN w:val="0"/>
        <w:adjustRightInd w:val="0"/>
        <w:rPr>
          <w:rFonts w:asciiTheme="minorHAnsi" w:hAnsiTheme="minorHAnsi" w:cstheme="minorHAnsi"/>
          <w:snapToGrid/>
          <w:sz w:val="22"/>
          <w:szCs w:val="22"/>
        </w:rPr>
      </w:pPr>
      <w:r w:rsidRPr="00DA6019">
        <w:rPr>
          <w:rFonts w:asciiTheme="minorHAnsi" w:hAnsiTheme="minorHAnsi" w:cstheme="minorHAnsi"/>
          <w:b/>
          <w:bCs/>
          <w:snapToGrid/>
          <w:sz w:val="22"/>
          <w:szCs w:val="22"/>
        </w:rPr>
        <w:t>Releasing the equipment from lockout</w:t>
      </w:r>
    </w:p>
    <w:p w14:paraId="778A9B66" w14:textId="07175639" w:rsidR="00DA6019" w:rsidRDefault="0059117D" w:rsidP="00DA6019">
      <w:pPr>
        <w:widowControl/>
        <w:numPr>
          <w:ilvl w:val="2"/>
          <w:numId w:val="3"/>
        </w:numPr>
        <w:autoSpaceDE w:val="0"/>
        <w:autoSpaceDN w:val="0"/>
        <w:adjustRightInd w:val="0"/>
        <w:rPr>
          <w:rFonts w:asciiTheme="minorHAnsi" w:hAnsiTheme="minorHAnsi" w:cstheme="minorHAnsi"/>
          <w:snapToGrid/>
          <w:sz w:val="22"/>
          <w:szCs w:val="22"/>
        </w:rPr>
      </w:pPr>
      <w:r w:rsidRPr="00DA6019">
        <w:rPr>
          <w:rFonts w:asciiTheme="minorHAnsi" w:hAnsiTheme="minorHAnsi" w:cstheme="minorHAnsi"/>
          <w:iCs/>
          <w:snapToGrid/>
          <w:sz w:val="22"/>
          <w:szCs w:val="22"/>
        </w:rPr>
        <w:t xml:space="preserve">Before the equipment is released back to the </w:t>
      </w:r>
      <w:r w:rsidR="004C2FE4">
        <w:rPr>
          <w:rFonts w:asciiTheme="minorHAnsi" w:hAnsiTheme="minorHAnsi" w:cstheme="minorHAnsi"/>
          <w:iCs/>
          <w:snapToGrid/>
          <w:sz w:val="22"/>
          <w:szCs w:val="22"/>
        </w:rPr>
        <w:t>owner</w:t>
      </w:r>
      <w:r w:rsidRPr="00DA6019">
        <w:rPr>
          <w:rFonts w:asciiTheme="minorHAnsi" w:hAnsiTheme="minorHAnsi" w:cstheme="minorHAnsi"/>
          <w:iCs/>
          <w:snapToGrid/>
          <w:sz w:val="22"/>
          <w:szCs w:val="22"/>
        </w:rPr>
        <w:t xml:space="preserve">, the people working on it shall determine that it is safe to reintroduce the hazardous energy or material to the equipment. The equipment’s status shall be conveyed to the </w:t>
      </w:r>
      <w:r w:rsidR="004C2FE4">
        <w:rPr>
          <w:rFonts w:asciiTheme="minorHAnsi" w:hAnsiTheme="minorHAnsi" w:cstheme="minorHAnsi"/>
          <w:iCs/>
          <w:snapToGrid/>
          <w:sz w:val="22"/>
          <w:szCs w:val="22"/>
        </w:rPr>
        <w:t>owner</w:t>
      </w:r>
      <w:r w:rsidRPr="00DA6019">
        <w:rPr>
          <w:rFonts w:asciiTheme="minorHAnsi" w:hAnsiTheme="minorHAnsi" w:cstheme="minorHAnsi"/>
          <w:iCs/>
          <w:snapToGrid/>
          <w:sz w:val="22"/>
          <w:szCs w:val="22"/>
        </w:rPr>
        <w:t xml:space="preserve"> when the equipment is released from lockout. The </w:t>
      </w:r>
      <w:r w:rsidR="00FB2F8C" w:rsidRPr="00DA6019">
        <w:rPr>
          <w:rFonts w:asciiTheme="minorHAnsi" w:hAnsiTheme="minorHAnsi" w:cstheme="minorHAnsi"/>
          <w:iCs/>
          <w:snapToGrid/>
          <w:sz w:val="22"/>
          <w:szCs w:val="22"/>
        </w:rPr>
        <w:t>owner</w:t>
      </w:r>
      <w:r w:rsidRPr="00DA6019">
        <w:rPr>
          <w:rFonts w:asciiTheme="minorHAnsi" w:hAnsiTheme="minorHAnsi" w:cstheme="minorHAnsi"/>
          <w:iCs/>
          <w:snapToGrid/>
          <w:sz w:val="22"/>
          <w:szCs w:val="22"/>
        </w:rPr>
        <w:t xml:space="preserve"> shall inspect or otherwise verify the integrity of the  equipment before hazardous energy or hazardous material is reintroduced. </w:t>
      </w:r>
      <w:r w:rsidRPr="00DA6019">
        <w:rPr>
          <w:rFonts w:asciiTheme="minorHAnsi" w:hAnsiTheme="minorHAnsi" w:cstheme="minorHAnsi"/>
          <w:snapToGrid/>
          <w:sz w:val="22"/>
          <w:szCs w:val="22"/>
        </w:rPr>
        <w:t>This verification may include leak testing, pressure testing, or simple visual inspection.</w:t>
      </w:r>
    </w:p>
    <w:p w14:paraId="1B787F15" w14:textId="071F983E" w:rsidR="00AF45ED" w:rsidRPr="00A72463" w:rsidRDefault="0059117D" w:rsidP="00A72463">
      <w:pPr>
        <w:widowControl/>
        <w:numPr>
          <w:ilvl w:val="2"/>
          <w:numId w:val="3"/>
        </w:numPr>
        <w:autoSpaceDE w:val="0"/>
        <w:autoSpaceDN w:val="0"/>
        <w:adjustRightInd w:val="0"/>
        <w:rPr>
          <w:rFonts w:asciiTheme="minorHAnsi" w:hAnsiTheme="minorHAnsi" w:cstheme="minorHAnsi"/>
          <w:snapToGrid/>
          <w:sz w:val="22"/>
          <w:szCs w:val="22"/>
        </w:rPr>
      </w:pPr>
      <w:r w:rsidRPr="00A72463">
        <w:rPr>
          <w:rFonts w:asciiTheme="minorHAnsi" w:hAnsiTheme="minorHAnsi" w:cstheme="minorHAnsi"/>
          <w:iCs/>
          <w:snapToGrid/>
          <w:sz w:val="22"/>
          <w:szCs w:val="22"/>
        </w:rPr>
        <w:t>Sites shall establish a procedure</w:t>
      </w:r>
      <w:r w:rsidR="00A72463" w:rsidRPr="00A72463">
        <w:rPr>
          <w:rFonts w:asciiTheme="minorHAnsi" w:hAnsiTheme="minorHAnsi" w:cstheme="minorHAnsi"/>
          <w:iCs/>
          <w:snapToGrid/>
          <w:sz w:val="22"/>
          <w:szCs w:val="22"/>
        </w:rPr>
        <w:t xml:space="preserve"> for authorization </w:t>
      </w:r>
      <w:r w:rsidR="004C2FE4">
        <w:rPr>
          <w:rFonts w:asciiTheme="minorHAnsi" w:hAnsiTheme="minorHAnsi" w:cstheme="minorHAnsi"/>
          <w:iCs/>
          <w:snapToGrid/>
          <w:sz w:val="22"/>
          <w:szCs w:val="22"/>
        </w:rPr>
        <w:t>the</w:t>
      </w:r>
      <w:r w:rsidR="00A72463" w:rsidRPr="00A72463">
        <w:rPr>
          <w:rFonts w:asciiTheme="minorHAnsi" w:hAnsiTheme="minorHAnsi" w:cstheme="minorHAnsi"/>
          <w:iCs/>
          <w:snapToGrid/>
          <w:sz w:val="22"/>
          <w:szCs w:val="22"/>
        </w:rPr>
        <w:t xml:space="preserve"> removal of an employee energy control lock. The procedure shall require the approval of the Site Manager or the EHS Manager</w:t>
      </w:r>
      <w:r w:rsidR="00A72463">
        <w:rPr>
          <w:rFonts w:asciiTheme="minorHAnsi" w:hAnsiTheme="minorHAnsi" w:cstheme="minorHAnsi"/>
          <w:iCs/>
          <w:snapToGrid/>
          <w:sz w:val="22"/>
          <w:szCs w:val="22"/>
        </w:rPr>
        <w:t>.</w:t>
      </w:r>
      <w:r w:rsidR="004C59D3">
        <w:rPr>
          <w:rFonts w:asciiTheme="minorHAnsi" w:hAnsiTheme="minorHAnsi" w:cstheme="minorHAnsi"/>
          <w:iCs/>
          <w:snapToGrid/>
          <w:sz w:val="22"/>
          <w:szCs w:val="22"/>
        </w:rPr>
        <w:t xml:space="preserve"> (Example form located on SharePoint site.)</w:t>
      </w:r>
    </w:p>
    <w:p w14:paraId="78B0192C" w14:textId="77777777" w:rsidR="008B68F0" w:rsidRDefault="008B68F0" w:rsidP="008B68F0">
      <w:pPr>
        <w:widowControl/>
        <w:numPr>
          <w:ilvl w:val="3"/>
          <w:numId w:val="3"/>
        </w:numPr>
        <w:autoSpaceDE w:val="0"/>
        <w:autoSpaceDN w:val="0"/>
        <w:adjustRightInd w:val="0"/>
        <w:rPr>
          <w:rFonts w:asciiTheme="minorHAnsi" w:hAnsiTheme="minorHAnsi" w:cstheme="minorHAnsi"/>
          <w:snapToGrid/>
          <w:sz w:val="22"/>
          <w:szCs w:val="22"/>
        </w:rPr>
      </w:pPr>
      <w:r>
        <w:rPr>
          <w:rFonts w:asciiTheme="minorHAnsi" w:hAnsiTheme="minorHAnsi" w:cstheme="minorHAnsi"/>
          <w:snapToGrid/>
          <w:sz w:val="22"/>
          <w:szCs w:val="22"/>
        </w:rPr>
        <w:t>Use all reasonable means to contact the absent employee and confirm that the employee does not require the protection of the energy control lock</w:t>
      </w:r>
    </w:p>
    <w:p w14:paraId="16C2B74E" w14:textId="58F9136F" w:rsidR="00AF45ED" w:rsidRDefault="0059117D" w:rsidP="008B68F0">
      <w:pPr>
        <w:widowControl/>
        <w:numPr>
          <w:ilvl w:val="3"/>
          <w:numId w:val="3"/>
        </w:numPr>
        <w:autoSpaceDE w:val="0"/>
        <w:autoSpaceDN w:val="0"/>
        <w:adjustRightInd w:val="0"/>
        <w:rPr>
          <w:rFonts w:asciiTheme="minorHAnsi" w:hAnsiTheme="minorHAnsi" w:cstheme="minorHAnsi"/>
          <w:snapToGrid/>
          <w:sz w:val="22"/>
          <w:szCs w:val="22"/>
        </w:rPr>
      </w:pPr>
      <w:r w:rsidRPr="00DA6019">
        <w:rPr>
          <w:rFonts w:asciiTheme="minorHAnsi" w:hAnsiTheme="minorHAnsi" w:cstheme="minorHAnsi"/>
          <w:snapToGrid/>
          <w:sz w:val="22"/>
          <w:szCs w:val="22"/>
        </w:rPr>
        <w:t xml:space="preserve">Once the </w:t>
      </w:r>
      <w:r w:rsidR="008B68F0">
        <w:rPr>
          <w:rFonts w:asciiTheme="minorHAnsi" w:hAnsiTheme="minorHAnsi" w:cstheme="minorHAnsi"/>
          <w:snapToGrid/>
          <w:sz w:val="22"/>
          <w:szCs w:val="22"/>
        </w:rPr>
        <w:t>employee is confirmed to be absent</w:t>
      </w:r>
      <w:r w:rsidRPr="00DA6019">
        <w:rPr>
          <w:rFonts w:asciiTheme="minorHAnsi" w:hAnsiTheme="minorHAnsi" w:cstheme="minorHAnsi"/>
          <w:snapToGrid/>
          <w:sz w:val="22"/>
          <w:szCs w:val="22"/>
        </w:rPr>
        <w:t xml:space="preserve"> (i.e., not on site) formal</w:t>
      </w:r>
      <w:r w:rsidR="008B68F0">
        <w:rPr>
          <w:rFonts w:asciiTheme="minorHAnsi" w:hAnsiTheme="minorHAnsi" w:cstheme="minorHAnsi"/>
          <w:snapToGrid/>
          <w:sz w:val="22"/>
          <w:szCs w:val="22"/>
        </w:rPr>
        <w:t xml:space="preserve"> writ</w:t>
      </w:r>
      <w:r w:rsidR="00A72463">
        <w:rPr>
          <w:rFonts w:asciiTheme="minorHAnsi" w:hAnsiTheme="minorHAnsi" w:cstheme="minorHAnsi"/>
          <w:snapToGrid/>
          <w:sz w:val="22"/>
          <w:szCs w:val="22"/>
        </w:rPr>
        <w:t>t</w:t>
      </w:r>
      <w:r w:rsidR="008B68F0">
        <w:rPr>
          <w:rFonts w:asciiTheme="minorHAnsi" w:hAnsiTheme="minorHAnsi" w:cstheme="minorHAnsi"/>
          <w:snapToGrid/>
          <w:sz w:val="22"/>
          <w:szCs w:val="22"/>
        </w:rPr>
        <w:t>en</w:t>
      </w:r>
      <w:r w:rsidRPr="00DA6019">
        <w:rPr>
          <w:rFonts w:asciiTheme="minorHAnsi" w:hAnsiTheme="minorHAnsi" w:cstheme="minorHAnsi"/>
          <w:snapToGrid/>
          <w:sz w:val="22"/>
          <w:szCs w:val="22"/>
        </w:rPr>
        <w:t xml:space="preserve"> authorization for removing the lock should be </w:t>
      </w:r>
      <w:r w:rsidR="008B68F0">
        <w:rPr>
          <w:rFonts w:asciiTheme="minorHAnsi" w:hAnsiTheme="minorHAnsi" w:cstheme="minorHAnsi"/>
          <w:snapToGrid/>
          <w:sz w:val="22"/>
          <w:szCs w:val="22"/>
        </w:rPr>
        <w:t>obtained</w:t>
      </w:r>
      <w:r w:rsidRPr="00DA6019">
        <w:rPr>
          <w:rFonts w:asciiTheme="minorHAnsi" w:hAnsiTheme="minorHAnsi" w:cstheme="minorHAnsi"/>
          <w:snapToGrid/>
          <w:sz w:val="22"/>
          <w:szCs w:val="22"/>
        </w:rPr>
        <w:t xml:space="preserve">. </w:t>
      </w:r>
    </w:p>
    <w:p w14:paraId="46FEEACD" w14:textId="666B66C2" w:rsidR="00DA6019" w:rsidRPr="00DA6019" w:rsidRDefault="00FB04BA" w:rsidP="008B68F0">
      <w:pPr>
        <w:widowControl/>
        <w:numPr>
          <w:ilvl w:val="3"/>
          <w:numId w:val="3"/>
        </w:numPr>
        <w:autoSpaceDE w:val="0"/>
        <w:autoSpaceDN w:val="0"/>
        <w:adjustRightInd w:val="0"/>
        <w:rPr>
          <w:rFonts w:asciiTheme="minorHAnsi" w:hAnsiTheme="minorHAnsi" w:cstheme="minorHAnsi"/>
          <w:snapToGrid/>
          <w:sz w:val="22"/>
          <w:szCs w:val="22"/>
        </w:rPr>
      </w:pPr>
      <w:r>
        <w:rPr>
          <w:rFonts w:asciiTheme="minorHAnsi" w:hAnsiTheme="minorHAnsi" w:cstheme="minorHAnsi"/>
          <w:iCs/>
          <w:snapToGrid/>
          <w:sz w:val="22"/>
          <w:szCs w:val="22"/>
        </w:rPr>
        <w:t xml:space="preserve">A person who’s lock has been remove in accordance with this procedure shall be informed </w:t>
      </w:r>
      <w:r w:rsidR="0059117D" w:rsidRPr="00DA6019">
        <w:rPr>
          <w:rFonts w:asciiTheme="minorHAnsi" w:hAnsiTheme="minorHAnsi" w:cstheme="minorHAnsi"/>
          <w:iCs/>
          <w:snapToGrid/>
          <w:sz w:val="22"/>
          <w:szCs w:val="22"/>
        </w:rPr>
        <w:t xml:space="preserve"> immediately on his or her return to work that the lock was removed.</w:t>
      </w:r>
    </w:p>
    <w:p w14:paraId="3C828E8B" w14:textId="77777777" w:rsidR="00DA6019" w:rsidRDefault="00DA6019" w:rsidP="00DA6019">
      <w:pPr>
        <w:widowControl/>
        <w:autoSpaceDE w:val="0"/>
        <w:autoSpaceDN w:val="0"/>
        <w:adjustRightInd w:val="0"/>
        <w:ind w:left="2160"/>
        <w:rPr>
          <w:rFonts w:asciiTheme="minorHAnsi" w:hAnsiTheme="minorHAnsi" w:cstheme="minorHAnsi"/>
          <w:snapToGrid/>
          <w:sz w:val="22"/>
          <w:szCs w:val="22"/>
        </w:rPr>
      </w:pPr>
    </w:p>
    <w:p w14:paraId="4CCB2D72" w14:textId="77777777" w:rsidR="004C59D3" w:rsidRDefault="004C59D3" w:rsidP="004C59D3">
      <w:pPr>
        <w:widowControl/>
        <w:autoSpaceDE w:val="0"/>
        <w:autoSpaceDN w:val="0"/>
        <w:adjustRightInd w:val="0"/>
        <w:ind w:left="1440"/>
        <w:rPr>
          <w:rFonts w:asciiTheme="minorHAnsi" w:hAnsiTheme="minorHAnsi" w:cstheme="minorHAnsi"/>
          <w:snapToGrid/>
          <w:sz w:val="22"/>
          <w:szCs w:val="22"/>
        </w:rPr>
      </w:pPr>
    </w:p>
    <w:p w14:paraId="77A33CB0" w14:textId="5F8BF950" w:rsidR="00BC71FA" w:rsidRPr="009153DE" w:rsidRDefault="000E4A3E" w:rsidP="00BC71FA">
      <w:pPr>
        <w:widowControl/>
        <w:numPr>
          <w:ilvl w:val="1"/>
          <w:numId w:val="3"/>
        </w:numPr>
        <w:autoSpaceDE w:val="0"/>
        <w:autoSpaceDN w:val="0"/>
        <w:adjustRightInd w:val="0"/>
        <w:rPr>
          <w:rFonts w:asciiTheme="minorHAnsi" w:hAnsiTheme="minorHAnsi" w:cstheme="minorHAnsi"/>
          <w:snapToGrid/>
          <w:sz w:val="22"/>
          <w:szCs w:val="22"/>
        </w:rPr>
      </w:pPr>
      <w:r>
        <w:rPr>
          <w:rFonts w:asciiTheme="minorHAnsi" w:hAnsiTheme="minorHAnsi" w:cstheme="minorHAnsi"/>
          <w:b/>
          <w:bCs/>
          <w:snapToGrid/>
          <w:sz w:val="22"/>
          <w:szCs w:val="22"/>
        </w:rPr>
        <w:t xml:space="preserve">Equipment Specific Lockout Tagout  </w:t>
      </w:r>
      <w:r w:rsidR="00DF272A" w:rsidRPr="00DA6019">
        <w:rPr>
          <w:rFonts w:asciiTheme="minorHAnsi" w:hAnsiTheme="minorHAnsi" w:cstheme="minorHAnsi"/>
          <w:b/>
          <w:bCs/>
          <w:snapToGrid/>
          <w:sz w:val="22"/>
          <w:szCs w:val="22"/>
        </w:rPr>
        <w:t>Procedure A</w:t>
      </w:r>
      <w:r w:rsidR="00386977" w:rsidRPr="00DA6019">
        <w:rPr>
          <w:rFonts w:asciiTheme="minorHAnsi" w:hAnsiTheme="minorHAnsi" w:cstheme="minorHAnsi"/>
          <w:b/>
          <w:bCs/>
          <w:snapToGrid/>
          <w:sz w:val="22"/>
          <w:szCs w:val="22"/>
        </w:rPr>
        <w:t>udit</w:t>
      </w:r>
    </w:p>
    <w:p w14:paraId="17E853EC" w14:textId="77777777" w:rsidR="009153DE" w:rsidRDefault="009153DE" w:rsidP="009153DE">
      <w:pPr>
        <w:widowControl/>
        <w:autoSpaceDE w:val="0"/>
        <w:autoSpaceDN w:val="0"/>
        <w:adjustRightInd w:val="0"/>
        <w:ind w:left="1440"/>
        <w:rPr>
          <w:rFonts w:asciiTheme="minorHAnsi" w:hAnsiTheme="minorHAnsi" w:cstheme="minorHAnsi"/>
          <w:snapToGrid/>
          <w:sz w:val="22"/>
          <w:szCs w:val="22"/>
        </w:rPr>
      </w:pPr>
    </w:p>
    <w:p w14:paraId="4C5C361B" w14:textId="4F275B46" w:rsidR="00DA6019" w:rsidRPr="00BC71FA" w:rsidRDefault="00DA6019" w:rsidP="00BC71FA">
      <w:pPr>
        <w:widowControl/>
        <w:numPr>
          <w:ilvl w:val="2"/>
          <w:numId w:val="3"/>
        </w:numPr>
        <w:autoSpaceDE w:val="0"/>
        <w:autoSpaceDN w:val="0"/>
        <w:adjustRightInd w:val="0"/>
        <w:rPr>
          <w:rFonts w:asciiTheme="minorHAnsi" w:hAnsiTheme="minorHAnsi" w:cstheme="minorHAnsi"/>
          <w:snapToGrid/>
          <w:sz w:val="22"/>
          <w:szCs w:val="22"/>
        </w:rPr>
      </w:pPr>
      <w:r w:rsidRPr="00BC71FA">
        <w:rPr>
          <w:rFonts w:asciiTheme="minorHAnsi" w:hAnsiTheme="minorHAnsi" w:cstheme="minorHAnsi"/>
          <w:iCs/>
          <w:snapToGrid/>
          <w:sz w:val="22"/>
          <w:szCs w:val="22"/>
        </w:rPr>
        <w:t xml:space="preserve">Each site shall audit </w:t>
      </w:r>
      <w:r w:rsidR="009153DE">
        <w:rPr>
          <w:rFonts w:asciiTheme="minorHAnsi" w:hAnsiTheme="minorHAnsi" w:cstheme="minorHAnsi"/>
          <w:iCs/>
          <w:snapToGrid/>
          <w:sz w:val="22"/>
          <w:szCs w:val="22"/>
        </w:rPr>
        <w:t>annually</w:t>
      </w:r>
      <w:r w:rsidRPr="00BC71FA">
        <w:rPr>
          <w:rFonts w:asciiTheme="minorHAnsi" w:hAnsiTheme="minorHAnsi" w:cstheme="minorHAnsi"/>
          <w:iCs/>
          <w:snapToGrid/>
          <w:sz w:val="22"/>
          <w:szCs w:val="22"/>
        </w:rPr>
        <w:t xml:space="preserve">. </w:t>
      </w:r>
    </w:p>
    <w:p w14:paraId="0894818E" w14:textId="77777777" w:rsidR="00DA6019" w:rsidRPr="00DA6019" w:rsidRDefault="00DA6019" w:rsidP="00BC71FA">
      <w:pPr>
        <w:widowControl/>
        <w:numPr>
          <w:ilvl w:val="3"/>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If the established procedure is being followed.</w:t>
      </w:r>
    </w:p>
    <w:p w14:paraId="443ACC99" w14:textId="77777777" w:rsidR="00DA6019" w:rsidRPr="00DA6019" w:rsidRDefault="00DA6019" w:rsidP="00BC71FA">
      <w:pPr>
        <w:widowControl/>
        <w:numPr>
          <w:ilvl w:val="3"/>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If there are deficiencies in the established procedure.</w:t>
      </w:r>
    </w:p>
    <w:p w14:paraId="1EC7E346" w14:textId="77777777" w:rsidR="00DA6019" w:rsidRPr="00DA6019" w:rsidRDefault="00DA6019" w:rsidP="00BC71FA">
      <w:pPr>
        <w:widowControl/>
        <w:numPr>
          <w:ilvl w:val="3"/>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iCs/>
          <w:snapToGrid/>
          <w:sz w:val="22"/>
          <w:szCs w:val="22"/>
        </w:rPr>
        <w:t>If there are deficiencies in understanding the established procedure.</w:t>
      </w:r>
    </w:p>
    <w:p w14:paraId="7566B829" w14:textId="77777777" w:rsidR="00DA6019" w:rsidRPr="00DA6019" w:rsidRDefault="00DA6019" w:rsidP="007E5D5F">
      <w:pPr>
        <w:widowControl/>
        <w:autoSpaceDE w:val="0"/>
        <w:autoSpaceDN w:val="0"/>
        <w:adjustRightInd w:val="0"/>
        <w:ind w:left="2160"/>
        <w:rPr>
          <w:rFonts w:asciiTheme="minorHAnsi" w:hAnsiTheme="minorHAnsi" w:cstheme="minorHAnsi"/>
          <w:snapToGrid/>
          <w:sz w:val="22"/>
          <w:szCs w:val="22"/>
        </w:rPr>
      </w:pPr>
    </w:p>
    <w:p w14:paraId="00B404E5" w14:textId="77777777" w:rsidR="007E5D5F" w:rsidRPr="00BC71FA" w:rsidRDefault="00DA6019" w:rsidP="00BC71FA">
      <w:pPr>
        <w:widowControl/>
        <w:numPr>
          <w:ilvl w:val="1"/>
          <w:numId w:val="3"/>
        </w:numPr>
        <w:autoSpaceDE w:val="0"/>
        <w:autoSpaceDN w:val="0"/>
        <w:adjustRightInd w:val="0"/>
        <w:rPr>
          <w:rFonts w:asciiTheme="minorHAnsi" w:hAnsiTheme="minorHAnsi" w:cstheme="minorHAnsi"/>
          <w:snapToGrid/>
          <w:sz w:val="22"/>
          <w:szCs w:val="22"/>
        </w:rPr>
      </w:pPr>
      <w:r w:rsidRPr="00761D86">
        <w:rPr>
          <w:rFonts w:asciiTheme="minorHAnsi" w:hAnsiTheme="minorHAnsi" w:cstheme="minorHAnsi"/>
          <w:b/>
          <w:bCs/>
          <w:snapToGrid/>
          <w:sz w:val="22"/>
          <w:szCs w:val="22"/>
        </w:rPr>
        <w:t>Lockout Types</w:t>
      </w:r>
    </w:p>
    <w:p w14:paraId="213F94F1" w14:textId="77777777" w:rsidR="00BC71FA" w:rsidRDefault="00DA6019" w:rsidP="00BC71FA">
      <w:pPr>
        <w:widowControl/>
        <w:numPr>
          <w:ilvl w:val="2"/>
          <w:numId w:val="3"/>
        </w:numPr>
        <w:autoSpaceDE w:val="0"/>
        <w:autoSpaceDN w:val="0"/>
        <w:adjustRightInd w:val="0"/>
        <w:rPr>
          <w:rFonts w:asciiTheme="minorHAnsi" w:hAnsiTheme="minorHAnsi" w:cstheme="minorHAnsi"/>
          <w:bCs/>
          <w:snapToGrid/>
          <w:sz w:val="22"/>
          <w:szCs w:val="22"/>
        </w:rPr>
      </w:pPr>
      <w:r w:rsidRPr="007E5D5F">
        <w:rPr>
          <w:rFonts w:asciiTheme="minorHAnsi" w:hAnsiTheme="minorHAnsi" w:cstheme="minorHAnsi"/>
          <w:bCs/>
          <w:snapToGrid/>
          <w:sz w:val="22"/>
          <w:szCs w:val="22"/>
        </w:rPr>
        <w:t xml:space="preserve">Simple lockout </w:t>
      </w:r>
    </w:p>
    <w:p w14:paraId="1F41AEBB" w14:textId="77777777" w:rsidR="007E5D5F" w:rsidRPr="00BC71FA" w:rsidRDefault="00DA6019" w:rsidP="00BC71FA">
      <w:pPr>
        <w:widowControl/>
        <w:numPr>
          <w:ilvl w:val="3"/>
          <w:numId w:val="3"/>
        </w:numPr>
        <w:autoSpaceDE w:val="0"/>
        <w:autoSpaceDN w:val="0"/>
        <w:adjustRightInd w:val="0"/>
        <w:rPr>
          <w:rFonts w:asciiTheme="minorHAnsi" w:hAnsiTheme="minorHAnsi" w:cstheme="minorHAnsi"/>
          <w:bCs/>
          <w:snapToGrid/>
          <w:sz w:val="22"/>
          <w:szCs w:val="22"/>
        </w:rPr>
      </w:pPr>
      <w:r w:rsidRPr="00BC71FA">
        <w:rPr>
          <w:rFonts w:asciiTheme="minorHAnsi" w:hAnsiTheme="minorHAnsi" w:cstheme="minorHAnsi"/>
          <w:snapToGrid/>
          <w:sz w:val="22"/>
          <w:szCs w:val="22"/>
        </w:rPr>
        <w:t>A simple lockout is accomplished by individuals placing personal locks and tags directly on the points of isolation. This is the preferred method of lockout and should be used when appropriate.</w:t>
      </w:r>
      <w:r w:rsidR="00026CA4">
        <w:rPr>
          <w:rFonts w:asciiTheme="minorHAnsi" w:hAnsiTheme="minorHAnsi" w:cstheme="minorHAnsi"/>
          <w:snapToGrid/>
          <w:sz w:val="22"/>
          <w:szCs w:val="22"/>
        </w:rPr>
        <w:t xml:space="preserve"> Simple lockouts shall not require more than 3 locks to be placed</w:t>
      </w:r>
      <w:r w:rsidR="000E4A3E">
        <w:rPr>
          <w:rFonts w:asciiTheme="minorHAnsi" w:hAnsiTheme="minorHAnsi" w:cstheme="minorHAnsi"/>
          <w:snapToGrid/>
          <w:sz w:val="22"/>
          <w:szCs w:val="22"/>
        </w:rPr>
        <w:t xml:space="preserve"> in service</w:t>
      </w:r>
      <w:r w:rsidR="00026CA4">
        <w:rPr>
          <w:rFonts w:asciiTheme="minorHAnsi" w:hAnsiTheme="minorHAnsi" w:cstheme="minorHAnsi"/>
          <w:snapToGrid/>
          <w:sz w:val="22"/>
          <w:szCs w:val="22"/>
        </w:rPr>
        <w:t>.</w:t>
      </w:r>
    </w:p>
    <w:p w14:paraId="5EE99ADE" w14:textId="77777777" w:rsidR="00BC71FA" w:rsidRDefault="007E5D5F" w:rsidP="00BC71FA">
      <w:pPr>
        <w:widowControl/>
        <w:numPr>
          <w:ilvl w:val="2"/>
          <w:numId w:val="3"/>
        </w:numPr>
        <w:autoSpaceDE w:val="0"/>
        <w:autoSpaceDN w:val="0"/>
        <w:adjustRightInd w:val="0"/>
        <w:rPr>
          <w:rFonts w:asciiTheme="minorHAnsi" w:hAnsiTheme="minorHAnsi" w:cstheme="minorHAnsi"/>
          <w:iCs/>
          <w:snapToGrid/>
          <w:sz w:val="22"/>
          <w:szCs w:val="22"/>
        </w:rPr>
      </w:pPr>
      <w:r w:rsidRPr="007E5D5F">
        <w:rPr>
          <w:rFonts w:asciiTheme="minorHAnsi" w:hAnsiTheme="minorHAnsi" w:cstheme="minorHAnsi"/>
          <w:iCs/>
          <w:snapToGrid/>
          <w:sz w:val="22"/>
          <w:szCs w:val="22"/>
        </w:rPr>
        <w:t>Complex Lockout</w:t>
      </w:r>
    </w:p>
    <w:p w14:paraId="42E71249" w14:textId="77777777" w:rsidR="00336658" w:rsidRDefault="00336658" w:rsidP="00EE23AD">
      <w:pPr>
        <w:widowControl/>
        <w:numPr>
          <w:ilvl w:val="3"/>
          <w:numId w:val="3"/>
        </w:numPr>
        <w:autoSpaceDE w:val="0"/>
        <w:autoSpaceDN w:val="0"/>
        <w:adjustRightInd w:val="0"/>
        <w:rPr>
          <w:rFonts w:asciiTheme="minorHAnsi" w:hAnsiTheme="minorHAnsi" w:cstheme="minorHAnsi"/>
          <w:iCs/>
          <w:snapToGrid/>
          <w:sz w:val="22"/>
          <w:szCs w:val="22"/>
        </w:rPr>
      </w:pPr>
      <w:r>
        <w:rPr>
          <w:rFonts w:asciiTheme="minorHAnsi" w:hAnsiTheme="minorHAnsi" w:cstheme="minorHAnsi"/>
          <w:iCs/>
          <w:snapToGrid/>
          <w:sz w:val="22"/>
          <w:szCs w:val="22"/>
        </w:rPr>
        <w:t>Any lockout that does not meet the definition of a simple lockout</w:t>
      </w:r>
      <w:r w:rsidR="003B7CC6">
        <w:rPr>
          <w:rFonts w:asciiTheme="minorHAnsi" w:hAnsiTheme="minorHAnsi" w:cstheme="minorHAnsi"/>
          <w:iCs/>
          <w:snapToGrid/>
          <w:sz w:val="22"/>
          <w:szCs w:val="22"/>
        </w:rPr>
        <w:t xml:space="preserve"> or is defined as complex by site management due to the hazards or potential impacts of the activity.</w:t>
      </w:r>
      <w:r w:rsidRPr="003B7CC6">
        <w:rPr>
          <w:rFonts w:asciiTheme="minorHAnsi" w:hAnsiTheme="minorHAnsi" w:cstheme="minorHAnsi"/>
          <w:iCs/>
          <w:snapToGrid/>
          <w:sz w:val="22"/>
          <w:szCs w:val="22"/>
        </w:rPr>
        <w:t xml:space="preserve"> </w:t>
      </w:r>
    </w:p>
    <w:p w14:paraId="35B559FB" w14:textId="77777777" w:rsidR="003B7CC6" w:rsidRDefault="003B7CC6" w:rsidP="00EE23AD">
      <w:pPr>
        <w:widowControl/>
        <w:numPr>
          <w:ilvl w:val="3"/>
          <w:numId w:val="3"/>
        </w:numPr>
        <w:autoSpaceDE w:val="0"/>
        <w:autoSpaceDN w:val="0"/>
        <w:adjustRightInd w:val="0"/>
        <w:rPr>
          <w:rFonts w:asciiTheme="minorHAnsi" w:hAnsiTheme="minorHAnsi" w:cstheme="minorHAnsi"/>
          <w:iCs/>
          <w:snapToGrid/>
          <w:sz w:val="22"/>
          <w:szCs w:val="22"/>
        </w:rPr>
      </w:pPr>
      <w:r>
        <w:rPr>
          <w:rFonts w:asciiTheme="minorHAnsi" w:hAnsiTheme="minorHAnsi" w:cstheme="minorHAnsi"/>
          <w:iCs/>
          <w:snapToGrid/>
          <w:sz w:val="22"/>
          <w:szCs w:val="22"/>
        </w:rPr>
        <w:t>A lockbox shall be used for all complex lockouts</w:t>
      </w:r>
    </w:p>
    <w:p w14:paraId="28AF1808" w14:textId="2E879A2D" w:rsidR="00B84566" w:rsidRPr="000E4A3E" w:rsidRDefault="00F72310" w:rsidP="00EE23AD">
      <w:pPr>
        <w:widowControl/>
        <w:numPr>
          <w:ilvl w:val="3"/>
          <w:numId w:val="3"/>
        </w:numPr>
        <w:autoSpaceDE w:val="0"/>
        <w:autoSpaceDN w:val="0"/>
        <w:adjustRightInd w:val="0"/>
        <w:rPr>
          <w:rFonts w:asciiTheme="minorHAnsi" w:hAnsiTheme="minorHAnsi" w:cstheme="minorHAnsi"/>
          <w:iCs/>
          <w:snapToGrid/>
          <w:sz w:val="22"/>
          <w:szCs w:val="22"/>
        </w:rPr>
      </w:pPr>
      <w:r>
        <w:rPr>
          <w:rFonts w:asciiTheme="minorHAnsi" w:hAnsiTheme="minorHAnsi" w:cstheme="minorHAnsi"/>
          <w:iCs/>
          <w:snapToGrid/>
          <w:sz w:val="22"/>
          <w:szCs w:val="22"/>
        </w:rPr>
        <w:t>An operations lock shall be the first lock on and the last lock removed from the lockbox</w:t>
      </w:r>
    </w:p>
    <w:p w14:paraId="6039BAB4" w14:textId="77777777" w:rsidR="007E5D5F" w:rsidRDefault="007E5D5F" w:rsidP="007E5D5F">
      <w:pPr>
        <w:widowControl/>
        <w:autoSpaceDE w:val="0"/>
        <w:autoSpaceDN w:val="0"/>
        <w:adjustRightInd w:val="0"/>
        <w:ind w:left="3240"/>
        <w:rPr>
          <w:rFonts w:asciiTheme="minorHAnsi" w:hAnsiTheme="minorHAnsi" w:cstheme="minorHAnsi"/>
          <w:iCs/>
          <w:snapToGrid/>
          <w:sz w:val="22"/>
          <w:szCs w:val="22"/>
        </w:rPr>
      </w:pPr>
    </w:p>
    <w:p w14:paraId="21BC7664" w14:textId="77777777" w:rsidR="006C7D57" w:rsidRPr="00EE23AD" w:rsidRDefault="006C7D57" w:rsidP="00BC71FA">
      <w:pPr>
        <w:widowControl/>
        <w:numPr>
          <w:ilvl w:val="1"/>
          <w:numId w:val="3"/>
        </w:numPr>
        <w:autoSpaceDE w:val="0"/>
        <w:autoSpaceDN w:val="0"/>
        <w:adjustRightInd w:val="0"/>
        <w:rPr>
          <w:rFonts w:asciiTheme="minorHAnsi" w:hAnsiTheme="minorHAnsi" w:cstheme="minorHAnsi"/>
          <w:iCs/>
          <w:snapToGrid/>
          <w:sz w:val="22"/>
          <w:szCs w:val="22"/>
        </w:rPr>
      </w:pPr>
      <w:r>
        <w:rPr>
          <w:rFonts w:asciiTheme="minorHAnsi" w:hAnsiTheme="minorHAnsi" w:cstheme="minorHAnsi"/>
          <w:b/>
          <w:bCs/>
          <w:snapToGrid/>
          <w:sz w:val="22"/>
          <w:szCs w:val="22"/>
        </w:rPr>
        <w:t>Contractors and Third Parties</w:t>
      </w:r>
    </w:p>
    <w:p w14:paraId="56169C7D" w14:textId="3156F005" w:rsidR="006C7D57" w:rsidRPr="00EE23AD" w:rsidRDefault="006C7D57" w:rsidP="00EE23AD">
      <w:pPr>
        <w:widowControl/>
        <w:numPr>
          <w:ilvl w:val="2"/>
          <w:numId w:val="3"/>
        </w:numPr>
        <w:autoSpaceDE w:val="0"/>
        <w:autoSpaceDN w:val="0"/>
        <w:adjustRightInd w:val="0"/>
        <w:rPr>
          <w:rFonts w:asciiTheme="minorHAnsi" w:hAnsiTheme="minorHAnsi" w:cstheme="minorHAnsi"/>
          <w:iCs/>
          <w:snapToGrid/>
          <w:sz w:val="22"/>
          <w:szCs w:val="22"/>
        </w:rPr>
      </w:pPr>
      <w:r w:rsidRPr="00EE23AD">
        <w:rPr>
          <w:rFonts w:asciiTheme="minorHAnsi" w:hAnsiTheme="minorHAnsi" w:cstheme="minorHAnsi"/>
          <w:bCs/>
          <w:snapToGrid/>
          <w:sz w:val="22"/>
          <w:szCs w:val="22"/>
        </w:rPr>
        <w:t xml:space="preserve">All persons </w:t>
      </w:r>
      <w:r w:rsidR="00330000" w:rsidRPr="00EE23AD">
        <w:rPr>
          <w:rFonts w:asciiTheme="minorHAnsi" w:hAnsiTheme="minorHAnsi" w:cstheme="minorHAnsi"/>
          <w:bCs/>
          <w:snapToGrid/>
          <w:sz w:val="22"/>
          <w:szCs w:val="22"/>
        </w:rPr>
        <w:t xml:space="preserve">on site </w:t>
      </w:r>
      <w:r w:rsidRPr="00EE23AD">
        <w:rPr>
          <w:rFonts w:asciiTheme="minorHAnsi" w:hAnsiTheme="minorHAnsi" w:cstheme="minorHAnsi"/>
          <w:bCs/>
          <w:snapToGrid/>
          <w:sz w:val="22"/>
          <w:szCs w:val="22"/>
        </w:rPr>
        <w:t>potentially exposed to hazardous energy must be protected by LOTO</w:t>
      </w:r>
      <w:r w:rsidR="00F062B5">
        <w:rPr>
          <w:rFonts w:asciiTheme="minorHAnsi" w:hAnsiTheme="minorHAnsi" w:cstheme="minorHAnsi"/>
          <w:bCs/>
          <w:snapToGrid/>
          <w:sz w:val="22"/>
          <w:szCs w:val="22"/>
        </w:rPr>
        <w:t>.</w:t>
      </w:r>
      <w:r w:rsidRPr="00EE23AD">
        <w:rPr>
          <w:rFonts w:asciiTheme="minorHAnsi" w:hAnsiTheme="minorHAnsi" w:cstheme="minorHAnsi"/>
          <w:bCs/>
          <w:snapToGrid/>
          <w:sz w:val="22"/>
          <w:szCs w:val="22"/>
        </w:rPr>
        <w:t xml:space="preserve"> </w:t>
      </w:r>
      <w:r w:rsidR="00F062B5">
        <w:rPr>
          <w:rFonts w:asciiTheme="minorHAnsi" w:hAnsiTheme="minorHAnsi" w:cstheme="minorHAnsi"/>
          <w:bCs/>
          <w:snapToGrid/>
          <w:sz w:val="22"/>
          <w:szCs w:val="22"/>
        </w:rPr>
        <w:t xml:space="preserve"> Each person must have an individual lock and tag in place to achieve full protection.</w:t>
      </w:r>
    </w:p>
    <w:p w14:paraId="3C7E5029" w14:textId="081B045D" w:rsidR="00330000" w:rsidRPr="00EE23AD" w:rsidRDefault="006C7D57" w:rsidP="00EE23AD">
      <w:pPr>
        <w:widowControl/>
        <w:numPr>
          <w:ilvl w:val="3"/>
          <w:numId w:val="3"/>
        </w:numPr>
        <w:autoSpaceDE w:val="0"/>
        <w:autoSpaceDN w:val="0"/>
        <w:adjustRightInd w:val="0"/>
        <w:rPr>
          <w:rFonts w:asciiTheme="minorHAnsi" w:hAnsiTheme="minorHAnsi" w:cstheme="minorHAnsi"/>
          <w:iCs/>
          <w:snapToGrid/>
          <w:sz w:val="22"/>
          <w:szCs w:val="22"/>
        </w:rPr>
      </w:pPr>
      <w:r w:rsidRPr="00EE23AD">
        <w:rPr>
          <w:rFonts w:asciiTheme="minorHAnsi" w:hAnsiTheme="minorHAnsi" w:cstheme="minorHAnsi"/>
          <w:bCs/>
          <w:snapToGrid/>
          <w:sz w:val="22"/>
          <w:szCs w:val="22"/>
        </w:rPr>
        <w:t xml:space="preserve">Where contractors/third parties are working inside of </w:t>
      </w:r>
      <w:r w:rsidR="009153DE">
        <w:rPr>
          <w:rFonts w:asciiTheme="minorHAnsi" w:hAnsiTheme="minorHAnsi" w:cstheme="minorHAnsi"/>
          <w:bCs/>
          <w:snapToGrid/>
          <w:sz w:val="22"/>
          <w:szCs w:val="22"/>
        </w:rPr>
        <w:t>the plant</w:t>
      </w:r>
      <w:r w:rsidRPr="00EE23AD">
        <w:rPr>
          <w:rFonts w:asciiTheme="minorHAnsi" w:hAnsiTheme="minorHAnsi" w:cstheme="minorHAnsi"/>
          <w:bCs/>
          <w:snapToGrid/>
          <w:sz w:val="22"/>
          <w:szCs w:val="22"/>
        </w:rPr>
        <w:t xml:space="preserve"> operations they shall adhere</w:t>
      </w:r>
      <w:r w:rsidR="00330000" w:rsidRPr="00EE23AD">
        <w:rPr>
          <w:rFonts w:asciiTheme="minorHAnsi" w:hAnsiTheme="minorHAnsi" w:cstheme="minorHAnsi"/>
          <w:bCs/>
          <w:snapToGrid/>
          <w:sz w:val="22"/>
          <w:szCs w:val="22"/>
        </w:rPr>
        <w:t xml:space="preserve"> to the Energy Control Procedures:</w:t>
      </w:r>
    </w:p>
    <w:p w14:paraId="54D60C2F" w14:textId="28E100A1" w:rsidR="00330000" w:rsidRPr="00EE23AD" w:rsidRDefault="00330000" w:rsidP="00EE23AD">
      <w:pPr>
        <w:widowControl/>
        <w:numPr>
          <w:ilvl w:val="3"/>
          <w:numId w:val="3"/>
        </w:numPr>
        <w:autoSpaceDE w:val="0"/>
        <w:autoSpaceDN w:val="0"/>
        <w:adjustRightInd w:val="0"/>
        <w:rPr>
          <w:rFonts w:asciiTheme="minorHAnsi" w:hAnsiTheme="minorHAnsi" w:cstheme="minorHAnsi"/>
          <w:iCs/>
          <w:snapToGrid/>
          <w:sz w:val="22"/>
          <w:szCs w:val="22"/>
        </w:rPr>
      </w:pPr>
      <w:r w:rsidRPr="00EE23AD">
        <w:rPr>
          <w:rFonts w:asciiTheme="minorHAnsi" w:hAnsiTheme="minorHAnsi" w:cstheme="minorHAnsi"/>
          <w:bCs/>
          <w:snapToGrid/>
          <w:sz w:val="22"/>
          <w:szCs w:val="22"/>
        </w:rPr>
        <w:t>Contractors must use their own regulatory compliant locks and tags</w:t>
      </w:r>
      <w:r w:rsidR="00652AF2">
        <w:rPr>
          <w:rFonts w:asciiTheme="minorHAnsi" w:hAnsiTheme="minorHAnsi" w:cstheme="minorHAnsi"/>
          <w:bCs/>
          <w:snapToGrid/>
          <w:sz w:val="22"/>
          <w:szCs w:val="22"/>
        </w:rPr>
        <w:t>.</w:t>
      </w:r>
      <w:r w:rsidRPr="00EE23AD">
        <w:rPr>
          <w:rFonts w:asciiTheme="minorHAnsi" w:hAnsiTheme="minorHAnsi" w:cstheme="minorHAnsi"/>
          <w:bCs/>
          <w:snapToGrid/>
          <w:sz w:val="22"/>
          <w:szCs w:val="22"/>
        </w:rPr>
        <w:t xml:space="preserve"> </w:t>
      </w:r>
    </w:p>
    <w:p w14:paraId="329E585E" w14:textId="7D563454" w:rsidR="00330000" w:rsidRPr="00EE23AD" w:rsidRDefault="00330000" w:rsidP="00EE23AD">
      <w:pPr>
        <w:widowControl/>
        <w:numPr>
          <w:ilvl w:val="3"/>
          <w:numId w:val="3"/>
        </w:numPr>
        <w:autoSpaceDE w:val="0"/>
        <w:autoSpaceDN w:val="0"/>
        <w:adjustRightInd w:val="0"/>
        <w:rPr>
          <w:rFonts w:asciiTheme="minorHAnsi" w:hAnsiTheme="minorHAnsi" w:cstheme="minorHAnsi"/>
          <w:iCs/>
          <w:snapToGrid/>
          <w:sz w:val="22"/>
          <w:szCs w:val="22"/>
        </w:rPr>
      </w:pPr>
      <w:r w:rsidRPr="00EE23AD">
        <w:rPr>
          <w:rFonts w:asciiTheme="minorHAnsi" w:hAnsiTheme="minorHAnsi" w:cstheme="minorHAnsi"/>
          <w:bCs/>
          <w:snapToGrid/>
          <w:sz w:val="22"/>
          <w:szCs w:val="22"/>
        </w:rPr>
        <w:t xml:space="preserve">Contractors working on property </w:t>
      </w:r>
      <w:r w:rsidR="0046728D" w:rsidRPr="00EE23AD">
        <w:rPr>
          <w:rFonts w:asciiTheme="minorHAnsi" w:hAnsiTheme="minorHAnsi" w:cstheme="minorHAnsi"/>
          <w:bCs/>
          <w:snapToGrid/>
          <w:sz w:val="22"/>
          <w:szCs w:val="22"/>
        </w:rPr>
        <w:t xml:space="preserve">at an isolated location (i.e. </w:t>
      </w:r>
      <w:r w:rsidRPr="00EE23AD">
        <w:rPr>
          <w:rFonts w:asciiTheme="minorHAnsi" w:hAnsiTheme="minorHAnsi" w:cstheme="minorHAnsi"/>
          <w:bCs/>
          <w:snapToGrid/>
          <w:sz w:val="22"/>
          <w:szCs w:val="22"/>
        </w:rPr>
        <w:t xml:space="preserve"> not inside the operation) may use their own regulatory compliant LOTO system.</w:t>
      </w:r>
    </w:p>
    <w:p w14:paraId="7FB0DA32" w14:textId="04DF028B" w:rsidR="0046728D" w:rsidRPr="00EE23AD" w:rsidRDefault="00330000" w:rsidP="00EE23AD">
      <w:pPr>
        <w:widowControl/>
        <w:numPr>
          <w:ilvl w:val="4"/>
          <w:numId w:val="3"/>
        </w:numPr>
        <w:autoSpaceDE w:val="0"/>
        <w:autoSpaceDN w:val="0"/>
        <w:adjustRightInd w:val="0"/>
        <w:rPr>
          <w:rFonts w:asciiTheme="minorHAnsi" w:hAnsiTheme="minorHAnsi" w:cstheme="minorHAnsi"/>
          <w:iCs/>
          <w:snapToGrid/>
          <w:sz w:val="22"/>
          <w:szCs w:val="22"/>
        </w:rPr>
      </w:pPr>
      <w:r w:rsidRPr="00EE23AD">
        <w:rPr>
          <w:rFonts w:asciiTheme="minorHAnsi" w:hAnsiTheme="minorHAnsi" w:cstheme="minorHAnsi"/>
          <w:bCs/>
          <w:snapToGrid/>
          <w:sz w:val="22"/>
          <w:szCs w:val="22"/>
        </w:rPr>
        <w:t xml:space="preserve">Where the contractor interfaces with </w:t>
      </w:r>
      <w:r w:rsidR="009153DE">
        <w:rPr>
          <w:rFonts w:asciiTheme="minorHAnsi" w:hAnsiTheme="minorHAnsi" w:cstheme="minorHAnsi"/>
          <w:bCs/>
          <w:snapToGrid/>
          <w:sz w:val="22"/>
          <w:szCs w:val="22"/>
        </w:rPr>
        <w:t>plant</w:t>
      </w:r>
      <w:r w:rsidRPr="00EE23AD">
        <w:rPr>
          <w:rFonts w:asciiTheme="minorHAnsi" w:hAnsiTheme="minorHAnsi" w:cstheme="minorHAnsi"/>
          <w:bCs/>
          <w:snapToGrid/>
          <w:sz w:val="22"/>
          <w:szCs w:val="22"/>
        </w:rPr>
        <w:t xml:space="preserve"> systems (typically electrical or other utilities) they must use the </w:t>
      </w:r>
      <w:r w:rsidR="009153DE">
        <w:rPr>
          <w:rFonts w:asciiTheme="minorHAnsi" w:hAnsiTheme="minorHAnsi" w:cstheme="minorHAnsi"/>
          <w:bCs/>
          <w:snapToGrid/>
          <w:sz w:val="22"/>
          <w:szCs w:val="22"/>
        </w:rPr>
        <w:t xml:space="preserve">plant </w:t>
      </w:r>
      <w:r w:rsidRPr="00EE23AD">
        <w:rPr>
          <w:rFonts w:asciiTheme="minorHAnsi" w:hAnsiTheme="minorHAnsi" w:cstheme="minorHAnsi"/>
          <w:bCs/>
          <w:snapToGrid/>
          <w:sz w:val="22"/>
          <w:szCs w:val="22"/>
        </w:rPr>
        <w:t>energy control procedure.</w:t>
      </w:r>
    </w:p>
    <w:p w14:paraId="3EAFBE61" w14:textId="210AA393" w:rsidR="0046728D" w:rsidRPr="00EE23AD" w:rsidRDefault="0046728D" w:rsidP="00EE23AD">
      <w:pPr>
        <w:widowControl/>
        <w:numPr>
          <w:ilvl w:val="3"/>
          <w:numId w:val="3"/>
        </w:numPr>
        <w:autoSpaceDE w:val="0"/>
        <w:autoSpaceDN w:val="0"/>
        <w:adjustRightInd w:val="0"/>
        <w:rPr>
          <w:rFonts w:asciiTheme="minorHAnsi" w:hAnsiTheme="minorHAnsi" w:cstheme="minorHAnsi"/>
          <w:iCs/>
          <w:snapToGrid/>
          <w:sz w:val="22"/>
          <w:szCs w:val="22"/>
        </w:rPr>
      </w:pPr>
      <w:r w:rsidRPr="00EE23AD">
        <w:rPr>
          <w:rFonts w:asciiTheme="minorHAnsi" w:hAnsiTheme="minorHAnsi" w:cstheme="minorHAnsi"/>
          <w:bCs/>
          <w:snapToGrid/>
          <w:sz w:val="22"/>
          <w:szCs w:val="22"/>
        </w:rPr>
        <w:t xml:space="preserve">When multiple contractors are involved in an energy control process in an isolated location they must agree to the use of a single </w:t>
      </w:r>
      <w:r w:rsidR="00D723BC">
        <w:rPr>
          <w:rFonts w:asciiTheme="minorHAnsi" w:hAnsiTheme="minorHAnsi" w:cstheme="minorHAnsi"/>
          <w:bCs/>
          <w:snapToGrid/>
          <w:sz w:val="22"/>
          <w:szCs w:val="22"/>
        </w:rPr>
        <w:t xml:space="preserve">regulatory compliant </w:t>
      </w:r>
      <w:r w:rsidRPr="00EE23AD">
        <w:rPr>
          <w:rFonts w:asciiTheme="minorHAnsi" w:hAnsiTheme="minorHAnsi" w:cstheme="minorHAnsi"/>
          <w:bCs/>
          <w:snapToGrid/>
          <w:sz w:val="22"/>
          <w:szCs w:val="22"/>
        </w:rPr>
        <w:t>energy control protocol.</w:t>
      </w:r>
    </w:p>
    <w:p w14:paraId="77275FC8" w14:textId="77777777" w:rsidR="0046728D" w:rsidRPr="00EE23AD" w:rsidRDefault="0046728D" w:rsidP="00EE23AD">
      <w:pPr>
        <w:widowControl/>
        <w:autoSpaceDE w:val="0"/>
        <w:autoSpaceDN w:val="0"/>
        <w:adjustRightInd w:val="0"/>
        <w:ind w:left="3240"/>
        <w:rPr>
          <w:rFonts w:asciiTheme="minorHAnsi" w:hAnsiTheme="minorHAnsi" w:cstheme="minorHAnsi"/>
          <w:iCs/>
          <w:snapToGrid/>
          <w:sz w:val="22"/>
          <w:szCs w:val="22"/>
        </w:rPr>
      </w:pPr>
    </w:p>
    <w:p w14:paraId="3C9285F9" w14:textId="5AE1F65B" w:rsidR="0046728D" w:rsidRPr="00EE23AD" w:rsidRDefault="0046728D" w:rsidP="0046728D">
      <w:pPr>
        <w:widowControl/>
        <w:numPr>
          <w:ilvl w:val="1"/>
          <w:numId w:val="3"/>
        </w:numPr>
        <w:autoSpaceDE w:val="0"/>
        <w:autoSpaceDN w:val="0"/>
        <w:adjustRightInd w:val="0"/>
        <w:rPr>
          <w:rFonts w:asciiTheme="minorHAnsi" w:hAnsiTheme="minorHAnsi" w:cstheme="minorHAnsi"/>
          <w:iCs/>
          <w:snapToGrid/>
          <w:sz w:val="22"/>
          <w:szCs w:val="22"/>
        </w:rPr>
      </w:pPr>
      <w:r>
        <w:rPr>
          <w:rFonts w:asciiTheme="minorHAnsi" w:hAnsiTheme="minorHAnsi" w:cstheme="minorHAnsi"/>
          <w:b/>
          <w:bCs/>
          <w:snapToGrid/>
          <w:sz w:val="22"/>
          <w:szCs w:val="22"/>
        </w:rPr>
        <w:t xml:space="preserve">Energy Control </w:t>
      </w:r>
      <w:r w:rsidR="00652AF2">
        <w:rPr>
          <w:rFonts w:asciiTheme="minorHAnsi" w:hAnsiTheme="minorHAnsi" w:cstheme="minorHAnsi"/>
          <w:b/>
          <w:bCs/>
          <w:snapToGrid/>
          <w:sz w:val="22"/>
          <w:szCs w:val="22"/>
        </w:rPr>
        <w:t>Additional consideration</w:t>
      </w:r>
    </w:p>
    <w:p w14:paraId="5C2A8748" w14:textId="0A5AE707" w:rsidR="006E4DF8" w:rsidRPr="00EE23AD" w:rsidRDefault="0046728D" w:rsidP="00EE23AD">
      <w:pPr>
        <w:widowControl/>
        <w:numPr>
          <w:ilvl w:val="2"/>
          <w:numId w:val="3"/>
        </w:numPr>
        <w:autoSpaceDE w:val="0"/>
        <w:autoSpaceDN w:val="0"/>
        <w:adjustRightInd w:val="0"/>
        <w:rPr>
          <w:rFonts w:asciiTheme="minorHAnsi" w:hAnsiTheme="minorHAnsi" w:cstheme="minorHAnsi"/>
          <w:iCs/>
          <w:snapToGrid/>
          <w:sz w:val="22"/>
          <w:szCs w:val="22"/>
        </w:rPr>
      </w:pPr>
      <w:r w:rsidRPr="00EE23AD">
        <w:rPr>
          <w:rFonts w:asciiTheme="minorHAnsi" w:hAnsiTheme="minorHAnsi" w:cstheme="minorHAnsi"/>
          <w:bCs/>
          <w:snapToGrid/>
          <w:sz w:val="22"/>
          <w:szCs w:val="22"/>
        </w:rPr>
        <w:t>Steam systems</w:t>
      </w:r>
      <w:r w:rsidR="006E4DF8" w:rsidRPr="00EE23AD">
        <w:rPr>
          <w:rFonts w:asciiTheme="minorHAnsi" w:hAnsiTheme="minorHAnsi" w:cstheme="minorHAnsi"/>
          <w:bCs/>
          <w:snapToGrid/>
          <w:sz w:val="22"/>
          <w:szCs w:val="22"/>
        </w:rPr>
        <w:t xml:space="preserve"> –</w:t>
      </w:r>
      <w:r w:rsidR="00C91C40">
        <w:rPr>
          <w:rFonts w:asciiTheme="minorHAnsi" w:hAnsiTheme="minorHAnsi" w:cstheme="minorHAnsi"/>
          <w:bCs/>
          <w:snapToGrid/>
          <w:sz w:val="22"/>
          <w:szCs w:val="22"/>
        </w:rPr>
        <w:t xml:space="preserve"> Isolation of steam systems</w:t>
      </w:r>
      <w:r w:rsidR="00D723BC">
        <w:rPr>
          <w:rFonts w:asciiTheme="minorHAnsi" w:hAnsiTheme="minorHAnsi" w:cstheme="minorHAnsi"/>
          <w:bCs/>
          <w:snapToGrid/>
          <w:sz w:val="22"/>
          <w:szCs w:val="22"/>
        </w:rPr>
        <w:t xml:space="preserve"> in anticipation of Line or Equipment Opening</w:t>
      </w:r>
      <w:r w:rsidR="006E4DF8" w:rsidRPr="00EE23AD">
        <w:rPr>
          <w:rFonts w:asciiTheme="minorHAnsi" w:hAnsiTheme="minorHAnsi" w:cstheme="minorHAnsi"/>
          <w:bCs/>
          <w:snapToGrid/>
          <w:sz w:val="22"/>
          <w:szCs w:val="22"/>
        </w:rPr>
        <w:t xml:space="preserve"> </w:t>
      </w:r>
      <w:r w:rsidR="00C91C40">
        <w:rPr>
          <w:rFonts w:asciiTheme="minorHAnsi" w:hAnsiTheme="minorHAnsi" w:cstheme="minorHAnsi"/>
          <w:bCs/>
          <w:snapToGrid/>
          <w:sz w:val="22"/>
          <w:szCs w:val="22"/>
        </w:rPr>
        <w:t xml:space="preserve">shall use </w:t>
      </w:r>
      <w:r w:rsidR="006E4DF8" w:rsidRPr="00EE23AD">
        <w:rPr>
          <w:rFonts w:asciiTheme="minorHAnsi" w:hAnsiTheme="minorHAnsi" w:cstheme="minorHAnsi"/>
          <w:bCs/>
          <w:snapToGrid/>
          <w:sz w:val="22"/>
          <w:szCs w:val="22"/>
        </w:rPr>
        <w:t>double block and bleed</w:t>
      </w:r>
    </w:p>
    <w:p w14:paraId="6694CF96" w14:textId="46A7EA15" w:rsidR="00AA6A8C" w:rsidRPr="002031BF" w:rsidRDefault="006E4DF8" w:rsidP="00EE23AD">
      <w:pPr>
        <w:widowControl/>
        <w:numPr>
          <w:ilvl w:val="2"/>
          <w:numId w:val="3"/>
        </w:numPr>
        <w:autoSpaceDE w:val="0"/>
        <w:autoSpaceDN w:val="0"/>
        <w:adjustRightInd w:val="0"/>
        <w:rPr>
          <w:rFonts w:asciiTheme="minorHAnsi" w:hAnsiTheme="minorHAnsi" w:cstheme="minorHAnsi"/>
          <w:iCs/>
          <w:snapToGrid/>
          <w:sz w:val="22"/>
          <w:szCs w:val="22"/>
        </w:rPr>
      </w:pPr>
      <w:r w:rsidRPr="00EE23AD">
        <w:rPr>
          <w:rFonts w:asciiTheme="minorHAnsi" w:hAnsiTheme="minorHAnsi" w:cstheme="minorHAnsi"/>
          <w:bCs/>
          <w:snapToGrid/>
          <w:sz w:val="22"/>
          <w:szCs w:val="22"/>
        </w:rPr>
        <w:t>Natural gas</w:t>
      </w:r>
      <w:r w:rsidR="002031BF">
        <w:rPr>
          <w:rFonts w:asciiTheme="minorHAnsi" w:hAnsiTheme="minorHAnsi" w:cstheme="minorHAnsi"/>
          <w:bCs/>
          <w:snapToGrid/>
          <w:sz w:val="22"/>
          <w:szCs w:val="22"/>
        </w:rPr>
        <w:t xml:space="preserve"> (or other flammable gases)</w:t>
      </w:r>
      <w:r w:rsidR="00D723BC">
        <w:rPr>
          <w:rFonts w:asciiTheme="minorHAnsi" w:hAnsiTheme="minorHAnsi" w:cstheme="minorHAnsi"/>
          <w:bCs/>
          <w:snapToGrid/>
          <w:sz w:val="22"/>
          <w:szCs w:val="22"/>
        </w:rPr>
        <w:t xml:space="preserve"> – Iso</w:t>
      </w:r>
      <w:r w:rsidR="00C91C40">
        <w:rPr>
          <w:rFonts w:asciiTheme="minorHAnsi" w:hAnsiTheme="minorHAnsi" w:cstheme="minorHAnsi"/>
          <w:bCs/>
          <w:snapToGrid/>
          <w:sz w:val="22"/>
          <w:szCs w:val="22"/>
        </w:rPr>
        <w:t>lation of natural gas systems shall include a purge and verify step</w:t>
      </w:r>
    </w:p>
    <w:p w14:paraId="226032A2" w14:textId="4D88C440" w:rsidR="002031BF" w:rsidRPr="00EE23AD" w:rsidRDefault="002031BF" w:rsidP="002031BF">
      <w:pPr>
        <w:widowControl/>
        <w:numPr>
          <w:ilvl w:val="3"/>
          <w:numId w:val="3"/>
        </w:numPr>
        <w:autoSpaceDE w:val="0"/>
        <w:autoSpaceDN w:val="0"/>
        <w:adjustRightInd w:val="0"/>
        <w:rPr>
          <w:rFonts w:asciiTheme="minorHAnsi" w:hAnsiTheme="minorHAnsi" w:cstheme="minorHAnsi"/>
          <w:iCs/>
          <w:snapToGrid/>
          <w:sz w:val="22"/>
          <w:szCs w:val="22"/>
        </w:rPr>
      </w:pPr>
      <w:r>
        <w:rPr>
          <w:rFonts w:asciiTheme="minorHAnsi" w:hAnsiTheme="minorHAnsi" w:cstheme="minorHAnsi"/>
          <w:bCs/>
          <w:snapToGrid/>
          <w:sz w:val="22"/>
          <w:szCs w:val="22"/>
        </w:rPr>
        <w:t>Flammable gas purge activities require a risk assessment and written approval by site EHS leader or designate</w:t>
      </w:r>
    </w:p>
    <w:p w14:paraId="75ECA60D" w14:textId="081BF4B1" w:rsidR="007E5D5F" w:rsidRPr="00635582" w:rsidRDefault="00AA6A8C" w:rsidP="00EE23AD">
      <w:pPr>
        <w:widowControl/>
        <w:numPr>
          <w:ilvl w:val="2"/>
          <w:numId w:val="3"/>
        </w:numPr>
        <w:autoSpaceDE w:val="0"/>
        <w:autoSpaceDN w:val="0"/>
        <w:adjustRightInd w:val="0"/>
        <w:rPr>
          <w:rFonts w:asciiTheme="minorHAnsi" w:hAnsiTheme="minorHAnsi" w:cstheme="minorHAnsi"/>
          <w:iCs/>
          <w:snapToGrid/>
          <w:sz w:val="22"/>
          <w:szCs w:val="22"/>
        </w:rPr>
      </w:pPr>
      <w:r w:rsidRPr="00EE23AD">
        <w:rPr>
          <w:rFonts w:asciiTheme="minorHAnsi" w:hAnsiTheme="minorHAnsi" w:cstheme="minorHAnsi"/>
          <w:bCs/>
          <w:snapToGrid/>
          <w:sz w:val="22"/>
          <w:szCs w:val="22"/>
        </w:rPr>
        <w:t xml:space="preserve">Confined Space </w:t>
      </w:r>
      <w:r w:rsidR="00635582" w:rsidRPr="00EE23AD">
        <w:rPr>
          <w:rFonts w:asciiTheme="minorHAnsi" w:hAnsiTheme="minorHAnsi" w:cstheme="minorHAnsi"/>
          <w:bCs/>
          <w:snapToGrid/>
          <w:sz w:val="22"/>
          <w:szCs w:val="22"/>
        </w:rPr>
        <w:t>–</w:t>
      </w:r>
      <w:r w:rsidRPr="00EE23AD">
        <w:rPr>
          <w:rFonts w:asciiTheme="minorHAnsi" w:hAnsiTheme="minorHAnsi" w:cstheme="minorHAnsi"/>
          <w:bCs/>
          <w:snapToGrid/>
          <w:sz w:val="22"/>
          <w:szCs w:val="22"/>
        </w:rPr>
        <w:t xml:space="preserve"> </w:t>
      </w:r>
      <w:r w:rsidR="00635582" w:rsidRPr="00EE23AD">
        <w:rPr>
          <w:rFonts w:asciiTheme="minorHAnsi" w:hAnsiTheme="minorHAnsi" w:cstheme="minorHAnsi"/>
          <w:bCs/>
          <w:snapToGrid/>
          <w:sz w:val="22"/>
          <w:szCs w:val="22"/>
        </w:rPr>
        <w:t>these spaces require special precautions during LOTO.  Please refer to the Confined Space Entry Standard for additional requirements.</w:t>
      </w:r>
    </w:p>
    <w:p w14:paraId="08460EE1" w14:textId="77777777" w:rsidR="007E5D5F" w:rsidRDefault="007E5D5F" w:rsidP="007E5D5F">
      <w:pPr>
        <w:widowControl/>
        <w:autoSpaceDE w:val="0"/>
        <w:autoSpaceDN w:val="0"/>
        <w:adjustRightInd w:val="0"/>
        <w:ind w:left="3240"/>
        <w:rPr>
          <w:rFonts w:asciiTheme="minorHAnsi" w:hAnsiTheme="minorHAnsi" w:cstheme="minorHAnsi"/>
          <w:iCs/>
          <w:snapToGrid/>
          <w:sz w:val="22"/>
          <w:szCs w:val="22"/>
        </w:rPr>
      </w:pPr>
    </w:p>
    <w:p w14:paraId="5E635C19" w14:textId="77777777" w:rsidR="007E5D5F" w:rsidRDefault="007E5D5F" w:rsidP="007E5D5F">
      <w:pPr>
        <w:widowControl/>
        <w:autoSpaceDE w:val="0"/>
        <w:autoSpaceDN w:val="0"/>
        <w:adjustRightInd w:val="0"/>
        <w:ind w:left="2160"/>
        <w:rPr>
          <w:rFonts w:asciiTheme="minorHAnsi" w:hAnsiTheme="minorHAnsi" w:cstheme="minorHAnsi"/>
          <w:iCs/>
          <w:snapToGrid/>
          <w:sz w:val="22"/>
          <w:szCs w:val="22"/>
        </w:rPr>
      </w:pPr>
    </w:p>
    <w:p w14:paraId="24D11F37" w14:textId="77777777" w:rsidR="007E5D5F" w:rsidRPr="00BC71FA" w:rsidRDefault="00EF4279" w:rsidP="00BC71FA">
      <w:pPr>
        <w:widowControl/>
        <w:numPr>
          <w:ilvl w:val="1"/>
          <w:numId w:val="3"/>
        </w:numPr>
        <w:autoSpaceDE w:val="0"/>
        <w:autoSpaceDN w:val="0"/>
        <w:adjustRightInd w:val="0"/>
        <w:rPr>
          <w:rFonts w:asciiTheme="minorHAnsi" w:hAnsiTheme="minorHAnsi" w:cstheme="minorHAnsi"/>
          <w:iCs/>
          <w:snapToGrid/>
          <w:sz w:val="22"/>
          <w:szCs w:val="22"/>
        </w:rPr>
      </w:pPr>
      <w:r w:rsidRPr="007E5D5F">
        <w:rPr>
          <w:rFonts w:asciiTheme="minorHAnsi" w:hAnsiTheme="minorHAnsi" w:cstheme="minorHAnsi"/>
          <w:b/>
          <w:sz w:val="22"/>
          <w:szCs w:val="22"/>
        </w:rPr>
        <w:t xml:space="preserve">Employee </w:t>
      </w:r>
      <w:r w:rsidR="00485FE2" w:rsidRPr="007E5D5F">
        <w:rPr>
          <w:rFonts w:asciiTheme="minorHAnsi" w:hAnsiTheme="minorHAnsi" w:cstheme="minorHAnsi"/>
          <w:b/>
          <w:sz w:val="22"/>
          <w:szCs w:val="22"/>
        </w:rPr>
        <w:t>Training</w:t>
      </w:r>
      <w:r w:rsidRPr="007E5D5F">
        <w:rPr>
          <w:rFonts w:asciiTheme="minorHAnsi" w:hAnsiTheme="minorHAnsi" w:cstheme="minorHAnsi"/>
          <w:b/>
          <w:sz w:val="22"/>
          <w:szCs w:val="22"/>
        </w:rPr>
        <w:t xml:space="preserve"> and Documentation</w:t>
      </w:r>
      <w:r w:rsidR="00485FE2" w:rsidRPr="007E5D5F">
        <w:rPr>
          <w:rFonts w:asciiTheme="minorHAnsi" w:hAnsiTheme="minorHAnsi" w:cstheme="minorHAnsi"/>
          <w:b/>
          <w:sz w:val="22"/>
          <w:szCs w:val="22"/>
        </w:rPr>
        <w:t>:</w:t>
      </w:r>
    </w:p>
    <w:p w14:paraId="05A73A01" w14:textId="3BC4DD9A" w:rsidR="007E5D5F" w:rsidRDefault="00485FE2" w:rsidP="007E5D5F">
      <w:pPr>
        <w:widowControl/>
        <w:numPr>
          <w:ilvl w:val="2"/>
          <w:numId w:val="3"/>
        </w:numPr>
        <w:autoSpaceDE w:val="0"/>
        <w:autoSpaceDN w:val="0"/>
        <w:adjustRightInd w:val="0"/>
        <w:rPr>
          <w:rFonts w:asciiTheme="minorHAnsi" w:hAnsiTheme="minorHAnsi" w:cstheme="minorHAnsi"/>
          <w:iCs/>
          <w:snapToGrid/>
          <w:sz w:val="22"/>
          <w:szCs w:val="22"/>
        </w:rPr>
      </w:pPr>
      <w:r w:rsidRPr="007E5D5F">
        <w:rPr>
          <w:rFonts w:asciiTheme="minorHAnsi" w:hAnsiTheme="minorHAnsi" w:cstheme="minorHAnsi"/>
          <w:iCs/>
          <w:snapToGrid/>
          <w:sz w:val="22"/>
          <w:szCs w:val="22"/>
        </w:rPr>
        <w:t xml:space="preserve">All </w:t>
      </w:r>
      <w:r w:rsidR="003F183C">
        <w:rPr>
          <w:rFonts w:asciiTheme="minorHAnsi" w:hAnsiTheme="minorHAnsi" w:cstheme="minorHAnsi"/>
          <w:iCs/>
          <w:snapToGrid/>
          <w:sz w:val="22"/>
          <w:szCs w:val="22"/>
        </w:rPr>
        <w:t>impacted persons</w:t>
      </w:r>
      <w:r w:rsidR="003F183C" w:rsidRPr="007E5D5F">
        <w:rPr>
          <w:rFonts w:asciiTheme="minorHAnsi" w:hAnsiTheme="minorHAnsi" w:cstheme="minorHAnsi"/>
          <w:iCs/>
          <w:snapToGrid/>
          <w:sz w:val="22"/>
          <w:szCs w:val="22"/>
        </w:rPr>
        <w:t xml:space="preserve"> </w:t>
      </w:r>
      <w:r w:rsidRPr="007E5D5F">
        <w:rPr>
          <w:rFonts w:asciiTheme="minorHAnsi" w:hAnsiTheme="minorHAnsi" w:cstheme="minorHAnsi"/>
          <w:iCs/>
          <w:snapToGrid/>
          <w:sz w:val="22"/>
          <w:szCs w:val="22"/>
        </w:rPr>
        <w:t>shall be trained to the degree warranted by their job assignments</w:t>
      </w:r>
      <w:r w:rsidR="001C0047">
        <w:rPr>
          <w:rFonts w:asciiTheme="minorHAnsi" w:hAnsiTheme="minorHAnsi" w:cstheme="minorHAnsi"/>
          <w:iCs/>
          <w:snapToGrid/>
          <w:sz w:val="22"/>
          <w:szCs w:val="22"/>
        </w:rPr>
        <w:t xml:space="preserve"> but in all cases training must be completed at least every 3 years</w:t>
      </w:r>
      <w:r w:rsidRPr="007E5D5F">
        <w:rPr>
          <w:rFonts w:asciiTheme="minorHAnsi" w:hAnsiTheme="minorHAnsi" w:cstheme="minorHAnsi"/>
          <w:iCs/>
          <w:snapToGrid/>
          <w:sz w:val="22"/>
          <w:szCs w:val="22"/>
        </w:rPr>
        <w:t>. They shall be retrained whenever their job assignments change or whenever the hazardous energy control procedure changes.</w:t>
      </w:r>
    </w:p>
    <w:p w14:paraId="7B68F49A" w14:textId="77777777" w:rsidR="007E5D5F" w:rsidRDefault="00485FE2" w:rsidP="007E5D5F">
      <w:pPr>
        <w:widowControl/>
        <w:numPr>
          <w:ilvl w:val="2"/>
          <w:numId w:val="3"/>
        </w:numPr>
        <w:autoSpaceDE w:val="0"/>
        <w:autoSpaceDN w:val="0"/>
        <w:adjustRightInd w:val="0"/>
        <w:rPr>
          <w:rFonts w:asciiTheme="minorHAnsi" w:hAnsiTheme="minorHAnsi" w:cstheme="minorHAnsi"/>
          <w:iCs/>
          <w:snapToGrid/>
          <w:sz w:val="22"/>
          <w:szCs w:val="22"/>
        </w:rPr>
      </w:pPr>
      <w:r w:rsidRPr="007E5D5F">
        <w:rPr>
          <w:rFonts w:asciiTheme="minorHAnsi" w:hAnsiTheme="minorHAnsi" w:cstheme="minorHAnsi"/>
          <w:iCs/>
          <w:snapToGrid/>
          <w:sz w:val="22"/>
          <w:szCs w:val="22"/>
        </w:rPr>
        <w:t>Documentation shall exist for each employee who has been trained. This documentation shall include the following information:</w:t>
      </w:r>
    </w:p>
    <w:p w14:paraId="047CB9A6" w14:textId="77777777" w:rsidR="007E5D5F" w:rsidRDefault="00485FE2" w:rsidP="007E5D5F">
      <w:pPr>
        <w:widowControl/>
        <w:numPr>
          <w:ilvl w:val="3"/>
          <w:numId w:val="3"/>
        </w:numPr>
        <w:autoSpaceDE w:val="0"/>
        <w:autoSpaceDN w:val="0"/>
        <w:adjustRightInd w:val="0"/>
        <w:rPr>
          <w:rFonts w:asciiTheme="minorHAnsi" w:hAnsiTheme="minorHAnsi" w:cstheme="minorHAnsi"/>
          <w:iCs/>
          <w:snapToGrid/>
          <w:sz w:val="22"/>
          <w:szCs w:val="22"/>
        </w:rPr>
      </w:pPr>
      <w:r w:rsidRPr="007E5D5F">
        <w:rPr>
          <w:rFonts w:asciiTheme="minorHAnsi" w:hAnsiTheme="minorHAnsi" w:cstheme="minorHAnsi"/>
          <w:iCs/>
          <w:snapToGrid/>
          <w:sz w:val="22"/>
          <w:szCs w:val="22"/>
        </w:rPr>
        <w:t>Employee’s name and job assignment</w:t>
      </w:r>
    </w:p>
    <w:p w14:paraId="3FEAD8F7" w14:textId="77777777" w:rsidR="007E5D5F" w:rsidRDefault="00485FE2" w:rsidP="007E5D5F">
      <w:pPr>
        <w:widowControl/>
        <w:numPr>
          <w:ilvl w:val="3"/>
          <w:numId w:val="3"/>
        </w:numPr>
        <w:autoSpaceDE w:val="0"/>
        <w:autoSpaceDN w:val="0"/>
        <w:adjustRightInd w:val="0"/>
        <w:rPr>
          <w:rFonts w:asciiTheme="minorHAnsi" w:hAnsiTheme="minorHAnsi" w:cstheme="minorHAnsi"/>
          <w:iCs/>
          <w:snapToGrid/>
          <w:sz w:val="22"/>
          <w:szCs w:val="22"/>
        </w:rPr>
      </w:pPr>
      <w:r w:rsidRPr="007E5D5F">
        <w:rPr>
          <w:rFonts w:asciiTheme="minorHAnsi" w:hAnsiTheme="minorHAnsi" w:cstheme="minorHAnsi"/>
          <w:iCs/>
          <w:snapToGrid/>
          <w:sz w:val="22"/>
          <w:szCs w:val="22"/>
        </w:rPr>
        <w:t>Employer</w:t>
      </w:r>
    </w:p>
    <w:p w14:paraId="2F925665" w14:textId="77777777" w:rsidR="007E5D5F" w:rsidRDefault="00485FE2" w:rsidP="007E5D5F">
      <w:pPr>
        <w:widowControl/>
        <w:numPr>
          <w:ilvl w:val="3"/>
          <w:numId w:val="3"/>
        </w:numPr>
        <w:autoSpaceDE w:val="0"/>
        <w:autoSpaceDN w:val="0"/>
        <w:adjustRightInd w:val="0"/>
        <w:rPr>
          <w:rFonts w:asciiTheme="minorHAnsi" w:hAnsiTheme="minorHAnsi" w:cstheme="minorHAnsi"/>
          <w:iCs/>
          <w:snapToGrid/>
          <w:sz w:val="22"/>
          <w:szCs w:val="22"/>
        </w:rPr>
      </w:pPr>
      <w:r w:rsidRPr="007E5D5F">
        <w:rPr>
          <w:rFonts w:asciiTheme="minorHAnsi" w:hAnsiTheme="minorHAnsi" w:cstheme="minorHAnsi"/>
          <w:iCs/>
          <w:snapToGrid/>
          <w:sz w:val="22"/>
          <w:szCs w:val="22"/>
        </w:rPr>
        <w:t>Date of training</w:t>
      </w:r>
    </w:p>
    <w:p w14:paraId="1C09324A" w14:textId="77777777" w:rsidR="007E5D5F" w:rsidRDefault="00485FE2" w:rsidP="007E5D5F">
      <w:pPr>
        <w:widowControl/>
        <w:numPr>
          <w:ilvl w:val="3"/>
          <w:numId w:val="3"/>
        </w:numPr>
        <w:autoSpaceDE w:val="0"/>
        <w:autoSpaceDN w:val="0"/>
        <w:adjustRightInd w:val="0"/>
        <w:rPr>
          <w:rFonts w:asciiTheme="minorHAnsi" w:hAnsiTheme="minorHAnsi" w:cstheme="minorHAnsi"/>
          <w:iCs/>
          <w:snapToGrid/>
          <w:sz w:val="22"/>
          <w:szCs w:val="22"/>
        </w:rPr>
      </w:pPr>
      <w:r w:rsidRPr="007E5D5F">
        <w:rPr>
          <w:rFonts w:asciiTheme="minorHAnsi" w:hAnsiTheme="minorHAnsi" w:cstheme="minorHAnsi"/>
          <w:iCs/>
          <w:snapToGrid/>
          <w:sz w:val="22"/>
          <w:szCs w:val="22"/>
        </w:rPr>
        <w:t>Content of the training received</w:t>
      </w:r>
    </w:p>
    <w:p w14:paraId="27DB134E" w14:textId="77777777" w:rsidR="007E5D5F" w:rsidRDefault="00485FE2" w:rsidP="007E5D5F">
      <w:pPr>
        <w:widowControl/>
        <w:numPr>
          <w:ilvl w:val="3"/>
          <w:numId w:val="3"/>
        </w:numPr>
        <w:autoSpaceDE w:val="0"/>
        <w:autoSpaceDN w:val="0"/>
        <w:adjustRightInd w:val="0"/>
        <w:rPr>
          <w:rFonts w:asciiTheme="minorHAnsi" w:hAnsiTheme="minorHAnsi" w:cstheme="minorHAnsi"/>
          <w:iCs/>
          <w:snapToGrid/>
          <w:sz w:val="22"/>
          <w:szCs w:val="22"/>
        </w:rPr>
      </w:pPr>
      <w:r w:rsidRPr="007E5D5F">
        <w:rPr>
          <w:rFonts w:asciiTheme="minorHAnsi" w:hAnsiTheme="minorHAnsi" w:cstheme="minorHAnsi"/>
          <w:iCs/>
          <w:snapToGrid/>
          <w:sz w:val="22"/>
          <w:szCs w:val="22"/>
        </w:rPr>
        <w:t>Name of the person conducting the training</w:t>
      </w:r>
    </w:p>
    <w:p w14:paraId="1A8069AF" w14:textId="77777777" w:rsidR="007E5D5F" w:rsidRDefault="00485FE2" w:rsidP="007E5D5F">
      <w:pPr>
        <w:widowControl/>
        <w:numPr>
          <w:ilvl w:val="3"/>
          <w:numId w:val="3"/>
        </w:numPr>
        <w:autoSpaceDE w:val="0"/>
        <w:autoSpaceDN w:val="0"/>
        <w:adjustRightInd w:val="0"/>
        <w:rPr>
          <w:rFonts w:asciiTheme="minorHAnsi" w:hAnsiTheme="minorHAnsi" w:cstheme="minorHAnsi"/>
          <w:iCs/>
          <w:snapToGrid/>
          <w:sz w:val="22"/>
          <w:szCs w:val="22"/>
        </w:rPr>
      </w:pPr>
      <w:r w:rsidRPr="007E5D5F">
        <w:rPr>
          <w:rFonts w:asciiTheme="minorHAnsi" w:hAnsiTheme="minorHAnsi" w:cstheme="minorHAnsi"/>
          <w:iCs/>
          <w:snapToGrid/>
          <w:sz w:val="22"/>
          <w:szCs w:val="22"/>
        </w:rPr>
        <w:t>Method of verifying the employee’s understanding of the training</w:t>
      </w:r>
    </w:p>
    <w:p w14:paraId="4B6329F4" w14:textId="77777777" w:rsidR="00485FE2" w:rsidRPr="007E5D5F" w:rsidRDefault="00485FE2" w:rsidP="007E5D5F">
      <w:pPr>
        <w:widowControl/>
        <w:numPr>
          <w:ilvl w:val="2"/>
          <w:numId w:val="3"/>
        </w:numPr>
        <w:autoSpaceDE w:val="0"/>
        <w:autoSpaceDN w:val="0"/>
        <w:adjustRightInd w:val="0"/>
        <w:rPr>
          <w:rFonts w:asciiTheme="minorHAnsi" w:hAnsiTheme="minorHAnsi" w:cstheme="minorHAnsi"/>
          <w:iCs/>
          <w:snapToGrid/>
          <w:sz w:val="22"/>
          <w:szCs w:val="22"/>
        </w:rPr>
      </w:pPr>
      <w:r w:rsidRPr="007E5D5F">
        <w:rPr>
          <w:rFonts w:asciiTheme="minorHAnsi" w:hAnsiTheme="minorHAnsi" w:cstheme="minorHAnsi"/>
          <w:snapToGrid/>
          <w:sz w:val="22"/>
          <w:szCs w:val="22"/>
        </w:rPr>
        <w:t>Documentation may be maintained in a computer-based system but should be made available in hard copy form on request.</w:t>
      </w:r>
    </w:p>
    <w:p w14:paraId="364D4524" w14:textId="6B2A1BBC" w:rsidR="00E077D4" w:rsidRDefault="00E077D4" w:rsidP="004B5B67">
      <w:pPr>
        <w:pStyle w:val="Task1"/>
        <w:ind w:left="0" w:firstLine="0"/>
        <w:rPr>
          <w:rFonts w:asciiTheme="minorHAnsi" w:hAnsiTheme="minorHAnsi" w:cstheme="minorHAnsi"/>
          <w:sz w:val="22"/>
          <w:szCs w:val="22"/>
        </w:rPr>
      </w:pPr>
    </w:p>
    <w:p w14:paraId="1184B5C6" w14:textId="77777777" w:rsidR="004C59D3" w:rsidRDefault="004C59D3" w:rsidP="004B5B67">
      <w:pPr>
        <w:pStyle w:val="Task1"/>
        <w:ind w:left="0" w:firstLine="0"/>
        <w:rPr>
          <w:rFonts w:asciiTheme="minorHAnsi" w:hAnsiTheme="minorHAnsi" w:cstheme="minorHAnsi"/>
          <w:sz w:val="22"/>
          <w:szCs w:val="22"/>
        </w:rPr>
      </w:pPr>
    </w:p>
    <w:p w14:paraId="2B3E2667" w14:textId="77777777" w:rsidR="004C59D3" w:rsidRDefault="004C59D3" w:rsidP="004B5B67">
      <w:pPr>
        <w:pStyle w:val="Task1"/>
        <w:ind w:left="0" w:firstLine="0"/>
        <w:rPr>
          <w:rFonts w:asciiTheme="minorHAnsi" w:hAnsiTheme="minorHAnsi" w:cstheme="minorHAnsi"/>
          <w:sz w:val="22"/>
          <w:szCs w:val="22"/>
        </w:rPr>
      </w:pPr>
    </w:p>
    <w:p w14:paraId="22C6CCCA" w14:textId="77777777" w:rsidR="00E077D4" w:rsidRPr="00761D86" w:rsidRDefault="00E077D4" w:rsidP="00E077D4">
      <w:pPr>
        <w:jc w:val="center"/>
        <w:rPr>
          <w:rFonts w:asciiTheme="minorHAnsi" w:hAnsiTheme="minorHAnsi" w:cstheme="minorHAnsi"/>
          <w:b/>
          <w:sz w:val="22"/>
          <w:szCs w:val="22"/>
        </w:rPr>
      </w:pPr>
    </w:p>
    <w:p w14:paraId="51B35499" w14:textId="77777777" w:rsidR="00E077D4" w:rsidRPr="00761D86" w:rsidRDefault="00E077D4" w:rsidP="00E077D4">
      <w:pPr>
        <w:spacing w:after="200" w:line="276" w:lineRule="auto"/>
        <w:jc w:val="center"/>
        <w:rPr>
          <w:rFonts w:asciiTheme="minorHAnsi" w:hAnsiTheme="minorHAnsi" w:cstheme="minorHAnsi"/>
          <w:b/>
          <w:sz w:val="22"/>
          <w:szCs w:val="22"/>
        </w:rPr>
      </w:pPr>
    </w:p>
    <w:p w14:paraId="67C15D7A" w14:textId="77777777" w:rsidR="00E077D4" w:rsidRPr="00761D86" w:rsidRDefault="00E077D4" w:rsidP="00E077D4">
      <w:pPr>
        <w:spacing w:after="200" w:line="276" w:lineRule="auto"/>
        <w:jc w:val="center"/>
        <w:rPr>
          <w:rFonts w:asciiTheme="minorHAnsi" w:hAnsiTheme="minorHAnsi" w:cstheme="minorHAnsi"/>
          <w:b/>
          <w:sz w:val="22"/>
          <w:szCs w:val="22"/>
        </w:rPr>
      </w:pPr>
    </w:p>
    <w:p w14:paraId="002C00BE" w14:textId="77777777" w:rsidR="00E077D4" w:rsidRPr="00761D86" w:rsidRDefault="00E077D4" w:rsidP="00E077D4">
      <w:pPr>
        <w:spacing w:after="200" w:line="276" w:lineRule="auto"/>
        <w:jc w:val="center"/>
        <w:rPr>
          <w:rFonts w:asciiTheme="minorHAnsi" w:hAnsiTheme="minorHAnsi" w:cstheme="minorHAnsi"/>
          <w:b/>
          <w:sz w:val="22"/>
          <w:szCs w:val="22"/>
        </w:rPr>
      </w:pPr>
    </w:p>
    <w:p w14:paraId="33253052" w14:textId="77777777" w:rsidR="00E077D4" w:rsidRPr="00761D86" w:rsidRDefault="00E077D4" w:rsidP="00E077D4">
      <w:pPr>
        <w:pStyle w:val="Task1"/>
        <w:rPr>
          <w:rFonts w:asciiTheme="minorHAnsi" w:hAnsiTheme="minorHAnsi" w:cstheme="minorHAnsi"/>
          <w:sz w:val="22"/>
          <w:szCs w:val="22"/>
        </w:rPr>
      </w:pPr>
    </w:p>
    <w:p w14:paraId="34BB9594" w14:textId="77777777" w:rsidR="00485FE2" w:rsidRPr="00761D86" w:rsidRDefault="00485FE2" w:rsidP="00485FE2">
      <w:pPr>
        <w:ind w:left="720"/>
        <w:jc w:val="both"/>
        <w:rPr>
          <w:rFonts w:asciiTheme="minorHAnsi" w:hAnsiTheme="minorHAnsi" w:cstheme="minorHAnsi"/>
          <w:i/>
          <w:iCs/>
          <w:snapToGrid/>
          <w:sz w:val="22"/>
          <w:szCs w:val="22"/>
        </w:rPr>
      </w:pPr>
    </w:p>
    <w:p w14:paraId="1B662430" w14:textId="77777777" w:rsidR="000327F4" w:rsidRPr="00761D86" w:rsidRDefault="000327F4" w:rsidP="000327F4">
      <w:pPr>
        <w:widowControl/>
        <w:jc w:val="both"/>
        <w:rPr>
          <w:rFonts w:asciiTheme="minorHAnsi" w:hAnsiTheme="minorHAnsi" w:cstheme="minorHAnsi"/>
          <w:b/>
          <w:sz w:val="22"/>
          <w:szCs w:val="22"/>
        </w:rPr>
      </w:pPr>
    </w:p>
    <w:p w14:paraId="3886FB9D" w14:textId="77777777" w:rsidR="005806FA" w:rsidRPr="00761D86" w:rsidRDefault="005806FA">
      <w:pPr>
        <w:jc w:val="both"/>
        <w:rPr>
          <w:rFonts w:asciiTheme="minorHAnsi" w:hAnsiTheme="minorHAnsi" w:cstheme="minorHAnsi"/>
          <w:b/>
          <w:sz w:val="22"/>
          <w:szCs w:val="22"/>
        </w:rPr>
      </w:pPr>
    </w:p>
    <w:p w14:paraId="2D6F7606" w14:textId="77777777" w:rsidR="000713E0" w:rsidRPr="00761D86" w:rsidRDefault="000713E0">
      <w:pPr>
        <w:tabs>
          <w:tab w:val="left" w:pos="-1440"/>
        </w:tabs>
        <w:ind w:left="720" w:hanging="720"/>
        <w:jc w:val="both"/>
        <w:rPr>
          <w:rFonts w:asciiTheme="minorHAnsi" w:hAnsiTheme="minorHAnsi" w:cstheme="minorHAnsi"/>
          <w:b/>
          <w:sz w:val="22"/>
          <w:szCs w:val="22"/>
        </w:rPr>
      </w:pPr>
    </w:p>
    <w:p w14:paraId="280FA2AB" w14:textId="77777777" w:rsidR="000713E0" w:rsidRPr="00761D86" w:rsidRDefault="000713E0">
      <w:pPr>
        <w:jc w:val="both"/>
        <w:rPr>
          <w:rFonts w:asciiTheme="minorHAnsi" w:hAnsiTheme="minorHAnsi" w:cstheme="minorHAnsi"/>
          <w:sz w:val="22"/>
          <w:szCs w:val="22"/>
          <w:lang w:val="fr-FR"/>
        </w:rPr>
      </w:pPr>
    </w:p>
    <w:p w14:paraId="7AE02F77" w14:textId="77777777" w:rsidR="000327F4" w:rsidRPr="00761D86" w:rsidRDefault="000327F4">
      <w:pPr>
        <w:jc w:val="both"/>
        <w:rPr>
          <w:rFonts w:asciiTheme="minorHAnsi" w:hAnsiTheme="minorHAnsi" w:cstheme="minorHAnsi"/>
          <w:sz w:val="22"/>
          <w:szCs w:val="22"/>
          <w:lang w:val="fr-FR"/>
        </w:rPr>
      </w:pPr>
    </w:p>
    <w:p w14:paraId="0589F506" w14:textId="77777777" w:rsidR="000327F4" w:rsidRPr="00761D86" w:rsidRDefault="000327F4">
      <w:pPr>
        <w:jc w:val="both"/>
        <w:rPr>
          <w:rFonts w:asciiTheme="minorHAnsi" w:hAnsiTheme="minorHAnsi" w:cstheme="minorHAnsi"/>
          <w:sz w:val="22"/>
          <w:szCs w:val="22"/>
          <w:lang w:val="fr-FR"/>
        </w:rPr>
      </w:pPr>
    </w:p>
    <w:p w14:paraId="1889A659" w14:textId="77777777" w:rsidR="000327F4" w:rsidRPr="00761D86" w:rsidRDefault="000327F4">
      <w:pPr>
        <w:jc w:val="both"/>
        <w:rPr>
          <w:rFonts w:asciiTheme="minorHAnsi" w:hAnsiTheme="minorHAnsi" w:cstheme="minorHAnsi"/>
          <w:sz w:val="22"/>
          <w:szCs w:val="22"/>
          <w:lang w:val="fr-FR"/>
        </w:rPr>
      </w:pPr>
    </w:p>
    <w:p w14:paraId="73BF5C87" w14:textId="77777777" w:rsidR="000327F4" w:rsidRPr="00761D86" w:rsidRDefault="000327F4">
      <w:pPr>
        <w:jc w:val="both"/>
        <w:rPr>
          <w:rFonts w:asciiTheme="minorHAnsi" w:hAnsiTheme="minorHAnsi" w:cstheme="minorHAnsi"/>
          <w:sz w:val="22"/>
          <w:szCs w:val="22"/>
          <w:lang w:val="fr-FR"/>
        </w:rPr>
      </w:pPr>
    </w:p>
    <w:p w14:paraId="5424CC81" w14:textId="77777777" w:rsidR="00CB0192" w:rsidRPr="00761D86" w:rsidRDefault="00CB0192" w:rsidP="00843B15">
      <w:pPr>
        <w:rPr>
          <w:rFonts w:asciiTheme="minorHAnsi" w:hAnsiTheme="minorHAnsi" w:cstheme="minorHAnsi"/>
          <w:sz w:val="22"/>
          <w:szCs w:val="22"/>
        </w:rPr>
      </w:pPr>
    </w:p>
    <w:sectPr w:rsidR="00CB0192" w:rsidRPr="00761D86" w:rsidSect="00432442">
      <w:headerReference w:type="default" r:id="rId11"/>
      <w:footerReference w:type="default" r:id="rId12"/>
      <w:endnotePr>
        <w:numFmt w:val="decimal"/>
      </w:endnotePr>
      <w:type w:val="continuous"/>
      <w:pgSz w:w="12240" w:h="15840"/>
      <w:pgMar w:top="1440" w:right="1440" w:bottom="1440" w:left="1440" w:header="36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F05A8" w14:textId="77777777" w:rsidR="00DD732A" w:rsidRDefault="00DD732A">
      <w:r>
        <w:separator/>
      </w:r>
    </w:p>
  </w:endnote>
  <w:endnote w:type="continuationSeparator" w:id="0">
    <w:p w14:paraId="5B01D971" w14:textId="77777777" w:rsidR="00DD732A" w:rsidRDefault="00DD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6FCD9" w14:textId="0D540FD6" w:rsidR="00B8379F" w:rsidRPr="003D7468" w:rsidRDefault="00B8379F">
    <w:pPr>
      <w:tabs>
        <w:tab w:val="center" w:pos="4550"/>
        <w:tab w:val="left" w:pos="5818"/>
      </w:tabs>
      <w:ind w:right="260"/>
      <w:jc w:val="right"/>
      <w:rPr>
        <w:rFonts w:asciiTheme="minorHAnsi" w:hAnsiTheme="minorHAnsi" w:cstheme="minorHAnsi"/>
        <w:szCs w:val="24"/>
      </w:rPr>
    </w:pPr>
    <w:r w:rsidRPr="003D7468">
      <w:rPr>
        <w:rFonts w:asciiTheme="minorHAnsi" w:hAnsiTheme="minorHAnsi" w:cstheme="minorHAnsi"/>
        <w:spacing w:val="60"/>
        <w:szCs w:val="24"/>
      </w:rPr>
      <w:t>Page</w:t>
    </w:r>
    <w:r w:rsidRPr="003D7468">
      <w:rPr>
        <w:rFonts w:asciiTheme="minorHAnsi" w:hAnsiTheme="minorHAnsi" w:cstheme="minorHAnsi"/>
        <w:szCs w:val="24"/>
      </w:rPr>
      <w:t xml:space="preserve"> </w:t>
    </w:r>
    <w:r w:rsidRPr="003D7468">
      <w:rPr>
        <w:rFonts w:asciiTheme="minorHAnsi" w:hAnsiTheme="minorHAnsi" w:cstheme="minorHAnsi"/>
        <w:szCs w:val="24"/>
      </w:rPr>
      <w:fldChar w:fldCharType="begin"/>
    </w:r>
    <w:r w:rsidRPr="003D7468">
      <w:rPr>
        <w:rFonts w:asciiTheme="minorHAnsi" w:hAnsiTheme="minorHAnsi" w:cstheme="minorHAnsi"/>
        <w:szCs w:val="24"/>
      </w:rPr>
      <w:instrText xml:space="preserve"> PAGE   \* MERGEFORMAT </w:instrText>
    </w:r>
    <w:r w:rsidRPr="003D7468">
      <w:rPr>
        <w:rFonts w:asciiTheme="minorHAnsi" w:hAnsiTheme="minorHAnsi" w:cstheme="minorHAnsi"/>
        <w:szCs w:val="24"/>
      </w:rPr>
      <w:fldChar w:fldCharType="separate"/>
    </w:r>
    <w:r w:rsidR="005B35AF">
      <w:rPr>
        <w:rFonts w:asciiTheme="minorHAnsi" w:hAnsiTheme="minorHAnsi" w:cstheme="minorHAnsi"/>
        <w:noProof/>
        <w:szCs w:val="24"/>
      </w:rPr>
      <w:t>1</w:t>
    </w:r>
    <w:r w:rsidRPr="003D7468">
      <w:rPr>
        <w:rFonts w:asciiTheme="minorHAnsi" w:hAnsiTheme="minorHAnsi" w:cstheme="minorHAnsi"/>
        <w:szCs w:val="24"/>
      </w:rPr>
      <w:fldChar w:fldCharType="end"/>
    </w:r>
    <w:r w:rsidRPr="003D7468">
      <w:rPr>
        <w:rFonts w:asciiTheme="minorHAnsi" w:hAnsiTheme="minorHAnsi" w:cstheme="minorHAnsi"/>
        <w:szCs w:val="24"/>
      </w:rPr>
      <w:t xml:space="preserve"> | </w:t>
    </w:r>
    <w:r w:rsidRPr="003D7468">
      <w:rPr>
        <w:rFonts w:asciiTheme="minorHAnsi" w:hAnsiTheme="minorHAnsi" w:cstheme="minorHAnsi"/>
        <w:szCs w:val="24"/>
      </w:rPr>
      <w:fldChar w:fldCharType="begin"/>
    </w:r>
    <w:r w:rsidRPr="003D7468">
      <w:rPr>
        <w:rFonts w:asciiTheme="minorHAnsi" w:hAnsiTheme="minorHAnsi" w:cstheme="minorHAnsi"/>
        <w:szCs w:val="24"/>
      </w:rPr>
      <w:instrText xml:space="preserve"> NUMPAGES  \* Arabic  \* MERGEFORMAT </w:instrText>
    </w:r>
    <w:r w:rsidRPr="003D7468">
      <w:rPr>
        <w:rFonts w:asciiTheme="minorHAnsi" w:hAnsiTheme="minorHAnsi" w:cstheme="minorHAnsi"/>
        <w:szCs w:val="24"/>
      </w:rPr>
      <w:fldChar w:fldCharType="separate"/>
    </w:r>
    <w:r w:rsidR="005B35AF">
      <w:rPr>
        <w:rFonts w:asciiTheme="minorHAnsi" w:hAnsiTheme="minorHAnsi" w:cstheme="minorHAnsi"/>
        <w:noProof/>
        <w:szCs w:val="24"/>
      </w:rPr>
      <w:t>1</w:t>
    </w:r>
    <w:r w:rsidRPr="003D7468">
      <w:rPr>
        <w:rFonts w:asciiTheme="minorHAnsi" w:hAnsiTheme="minorHAnsi" w:cstheme="minorHAnsi"/>
        <w:szCs w:val="24"/>
      </w:rPr>
      <w:fldChar w:fldCharType="end"/>
    </w:r>
  </w:p>
  <w:p w14:paraId="7B914059" w14:textId="77777777" w:rsidR="00A72463" w:rsidRDefault="00A72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E0FCB" w14:textId="77777777" w:rsidR="00DD732A" w:rsidRDefault="00DD732A">
      <w:r>
        <w:separator/>
      </w:r>
    </w:p>
  </w:footnote>
  <w:footnote w:type="continuationSeparator" w:id="0">
    <w:p w14:paraId="78A116C9" w14:textId="77777777" w:rsidR="00DD732A" w:rsidRDefault="00DD7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7CC80" w14:textId="7260DE44" w:rsidR="00EC4615" w:rsidRPr="009153DE" w:rsidRDefault="00EC4615" w:rsidP="00EC4615">
    <w:pPr>
      <w:keepNext/>
      <w:pageBreakBefore/>
      <w:widowControl/>
      <w:pBdr>
        <w:bottom w:val="single" w:sz="6" w:space="1" w:color="auto"/>
      </w:pBdr>
      <w:spacing w:before="120" w:after="100" w:afterAutospacing="1"/>
      <w:rPr>
        <w:rFonts w:ascii="Times New Roman" w:hAnsi="Times New Roman"/>
        <w:b/>
        <w:snapToGrid/>
        <w:sz w:val="48"/>
        <w:szCs w:val="48"/>
      </w:rPr>
    </w:pPr>
    <w:r w:rsidRPr="00EC4615">
      <w:rPr>
        <w:rFonts w:ascii="Times New Roman" w:hAnsi="Times New Roman"/>
        <w:b/>
        <w:snapToGrid/>
        <w:szCs w:val="24"/>
      </w:rPr>
      <w:t xml:space="preserve"> </w:t>
    </w:r>
    <w:r w:rsidRPr="009153DE">
      <w:rPr>
        <w:rFonts w:ascii="Times New Roman" w:hAnsi="Times New Roman"/>
        <w:b/>
        <w:snapToGrid/>
        <w:sz w:val="48"/>
        <w:szCs w:val="48"/>
      </w:rPr>
      <w:t>EHS Standard – Energy Control (LOTO)</w:t>
    </w:r>
  </w:p>
  <w:p w14:paraId="2D8B7874" w14:textId="5C01149A" w:rsidR="00A72463" w:rsidRDefault="00A72463">
    <w:pPr>
      <w:spacing w:line="240" w:lineRule="exact"/>
      <w:rPr>
        <w:rFonts w:ascii="Century Gothic" w:hAnsi="Century Gothic"/>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pStyle w:val="Level3"/>
      <w:lvlText w:val="%3."/>
      <w:lvlJc w:val="left"/>
      <w:pPr>
        <w:tabs>
          <w:tab w:val="num" w:pos="2160"/>
        </w:tabs>
        <w:ind w:left="2160" w:hanging="720"/>
      </w:pPr>
      <w:rPr>
        <w:rFonts w:ascii="Times New Roman" w:hAnsi="Times New Roman" w:cs="Times New Roman"/>
        <w:sz w:val="24"/>
        <w:szCs w:val="24"/>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1B81957"/>
    <w:multiLevelType w:val="hybridMultilevel"/>
    <w:tmpl w:val="A61E3BB6"/>
    <w:lvl w:ilvl="0" w:tplc="F03EFDDE">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47700BA"/>
    <w:multiLevelType w:val="hybridMultilevel"/>
    <w:tmpl w:val="019C2810"/>
    <w:lvl w:ilvl="0" w:tplc="F03EFDDE">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A9F3837"/>
    <w:multiLevelType w:val="multilevel"/>
    <w:tmpl w:val="C116243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7F1195"/>
    <w:multiLevelType w:val="hybridMultilevel"/>
    <w:tmpl w:val="8556C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2606DA"/>
    <w:multiLevelType w:val="multilevel"/>
    <w:tmpl w:val="9B2C7CDA"/>
    <w:lvl w:ilvl="0">
      <w:start w:val="6"/>
      <w:numFmt w:val="decimal"/>
      <w:lvlText w:val="%1"/>
      <w:lvlJc w:val="left"/>
      <w:pPr>
        <w:ind w:left="360" w:hanging="360"/>
      </w:pPr>
      <w:rPr>
        <w:rFonts w:hint="default"/>
        <w:b/>
      </w:rPr>
    </w:lvl>
    <w:lvl w:ilvl="1">
      <w:start w:val="8"/>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184D6D66"/>
    <w:multiLevelType w:val="hybridMultilevel"/>
    <w:tmpl w:val="85301798"/>
    <w:lvl w:ilvl="0" w:tplc="F03EFD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AF84239"/>
    <w:multiLevelType w:val="multilevel"/>
    <w:tmpl w:val="95C40C9A"/>
    <w:lvl w:ilvl="0">
      <w:start w:val="6"/>
      <w:numFmt w:val="decimal"/>
      <w:lvlText w:val="%1"/>
      <w:lvlJc w:val="left"/>
      <w:pPr>
        <w:ind w:left="720" w:hanging="720"/>
      </w:pPr>
      <w:rPr>
        <w:rFonts w:hint="default"/>
      </w:rPr>
    </w:lvl>
    <w:lvl w:ilvl="1">
      <w:start w:val="8"/>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B12499D"/>
    <w:multiLevelType w:val="hybridMultilevel"/>
    <w:tmpl w:val="9C34FC6C"/>
    <w:lvl w:ilvl="0" w:tplc="F03EFDDE">
      <w:start w:val="1"/>
      <w:numFmt w:val="bullet"/>
      <w:lvlText w:val=""/>
      <w:lvlJc w:val="left"/>
      <w:pPr>
        <w:tabs>
          <w:tab w:val="num" w:pos="4230"/>
        </w:tabs>
        <w:ind w:left="4230" w:hanging="360"/>
      </w:pPr>
      <w:rPr>
        <w:rFonts w:ascii="Symbol" w:hAnsi="Symbol" w:hint="default"/>
      </w:rPr>
    </w:lvl>
    <w:lvl w:ilvl="1" w:tplc="04090003" w:tentative="1">
      <w:start w:val="1"/>
      <w:numFmt w:val="bullet"/>
      <w:lvlText w:val="o"/>
      <w:lvlJc w:val="left"/>
      <w:pPr>
        <w:tabs>
          <w:tab w:val="num" w:pos="4590"/>
        </w:tabs>
        <w:ind w:left="4590" w:hanging="360"/>
      </w:pPr>
      <w:rPr>
        <w:rFonts w:ascii="Courier New" w:hAnsi="Courier New" w:cs="Courier New" w:hint="default"/>
      </w:rPr>
    </w:lvl>
    <w:lvl w:ilvl="2" w:tplc="04090005" w:tentative="1">
      <w:start w:val="1"/>
      <w:numFmt w:val="bullet"/>
      <w:lvlText w:val=""/>
      <w:lvlJc w:val="left"/>
      <w:pPr>
        <w:tabs>
          <w:tab w:val="num" w:pos="5310"/>
        </w:tabs>
        <w:ind w:left="5310" w:hanging="360"/>
      </w:pPr>
      <w:rPr>
        <w:rFonts w:ascii="Wingdings" w:hAnsi="Wingdings" w:hint="default"/>
      </w:rPr>
    </w:lvl>
    <w:lvl w:ilvl="3" w:tplc="04090001" w:tentative="1">
      <w:start w:val="1"/>
      <w:numFmt w:val="bullet"/>
      <w:lvlText w:val=""/>
      <w:lvlJc w:val="left"/>
      <w:pPr>
        <w:tabs>
          <w:tab w:val="num" w:pos="6030"/>
        </w:tabs>
        <w:ind w:left="6030" w:hanging="360"/>
      </w:pPr>
      <w:rPr>
        <w:rFonts w:ascii="Symbol" w:hAnsi="Symbol" w:hint="default"/>
      </w:rPr>
    </w:lvl>
    <w:lvl w:ilvl="4" w:tplc="04090003" w:tentative="1">
      <w:start w:val="1"/>
      <w:numFmt w:val="bullet"/>
      <w:lvlText w:val="o"/>
      <w:lvlJc w:val="left"/>
      <w:pPr>
        <w:tabs>
          <w:tab w:val="num" w:pos="6750"/>
        </w:tabs>
        <w:ind w:left="6750" w:hanging="360"/>
      </w:pPr>
      <w:rPr>
        <w:rFonts w:ascii="Courier New" w:hAnsi="Courier New" w:cs="Courier New" w:hint="default"/>
      </w:rPr>
    </w:lvl>
    <w:lvl w:ilvl="5" w:tplc="04090005" w:tentative="1">
      <w:start w:val="1"/>
      <w:numFmt w:val="bullet"/>
      <w:lvlText w:val=""/>
      <w:lvlJc w:val="left"/>
      <w:pPr>
        <w:tabs>
          <w:tab w:val="num" w:pos="7470"/>
        </w:tabs>
        <w:ind w:left="7470" w:hanging="360"/>
      </w:pPr>
      <w:rPr>
        <w:rFonts w:ascii="Wingdings" w:hAnsi="Wingdings" w:hint="default"/>
      </w:rPr>
    </w:lvl>
    <w:lvl w:ilvl="6" w:tplc="04090001" w:tentative="1">
      <w:start w:val="1"/>
      <w:numFmt w:val="bullet"/>
      <w:lvlText w:val=""/>
      <w:lvlJc w:val="left"/>
      <w:pPr>
        <w:tabs>
          <w:tab w:val="num" w:pos="8190"/>
        </w:tabs>
        <w:ind w:left="8190" w:hanging="360"/>
      </w:pPr>
      <w:rPr>
        <w:rFonts w:ascii="Symbol" w:hAnsi="Symbol" w:hint="default"/>
      </w:rPr>
    </w:lvl>
    <w:lvl w:ilvl="7" w:tplc="04090003" w:tentative="1">
      <w:start w:val="1"/>
      <w:numFmt w:val="bullet"/>
      <w:lvlText w:val="o"/>
      <w:lvlJc w:val="left"/>
      <w:pPr>
        <w:tabs>
          <w:tab w:val="num" w:pos="8910"/>
        </w:tabs>
        <w:ind w:left="8910" w:hanging="360"/>
      </w:pPr>
      <w:rPr>
        <w:rFonts w:ascii="Courier New" w:hAnsi="Courier New" w:cs="Courier New" w:hint="default"/>
      </w:rPr>
    </w:lvl>
    <w:lvl w:ilvl="8" w:tplc="04090005" w:tentative="1">
      <w:start w:val="1"/>
      <w:numFmt w:val="bullet"/>
      <w:lvlText w:val=""/>
      <w:lvlJc w:val="left"/>
      <w:pPr>
        <w:tabs>
          <w:tab w:val="num" w:pos="9630"/>
        </w:tabs>
        <w:ind w:left="9630" w:hanging="360"/>
      </w:pPr>
      <w:rPr>
        <w:rFonts w:ascii="Wingdings" w:hAnsi="Wingdings" w:hint="default"/>
      </w:rPr>
    </w:lvl>
  </w:abstractNum>
  <w:abstractNum w:abstractNumId="9" w15:restartNumberingAfterBreak="0">
    <w:nsid w:val="23A10DD0"/>
    <w:multiLevelType w:val="multilevel"/>
    <w:tmpl w:val="225230D0"/>
    <w:lvl w:ilvl="0">
      <w:start w:val="7"/>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15:restartNumberingAfterBreak="0">
    <w:nsid w:val="28366393"/>
    <w:multiLevelType w:val="hybridMultilevel"/>
    <w:tmpl w:val="98DE2B48"/>
    <w:lvl w:ilvl="0" w:tplc="F03EFDDE">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A1F2B43"/>
    <w:multiLevelType w:val="multilevel"/>
    <w:tmpl w:val="C75ED826"/>
    <w:lvl w:ilvl="0">
      <w:start w:val="6"/>
      <w:numFmt w:val="decimal"/>
      <w:lvlText w:val="%1"/>
      <w:lvlJc w:val="left"/>
      <w:pPr>
        <w:ind w:left="720" w:hanging="720"/>
      </w:pPr>
      <w:rPr>
        <w:rFonts w:hint="default"/>
      </w:rPr>
    </w:lvl>
    <w:lvl w:ilvl="1">
      <w:start w:val="8"/>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2"/>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1681D01"/>
    <w:multiLevelType w:val="multilevel"/>
    <w:tmpl w:val="8E48003E"/>
    <w:lvl w:ilvl="0">
      <w:start w:val="4"/>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169467B"/>
    <w:multiLevelType w:val="multilevel"/>
    <w:tmpl w:val="2534A6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6285FA0"/>
    <w:multiLevelType w:val="hybridMultilevel"/>
    <w:tmpl w:val="9482BF34"/>
    <w:lvl w:ilvl="0" w:tplc="F03EFDDE">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384B5DD0"/>
    <w:multiLevelType w:val="hybridMultilevel"/>
    <w:tmpl w:val="6374D4B6"/>
    <w:lvl w:ilvl="0" w:tplc="F03EFDDE">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3917549A"/>
    <w:multiLevelType w:val="multilevel"/>
    <w:tmpl w:val="DE9A69E8"/>
    <w:lvl w:ilvl="0">
      <w:start w:val="6"/>
      <w:numFmt w:val="decimal"/>
      <w:lvlText w:val="%1"/>
      <w:lvlJc w:val="left"/>
      <w:pPr>
        <w:ind w:left="525" w:hanging="525"/>
      </w:pPr>
      <w:rPr>
        <w:rFonts w:hint="default"/>
      </w:rPr>
    </w:lvl>
    <w:lvl w:ilvl="1">
      <w:start w:val="2"/>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24C28B9"/>
    <w:multiLevelType w:val="multilevel"/>
    <w:tmpl w:val="E86E5168"/>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43B4257"/>
    <w:multiLevelType w:val="hybridMultilevel"/>
    <w:tmpl w:val="9726F454"/>
    <w:lvl w:ilvl="0" w:tplc="F03EFDDE">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452C6D3F"/>
    <w:multiLevelType w:val="multilevel"/>
    <w:tmpl w:val="A7A02832"/>
    <w:lvl w:ilvl="0">
      <w:start w:val="6"/>
      <w:numFmt w:val="decimal"/>
      <w:lvlText w:val="%1"/>
      <w:lvlJc w:val="left"/>
      <w:pPr>
        <w:ind w:left="720" w:hanging="720"/>
      </w:pPr>
      <w:rPr>
        <w:rFonts w:hint="default"/>
      </w:rPr>
    </w:lvl>
    <w:lvl w:ilvl="1">
      <w:start w:val="8"/>
      <w:numFmt w:val="decimal"/>
      <w:lvlText w:val="%1.%2"/>
      <w:lvlJc w:val="left"/>
      <w:pPr>
        <w:ind w:left="1680" w:hanging="7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480" w:hanging="1800"/>
      </w:pPr>
      <w:rPr>
        <w:rFonts w:hint="default"/>
      </w:rPr>
    </w:lvl>
  </w:abstractNum>
  <w:abstractNum w:abstractNumId="20" w15:restartNumberingAfterBreak="0">
    <w:nsid w:val="49FF0540"/>
    <w:multiLevelType w:val="multilevel"/>
    <w:tmpl w:val="1ECCCE5E"/>
    <w:lvl w:ilvl="0">
      <w:start w:val="6"/>
      <w:numFmt w:val="decimal"/>
      <w:lvlText w:val="%1"/>
      <w:lvlJc w:val="left"/>
      <w:pPr>
        <w:ind w:left="360" w:hanging="360"/>
      </w:pPr>
      <w:rPr>
        <w:rFonts w:hint="default"/>
        <w:b/>
      </w:rPr>
    </w:lvl>
    <w:lvl w:ilvl="1">
      <w:start w:val="8"/>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4B634D73"/>
    <w:multiLevelType w:val="hybridMultilevel"/>
    <w:tmpl w:val="0D5000FC"/>
    <w:lvl w:ilvl="0" w:tplc="F03EFDDE">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4F4969A0"/>
    <w:multiLevelType w:val="multilevel"/>
    <w:tmpl w:val="C5306596"/>
    <w:lvl w:ilvl="0">
      <w:start w:val="5"/>
      <w:numFmt w:val="decimal"/>
      <w:lvlText w:val="%1"/>
      <w:lvlJc w:val="left"/>
      <w:pPr>
        <w:tabs>
          <w:tab w:val="num" w:pos="540"/>
        </w:tabs>
        <w:ind w:left="540" w:hanging="540"/>
      </w:pPr>
      <w:rPr>
        <w:rFonts w:hint="default"/>
      </w:rPr>
    </w:lvl>
    <w:lvl w:ilvl="1">
      <w:start w:val="2"/>
      <w:numFmt w:val="decimal"/>
      <w:lvlText w:val="5.%2"/>
      <w:lvlJc w:val="left"/>
      <w:pPr>
        <w:tabs>
          <w:tab w:val="num" w:pos="1305"/>
        </w:tabs>
        <w:ind w:left="1305" w:hanging="540"/>
      </w:pPr>
      <w:rPr>
        <w:rFonts w:hint="default"/>
      </w:rPr>
    </w:lvl>
    <w:lvl w:ilvl="2">
      <w:start w:val="1"/>
      <w:numFmt w:val="decimal"/>
      <w:lvlText w:val="5.3.%3"/>
      <w:lvlJc w:val="left"/>
      <w:pPr>
        <w:tabs>
          <w:tab w:val="num" w:pos="2250"/>
        </w:tabs>
        <w:ind w:left="2250" w:hanging="720"/>
      </w:pPr>
      <w:rPr>
        <w:rFonts w:hint="defaul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030"/>
        </w:tabs>
        <w:ind w:left="6030" w:hanging="144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7920"/>
        </w:tabs>
        <w:ind w:left="7920" w:hanging="1800"/>
      </w:pPr>
      <w:rPr>
        <w:rFonts w:hint="default"/>
      </w:rPr>
    </w:lvl>
  </w:abstractNum>
  <w:abstractNum w:abstractNumId="23" w15:restartNumberingAfterBreak="0">
    <w:nsid w:val="50396909"/>
    <w:multiLevelType w:val="hybridMultilevel"/>
    <w:tmpl w:val="B310E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5F72EF6"/>
    <w:multiLevelType w:val="hybridMultilevel"/>
    <w:tmpl w:val="8738F8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5B35E6"/>
    <w:multiLevelType w:val="multilevel"/>
    <w:tmpl w:val="E8545C3E"/>
    <w:lvl w:ilvl="0">
      <w:start w:val="6"/>
      <w:numFmt w:val="decimal"/>
      <w:lvlText w:val="%1"/>
      <w:lvlJc w:val="left"/>
      <w:pPr>
        <w:ind w:left="720" w:hanging="720"/>
      </w:pPr>
      <w:rPr>
        <w:rFonts w:hint="default"/>
      </w:rPr>
    </w:lvl>
    <w:lvl w:ilvl="1">
      <w:start w:val="8"/>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2"/>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F9C2603"/>
    <w:multiLevelType w:val="hybridMultilevel"/>
    <w:tmpl w:val="D87C95CE"/>
    <w:lvl w:ilvl="0" w:tplc="F03EFDDE">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408632E"/>
    <w:multiLevelType w:val="hybridMultilevel"/>
    <w:tmpl w:val="4A9EFB2E"/>
    <w:lvl w:ilvl="0" w:tplc="F03EFDDE">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655C4099"/>
    <w:multiLevelType w:val="multilevel"/>
    <w:tmpl w:val="ACEEAAFE"/>
    <w:lvl w:ilvl="0">
      <w:start w:val="4"/>
      <w:numFmt w:val="decimal"/>
      <w:lvlText w:val="%1.0"/>
      <w:lvlJc w:val="left"/>
      <w:pPr>
        <w:tabs>
          <w:tab w:val="num" w:pos="720"/>
        </w:tabs>
        <w:ind w:left="720" w:hanging="720"/>
      </w:pPr>
      <w:rPr>
        <w:rFonts w:hint="default"/>
        <w:b/>
      </w:rPr>
    </w:lvl>
    <w:lvl w:ilvl="1">
      <w:start w:val="1"/>
      <w:numFmt w:val="decimal"/>
      <w:lvlText w:val="5.%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65E419C9"/>
    <w:multiLevelType w:val="hybridMultilevel"/>
    <w:tmpl w:val="5EAA1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EC59B0"/>
    <w:multiLevelType w:val="hybridMultilevel"/>
    <w:tmpl w:val="EC10CC90"/>
    <w:lvl w:ilvl="0" w:tplc="F03EFDDE">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6C00017D"/>
    <w:multiLevelType w:val="multilevel"/>
    <w:tmpl w:val="E86E5168"/>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6E9174E6"/>
    <w:multiLevelType w:val="multilevel"/>
    <w:tmpl w:val="44D05670"/>
    <w:lvl w:ilvl="0">
      <w:start w:val="5"/>
      <w:numFmt w:val="none"/>
      <w:lvlText w:val="6.0"/>
      <w:lvlJc w:val="left"/>
      <w:pPr>
        <w:tabs>
          <w:tab w:val="num" w:pos="720"/>
        </w:tabs>
        <w:ind w:left="720" w:hanging="720"/>
      </w:pPr>
      <w:rPr>
        <w:rFonts w:hint="default"/>
        <w:b/>
      </w:rPr>
    </w:lvl>
    <w:lvl w:ilvl="1">
      <w:start w:val="1"/>
      <w:numFmt w:val="decimal"/>
      <w:lvlText w:val="%16.%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39C6B9C"/>
    <w:multiLevelType w:val="hybridMultilevel"/>
    <w:tmpl w:val="F866F638"/>
    <w:lvl w:ilvl="0" w:tplc="F03EFDDE">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4" w15:restartNumberingAfterBreak="0">
    <w:nsid w:val="75B02DD9"/>
    <w:multiLevelType w:val="multilevel"/>
    <w:tmpl w:val="4E744FAC"/>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75CB2B3F"/>
    <w:multiLevelType w:val="hybridMultilevel"/>
    <w:tmpl w:val="96C209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7A0398"/>
    <w:multiLevelType w:val="hybridMultilevel"/>
    <w:tmpl w:val="2A6265B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7C3426E5"/>
    <w:multiLevelType w:val="multilevel"/>
    <w:tmpl w:val="2F2C01F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7F1A4F78"/>
    <w:multiLevelType w:val="hybridMultilevel"/>
    <w:tmpl w:val="08BA15F8"/>
    <w:lvl w:ilvl="0" w:tplc="F03EFDDE">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4"/>
  </w:num>
  <w:num w:numId="4">
    <w:abstractNumId w:val="8"/>
  </w:num>
  <w:num w:numId="5">
    <w:abstractNumId w:val="28"/>
  </w:num>
  <w:num w:numId="6">
    <w:abstractNumId w:val="33"/>
  </w:num>
  <w:num w:numId="7">
    <w:abstractNumId w:val="22"/>
  </w:num>
  <w:num w:numId="8">
    <w:abstractNumId w:val="21"/>
  </w:num>
  <w:num w:numId="9">
    <w:abstractNumId w:val="2"/>
  </w:num>
  <w:num w:numId="10">
    <w:abstractNumId w:val="14"/>
  </w:num>
  <w:num w:numId="11">
    <w:abstractNumId w:val="32"/>
  </w:num>
  <w:num w:numId="12">
    <w:abstractNumId w:val="10"/>
  </w:num>
  <w:num w:numId="13">
    <w:abstractNumId w:val="9"/>
  </w:num>
  <w:num w:numId="14">
    <w:abstractNumId w:val="26"/>
  </w:num>
  <w:num w:numId="15">
    <w:abstractNumId w:val="18"/>
  </w:num>
  <w:num w:numId="16">
    <w:abstractNumId w:val="15"/>
  </w:num>
  <w:num w:numId="17">
    <w:abstractNumId w:val="1"/>
  </w:num>
  <w:num w:numId="18">
    <w:abstractNumId w:val="6"/>
  </w:num>
  <w:num w:numId="19">
    <w:abstractNumId w:val="27"/>
  </w:num>
  <w:num w:numId="20">
    <w:abstractNumId w:val="30"/>
  </w:num>
  <w:num w:numId="21">
    <w:abstractNumId w:val="38"/>
  </w:num>
  <w:num w:numId="22">
    <w:abstractNumId w:val="13"/>
  </w:num>
  <w:num w:numId="23">
    <w:abstractNumId w:val="3"/>
  </w:num>
  <w:num w:numId="24">
    <w:abstractNumId w:val="29"/>
  </w:num>
  <w:num w:numId="25">
    <w:abstractNumId w:val="23"/>
  </w:num>
  <w:num w:numId="26">
    <w:abstractNumId w:val="16"/>
  </w:num>
  <w:num w:numId="27">
    <w:abstractNumId w:val="5"/>
  </w:num>
  <w:num w:numId="28">
    <w:abstractNumId w:val="20"/>
  </w:num>
  <w:num w:numId="29">
    <w:abstractNumId w:val="19"/>
  </w:num>
  <w:num w:numId="30">
    <w:abstractNumId w:val="11"/>
  </w:num>
  <w:num w:numId="31">
    <w:abstractNumId w:val="25"/>
  </w:num>
  <w:num w:numId="32">
    <w:abstractNumId w:val="7"/>
  </w:num>
  <w:num w:numId="33">
    <w:abstractNumId w:val="35"/>
  </w:num>
  <w:num w:numId="34">
    <w:abstractNumId w:val="37"/>
  </w:num>
  <w:num w:numId="35">
    <w:abstractNumId w:val="17"/>
  </w:num>
  <w:num w:numId="36">
    <w:abstractNumId w:val="31"/>
  </w:num>
  <w:num w:numId="37">
    <w:abstractNumId w:val="36"/>
  </w:num>
  <w:num w:numId="38">
    <w:abstractNumId w:val="24"/>
  </w:num>
  <w:num w:numId="39">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638"/>
    <w:rsid w:val="00001524"/>
    <w:rsid w:val="00026CA4"/>
    <w:rsid w:val="00027783"/>
    <w:rsid w:val="000327F4"/>
    <w:rsid w:val="0003530A"/>
    <w:rsid w:val="000601E1"/>
    <w:rsid w:val="000713E0"/>
    <w:rsid w:val="00081E21"/>
    <w:rsid w:val="000B41EE"/>
    <w:rsid w:val="000C51DF"/>
    <w:rsid w:val="000D64D2"/>
    <w:rsid w:val="000E4A3E"/>
    <w:rsid w:val="000F1CF7"/>
    <w:rsid w:val="001130D9"/>
    <w:rsid w:val="0012220B"/>
    <w:rsid w:val="00145B47"/>
    <w:rsid w:val="00147DD5"/>
    <w:rsid w:val="00150F55"/>
    <w:rsid w:val="001628A2"/>
    <w:rsid w:val="0017194D"/>
    <w:rsid w:val="00174A16"/>
    <w:rsid w:val="00187A15"/>
    <w:rsid w:val="001B0453"/>
    <w:rsid w:val="001B14E0"/>
    <w:rsid w:val="001B24AD"/>
    <w:rsid w:val="001B35AD"/>
    <w:rsid w:val="001C0047"/>
    <w:rsid w:val="001C2395"/>
    <w:rsid w:val="001E7B5A"/>
    <w:rsid w:val="00202958"/>
    <w:rsid w:val="002031BF"/>
    <w:rsid w:val="00244408"/>
    <w:rsid w:val="002551A6"/>
    <w:rsid w:val="0026366A"/>
    <w:rsid w:val="00264424"/>
    <w:rsid w:val="00267EDE"/>
    <w:rsid w:val="00270281"/>
    <w:rsid w:val="00272E0B"/>
    <w:rsid w:val="002807A8"/>
    <w:rsid w:val="00290397"/>
    <w:rsid w:val="002C599F"/>
    <w:rsid w:val="002D0D53"/>
    <w:rsid w:val="002D7807"/>
    <w:rsid w:val="00316A32"/>
    <w:rsid w:val="0032070E"/>
    <w:rsid w:val="00330000"/>
    <w:rsid w:val="00336658"/>
    <w:rsid w:val="00341978"/>
    <w:rsid w:val="00344BF9"/>
    <w:rsid w:val="00360951"/>
    <w:rsid w:val="0036101F"/>
    <w:rsid w:val="003622B7"/>
    <w:rsid w:val="00382451"/>
    <w:rsid w:val="00386977"/>
    <w:rsid w:val="003A0E84"/>
    <w:rsid w:val="003B0677"/>
    <w:rsid w:val="003B7CC6"/>
    <w:rsid w:val="003D7468"/>
    <w:rsid w:val="003F183C"/>
    <w:rsid w:val="003F1C8B"/>
    <w:rsid w:val="00406400"/>
    <w:rsid w:val="00406F7E"/>
    <w:rsid w:val="0041167F"/>
    <w:rsid w:val="004314F7"/>
    <w:rsid w:val="00432442"/>
    <w:rsid w:val="00432FDF"/>
    <w:rsid w:val="004433F4"/>
    <w:rsid w:val="004520AB"/>
    <w:rsid w:val="00452CD0"/>
    <w:rsid w:val="00465D74"/>
    <w:rsid w:val="00466E09"/>
    <w:rsid w:val="0046728D"/>
    <w:rsid w:val="00472E7C"/>
    <w:rsid w:val="00473BB9"/>
    <w:rsid w:val="00485FE2"/>
    <w:rsid w:val="00487182"/>
    <w:rsid w:val="004A35FE"/>
    <w:rsid w:val="004B5B67"/>
    <w:rsid w:val="004C2FE4"/>
    <w:rsid w:val="004C59D3"/>
    <w:rsid w:val="004D0924"/>
    <w:rsid w:val="00506B8D"/>
    <w:rsid w:val="00516D59"/>
    <w:rsid w:val="00542B3E"/>
    <w:rsid w:val="00547D52"/>
    <w:rsid w:val="0055072F"/>
    <w:rsid w:val="00553687"/>
    <w:rsid w:val="00557579"/>
    <w:rsid w:val="005806FA"/>
    <w:rsid w:val="0059117D"/>
    <w:rsid w:val="005B35AF"/>
    <w:rsid w:val="005D4535"/>
    <w:rsid w:val="005D4983"/>
    <w:rsid w:val="005E14E0"/>
    <w:rsid w:val="00635582"/>
    <w:rsid w:val="00647939"/>
    <w:rsid w:val="00652AF2"/>
    <w:rsid w:val="00653E79"/>
    <w:rsid w:val="00661349"/>
    <w:rsid w:val="00664D6E"/>
    <w:rsid w:val="00677D8B"/>
    <w:rsid w:val="00685278"/>
    <w:rsid w:val="00686A79"/>
    <w:rsid w:val="006B5778"/>
    <w:rsid w:val="006C7D57"/>
    <w:rsid w:val="006D1BA4"/>
    <w:rsid w:val="006E21DA"/>
    <w:rsid w:val="006E4DF8"/>
    <w:rsid w:val="006E5245"/>
    <w:rsid w:val="00706F59"/>
    <w:rsid w:val="007122D1"/>
    <w:rsid w:val="007176A6"/>
    <w:rsid w:val="00761D86"/>
    <w:rsid w:val="00764795"/>
    <w:rsid w:val="00775308"/>
    <w:rsid w:val="0078514C"/>
    <w:rsid w:val="00794793"/>
    <w:rsid w:val="007A5049"/>
    <w:rsid w:val="007E520D"/>
    <w:rsid w:val="007E5D5F"/>
    <w:rsid w:val="007F780D"/>
    <w:rsid w:val="008045ED"/>
    <w:rsid w:val="00814BA6"/>
    <w:rsid w:val="00830801"/>
    <w:rsid w:val="00840C7D"/>
    <w:rsid w:val="00843B15"/>
    <w:rsid w:val="00873A8F"/>
    <w:rsid w:val="008839D1"/>
    <w:rsid w:val="008A465B"/>
    <w:rsid w:val="008A4FF2"/>
    <w:rsid w:val="008A56B9"/>
    <w:rsid w:val="008A6A36"/>
    <w:rsid w:val="008B68F0"/>
    <w:rsid w:val="008C7F25"/>
    <w:rsid w:val="008D2853"/>
    <w:rsid w:val="008E700A"/>
    <w:rsid w:val="00901C42"/>
    <w:rsid w:val="009033C9"/>
    <w:rsid w:val="009153DE"/>
    <w:rsid w:val="0093014C"/>
    <w:rsid w:val="00934F16"/>
    <w:rsid w:val="009373EA"/>
    <w:rsid w:val="00937A23"/>
    <w:rsid w:val="00947735"/>
    <w:rsid w:val="00955CDB"/>
    <w:rsid w:val="00975E3C"/>
    <w:rsid w:val="0098047B"/>
    <w:rsid w:val="009873CF"/>
    <w:rsid w:val="009A1CF4"/>
    <w:rsid w:val="009A2833"/>
    <w:rsid w:val="009C5421"/>
    <w:rsid w:val="009C5584"/>
    <w:rsid w:val="009D2E94"/>
    <w:rsid w:val="009D3515"/>
    <w:rsid w:val="009F0D36"/>
    <w:rsid w:val="009F4581"/>
    <w:rsid w:val="00A05145"/>
    <w:rsid w:val="00A13757"/>
    <w:rsid w:val="00A16C4C"/>
    <w:rsid w:val="00A40048"/>
    <w:rsid w:val="00A55FF5"/>
    <w:rsid w:val="00A67A62"/>
    <w:rsid w:val="00A72463"/>
    <w:rsid w:val="00A72D87"/>
    <w:rsid w:val="00A76C65"/>
    <w:rsid w:val="00AA6A8C"/>
    <w:rsid w:val="00AB636F"/>
    <w:rsid w:val="00AC54F6"/>
    <w:rsid w:val="00AE1D2F"/>
    <w:rsid w:val="00AF1FBD"/>
    <w:rsid w:val="00AF45ED"/>
    <w:rsid w:val="00B05C11"/>
    <w:rsid w:val="00B06092"/>
    <w:rsid w:val="00B106EE"/>
    <w:rsid w:val="00B41337"/>
    <w:rsid w:val="00B45118"/>
    <w:rsid w:val="00B66DE2"/>
    <w:rsid w:val="00B8379F"/>
    <w:rsid w:val="00B84566"/>
    <w:rsid w:val="00BB149E"/>
    <w:rsid w:val="00BB1F0B"/>
    <w:rsid w:val="00BC25AC"/>
    <w:rsid w:val="00BC65FE"/>
    <w:rsid w:val="00BC71FA"/>
    <w:rsid w:val="00BD21EA"/>
    <w:rsid w:val="00BE65AC"/>
    <w:rsid w:val="00BF7C4A"/>
    <w:rsid w:val="00C019D7"/>
    <w:rsid w:val="00C0776B"/>
    <w:rsid w:val="00C2270D"/>
    <w:rsid w:val="00C336BE"/>
    <w:rsid w:val="00C37668"/>
    <w:rsid w:val="00C400B7"/>
    <w:rsid w:val="00C641D2"/>
    <w:rsid w:val="00C665E5"/>
    <w:rsid w:val="00C87885"/>
    <w:rsid w:val="00C91C40"/>
    <w:rsid w:val="00C932E7"/>
    <w:rsid w:val="00CB0192"/>
    <w:rsid w:val="00CC137B"/>
    <w:rsid w:val="00CC3D5D"/>
    <w:rsid w:val="00CC58D6"/>
    <w:rsid w:val="00CD1BDC"/>
    <w:rsid w:val="00CD4041"/>
    <w:rsid w:val="00CE07D6"/>
    <w:rsid w:val="00CE68CA"/>
    <w:rsid w:val="00CF14F1"/>
    <w:rsid w:val="00CF2FEE"/>
    <w:rsid w:val="00CF34DB"/>
    <w:rsid w:val="00D30A4A"/>
    <w:rsid w:val="00D4356A"/>
    <w:rsid w:val="00D535AF"/>
    <w:rsid w:val="00D723BC"/>
    <w:rsid w:val="00D85BA1"/>
    <w:rsid w:val="00D9065F"/>
    <w:rsid w:val="00D96E8A"/>
    <w:rsid w:val="00DA23B0"/>
    <w:rsid w:val="00DA5485"/>
    <w:rsid w:val="00DA6019"/>
    <w:rsid w:val="00DD732A"/>
    <w:rsid w:val="00DF272A"/>
    <w:rsid w:val="00DF2BC2"/>
    <w:rsid w:val="00E00989"/>
    <w:rsid w:val="00E01C4D"/>
    <w:rsid w:val="00E075C7"/>
    <w:rsid w:val="00E077D4"/>
    <w:rsid w:val="00E32CB8"/>
    <w:rsid w:val="00E32CD7"/>
    <w:rsid w:val="00E75DD4"/>
    <w:rsid w:val="00E773CF"/>
    <w:rsid w:val="00EA79CC"/>
    <w:rsid w:val="00EC10AD"/>
    <w:rsid w:val="00EC4615"/>
    <w:rsid w:val="00ED18C1"/>
    <w:rsid w:val="00EE23AD"/>
    <w:rsid w:val="00EF16FE"/>
    <w:rsid w:val="00EF4279"/>
    <w:rsid w:val="00F062B5"/>
    <w:rsid w:val="00F10860"/>
    <w:rsid w:val="00F1790C"/>
    <w:rsid w:val="00F255AB"/>
    <w:rsid w:val="00F648F2"/>
    <w:rsid w:val="00F65118"/>
    <w:rsid w:val="00F72310"/>
    <w:rsid w:val="00F77492"/>
    <w:rsid w:val="00F91638"/>
    <w:rsid w:val="00F94BB0"/>
    <w:rsid w:val="00FB04BA"/>
    <w:rsid w:val="00FB21B4"/>
    <w:rsid w:val="00FB2F8C"/>
    <w:rsid w:val="00FE6CDE"/>
    <w:rsid w:val="00FF0279"/>
    <w:rsid w:val="00FF1632"/>
    <w:rsid w:val="00FF6520"/>
    <w:rsid w:val="00FF6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3496C1"/>
  <w15:docId w15:val="{6F0006CF-9D08-4698-AAD1-644A01A7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ind w:left="2160" w:hanging="2160"/>
      <w:outlineLvl w:val="0"/>
    </w:pPr>
    <w:rPr>
      <w:rFonts w:ascii="Arial" w:hAnsi="Arial"/>
      <w:b/>
      <w:i/>
      <w:sz w:val="28"/>
    </w:rPr>
  </w:style>
  <w:style w:type="paragraph" w:styleId="Heading2">
    <w:name w:val="heading 2"/>
    <w:basedOn w:val="Normal"/>
    <w:next w:val="Normal"/>
    <w:qFormat/>
    <w:pPr>
      <w:keepNext/>
      <w:spacing w:after="19"/>
      <w:ind w:left="2790"/>
      <w:jc w:val="center"/>
      <w:outlineLvl w:val="1"/>
    </w:pPr>
    <w:rPr>
      <w:rFonts w:ascii="Arial" w:hAnsi="Arial"/>
      <w:sz w:val="48"/>
    </w:rPr>
  </w:style>
  <w:style w:type="paragraph" w:styleId="Heading3">
    <w:name w:val="heading 3"/>
    <w:basedOn w:val="Normal"/>
    <w:next w:val="Normal"/>
    <w:qFormat/>
    <w:pPr>
      <w:keepNext/>
      <w:outlineLvl w:val="2"/>
    </w:pPr>
    <w:rPr>
      <w:b/>
      <w:i/>
    </w:rPr>
  </w:style>
  <w:style w:type="paragraph" w:styleId="Heading7">
    <w:name w:val="heading 7"/>
    <w:basedOn w:val="Normal"/>
    <w:next w:val="Normal"/>
    <w:qFormat/>
    <w:pPr>
      <w:keepNext/>
      <w:autoSpaceDE w:val="0"/>
      <w:autoSpaceDN w:val="0"/>
      <w:adjustRightInd w:val="0"/>
      <w:outlineLvl w:val="6"/>
    </w:pPr>
    <w:rPr>
      <w:rFonts w:ascii="Times New Roman" w:hAnsi="Times New Roman"/>
      <w:b/>
      <w:snapToGrid/>
      <w:sz w:val="28"/>
    </w:rPr>
  </w:style>
  <w:style w:type="paragraph" w:styleId="Heading8">
    <w:name w:val="heading 8"/>
    <w:basedOn w:val="Normal"/>
    <w:next w:val="Normal"/>
    <w:qFormat/>
    <w:pPr>
      <w:keepNext/>
      <w:autoSpaceDE w:val="0"/>
      <w:autoSpaceDN w:val="0"/>
      <w:adjustRightInd w:val="0"/>
      <w:outlineLvl w:val="7"/>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customStyle="1" w:styleId="Level3">
    <w:name w:val="Level 3"/>
    <w:basedOn w:val="Normal"/>
    <w:pPr>
      <w:numPr>
        <w:ilvl w:val="2"/>
        <w:numId w:val="2"/>
      </w:numPr>
      <w:autoSpaceDE w:val="0"/>
      <w:autoSpaceDN w:val="0"/>
      <w:adjustRightInd w:val="0"/>
      <w:ind w:left="2160" w:hanging="720"/>
      <w:outlineLvl w:val="2"/>
    </w:pPr>
    <w:rPr>
      <w:rFonts w:ascii="Courier" w:hAnsi="Courier"/>
      <w:snapToGrid/>
    </w:rPr>
  </w:style>
  <w:style w:type="paragraph" w:styleId="BodyTextIndent">
    <w:name w:val="Body Text Indent"/>
    <w:basedOn w:val="Normal"/>
    <w:pPr>
      <w:tabs>
        <w:tab w:val="left" w:pos="-1440"/>
      </w:tabs>
      <w:autoSpaceDE w:val="0"/>
      <w:autoSpaceDN w:val="0"/>
      <w:adjustRightInd w:val="0"/>
      <w:ind w:left="1440" w:hanging="720"/>
      <w:jc w:val="both"/>
    </w:pPr>
    <w:rPr>
      <w:rFonts w:ascii="Times New Roman" w:hAnsi="Times New Roman"/>
      <w:snapToGrid/>
    </w:rPr>
  </w:style>
  <w:style w:type="paragraph" w:styleId="BodyTextIndent2">
    <w:name w:val="Body Text Indent 2"/>
    <w:basedOn w:val="Normal"/>
    <w:pPr>
      <w:tabs>
        <w:tab w:val="left" w:pos="-1440"/>
      </w:tabs>
      <w:autoSpaceDE w:val="0"/>
      <w:autoSpaceDN w:val="0"/>
      <w:adjustRightInd w:val="0"/>
      <w:ind w:left="720" w:hanging="720"/>
      <w:jc w:val="both"/>
    </w:pPr>
    <w:rPr>
      <w:rFonts w:ascii="Times New Roman" w:hAnsi="Times New Roman"/>
      <w:snapToGrid/>
    </w:rPr>
  </w:style>
  <w:style w:type="paragraph" w:customStyle="1" w:styleId="a">
    <w:name w:val="a"/>
    <w:aliases w:val="b,c"/>
    <w:basedOn w:val="Normal"/>
    <w:pPr>
      <w:autoSpaceDE w:val="0"/>
      <w:autoSpaceDN w:val="0"/>
      <w:adjustRightInd w:val="0"/>
      <w:ind w:left="2880" w:hanging="720"/>
    </w:pPr>
    <w:rPr>
      <w:rFonts w:ascii="Courier" w:hAnsi="Courier"/>
      <w:snapToGrid/>
    </w:rPr>
  </w:style>
  <w:style w:type="paragraph" w:styleId="BodyText">
    <w:name w:val="Body Text"/>
    <w:basedOn w:val="Normal"/>
    <w:pPr>
      <w:autoSpaceDE w:val="0"/>
      <w:autoSpaceDN w:val="0"/>
      <w:adjustRightInd w:val="0"/>
      <w:jc w:val="both"/>
    </w:pPr>
    <w:rPr>
      <w:rFonts w:ascii="Times New Roman" w:hAnsi="Times New Roman"/>
      <w:snapToGrid/>
    </w:rPr>
  </w:style>
  <w:style w:type="paragraph" w:styleId="BalloonText">
    <w:name w:val="Balloon Text"/>
    <w:basedOn w:val="Normal"/>
    <w:link w:val="BalloonTextChar"/>
    <w:rsid w:val="004314F7"/>
    <w:rPr>
      <w:rFonts w:ascii="Tahoma" w:hAnsi="Tahoma" w:cs="Tahoma"/>
      <w:sz w:val="16"/>
      <w:szCs w:val="16"/>
    </w:rPr>
  </w:style>
  <w:style w:type="character" w:customStyle="1" w:styleId="BalloonTextChar">
    <w:name w:val="Balloon Text Char"/>
    <w:link w:val="BalloonText"/>
    <w:rsid w:val="004314F7"/>
    <w:rPr>
      <w:rFonts w:ascii="Tahoma" w:hAnsi="Tahoma" w:cs="Tahoma"/>
      <w:snapToGrid w:val="0"/>
      <w:sz w:val="16"/>
      <w:szCs w:val="16"/>
    </w:rPr>
  </w:style>
  <w:style w:type="paragraph" w:styleId="ListParagraph">
    <w:name w:val="List Paragraph"/>
    <w:basedOn w:val="Normal"/>
    <w:uiPriority w:val="34"/>
    <w:qFormat/>
    <w:rsid w:val="002551A6"/>
    <w:pPr>
      <w:ind w:left="720"/>
    </w:pPr>
  </w:style>
  <w:style w:type="character" w:styleId="CommentReference">
    <w:name w:val="annotation reference"/>
    <w:rsid w:val="00CD1BDC"/>
    <w:rPr>
      <w:sz w:val="16"/>
      <w:szCs w:val="16"/>
    </w:rPr>
  </w:style>
  <w:style w:type="paragraph" w:styleId="CommentText">
    <w:name w:val="annotation text"/>
    <w:basedOn w:val="Normal"/>
    <w:link w:val="CommentTextChar"/>
    <w:rsid w:val="00CD1BDC"/>
    <w:rPr>
      <w:sz w:val="20"/>
    </w:rPr>
  </w:style>
  <w:style w:type="character" w:customStyle="1" w:styleId="CommentTextChar">
    <w:name w:val="Comment Text Char"/>
    <w:link w:val="CommentText"/>
    <w:rsid w:val="00CD1BDC"/>
    <w:rPr>
      <w:rFonts w:ascii="Courier New" w:hAnsi="Courier New"/>
      <w:snapToGrid w:val="0"/>
    </w:rPr>
  </w:style>
  <w:style w:type="paragraph" w:styleId="CommentSubject">
    <w:name w:val="annotation subject"/>
    <w:basedOn w:val="CommentText"/>
    <w:next w:val="CommentText"/>
    <w:link w:val="CommentSubjectChar"/>
    <w:rsid w:val="00CD1BDC"/>
    <w:rPr>
      <w:b/>
      <w:bCs/>
    </w:rPr>
  </w:style>
  <w:style w:type="character" w:customStyle="1" w:styleId="CommentSubjectChar">
    <w:name w:val="Comment Subject Char"/>
    <w:link w:val="CommentSubject"/>
    <w:rsid w:val="00CD1BDC"/>
    <w:rPr>
      <w:rFonts w:ascii="Courier New" w:hAnsi="Courier New"/>
      <w:b/>
      <w:bCs/>
      <w:snapToGrid w:val="0"/>
    </w:rPr>
  </w:style>
  <w:style w:type="paragraph" w:customStyle="1" w:styleId="PageTitle">
    <w:name w:val="Page Title"/>
    <w:basedOn w:val="BodyText"/>
    <w:next w:val="Normal"/>
    <w:locked/>
    <w:rsid w:val="00AC54F6"/>
    <w:pPr>
      <w:keepNext/>
      <w:pageBreakBefore/>
      <w:widowControl/>
      <w:pBdr>
        <w:bottom w:val="single" w:sz="6" w:space="1" w:color="auto"/>
      </w:pBdr>
      <w:autoSpaceDE/>
      <w:autoSpaceDN/>
      <w:adjustRightInd/>
      <w:spacing w:before="100" w:beforeAutospacing="1" w:after="100" w:afterAutospacing="1"/>
      <w:jc w:val="left"/>
    </w:pPr>
    <w:rPr>
      <w:b/>
      <w:sz w:val="28"/>
      <w:szCs w:val="24"/>
    </w:rPr>
  </w:style>
  <w:style w:type="character" w:customStyle="1" w:styleId="HeaderChar">
    <w:name w:val="Header Char"/>
    <w:link w:val="Header"/>
    <w:uiPriority w:val="99"/>
    <w:rsid w:val="00AC54F6"/>
    <w:rPr>
      <w:rFonts w:ascii="Courier New" w:hAnsi="Courier New"/>
      <w:snapToGrid/>
      <w:sz w:val="24"/>
    </w:rPr>
  </w:style>
  <w:style w:type="table" w:styleId="TableGrid">
    <w:name w:val="Table Grid"/>
    <w:basedOn w:val="TableNormal"/>
    <w:uiPriority w:val="59"/>
    <w:rsid w:val="00E077D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1">
    <w:name w:val="Task 1"/>
    <w:basedOn w:val="BodyText"/>
    <w:locked/>
    <w:rsid w:val="00E077D4"/>
    <w:pPr>
      <w:widowControl/>
      <w:tabs>
        <w:tab w:val="left" w:pos="432"/>
      </w:tabs>
      <w:autoSpaceDE/>
      <w:autoSpaceDN/>
      <w:adjustRightInd/>
      <w:spacing w:before="100" w:beforeAutospacing="1" w:after="100" w:afterAutospacing="1"/>
      <w:ind w:left="432" w:hanging="432"/>
      <w:jc w:val="left"/>
    </w:pPr>
    <w:rPr>
      <w:szCs w:val="24"/>
    </w:rPr>
  </w:style>
  <w:style w:type="character" w:styleId="Emphasis">
    <w:name w:val="Emphasis"/>
    <w:uiPriority w:val="20"/>
    <w:qFormat/>
    <w:rsid w:val="00F94B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272586">
      <w:bodyDiv w:val="1"/>
      <w:marLeft w:val="0"/>
      <w:marRight w:val="0"/>
      <w:marTop w:val="0"/>
      <w:marBottom w:val="0"/>
      <w:divBdr>
        <w:top w:val="none" w:sz="0" w:space="0" w:color="auto"/>
        <w:left w:val="none" w:sz="0" w:space="0" w:color="auto"/>
        <w:bottom w:val="none" w:sz="0" w:space="0" w:color="auto"/>
        <w:right w:val="none" w:sz="0" w:space="0" w:color="auto"/>
      </w:divBdr>
    </w:div>
    <w:div w:id="307514879">
      <w:bodyDiv w:val="1"/>
      <w:marLeft w:val="0"/>
      <w:marRight w:val="0"/>
      <w:marTop w:val="0"/>
      <w:marBottom w:val="0"/>
      <w:divBdr>
        <w:top w:val="none" w:sz="0" w:space="0" w:color="auto"/>
        <w:left w:val="none" w:sz="0" w:space="0" w:color="auto"/>
        <w:bottom w:val="none" w:sz="0" w:space="0" w:color="auto"/>
        <w:right w:val="none" w:sz="0" w:space="0" w:color="auto"/>
      </w:divBdr>
    </w:div>
    <w:div w:id="393700811">
      <w:bodyDiv w:val="1"/>
      <w:marLeft w:val="0"/>
      <w:marRight w:val="0"/>
      <w:marTop w:val="0"/>
      <w:marBottom w:val="0"/>
      <w:divBdr>
        <w:top w:val="none" w:sz="0" w:space="0" w:color="auto"/>
        <w:left w:val="none" w:sz="0" w:space="0" w:color="auto"/>
        <w:bottom w:val="none" w:sz="0" w:space="0" w:color="auto"/>
        <w:right w:val="none" w:sz="0" w:space="0" w:color="auto"/>
      </w:divBdr>
    </w:div>
    <w:div w:id="584803178">
      <w:bodyDiv w:val="1"/>
      <w:marLeft w:val="0"/>
      <w:marRight w:val="0"/>
      <w:marTop w:val="0"/>
      <w:marBottom w:val="0"/>
      <w:divBdr>
        <w:top w:val="none" w:sz="0" w:space="0" w:color="auto"/>
        <w:left w:val="none" w:sz="0" w:space="0" w:color="auto"/>
        <w:bottom w:val="none" w:sz="0" w:space="0" w:color="auto"/>
        <w:right w:val="none" w:sz="0" w:space="0" w:color="auto"/>
      </w:divBdr>
    </w:div>
    <w:div w:id="1014843142">
      <w:bodyDiv w:val="1"/>
      <w:marLeft w:val="0"/>
      <w:marRight w:val="0"/>
      <w:marTop w:val="0"/>
      <w:marBottom w:val="0"/>
      <w:divBdr>
        <w:top w:val="none" w:sz="0" w:space="0" w:color="auto"/>
        <w:left w:val="none" w:sz="0" w:space="0" w:color="auto"/>
        <w:bottom w:val="none" w:sz="0" w:space="0" w:color="auto"/>
        <w:right w:val="none" w:sz="0" w:space="0" w:color="auto"/>
      </w:divBdr>
    </w:div>
    <w:div w:id="1275552378">
      <w:bodyDiv w:val="1"/>
      <w:marLeft w:val="0"/>
      <w:marRight w:val="0"/>
      <w:marTop w:val="0"/>
      <w:marBottom w:val="0"/>
      <w:divBdr>
        <w:top w:val="none" w:sz="0" w:space="0" w:color="auto"/>
        <w:left w:val="none" w:sz="0" w:space="0" w:color="auto"/>
        <w:bottom w:val="none" w:sz="0" w:space="0" w:color="auto"/>
        <w:right w:val="none" w:sz="0" w:space="0" w:color="auto"/>
      </w:divBdr>
    </w:div>
    <w:div w:id="1471627799">
      <w:bodyDiv w:val="1"/>
      <w:marLeft w:val="0"/>
      <w:marRight w:val="0"/>
      <w:marTop w:val="0"/>
      <w:marBottom w:val="0"/>
      <w:divBdr>
        <w:top w:val="none" w:sz="0" w:space="0" w:color="auto"/>
        <w:left w:val="none" w:sz="0" w:space="0" w:color="auto"/>
        <w:bottom w:val="none" w:sz="0" w:space="0" w:color="auto"/>
        <w:right w:val="none" w:sz="0" w:space="0" w:color="auto"/>
      </w:divBdr>
    </w:div>
    <w:div w:id="189720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35D9097D4D9645B4DCFC2F509D0C8A" ma:contentTypeVersion="0" ma:contentTypeDescription="Create a new document." ma:contentTypeScope="" ma:versionID="eed4ec7a08089cbc9d5ad183d721c5c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C1BFA2A-49B8-4F13-A51A-71EBCD1A70E5}">
  <ds:schemaRefs>
    <ds:schemaRef ds:uri="http://schemas.microsoft.com/sharepoint/v3/contenttype/forms"/>
  </ds:schemaRefs>
</ds:datastoreItem>
</file>

<file path=customXml/itemProps2.xml><?xml version="1.0" encoding="utf-8"?>
<ds:datastoreItem xmlns:ds="http://schemas.openxmlformats.org/officeDocument/2006/customXml" ds:itemID="{72BB5709-6AEF-40C1-AA64-736B96754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16C6048-45A5-4184-BD30-347F6DFECA26}">
  <ds:schemaRefs>
    <ds:schemaRef ds:uri="http://schemas.openxmlformats.org/officeDocument/2006/bibliography"/>
  </ds:schemaRefs>
</ds:datastoreItem>
</file>

<file path=customXml/itemProps4.xml><?xml version="1.0" encoding="utf-8"?>
<ds:datastoreItem xmlns:ds="http://schemas.openxmlformats.org/officeDocument/2006/customXml" ds:itemID="{D829274A-34BA-4632-A412-C5F3EB13249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3339</Words>
  <Characters>19036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1</vt:lpstr>
    </vt:vector>
  </TitlesOfParts>
  <Company>Hollingsworth &amp; Vose</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Max Reichen</dc:creator>
  <cp:lastModifiedBy>Kari Lyons</cp:lastModifiedBy>
  <cp:revision>2</cp:revision>
  <cp:lastPrinted>2017-06-09T15:54:00Z</cp:lastPrinted>
  <dcterms:created xsi:type="dcterms:W3CDTF">2021-07-08T13:04:00Z</dcterms:created>
  <dcterms:modified xsi:type="dcterms:W3CDTF">2021-07-08T13:04:00Z</dcterms:modified>
</cp:coreProperties>
</file>